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2CB7" w14:textId="77777777" w:rsidR="0006193D" w:rsidRDefault="006E27B9">
      <w:pPr>
        <w:pStyle w:val="Textoindependiente"/>
        <w:spacing w:before="83"/>
        <w:jc w:val="both"/>
      </w:pPr>
      <w:r>
        <w:t>LEY</w:t>
      </w:r>
      <w:r>
        <w:rPr>
          <w:spacing w:val="-7"/>
        </w:rPr>
        <w:t xml:space="preserve"> </w:t>
      </w:r>
      <w:r>
        <w:t>ORGÁNICA</w:t>
      </w:r>
      <w:r>
        <w:rPr>
          <w:spacing w:val="-5"/>
        </w:rPr>
        <w:t xml:space="preserve"> </w:t>
      </w:r>
      <w:r>
        <w:t>MUNICIPAL</w:t>
      </w:r>
      <w:r>
        <w:rPr>
          <w:spacing w:val="-2"/>
        </w:rPr>
        <w:t xml:space="preserve"> </w:t>
      </w:r>
      <w:r>
        <w:t>PARA</w:t>
      </w:r>
      <w:r>
        <w:rPr>
          <w:spacing w:val="-5"/>
        </w:rPr>
        <w:t xml:space="preserve"> </w:t>
      </w:r>
      <w:r>
        <w:t>EL</w:t>
      </w:r>
      <w:r>
        <w:rPr>
          <w:spacing w:val="-5"/>
        </w:rPr>
        <w:t xml:space="preserve"> </w:t>
      </w:r>
      <w:r>
        <w:t>ESTADO</w:t>
      </w:r>
      <w:r>
        <w:rPr>
          <w:spacing w:val="-5"/>
        </w:rPr>
        <w:t xml:space="preserve"> </w:t>
      </w:r>
      <w:r>
        <w:t>DE</w:t>
      </w:r>
      <w:r>
        <w:rPr>
          <w:spacing w:val="-5"/>
        </w:rPr>
        <w:t xml:space="preserve"> </w:t>
      </w:r>
      <w:r>
        <w:rPr>
          <w:spacing w:val="-2"/>
        </w:rPr>
        <w:t>HIDALGO.</w:t>
      </w:r>
    </w:p>
    <w:p w14:paraId="06593F07" w14:textId="77777777" w:rsidR="0006193D" w:rsidRDefault="006E27B9">
      <w:pPr>
        <w:spacing w:before="229"/>
        <w:ind w:left="118" w:right="633"/>
        <w:jc w:val="both"/>
        <w:rPr>
          <w:i/>
          <w:sz w:val="20"/>
        </w:rPr>
      </w:pPr>
      <w:r>
        <w:rPr>
          <w:i/>
          <w:sz w:val="20"/>
        </w:rPr>
        <w:t xml:space="preserve">ÚLTIMA REFORMA PUBLICADA EN EL ALCANCE TRES AL PERIÓDICO OFICIAL: 15 DE JUNIO DE </w:t>
      </w:r>
      <w:r>
        <w:rPr>
          <w:i/>
          <w:spacing w:val="-2"/>
          <w:sz w:val="20"/>
        </w:rPr>
        <w:t>2023.</w:t>
      </w:r>
    </w:p>
    <w:p w14:paraId="28D39B27" w14:textId="77777777" w:rsidR="0006193D" w:rsidRDefault="0006193D">
      <w:pPr>
        <w:pStyle w:val="Textoindependiente"/>
        <w:spacing w:before="1"/>
        <w:ind w:left="0"/>
        <w:rPr>
          <w:i/>
        </w:rPr>
      </w:pPr>
    </w:p>
    <w:p w14:paraId="58F3F611" w14:textId="77777777" w:rsidR="0006193D" w:rsidRDefault="006E27B9">
      <w:pPr>
        <w:ind w:left="118"/>
        <w:jc w:val="both"/>
        <w:rPr>
          <w:i/>
          <w:sz w:val="20"/>
        </w:rPr>
      </w:pPr>
      <w:r>
        <w:rPr>
          <w:i/>
          <w:sz w:val="20"/>
        </w:rPr>
        <w:t>Ley</w:t>
      </w:r>
      <w:r>
        <w:rPr>
          <w:i/>
          <w:spacing w:val="-6"/>
          <w:sz w:val="20"/>
        </w:rPr>
        <w:t xml:space="preserve"> </w:t>
      </w:r>
      <w:r>
        <w:rPr>
          <w:i/>
          <w:sz w:val="20"/>
        </w:rPr>
        <w:t>publicada</w:t>
      </w:r>
      <w:r>
        <w:rPr>
          <w:i/>
          <w:spacing w:val="-4"/>
          <w:sz w:val="20"/>
        </w:rPr>
        <w:t xml:space="preserve"> </w:t>
      </w:r>
      <w:r>
        <w:rPr>
          <w:i/>
          <w:sz w:val="20"/>
        </w:rPr>
        <w:t>en</w:t>
      </w:r>
      <w:r>
        <w:rPr>
          <w:i/>
          <w:spacing w:val="-5"/>
          <w:sz w:val="20"/>
        </w:rPr>
        <w:t xml:space="preserve"> </w:t>
      </w:r>
      <w:r>
        <w:rPr>
          <w:i/>
          <w:sz w:val="20"/>
        </w:rPr>
        <w:t>el</w:t>
      </w:r>
      <w:r>
        <w:rPr>
          <w:i/>
          <w:spacing w:val="-3"/>
          <w:sz w:val="20"/>
        </w:rPr>
        <w:t xml:space="preserve"> </w:t>
      </w:r>
      <w:r>
        <w:rPr>
          <w:i/>
          <w:sz w:val="20"/>
        </w:rPr>
        <w:t>Alcance</w:t>
      </w:r>
      <w:r>
        <w:rPr>
          <w:i/>
          <w:spacing w:val="-6"/>
          <w:sz w:val="20"/>
        </w:rPr>
        <w:t xml:space="preserve"> </w:t>
      </w:r>
      <w:r>
        <w:rPr>
          <w:i/>
          <w:sz w:val="20"/>
        </w:rPr>
        <w:t>al</w:t>
      </w:r>
      <w:r>
        <w:rPr>
          <w:i/>
          <w:spacing w:val="-4"/>
          <w:sz w:val="20"/>
        </w:rPr>
        <w:t xml:space="preserve"> </w:t>
      </w:r>
      <w:r>
        <w:rPr>
          <w:i/>
          <w:sz w:val="20"/>
        </w:rPr>
        <w:t>Periódico</w:t>
      </w:r>
      <w:r>
        <w:rPr>
          <w:i/>
          <w:spacing w:val="-6"/>
          <w:sz w:val="20"/>
        </w:rPr>
        <w:t xml:space="preserve"> </w:t>
      </w:r>
      <w:r>
        <w:rPr>
          <w:i/>
          <w:sz w:val="20"/>
        </w:rPr>
        <w:t>Oficial,</w:t>
      </w:r>
      <w:r>
        <w:rPr>
          <w:i/>
          <w:spacing w:val="-6"/>
          <w:sz w:val="20"/>
        </w:rPr>
        <w:t xml:space="preserve"> </w:t>
      </w:r>
      <w:r>
        <w:rPr>
          <w:i/>
          <w:sz w:val="20"/>
        </w:rPr>
        <w:t>el</w:t>
      </w:r>
      <w:r>
        <w:rPr>
          <w:i/>
          <w:spacing w:val="-5"/>
          <w:sz w:val="20"/>
        </w:rPr>
        <w:t xml:space="preserve"> </w:t>
      </w:r>
      <w:r>
        <w:rPr>
          <w:i/>
          <w:sz w:val="20"/>
        </w:rPr>
        <w:t>lunes</w:t>
      </w:r>
      <w:r>
        <w:rPr>
          <w:i/>
          <w:spacing w:val="-5"/>
          <w:sz w:val="20"/>
        </w:rPr>
        <w:t xml:space="preserve"> </w:t>
      </w:r>
      <w:r>
        <w:rPr>
          <w:i/>
          <w:sz w:val="20"/>
        </w:rPr>
        <w:t>9</w:t>
      </w:r>
      <w:r>
        <w:rPr>
          <w:i/>
          <w:spacing w:val="-6"/>
          <w:sz w:val="20"/>
        </w:rPr>
        <w:t xml:space="preserve"> </w:t>
      </w:r>
      <w:r>
        <w:rPr>
          <w:i/>
          <w:sz w:val="20"/>
        </w:rPr>
        <w:t>de</w:t>
      </w:r>
      <w:r>
        <w:rPr>
          <w:i/>
          <w:spacing w:val="-4"/>
          <w:sz w:val="20"/>
        </w:rPr>
        <w:t xml:space="preserve"> </w:t>
      </w:r>
      <w:r>
        <w:rPr>
          <w:i/>
          <w:sz w:val="20"/>
        </w:rPr>
        <w:t>agosto</w:t>
      </w:r>
      <w:r>
        <w:rPr>
          <w:i/>
          <w:spacing w:val="-7"/>
          <w:sz w:val="20"/>
        </w:rPr>
        <w:t xml:space="preserve"> </w:t>
      </w:r>
      <w:r>
        <w:rPr>
          <w:i/>
          <w:sz w:val="20"/>
        </w:rPr>
        <w:t>de</w:t>
      </w:r>
      <w:r>
        <w:rPr>
          <w:i/>
          <w:spacing w:val="-6"/>
          <w:sz w:val="20"/>
        </w:rPr>
        <w:t xml:space="preserve"> </w:t>
      </w:r>
      <w:r>
        <w:rPr>
          <w:i/>
          <w:spacing w:val="-2"/>
          <w:sz w:val="20"/>
        </w:rPr>
        <w:t>2010.</w:t>
      </w:r>
    </w:p>
    <w:p w14:paraId="2233CE48" w14:textId="77777777" w:rsidR="0006193D" w:rsidRDefault="0006193D">
      <w:pPr>
        <w:pStyle w:val="Textoindependiente"/>
        <w:spacing w:before="229"/>
        <w:ind w:left="0"/>
        <w:rPr>
          <w:i/>
        </w:rPr>
      </w:pPr>
    </w:p>
    <w:p w14:paraId="387D6D68" w14:textId="77777777" w:rsidR="0006193D" w:rsidRDefault="006E27B9">
      <w:pPr>
        <w:ind w:left="118" w:right="638"/>
        <w:jc w:val="both"/>
        <w:rPr>
          <w:b/>
          <w:sz w:val="20"/>
        </w:rPr>
      </w:pPr>
      <w:r>
        <w:rPr>
          <w:b/>
          <w:sz w:val="20"/>
        </w:rPr>
        <w:t>MIGUEL ANGEL OSORIO CHONG, GOBERNADOR CONSTITUCIONAL DEL ESTADO LIBRE Y SOBERANO DE HIDALGO, A SUS HABITANTES SABED:</w:t>
      </w:r>
    </w:p>
    <w:p w14:paraId="3EDB1309" w14:textId="77777777" w:rsidR="0006193D" w:rsidRDefault="0006193D">
      <w:pPr>
        <w:pStyle w:val="Textoindependiente"/>
        <w:spacing w:before="1"/>
        <w:ind w:left="0"/>
        <w:rPr>
          <w:b/>
        </w:rPr>
      </w:pPr>
    </w:p>
    <w:p w14:paraId="75761B74" w14:textId="77777777" w:rsidR="0006193D" w:rsidRDefault="006E27B9">
      <w:pPr>
        <w:ind w:left="118" w:right="644"/>
        <w:jc w:val="both"/>
        <w:rPr>
          <w:b/>
          <w:sz w:val="20"/>
        </w:rPr>
      </w:pPr>
      <w:r>
        <w:rPr>
          <w:b/>
          <w:sz w:val="20"/>
        </w:rPr>
        <w:t>QUE LA LX LEGISLATURA DEL H. CONGRESO CONSTITUCIONAL DEL ESTADO LIBRE Y SOBERANO DE HIDALGO, HA TENIDO A BIEN DIRIGIRME EL SIGUIENTE:</w:t>
      </w:r>
    </w:p>
    <w:p w14:paraId="4F083384" w14:textId="77777777" w:rsidR="0006193D" w:rsidRDefault="0006193D">
      <w:pPr>
        <w:pStyle w:val="Textoindependiente"/>
        <w:ind w:left="0"/>
        <w:rPr>
          <w:b/>
        </w:rPr>
      </w:pPr>
    </w:p>
    <w:p w14:paraId="08AD2AE5" w14:textId="77777777" w:rsidR="0006193D" w:rsidRDefault="0006193D">
      <w:pPr>
        <w:pStyle w:val="Textoindependiente"/>
        <w:ind w:left="0"/>
        <w:rPr>
          <w:b/>
        </w:rPr>
      </w:pPr>
    </w:p>
    <w:p w14:paraId="765341CB" w14:textId="77777777" w:rsidR="0006193D" w:rsidRDefault="006E27B9">
      <w:pPr>
        <w:ind w:left="819" w:right="1340"/>
        <w:jc w:val="center"/>
        <w:rPr>
          <w:b/>
          <w:sz w:val="20"/>
        </w:rPr>
      </w:pPr>
      <w:r>
        <w:rPr>
          <w:b/>
          <w:sz w:val="20"/>
        </w:rPr>
        <w:t>D</w:t>
      </w:r>
      <w:r>
        <w:rPr>
          <w:b/>
          <w:spacing w:val="-3"/>
          <w:sz w:val="20"/>
        </w:rPr>
        <w:t xml:space="preserve"> </w:t>
      </w:r>
      <w:r>
        <w:rPr>
          <w:b/>
          <w:sz w:val="20"/>
        </w:rPr>
        <w:t>E</w:t>
      </w:r>
      <w:r>
        <w:rPr>
          <w:b/>
          <w:spacing w:val="-3"/>
          <w:sz w:val="20"/>
        </w:rPr>
        <w:t xml:space="preserve"> </w:t>
      </w:r>
      <w:r>
        <w:rPr>
          <w:b/>
          <w:sz w:val="20"/>
        </w:rPr>
        <w:t>C</w:t>
      </w:r>
      <w:r>
        <w:rPr>
          <w:b/>
          <w:spacing w:val="-1"/>
          <w:sz w:val="20"/>
        </w:rPr>
        <w:t xml:space="preserve"> </w:t>
      </w:r>
      <w:r>
        <w:rPr>
          <w:b/>
          <w:sz w:val="20"/>
        </w:rPr>
        <w:t>R</w:t>
      </w:r>
      <w:r>
        <w:rPr>
          <w:b/>
          <w:spacing w:val="-3"/>
          <w:sz w:val="20"/>
        </w:rPr>
        <w:t xml:space="preserve"> </w:t>
      </w:r>
      <w:r>
        <w:rPr>
          <w:b/>
          <w:sz w:val="20"/>
        </w:rPr>
        <w:t>E</w:t>
      </w:r>
      <w:r>
        <w:rPr>
          <w:b/>
          <w:spacing w:val="-1"/>
          <w:sz w:val="20"/>
        </w:rPr>
        <w:t xml:space="preserve"> </w:t>
      </w:r>
      <w:r>
        <w:rPr>
          <w:b/>
          <w:sz w:val="20"/>
        </w:rPr>
        <w:t>T</w:t>
      </w:r>
      <w:r>
        <w:rPr>
          <w:b/>
          <w:spacing w:val="-3"/>
          <w:sz w:val="20"/>
        </w:rPr>
        <w:t xml:space="preserve"> </w:t>
      </w:r>
      <w:r>
        <w:rPr>
          <w:b/>
          <w:sz w:val="20"/>
        </w:rPr>
        <w:t>O NUM.</w:t>
      </w:r>
      <w:r>
        <w:rPr>
          <w:b/>
          <w:spacing w:val="-1"/>
          <w:sz w:val="20"/>
        </w:rPr>
        <w:t xml:space="preserve"> </w:t>
      </w:r>
      <w:r>
        <w:rPr>
          <w:b/>
          <w:spacing w:val="-4"/>
          <w:sz w:val="20"/>
        </w:rPr>
        <w:t>402.</w:t>
      </w:r>
    </w:p>
    <w:p w14:paraId="73100832" w14:textId="77777777" w:rsidR="0006193D" w:rsidRDefault="0006193D">
      <w:pPr>
        <w:pStyle w:val="Textoindependiente"/>
        <w:spacing w:before="1"/>
        <w:ind w:left="0"/>
        <w:rPr>
          <w:b/>
        </w:rPr>
      </w:pPr>
    </w:p>
    <w:p w14:paraId="49176551" w14:textId="77777777" w:rsidR="0006193D" w:rsidRDefault="006E27B9">
      <w:pPr>
        <w:ind w:left="819" w:right="1336"/>
        <w:jc w:val="center"/>
        <w:rPr>
          <w:b/>
          <w:sz w:val="20"/>
        </w:rPr>
      </w:pPr>
      <w:r>
        <w:rPr>
          <w:b/>
          <w:sz w:val="20"/>
        </w:rPr>
        <w:t>QUE</w:t>
      </w:r>
      <w:r>
        <w:rPr>
          <w:b/>
          <w:spacing w:val="-6"/>
          <w:sz w:val="20"/>
        </w:rPr>
        <w:t xml:space="preserve"> </w:t>
      </w:r>
      <w:r>
        <w:rPr>
          <w:b/>
          <w:sz w:val="20"/>
        </w:rPr>
        <w:t>CREA</w:t>
      </w:r>
      <w:r>
        <w:rPr>
          <w:b/>
          <w:spacing w:val="-5"/>
          <w:sz w:val="20"/>
        </w:rPr>
        <w:t xml:space="preserve"> </w:t>
      </w:r>
      <w:r>
        <w:rPr>
          <w:b/>
          <w:sz w:val="20"/>
        </w:rPr>
        <w:t>LA</w:t>
      </w:r>
      <w:r>
        <w:rPr>
          <w:b/>
          <w:spacing w:val="-6"/>
          <w:sz w:val="20"/>
        </w:rPr>
        <w:t xml:space="preserve"> </w:t>
      </w:r>
      <w:r>
        <w:rPr>
          <w:b/>
          <w:sz w:val="20"/>
        </w:rPr>
        <w:t>LEY</w:t>
      </w:r>
      <w:r>
        <w:rPr>
          <w:b/>
          <w:spacing w:val="-5"/>
          <w:sz w:val="20"/>
        </w:rPr>
        <w:t xml:space="preserve"> </w:t>
      </w:r>
      <w:r>
        <w:rPr>
          <w:b/>
          <w:sz w:val="20"/>
        </w:rPr>
        <w:t>ORGÁNICA</w:t>
      </w:r>
      <w:r>
        <w:rPr>
          <w:b/>
          <w:spacing w:val="-5"/>
          <w:sz w:val="20"/>
        </w:rPr>
        <w:t xml:space="preserve"> </w:t>
      </w:r>
      <w:r>
        <w:rPr>
          <w:b/>
          <w:sz w:val="20"/>
        </w:rPr>
        <w:t>MUNICIPAL</w:t>
      </w:r>
      <w:r>
        <w:rPr>
          <w:b/>
          <w:spacing w:val="-4"/>
          <w:sz w:val="20"/>
        </w:rPr>
        <w:t xml:space="preserve"> </w:t>
      </w:r>
      <w:r>
        <w:rPr>
          <w:b/>
          <w:sz w:val="20"/>
        </w:rPr>
        <w:t>PARA</w:t>
      </w:r>
      <w:r>
        <w:rPr>
          <w:b/>
          <w:spacing w:val="-3"/>
          <w:sz w:val="20"/>
        </w:rPr>
        <w:t xml:space="preserve"> </w:t>
      </w:r>
      <w:r>
        <w:rPr>
          <w:b/>
          <w:sz w:val="20"/>
        </w:rPr>
        <w:t>EL</w:t>
      </w:r>
      <w:r>
        <w:rPr>
          <w:b/>
          <w:spacing w:val="46"/>
          <w:sz w:val="20"/>
        </w:rPr>
        <w:t xml:space="preserve"> </w:t>
      </w:r>
      <w:r>
        <w:rPr>
          <w:b/>
          <w:sz w:val="20"/>
        </w:rPr>
        <w:t>ESTADO</w:t>
      </w:r>
      <w:r>
        <w:rPr>
          <w:b/>
          <w:spacing w:val="-2"/>
          <w:sz w:val="20"/>
        </w:rPr>
        <w:t xml:space="preserve"> </w:t>
      </w:r>
      <w:r>
        <w:rPr>
          <w:b/>
          <w:sz w:val="20"/>
        </w:rPr>
        <w:t>DE</w:t>
      </w:r>
      <w:r>
        <w:rPr>
          <w:b/>
          <w:spacing w:val="-4"/>
          <w:sz w:val="20"/>
        </w:rPr>
        <w:t xml:space="preserve"> </w:t>
      </w:r>
      <w:r>
        <w:rPr>
          <w:b/>
          <w:spacing w:val="-2"/>
          <w:sz w:val="20"/>
        </w:rPr>
        <w:t>HIDALGO.</w:t>
      </w:r>
    </w:p>
    <w:p w14:paraId="2196B7B5" w14:textId="77777777" w:rsidR="0006193D" w:rsidRDefault="0006193D">
      <w:pPr>
        <w:pStyle w:val="Textoindependiente"/>
        <w:spacing w:before="228"/>
        <w:ind w:left="0"/>
        <w:rPr>
          <w:b/>
        </w:rPr>
      </w:pPr>
    </w:p>
    <w:p w14:paraId="2E126815" w14:textId="77777777" w:rsidR="0006193D" w:rsidRDefault="006E27B9">
      <w:pPr>
        <w:pStyle w:val="Textoindependiente"/>
        <w:spacing w:before="1"/>
        <w:ind w:right="559"/>
        <w:jc w:val="both"/>
        <w:rPr>
          <w:b/>
        </w:rPr>
      </w:pPr>
      <w:r>
        <w:t xml:space="preserve">El Congreso del Estado Libre y Soberano de Hidalgo, en uso de la facultades que le confiere el artículo 56 fracciones I y II, de la Constitución Política del Estado de Hidalgo, </w:t>
      </w:r>
      <w:r>
        <w:rPr>
          <w:b/>
        </w:rPr>
        <w:t>D E C R E T A:</w:t>
      </w:r>
    </w:p>
    <w:p w14:paraId="132FB27E" w14:textId="77777777" w:rsidR="0006193D" w:rsidRDefault="0006193D">
      <w:pPr>
        <w:pStyle w:val="Textoindependiente"/>
        <w:ind w:left="0"/>
        <w:rPr>
          <w:b/>
        </w:rPr>
      </w:pPr>
    </w:p>
    <w:p w14:paraId="27DF3C7B" w14:textId="77777777" w:rsidR="0006193D" w:rsidRDefault="0006193D">
      <w:pPr>
        <w:pStyle w:val="Textoindependiente"/>
        <w:spacing w:before="1"/>
        <w:ind w:left="0"/>
        <w:rPr>
          <w:b/>
        </w:rPr>
      </w:pPr>
    </w:p>
    <w:p w14:paraId="3A1FF0B5" w14:textId="77777777" w:rsidR="0006193D" w:rsidRDefault="006E27B9">
      <w:pPr>
        <w:ind w:left="819" w:right="1339"/>
        <w:jc w:val="center"/>
        <w:rPr>
          <w:b/>
          <w:sz w:val="20"/>
        </w:rPr>
      </w:pPr>
      <w:r>
        <w:rPr>
          <w:b/>
          <w:sz w:val="20"/>
        </w:rPr>
        <w:t>A</w:t>
      </w:r>
      <w:r>
        <w:rPr>
          <w:b/>
          <w:spacing w:val="52"/>
          <w:sz w:val="20"/>
        </w:rPr>
        <w:t xml:space="preserve"> </w:t>
      </w:r>
      <w:r>
        <w:rPr>
          <w:b/>
          <w:sz w:val="20"/>
        </w:rPr>
        <w:t>N</w:t>
      </w:r>
      <w:r>
        <w:rPr>
          <w:b/>
          <w:spacing w:val="-2"/>
          <w:sz w:val="20"/>
        </w:rPr>
        <w:t xml:space="preserve"> </w:t>
      </w:r>
      <w:r>
        <w:rPr>
          <w:b/>
          <w:sz w:val="20"/>
        </w:rPr>
        <w:t>T</w:t>
      </w:r>
      <w:r>
        <w:rPr>
          <w:b/>
          <w:spacing w:val="56"/>
          <w:sz w:val="20"/>
        </w:rPr>
        <w:t xml:space="preserve"> </w:t>
      </w:r>
      <w:r>
        <w:rPr>
          <w:b/>
          <w:sz w:val="20"/>
        </w:rPr>
        <w:t>E</w:t>
      </w:r>
      <w:r>
        <w:rPr>
          <w:b/>
          <w:spacing w:val="52"/>
          <w:sz w:val="20"/>
        </w:rPr>
        <w:t xml:space="preserve"> </w:t>
      </w:r>
      <w:r>
        <w:rPr>
          <w:b/>
          <w:sz w:val="20"/>
        </w:rPr>
        <w:t>C</w:t>
      </w:r>
      <w:r>
        <w:rPr>
          <w:b/>
          <w:spacing w:val="54"/>
          <w:sz w:val="20"/>
        </w:rPr>
        <w:t xml:space="preserve"> </w:t>
      </w:r>
      <w:r>
        <w:rPr>
          <w:b/>
          <w:sz w:val="20"/>
        </w:rPr>
        <w:t>E</w:t>
      </w:r>
      <w:r>
        <w:rPr>
          <w:b/>
          <w:spacing w:val="54"/>
          <w:sz w:val="20"/>
        </w:rPr>
        <w:t xml:space="preserve"> </w:t>
      </w:r>
      <w:r>
        <w:rPr>
          <w:b/>
          <w:sz w:val="20"/>
        </w:rPr>
        <w:t>D</w:t>
      </w:r>
      <w:r>
        <w:rPr>
          <w:b/>
          <w:spacing w:val="53"/>
          <w:sz w:val="20"/>
        </w:rPr>
        <w:t xml:space="preserve"> </w:t>
      </w:r>
      <w:r>
        <w:rPr>
          <w:b/>
          <w:sz w:val="20"/>
        </w:rPr>
        <w:t>E</w:t>
      </w:r>
      <w:r>
        <w:rPr>
          <w:b/>
          <w:spacing w:val="54"/>
          <w:sz w:val="20"/>
        </w:rPr>
        <w:t xml:space="preserve"> </w:t>
      </w:r>
      <w:r>
        <w:rPr>
          <w:b/>
          <w:sz w:val="20"/>
        </w:rPr>
        <w:t>N</w:t>
      </w:r>
      <w:r>
        <w:rPr>
          <w:b/>
          <w:spacing w:val="52"/>
          <w:sz w:val="20"/>
        </w:rPr>
        <w:t xml:space="preserve"> </w:t>
      </w:r>
      <w:r>
        <w:rPr>
          <w:b/>
          <w:sz w:val="20"/>
        </w:rPr>
        <w:t>T</w:t>
      </w:r>
      <w:r>
        <w:rPr>
          <w:b/>
          <w:spacing w:val="55"/>
          <w:sz w:val="20"/>
        </w:rPr>
        <w:t xml:space="preserve"> </w:t>
      </w:r>
      <w:r>
        <w:rPr>
          <w:b/>
          <w:sz w:val="20"/>
        </w:rPr>
        <w:t>E</w:t>
      </w:r>
      <w:r>
        <w:rPr>
          <w:b/>
          <w:spacing w:val="52"/>
          <w:sz w:val="20"/>
        </w:rPr>
        <w:t xml:space="preserve"> </w:t>
      </w:r>
      <w:r>
        <w:rPr>
          <w:b/>
          <w:spacing w:val="-10"/>
          <w:sz w:val="20"/>
        </w:rPr>
        <w:t>S</w:t>
      </w:r>
    </w:p>
    <w:p w14:paraId="7662282B" w14:textId="77777777" w:rsidR="0006193D" w:rsidRDefault="006E27B9">
      <w:pPr>
        <w:spacing w:before="229"/>
        <w:ind w:left="118" w:right="636"/>
        <w:jc w:val="both"/>
        <w:rPr>
          <w:sz w:val="20"/>
        </w:rPr>
      </w:pPr>
      <w:r>
        <w:rPr>
          <w:b/>
          <w:sz w:val="20"/>
        </w:rPr>
        <w:t>PRIMERO.-</w:t>
      </w:r>
      <w:r>
        <w:rPr>
          <w:b/>
          <w:spacing w:val="-4"/>
          <w:sz w:val="20"/>
        </w:rPr>
        <w:t xml:space="preserve"> </w:t>
      </w:r>
      <w:r>
        <w:rPr>
          <w:sz w:val="20"/>
        </w:rPr>
        <w:t>En</w:t>
      </w:r>
      <w:r>
        <w:rPr>
          <w:spacing w:val="-6"/>
          <w:sz w:val="20"/>
        </w:rPr>
        <w:t xml:space="preserve"> </w:t>
      </w:r>
      <w:r>
        <w:rPr>
          <w:sz w:val="20"/>
        </w:rPr>
        <w:t>sesión</w:t>
      </w:r>
      <w:r>
        <w:rPr>
          <w:spacing w:val="-6"/>
          <w:sz w:val="20"/>
        </w:rPr>
        <w:t xml:space="preserve"> </w:t>
      </w:r>
      <w:r>
        <w:rPr>
          <w:sz w:val="20"/>
        </w:rPr>
        <w:t>ordinaria</w:t>
      </w:r>
      <w:r>
        <w:rPr>
          <w:spacing w:val="-4"/>
          <w:sz w:val="20"/>
        </w:rPr>
        <w:t xml:space="preserve"> </w:t>
      </w:r>
      <w:r>
        <w:rPr>
          <w:sz w:val="20"/>
        </w:rPr>
        <w:t>de</w:t>
      </w:r>
      <w:r>
        <w:rPr>
          <w:spacing w:val="-8"/>
          <w:sz w:val="20"/>
        </w:rPr>
        <w:t xml:space="preserve"> </w:t>
      </w:r>
      <w:r>
        <w:rPr>
          <w:sz w:val="20"/>
        </w:rPr>
        <w:t>fecha</w:t>
      </w:r>
      <w:r>
        <w:rPr>
          <w:spacing w:val="-6"/>
          <w:sz w:val="20"/>
        </w:rPr>
        <w:t xml:space="preserve"> </w:t>
      </w:r>
      <w:r>
        <w:rPr>
          <w:sz w:val="20"/>
        </w:rPr>
        <w:t>6</w:t>
      </w:r>
      <w:r>
        <w:rPr>
          <w:spacing w:val="-6"/>
          <w:sz w:val="20"/>
        </w:rPr>
        <w:t xml:space="preserve"> </w:t>
      </w:r>
      <w:r>
        <w:rPr>
          <w:sz w:val="20"/>
        </w:rPr>
        <w:t>de</w:t>
      </w:r>
      <w:r>
        <w:rPr>
          <w:spacing w:val="-8"/>
          <w:sz w:val="20"/>
        </w:rPr>
        <w:t xml:space="preserve"> </w:t>
      </w:r>
      <w:r>
        <w:rPr>
          <w:sz w:val="20"/>
        </w:rPr>
        <w:t>julio</w:t>
      </w:r>
      <w:r>
        <w:rPr>
          <w:spacing w:val="-8"/>
          <w:sz w:val="20"/>
        </w:rPr>
        <w:t xml:space="preserve"> </w:t>
      </w:r>
      <w:r>
        <w:rPr>
          <w:sz w:val="20"/>
        </w:rPr>
        <w:t>del</w:t>
      </w:r>
      <w:r>
        <w:rPr>
          <w:spacing w:val="-7"/>
          <w:sz w:val="20"/>
        </w:rPr>
        <w:t xml:space="preserve"> </w:t>
      </w:r>
      <w:r>
        <w:rPr>
          <w:sz w:val="20"/>
        </w:rPr>
        <w:t>año</w:t>
      </w:r>
      <w:r>
        <w:rPr>
          <w:spacing w:val="-8"/>
          <w:sz w:val="20"/>
        </w:rPr>
        <w:t xml:space="preserve"> </w:t>
      </w:r>
      <w:r>
        <w:rPr>
          <w:sz w:val="20"/>
        </w:rPr>
        <w:t>en</w:t>
      </w:r>
      <w:r>
        <w:rPr>
          <w:spacing w:val="-8"/>
          <w:sz w:val="20"/>
        </w:rPr>
        <w:t xml:space="preserve"> </w:t>
      </w:r>
      <w:r>
        <w:rPr>
          <w:sz w:val="20"/>
        </w:rPr>
        <w:t>curso,</w:t>
      </w:r>
      <w:r>
        <w:rPr>
          <w:spacing w:val="-6"/>
          <w:sz w:val="20"/>
        </w:rPr>
        <w:t xml:space="preserve"> </w:t>
      </w:r>
      <w:r>
        <w:rPr>
          <w:sz w:val="20"/>
        </w:rPr>
        <w:t>por</w:t>
      </w:r>
      <w:r>
        <w:rPr>
          <w:spacing w:val="-5"/>
          <w:sz w:val="20"/>
        </w:rPr>
        <w:t xml:space="preserve"> </w:t>
      </w:r>
      <w:r>
        <w:rPr>
          <w:sz w:val="20"/>
        </w:rPr>
        <w:t>instrucciones</w:t>
      </w:r>
      <w:r>
        <w:rPr>
          <w:spacing w:val="-5"/>
          <w:sz w:val="20"/>
        </w:rPr>
        <w:t xml:space="preserve"> </w:t>
      </w:r>
      <w:r>
        <w:rPr>
          <w:sz w:val="20"/>
        </w:rPr>
        <w:t>del</w:t>
      </w:r>
      <w:r>
        <w:rPr>
          <w:spacing w:val="-6"/>
          <w:sz w:val="20"/>
        </w:rPr>
        <w:t xml:space="preserve"> </w:t>
      </w:r>
      <w:r>
        <w:rPr>
          <w:sz w:val="20"/>
        </w:rPr>
        <w:t>Presidente</w:t>
      </w:r>
      <w:r>
        <w:rPr>
          <w:spacing w:val="-6"/>
          <w:sz w:val="20"/>
        </w:rPr>
        <w:t xml:space="preserve"> </w:t>
      </w:r>
      <w:r>
        <w:rPr>
          <w:sz w:val="20"/>
        </w:rPr>
        <w:t>de</w:t>
      </w:r>
      <w:r>
        <w:rPr>
          <w:spacing w:val="-6"/>
          <w:sz w:val="20"/>
        </w:rPr>
        <w:t xml:space="preserve"> </w:t>
      </w:r>
      <w:r>
        <w:rPr>
          <w:sz w:val="20"/>
        </w:rPr>
        <w:t>la Directiva,</w:t>
      </w:r>
      <w:r>
        <w:rPr>
          <w:spacing w:val="-14"/>
          <w:sz w:val="20"/>
        </w:rPr>
        <w:t xml:space="preserve"> </w:t>
      </w:r>
      <w:r>
        <w:rPr>
          <w:sz w:val="20"/>
        </w:rPr>
        <w:t>nos</w:t>
      </w:r>
      <w:r>
        <w:rPr>
          <w:spacing w:val="-14"/>
          <w:sz w:val="20"/>
        </w:rPr>
        <w:t xml:space="preserve"> </w:t>
      </w:r>
      <w:r>
        <w:rPr>
          <w:sz w:val="20"/>
        </w:rPr>
        <w:t>fue</w:t>
      </w:r>
      <w:r>
        <w:rPr>
          <w:spacing w:val="-14"/>
          <w:sz w:val="20"/>
        </w:rPr>
        <w:t xml:space="preserve"> </w:t>
      </w:r>
      <w:r>
        <w:rPr>
          <w:sz w:val="20"/>
        </w:rPr>
        <w:t>turnada</w:t>
      </w:r>
      <w:r>
        <w:rPr>
          <w:spacing w:val="-14"/>
          <w:sz w:val="20"/>
        </w:rPr>
        <w:t xml:space="preserve"> </w:t>
      </w:r>
      <w:r>
        <w:rPr>
          <w:sz w:val="20"/>
        </w:rPr>
        <w:t>la</w:t>
      </w:r>
      <w:r>
        <w:rPr>
          <w:spacing w:val="-14"/>
          <w:sz w:val="20"/>
        </w:rPr>
        <w:t xml:space="preserve"> </w:t>
      </w:r>
      <w:r>
        <w:rPr>
          <w:b/>
          <w:sz w:val="20"/>
        </w:rPr>
        <w:t>Iniciativa</w:t>
      </w:r>
      <w:r>
        <w:rPr>
          <w:b/>
          <w:spacing w:val="-14"/>
          <w:sz w:val="20"/>
        </w:rPr>
        <w:t xml:space="preserve"> </w:t>
      </w:r>
      <w:r>
        <w:rPr>
          <w:b/>
          <w:sz w:val="20"/>
        </w:rPr>
        <w:t>de</w:t>
      </w:r>
      <w:r>
        <w:rPr>
          <w:b/>
          <w:spacing w:val="-14"/>
          <w:sz w:val="20"/>
        </w:rPr>
        <w:t xml:space="preserve"> </w:t>
      </w:r>
      <w:r>
        <w:rPr>
          <w:b/>
          <w:sz w:val="20"/>
        </w:rPr>
        <w:t>Ley</w:t>
      </w:r>
      <w:r>
        <w:rPr>
          <w:b/>
          <w:spacing w:val="-14"/>
          <w:sz w:val="20"/>
        </w:rPr>
        <w:t xml:space="preserve"> </w:t>
      </w:r>
      <w:r>
        <w:rPr>
          <w:b/>
          <w:sz w:val="20"/>
        </w:rPr>
        <w:t>Orgánica</w:t>
      </w:r>
      <w:r>
        <w:rPr>
          <w:b/>
          <w:spacing w:val="-14"/>
          <w:sz w:val="20"/>
        </w:rPr>
        <w:t xml:space="preserve"> </w:t>
      </w:r>
      <w:r>
        <w:rPr>
          <w:b/>
          <w:sz w:val="20"/>
        </w:rPr>
        <w:t>Municipal</w:t>
      </w:r>
      <w:r>
        <w:rPr>
          <w:b/>
          <w:spacing w:val="-13"/>
          <w:sz w:val="20"/>
        </w:rPr>
        <w:t xml:space="preserve"> </w:t>
      </w:r>
      <w:r>
        <w:rPr>
          <w:b/>
          <w:sz w:val="20"/>
        </w:rPr>
        <w:t>para</w:t>
      </w:r>
      <w:r>
        <w:rPr>
          <w:b/>
          <w:spacing w:val="-14"/>
          <w:sz w:val="20"/>
        </w:rPr>
        <w:t xml:space="preserve"> </w:t>
      </w:r>
      <w:r>
        <w:rPr>
          <w:b/>
          <w:sz w:val="20"/>
        </w:rPr>
        <w:t>el</w:t>
      </w:r>
      <w:r>
        <w:rPr>
          <w:b/>
          <w:spacing w:val="-14"/>
          <w:sz w:val="20"/>
        </w:rPr>
        <w:t xml:space="preserve"> </w:t>
      </w:r>
      <w:r>
        <w:rPr>
          <w:b/>
          <w:sz w:val="20"/>
        </w:rPr>
        <w:t>Estado</w:t>
      </w:r>
      <w:r>
        <w:rPr>
          <w:b/>
          <w:spacing w:val="-14"/>
          <w:sz w:val="20"/>
        </w:rPr>
        <w:t xml:space="preserve"> </w:t>
      </w:r>
      <w:r>
        <w:rPr>
          <w:b/>
          <w:sz w:val="20"/>
        </w:rPr>
        <w:t>de</w:t>
      </w:r>
      <w:r>
        <w:rPr>
          <w:b/>
          <w:spacing w:val="-14"/>
          <w:sz w:val="20"/>
        </w:rPr>
        <w:t xml:space="preserve"> </w:t>
      </w:r>
      <w:r>
        <w:rPr>
          <w:b/>
          <w:sz w:val="20"/>
        </w:rPr>
        <w:t>Hidalgo,</w:t>
      </w:r>
      <w:r>
        <w:rPr>
          <w:b/>
          <w:spacing w:val="-14"/>
          <w:sz w:val="20"/>
        </w:rPr>
        <w:t xml:space="preserve"> </w:t>
      </w:r>
      <w:r>
        <w:rPr>
          <w:sz w:val="20"/>
        </w:rPr>
        <w:t>presentada por el Lic. Miguel Ángel Osorio Chong, Gobernador Constitucional del Estado.</w:t>
      </w:r>
    </w:p>
    <w:p w14:paraId="2EABE059" w14:textId="77777777" w:rsidR="0006193D" w:rsidRDefault="006E27B9">
      <w:pPr>
        <w:pStyle w:val="Textoindependiente"/>
        <w:spacing w:before="229"/>
        <w:ind w:right="642"/>
        <w:jc w:val="both"/>
      </w:pPr>
      <w:r>
        <w:rPr>
          <w:b/>
        </w:rPr>
        <w:t>SEGUNDO.-</w:t>
      </w:r>
      <w:r>
        <w:rPr>
          <w:b/>
          <w:spacing w:val="-1"/>
        </w:rPr>
        <w:t xml:space="preserve"> </w:t>
      </w:r>
      <w:r>
        <w:t>El asunto de mérito,</w:t>
      </w:r>
      <w:r>
        <w:rPr>
          <w:spacing w:val="-2"/>
        </w:rPr>
        <w:t xml:space="preserve"> </w:t>
      </w:r>
      <w:r>
        <w:t>se</w:t>
      </w:r>
      <w:r>
        <w:rPr>
          <w:spacing w:val="-2"/>
        </w:rPr>
        <w:t xml:space="preserve"> </w:t>
      </w:r>
      <w:r>
        <w:t>registró en</w:t>
      </w:r>
      <w:r>
        <w:rPr>
          <w:spacing w:val="-3"/>
        </w:rPr>
        <w:t xml:space="preserve"> </w:t>
      </w:r>
      <w:r>
        <w:t>el</w:t>
      </w:r>
      <w:r>
        <w:rPr>
          <w:spacing w:val="-3"/>
        </w:rPr>
        <w:t xml:space="preserve"> </w:t>
      </w:r>
      <w:r>
        <w:t>Libro</w:t>
      </w:r>
      <w:r>
        <w:rPr>
          <w:spacing w:val="-2"/>
        </w:rPr>
        <w:t xml:space="preserve"> </w:t>
      </w:r>
      <w:r>
        <w:t>de</w:t>
      </w:r>
      <w:r>
        <w:rPr>
          <w:spacing w:val="-3"/>
        </w:rPr>
        <w:t xml:space="preserve"> </w:t>
      </w:r>
      <w:r>
        <w:t>Gobierno de</w:t>
      </w:r>
      <w:r>
        <w:rPr>
          <w:spacing w:val="-3"/>
        </w:rPr>
        <w:t xml:space="preserve"> </w:t>
      </w:r>
      <w:r>
        <w:t>la</w:t>
      </w:r>
      <w:r>
        <w:rPr>
          <w:spacing w:val="-2"/>
        </w:rPr>
        <w:t xml:space="preserve"> </w:t>
      </w:r>
      <w:r>
        <w:t>Primera</w:t>
      </w:r>
      <w:r>
        <w:rPr>
          <w:spacing w:val="-2"/>
        </w:rPr>
        <w:t xml:space="preserve"> </w:t>
      </w:r>
      <w:r>
        <w:t xml:space="preserve">Comisión Permanente de Legislación y Puntos Constitucionales, con el número </w:t>
      </w:r>
      <w:r>
        <w:rPr>
          <w:b/>
        </w:rPr>
        <w:t>137/2010</w:t>
      </w:r>
      <w:r>
        <w:t>.</w:t>
      </w:r>
    </w:p>
    <w:p w14:paraId="12CA915F" w14:textId="77777777" w:rsidR="0006193D" w:rsidRDefault="0006193D">
      <w:pPr>
        <w:pStyle w:val="Textoindependiente"/>
        <w:spacing w:before="1"/>
        <w:ind w:left="0"/>
      </w:pPr>
    </w:p>
    <w:p w14:paraId="0037B797" w14:textId="77777777" w:rsidR="0006193D" w:rsidRDefault="006E27B9">
      <w:pPr>
        <w:pStyle w:val="Textoindependiente"/>
        <w:spacing w:before="1"/>
        <w:jc w:val="both"/>
      </w:pPr>
      <w:r>
        <w:t>Por</w:t>
      </w:r>
      <w:r>
        <w:rPr>
          <w:spacing w:val="-5"/>
        </w:rPr>
        <w:t xml:space="preserve"> </w:t>
      </w:r>
      <w:r>
        <w:t>lo</w:t>
      </w:r>
      <w:r>
        <w:rPr>
          <w:spacing w:val="-5"/>
        </w:rPr>
        <w:t xml:space="preserve"> </w:t>
      </w:r>
      <w:r>
        <w:t>que,</w:t>
      </w:r>
      <w:r>
        <w:rPr>
          <w:spacing w:val="-3"/>
        </w:rPr>
        <w:t xml:space="preserve"> </w:t>
      </w:r>
      <w:r>
        <w:t>en</w:t>
      </w:r>
      <w:r>
        <w:rPr>
          <w:spacing w:val="-6"/>
        </w:rPr>
        <w:t xml:space="preserve"> </w:t>
      </w:r>
      <w:r>
        <w:t>atención</w:t>
      </w:r>
      <w:r>
        <w:rPr>
          <w:spacing w:val="-4"/>
        </w:rPr>
        <w:t xml:space="preserve"> </w:t>
      </w:r>
      <w:r>
        <w:t>a</w:t>
      </w:r>
      <w:r>
        <w:rPr>
          <w:spacing w:val="-5"/>
        </w:rPr>
        <w:t xml:space="preserve"> </w:t>
      </w:r>
      <w:r>
        <w:t>lo</w:t>
      </w:r>
      <w:r>
        <w:rPr>
          <w:spacing w:val="-3"/>
        </w:rPr>
        <w:t xml:space="preserve"> </w:t>
      </w:r>
      <w:r>
        <w:t>expuesto;</w:t>
      </w:r>
      <w:r>
        <w:rPr>
          <w:spacing w:val="47"/>
        </w:rPr>
        <w:t xml:space="preserve"> </w:t>
      </w:r>
      <w:r>
        <w:rPr>
          <w:spacing w:val="-10"/>
        </w:rPr>
        <w:t>y</w:t>
      </w:r>
    </w:p>
    <w:p w14:paraId="748AD9AB" w14:textId="77777777" w:rsidR="0006193D" w:rsidRDefault="0006193D">
      <w:pPr>
        <w:pStyle w:val="Textoindependiente"/>
        <w:spacing w:before="228"/>
        <w:ind w:left="0"/>
      </w:pPr>
    </w:p>
    <w:p w14:paraId="0DCD6FB5" w14:textId="77777777" w:rsidR="0006193D" w:rsidRDefault="006E27B9">
      <w:pPr>
        <w:pStyle w:val="Prrafodelista"/>
        <w:numPr>
          <w:ilvl w:val="0"/>
          <w:numId w:val="57"/>
        </w:numPr>
        <w:tabs>
          <w:tab w:val="left" w:pos="253"/>
        </w:tabs>
        <w:spacing w:before="1"/>
        <w:ind w:left="253" w:right="517" w:hanging="253"/>
        <w:jc w:val="center"/>
        <w:rPr>
          <w:b/>
          <w:sz w:val="20"/>
        </w:rPr>
      </w:pPr>
      <w:r>
        <w:rPr>
          <w:b/>
          <w:sz w:val="20"/>
        </w:rPr>
        <w:t>O</w:t>
      </w:r>
      <w:r>
        <w:rPr>
          <w:b/>
          <w:spacing w:val="54"/>
          <w:sz w:val="20"/>
        </w:rPr>
        <w:t xml:space="preserve"> </w:t>
      </w:r>
      <w:r>
        <w:rPr>
          <w:b/>
          <w:sz w:val="20"/>
        </w:rPr>
        <w:t>N</w:t>
      </w:r>
      <w:r>
        <w:rPr>
          <w:b/>
          <w:spacing w:val="54"/>
          <w:sz w:val="20"/>
        </w:rPr>
        <w:t xml:space="preserve"> </w:t>
      </w:r>
      <w:r>
        <w:rPr>
          <w:b/>
          <w:sz w:val="20"/>
        </w:rPr>
        <w:t>S</w:t>
      </w:r>
      <w:r>
        <w:rPr>
          <w:b/>
          <w:spacing w:val="-1"/>
          <w:sz w:val="20"/>
        </w:rPr>
        <w:t xml:space="preserve"> </w:t>
      </w:r>
      <w:r>
        <w:rPr>
          <w:b/>
          <w:sz w:val="20"/>
        </w:rPr>
        <w:t>I</w:t>
      </w:r>
      <w:r>
        <w:rPr>
          <w:b/>
          <w:spacing w:val="54"/>
          <w:sz w:val="20"/>
        </w:rPr>
        <w:t xml:space="preserve"> </w:t>
      </w:r>
      <w:r>
        <w:rPr>
          <w:b/>
          <w:sz w:val="20"/>
        </w:rPr>
        <w:t>D</w:t>
      </w:r>
      <w:r>
        <w:rPr>
          <w:b/>
          <w:spacing w:val="53"/>
          <w:sz w:val="20"/>
        </w:rPr>
        <w:t xml:space="preserve"> </w:t>
      </w:r>
      <w:r>
        <w:rPr>
          <w:b/>
          <w:sz w:val="20"/>
        </w:rPr>
        <w:t>E</w:t>
      </w:r>
      <w:r>
        <w:rPr>
          <w:b/>
          <w:spacing w:val="54"/>
          <w:sz w:val="20"/>
        </w:rPr>
        <w:t xml:space="preserve"> </w:t>
      </w:r>
      <w:r>
        <w:rPr>
          <w:b/>
          <w:sz w:val="20"/>
        </w:rPr>
        <w:t>R</w:t>
      </w:r>
      <w:r>
        <w:rPr>
          <w:b/>
          <w:spacing w:val="52"/>
          <w:sz w:val="20"/>
        </w:rPr>
        <w:t xml:space="preserve"> </w:t>
      </w:r>
      <w:r>
        <w:rPr>
          <w:b/>
          <w:sz w:val="20"/>
        </w:rPr>
        <w:t>A</w:t>
      </w:r>
      <w:r>
        <w:rPr>
          <w:b/>
          <w:spacing w:val="55"/>
          <w:sz w:val="20"/>
        </w:rPr>
        <w:t xml:space="preserve"> </w:t>
      </w:r>
      <w:r>
        <w:rPr>
          <w:b/>
          <w:sz w:val="20"/>
        </w:rPr>
        <w:t>N</w:t>
      </w:r>
      <w:r>
        <w:rPr>
          <w:b/>
          <w:spacing w:val="55"/>
          <w:sz w:val="20"/>
        </w:rPr>
        <w:t xml:space="preserve"> </w:t>
      </w:r>
      <w:r>
        <w:rPr>
          <w:b/>
          <w:sz w:val="20"/>
        </w:rPr>
        <w:t>D</w:t>
      </w:r>
      <w:r>
        <w:rPr>
          <w:b/>
          <w:spacing w:val="52"/>
          <w:sz w:val="20"/>
        </w:rPr>
        <w:t xml:space="preserve"> </w:t>
      </w:r>
      <w:r>
        <w:rPr>
          <w:b/>
          <w:spacing w:val="-10"/>
          <w:sz w:val="20"/>
        </w:rPr>
        <w:t>O</w:t>
      </w:r>
    </w:p>
    <w:p w14:paraId="1D433AEA" w14:textId="77777777" w:rsidR="0006193D" w:rsidRDefault="0006193D">
      <w:pPr>
        <w:pStyle w:val="Textoindependiente"/>
        <w:ind w:left="0"/>
        <w:rPr>
          <w:b/>
        </w:rPr>
      </w:pPr>
    </w:p>
    <w:p w14:paraId="3737D36A" w14:textId="77777777" w:rsidR="0006193D" w:rsidRDefault="006E27B9">
      <w:pPr>
        <w:pStyle w:val="Textoindependiente"/>
        <w:ind w:right="644"/>
        <w:jc w:val="both"/>
      </w:pPr>
      <w:r>
        <w:rPr>
          <w:b/>
        </w:rPr>
        <w:t xml:space="preserve">PRIMERO.- </w:t>
      </w:r>
      <w:r>
        <w:t>Que la Comisión que suscribe, es competente para conocer</w:t>
      </w:r>
      <w:r>
        <w:rPr>
          <w:spacing w:val="40"/>
        </w:rPr>
        <w:t xml:space="preserve"> </w:t>
      </w:r>
      <w:r>
        <w:t>sobre el presente asunto, con fundamento</w:t>
      </w:r>
      <w:r>
        <w:rPr>
          <w:spacing w:val="-9"/>
        </w:rPr>
        <w:t xml:space="preserve"> </w:t>
      </w:r>
      <w:r>
        <w:t>en</w:t>
      </w:r>
      <w:r>
        <w:rPr>
          <w:spacing w:val="-9"/>
        </w:rPr>
        <w:t xml:space="preserve"> </w:t>
      </w:r>
      <w:r>
        <w:t>lo</w:t>
      </w:r>
      <w:r>
        <w:rPr>
          <w:spacing w:val="-8"/>
        </w:rPr>
        <w:t xml:space="preserve"> </w:t>
      </w:r>
      <w:r>
        <w:t>dispuesto</w:t>
      </w:r>
      <w:r>
        <w:rPr>
          <w:spacing w:val="-8"/>
        </w:rPr>
        <w:t xml:space="preserve"> </w:t>
      </w:r>
      <w:r>
        <w:t>por</w:t>
      </w:r>
      <w:r>
        <w:rPr>
          <w:spacing w:val="-7"/>
        </w:rPr>
        <w:t xml:space="preserve"> </w:t>
      </w:r>
      <w:r>
        <w:t>los</w:t>
      </w:r>
      <w:r>
        <w:rPr>
          <w:spacing w:val="-7"/>
        </w:rPr>
        <w:t xml:space="preserve"> </w:t>
      </w:r>
      <w:r>
        <w:t>artículos</w:t>
      </w:r>
      <w:r>
        <w:rPr>
          <w:spacing w:val="-9"/>
        </w:rPr>
        <w:t xml:space="preserve"> </w:t>
      </w:r>
      <w:r>
        <w:t>2,</w:t>
      </w:r>
      <w:r>
        <w:rPr>
          <w:spacing w:val="-8"/>
        </w:rPr>
        <w:t xml:space="preserve"> </w:t>
      </w:r>
      <w:r>
        <w:t>75</w:t>
      </w:r>
      <w:r>
        <w:rPr>
          <w:spacing w:val="-10"/>
        </w:rPr>
        <w:t xml:space="preserve"> </w:t>
      </w:r>
      <w:r>
        <w:t>y</w:t>
      </w:r>
      <w:r>
        <w:rPr>
          <w:spacing w:val="-7"/>
        </w:rPr>
        <w:t xml:space="preserve"> </w:t>
      </w:r>
      <w:r>
        <w:t>77</w:t>
      </w:r>
      <w:r>
        <w:rPr>
          <w:spacing w:val="39"/>
        </w:rPr>
        <w:t xml:space="preserve"> </w:t>
      </w:r>
      <w:r>
        <w:t>fracción</w:t>
      </w:r>
      <w:r>
        <w:rPr>
          <w:spacing w:val="-11"/>
        </w:rPr>
        <w:t xml:space="preserve"> </w:t>
      </w:r>
      <w:r>
        <w:t>II</w:t>
      </w:r>
      <w:r>
        <w:rPr>
          <w:spacing w:val="-10"/>
        </w:rPr>
        <w:t xml:space="preserve"> </w:t>
      </w:r>
      <w:r>
        <w:t>de</w:t>
      </w:r>
      <w:r>
        <w:rPr>
          <w:spacing w:val="-8"/>
        </w:rPr>
        <w:t xml:space="preserve"> </w:t>
      </w:r>
      <w:r>
        <w:t>la</w:t>
      </w:r>
      <w:r>
        <w:rPr>
          <w:spacing w:val="-8"/>
        </w:rPr>
        <w:t xml:space="preserve"> </w:t>
      </w:r>
      <w:r>
        <w:t>Ley</w:t>
      </w:r>
      <w:r>
        <w:rPr>
          <w:spacing w:val="-9"/>
        </w:rPr>
        <w:t xml:space="preserve"> </w:t>
      </w:r>
      <w:r>
        <w:t>Orgánica</w:t>
      </w:r>
      <w:r>
        <w:rPr>
          <w:spacing w:val="-10"/>
        </w:rPr>
        <w:t xml:space="preserve"> </w:t>
      </w:r>
      <w:r>
        <w:t>del</w:t>
      </w:r>
      <w:r>
        <w:rPr>
          <w:spacing w:val="-9"/>
        </w:rPr>
        <w:t xml:space="preserve"> </w:t>
      </w:r>
      <w:r>
        <w:t>Poder</w:t>
      </w:r>
      <w:r>
        <w:rPr>
          <w:spacing w:val="-9"/>
        </w:rPr>
        <w:t xml:space="preserve"> </w:t>
      </w:r>
      <w:r>
        <w:t>Legislativo.</w:t>
      </w:r>
    </w:p>
    <w:p w14:paraId="73B64A05" w14:textId="77777777" w:rsidR="0006193D" w:rsidRDefault="0006193D">
      <w:pPr>
        <w:pStyle w:val="Textoindependiente"/>
        <w:spacing w:before="1"/>
        <w:ind w:left="0"/>
      </w:pPr>
    </w:p>
    <w:p w14:paraId="33428AB8" w14:textId="77777777" w:rsidR="0006193D" w:rsidRDefault="006E27B9">
      <w:pPr>
        <w:pStyle w:val="Textoindependiente"/>
        <w:spacing w:before="1"/>
        <w:ind w:right="642"/>
        <w:jc w:val="both"/>
      </w:pPr>
      <w:r>
        <w:rPr>
          <w:b/>
        </w:rPr>
        <w:t>SEGUNDO.-</w:t>
      </w:r>
      <w:r>
        <w:rPr>
          <w:b/>
          <w:spacing w:val="-13"/>
        </w:rPr>
        <w:t xml:space="preserve"> </w:t>
      </w:r>
      <w:r>
        <w:t>Que</w:t>
      </w:r>
      <w:r>
        <w:rPr>
          <w:spacing w:val="-14"/>
        </w:rPr>
        <w:t xml:space="preserve"> </w:t>
      </w:r>
      <w:r>
        <w:t>los</w:t>
      </w:r>
      <w:r>
        <w:rPr>
          <w:spacing w:val="-13"/>
        </w:rPr>
        <w:t xml:space="preserve"> </w:t>
      </w:r>
      <w:r>
        <w:t>Artículos</w:t>
      </w:r>
      <w:r>
        <w:rPr>
          <w:spacing w:val="-13"/>
        </w:rPr>
        <w:t xml:space="preserve"> </w:t>
      </w:r>
      <w:r>
        <w:t>47</w:t>
      </w:r>
      <w:r>
        <w:rPr>
          <w:spacing w:val="-14"/>
        </w:rPr>
        <w:t xml:space="preserve"> </w:t>
      </w:r>
      <w:r>
        <w:t>fracción</w:t>
      </w:r>
      <w:r>
        <w:rPr>
          <w:spacing w:val="-14"/>
        </w:rPr>
        <w:t xml:space="preserve"> </w:t>
      </w:r>
      <w:r>
        <w:t>I,</w:t>
      </w:r>
      <w:r>
        <w:rPr>
          <w:spacing w:val="-11"/>
        </w:rPr>
        <w:t xml:space="preserve"> </w:t>
      </w:r>
      <w:r>
        <w:t>de</w:t>
      </w:r>
      <w:r>
        <w:rPr>
          <w:spacing w:val="-14"/>
        </w:rPr>
        <w:t xml:space="preserve"> </w:t>
      </w:r>
      <w:r>
        <w:t>la</w:t>
      </w:r>
      <w:r>
        <w:rPr>
          <w:spacing w:val="-14"/>
        </w:rPr>
        <w:t xml:space="preserve"> </w:t>
      </w:r>
      <w:r>
        <w:t>Constitución</w:t>
      </w:r>
      <w:r>
        <w:rPr>
          <w:spacing w:val="-12"/>
        </w:rPr>
        <w:t xml:space="preserve"> </w:t>
      </w:r>
      <w:r>
        <w:t>Política</w:t>
      </w:r>
      <w:r>
        <w:rPr>
          <w:spacing w:val="-11"/>
        </w:rPr>
        <w:t xml:space="preserve"> </w:t>
      </w:r>
      <w:r>
        <w:t>del</w:t>
      </w:r>
      <w:r>
        <w:rPr>
          <w:spacing w:val="-12"/>
        </w:rPr>
        <w:t xml:space="preserve"> </w:t>
      </w:r>
      <w:r>
        <w:t>Estado</w:t>
      </w:r>
      <w:r>
        <w:rPr>
          <w:spacing w:val="-12"/>
        </w:rPr>
        <w:t xml:space="preserve"> </w:t>
      </w:r>
      <w:r>
        <w:t>de</w:t>
      </w:r>
      <w:r>
        <w:rPr>
          <w:spacing w:val="-14"/>
        </w:rPr>
        <w:t xml:space="preserve"> </w:t>
      </w:r>
      <w:r>
        <w:t>Hidalgo</w:t>
      </w:r>
      <w:r>
        <w:rPr>
          <w:spacing w:val="-14"/>
        </w:rPr>
        <w:t xml:space="preserve"> </w:t>
      </w:r>
      <w:r>
        <w:t>y</w:t>
      </w:r>
      <w:r>
        <w:rPr>
          <w:spacing w:val="-12"/>
        </w:rPr>
        <w:t xml:space="preserve"> </w:t>
      </w:r>
      <w:r>
        <w:t>124</w:t>
      </w:r>
      <w:r>
        <w:rPr>
          <w:spacing w:val="-14"/>
        </w:rPr>
        <w:t xml:space="preserve"> </w:t>
      </w:r>
      <w:r>
        <w:t>fracción I,</w:t>
      </w:r>
      <w:r>
        <w:rPr>
          <w:spacing w:val="-11"/>
        </w:rPr>
        <w:t xml:space="preserve"> </w:t>
      </w:r>
      <w:r>
        <w:t>de</w:t>
      </w:r>
      <w:r>
        <w:rPr>
          <w:spacing w:val="-12"/>
        </w:rPr>
        <w:t xml:space="preserve"> </w:t>
      </w:r>
      <w:r>
        <w:t>la</w:t>
      </w:r>
      <w:r>
        <w:rPr>
          <w:spacing w:val="-11"/>
        </w:rPr>
        <w:t xml:space="preserve"> </w:t>
      </w:r>
      <w:r>
        <w:t>Ley</w:t>
      </w:r>
      <w:r>
        <w:rPr>
          <w:spacing w:val="-10"/>
        </w:rPr>
        <w:t xml:space="preserve"> </w:t>
      </w:r>
      <w:r>
        <w:t>Orgánica</w:t>
      </w:r>
      <w:r>
        <w:rPr>
          <w:spacing w:val="-11"/>
        </w:rPr>
        <w:t xml:space="preserve"> </w:t>
      </w:r>
      <w:r>
        <w:t>del</w:t>
      </w:r>
      <w:r>
        <w:rPr>
          <w:spacing w:val="-12"/>
        </w:rPr>
        <w:t xml:space="preserve"> </w:t>
      </w:r>
      <w:r>
        <w:t>Poder</w:t>
      </w:r>
      <w:r>
        <w:rPr>
          <w:spacing w:val="-10"/>
        </w:rPr>
        <w:t xml:space="preserve"> </w:t>
      </w:r>
      <w:r>
        <w:t>Legislativo,</w:t>
      </w:r>
      <w:r>
        <w:rPr>
          <w:spacing w:val="-12"/>
        </w:rPr>
        <w:t xml:space="preserve"> </w:t>
      </w:r>
      <w:r>
        <w:t>facultan</w:t>
      </w:r>
      <w:r>
        <w:rPr>
          <w:spacing w:val="-12"/>
        </w:rPr>
        <w:t xml:space="preserve"> </w:t>
      </w:r>
      <w:r>
        <w:t>al</w:t>
      </w:r>
      <w:r>
        <w:rPr>
          <w:spacing w:val="-12"/>
        </w:rPr>
        <w:t xml:space="preserve"> </w:t>
      </w:r>
      <w:r>
        <w:t>Ciudadano</w:t>
      </w:r>
      <w:r>
        <w:rPr>
          <w:spacing w:val="-12"/>
        </w:rPr>
        <w:t xml:space="preserve"> </w:t>
      </w:r>
      <w:r>
        <w:t>Gobernador</w:t>
      </w:r>
      <w:r>
        <w:rPr>
          <w:spacing w:val="-10"/>
        </w:rPr>
        <w:t xml:space="preserve"> </w:t>
      </w:r>
      <w:r>
        <w:t>del</w:t>
      </w:r>
      <w:r>
        <w:rPr>
          <w:spacing w:val="-10"/>
        </w:rPr>
        <w:t xml:space="preserve"> </w:t>
      </w:r>
      <w:r>
        <w:t>Estado,</w:t>
      </w:r>
      <w:r>
        <w:rPr>
          <w:spacing w:val="-11"/>
        </w:rPr>
        <w:t xml:space="preserve"> </w:t>
      </w:r>
      <w:r>
        <w:t>para</w:t>
      </w:r>
      <w:r>
        <w:rPr>
          <w:spacing w:val="-9"/>
        </w:rPr>
        <w:t xml:space="preserve"> </w:t>
      </w:r>
      <w:r>
        <w:t>iniciar</w:t>
      </w:r>
      <w:r>
        <w:rPr>
          <w:spacing w:val="-10"/>
        </w:rPr>
        <w:t xml:space="preserve"> </w:t>
      </w:r>
      <w:r>
        <w:t>leyes y Decretos, por lo que la Iniciativa que se estudia, reúne los requisitos sobre el particular.</w:t>
      </w:r>
    </w:p>
    <w:p w14:paraId="1AD073B6" w14:textId="77777777" w:rsidR="0006193D" w:rsidRDefault="006E27B9">
      <w:pPr>
        <w:pStyle w:val="Textoindependiente"/>
        <w:spacing w:before="229"/>
        <w:ind w:right="636"/>
        <w:jc w:val="both"/>
      </w:pPr>
      <w:r>
        <w:rPr>
          <w:b/>
        </w:rPr>
        <w:t>TERCERO.-</w:t>
      </w:r>
      <w:r>
        <w:rPr>
          <w:b/>
          <w:spacing w:val="-14"/>
        </w:rPr>
        <w:t xml:space="preserve"> </w:t>
      </w:r>
      <w:r>
        <w:t>Que</w:t>
      </w:r>
      <w:r>
        <w:rPr>
          <w:spacing w:val="-14"/>
        </w:rPr>
        <w:t xml:space="preserve"> </w:t>
      </w:r>
      <w:r>
        <w:t>es</w:t>
      </w:r>
      <w:r>
        <w:rPr>
          <w:spacing w:val="-14"/>
        </w:rPr>
        <w:t xml:space="preserve"> </w:t>
      </w:r>
      <w:r>
        <w:t>menester</w:t>
      </w:r>
      <w:r>
        <w:rPr>
          <w:spacing w:val="-14"/>
        </w:rPr>
        <w:t xml:space="preserve"> </w:t>
      </w:r>
      <w:r>
        <w:t>hacer</w:t>
      </w:r>
      <w:r>
        <w:rPr>
          <w:spacing w:val="-14"/>
        </w:rPr>
        <w:t xml:space="preserve"> </w:t>
      </w:r>
      <w:r>
        <w:t>referencia</w:t>
      </w:r>
      <w:r>
        <w:rPr>
          <w:spacing w:val="-14"/>
        </w:rPr>
        <w:t xml:space="preserve"> </w:t>
      </w:r>
      <w:r>
        <w:t>que</w:t>
      </w:r>
      <w:r>
        <w:rPr>
          <w:spacing w:val="-14"/>
        </w:rPr>
        <w:t xml:space="preserve"> </w:t>
      </w:r>
      <w:r>
        <w:t>la</w:t>
      </w:r>
      <w:r>
        <w:rPr>
          <w:spacing w:val="-14"/>
        </w:rPr>
        <w:t xml:space="preserve"> </w:t>
      </w:r>
      <w:r>
        <w:t>integración</w:t>
      </w:r>
      <w:r>
        <w:rPr>
          <w:spacing w:val="-14"/>
        </w:rPr>
        <w:t xml:space="preserve"> </w:t>
      </w:r>
      <w:r>
        <w:t>y</w:t>
      </w:r>
      <w:r>
        <w:rPr>
          <w:spacing w:val="-13"/>
        </w:rPr>
        <w:t xml:space="preserve"> </w:t>
      </w:r>
      <w:r>
        <w:t>conformación</w:t>
      </w:r>
      <w:r>
        <w:rPr>
          <w:spacing w:val="-14"/>
        </w:rPr>
        <w:t xml:space="preserve"> </w:t>
      </w:r>
      <w:r>
        <w:t>de</w:t>
      </w:r>
      <w:r>
        <w:rPr>
          <w:spacing w:val="-14"/>
        </w:rPr>
        <w:t xml:space="preserve"> </w:t>
      </w:r>
      <w:r>
        <w:t>la</w:t>
      </w:r>
      <w:r>
        <w:rPr>
          <w:spacing w:val="-14"/>
        </w:rPr>
        <w:t xml:space="preserve"> </w:t>
      </w:r>
      <w:r>
        <w:t>Iniciativa</w:t>
      </w:r>
      <w:r>
        <w:rPr>
          <w:spacing w:val="-14"/>
        </w:rPr>
        <w:t xml:space="preserve"> </w:t>
      </w:r>
      <w:r>
        <w:t>en</w:t>
      </w:r>
      <w:r>
        <w:rPr>
          <w:spacing w:val="-14"/>
        </w:rPr>
        <w:t xml:space="preserve"> </w:t>
      </w:r>
      <w:r>
        <w:t>estudio, es producto de un amplio trabajo de análisis y estudio al interior del grupo interdisciplinario en el que participaron Diputadas y Diputados de este Congreso del Estado, personal de la Secretaría de Servicios Legislativos y de la Coordinación de Asesoría así como de la Coordinación Jurídica de la Secretaría de Gobierno</w:t>
      </w:r>
      <w:r>
        <w:rPr>
          <w:spacing w:val="-14"/>
        </w:rPr>
        <w:t xml:space="preserve"> </w:t>
      </w:r>
      <w:r>
        <w:t>del</w:t>
      </w:r>
      <w:r>
        <w:rPr>
          <w:spacing w:val="-14"/>
        </w:rPr>
        <w:t xml:space="preserve"> </w:t>
      </w:r>
      <w:r>
        <w:t>Estado.</w:t>
      </w:r>
      <w:r>
        <w:rPr>
          <w:spacing w:val="-14"/>
        </w:rPr>
        <w:t xml:space="preserve"> </w:t>
      </w:r>
      <w:r>
        <w:t>A</w:t>
      </w:r>
      <w:r>
        <w:rPr>
          <w:spacing w:val="-14"/>
        </w:rPr>
        <w:t xml:space="preserve"> </w:t>
      </w:r>
      <w:r>
        <w:t>lo</w:t>
      </w:r>
      <w:r>
        <w:rPr>
          <w:spacing w:val="-14"/>
        </w:rPr>
        <w:t xml:space="preserve"> </w:t>
      </w:r>
      <w:r>
        <w:t>que</w:t>
      </w:r>
      <w:r>
        <w:rPr>
          <w:spacing w:val="-14"/>
        </w:rPr>
        <w:t xml:space="preserve"> </w:t>
      </w:r>
      <w:r>
        <w:t>una</w:t>
      </w:r>
      <w:r>
        <w:rPr>
          <w:spacing w:val="-14"/>
        </w:rPr>
        <w:t xml:space="preserve"> </w:t>
      </w:r>
      <w:r>
        <w:t>vez</w:t>
      </w:r>
      <w:r>
        <w:rPr>
          <w:spacing w:val="-14"/>
        </w:rPr>
        <w:t xml:space="preserve"> </w:t>
      </w:r>
      <w:r>
        <w:t>concluidos</w:t>
      </w:r>
      <w:r>
        <w:rPr>
          <w:spacing w:val="-14"/>
        </w:rPr>
        <w:t xml:space="preserve"> </w:t>
      </w:r>
      <w:r>
        <w:t>los</w:t>
      </w:r>
      <w:r>
        <w:rPr>
          <w:spacing w:val="-13"/>
        </w:rPr>
        <w:t xml:space="preserve"> </w:t>
      </w:r>
      <w:r>
        <w:t>trabajos,</w:t>
      </w:r>
      <w:r>
        <w:rPr>
          <w:spacing w:val="-14"/>
        </w:rPr>
        <w:t xml:space="preserve"> </w:t>
      </w:r>
      <w:r>
        <w:t>se</w:t>
      </w:r>
      <w:r>
        <w:rPr>
          <w:spacing w:val="-14"/>
        </w:rPr>
        <w:t xml:space="preserve"> </w:t>
      </w:r>
      <w:r>
        <w:t>expusieron</w:t>
      </w:r>
      <w:r>
        <w:rPr>
          <w:spacing w:val="-14"/>
        </w:rPr>
        <w:t xml:space="preserve"> </w:t>
      </w:r>
      <w:r>
        <w:t>ante</w:t>
      </w:r>
      <w:r>
        <w:rPr>
          <w:spacing w:val="-14"/>
        </w:rPr>
        <w:t xml:space="preserve"> </w:t>
      </w:r>
      <w:r>
        <w:t>diversos</w:t>
      </w:r>
      <w:r>
        <w:rPr>
          <w:spacing w:val="-14"/>
        </w:rPr>
        <w:t xml:space="preserve"> </w:t>
      </w:r>
      <w:r>
        <w:t>foros</w:t>
      </w:r>
      <w:r>
        <w:rPr>
          <w:spacing w:val="-14"/>
        </w:rPr>
        <w:t xml:space="preserve"> </w:t>
      </w:r>
      <w:r>
        <w:t>de</w:t>
      </w:r>
      <w:r>
        <w:rPr>
          <w:spacing w:val="-14"/>
        </w:rPr>
        <w:t xml:space="preserve"> </w:t>
      </w:r>
      <w:r>
        <w:t>opi</w:t>
      </w:r>
      <w:r>
        <w:t>nión, a efecto de integrar el mayor número de propuestas y comentarios que le dieran el debido consenso a la Iniciativa en estudio.</w:t>
      </w:r>
    </w:p>
    <w:p w14:paraId="49F3CFCE" w14:textId="77777777" w:rsidR="0006193D" w:rsidRDefault="0006193D">
      <w:pPr>
        <w:jc w:val="both"/>
        <w:sectPr w:rsidR="0006193D">
          <w:headerReference w:type="default" r:id="rId7"/>
          <w:footerReference w:type="default" r:id="rId8"/>
          <w:type w:val="continuous"/>
          <w:pgSz w:w="12250" w:h="15820"/>
          <w:pgMar w:top="1740" w:right="780" w:bottom="1120" w:left="1300" w:header="0" w:footer="925" w:gutter="0"/>
          <w:pgNumType w:start="1"/>
          <w:cols w:space="720"/>
        </w:sectPr>
      </w:pPr>
    </w:p>
    <w:p w14:paraId="2977DEA4" w14:textId="77777777" w:rsidR="0006193D" w:rsidRDefault="006E27B9">
      <w:pPr>
        <w:pStyle w:val="Textoindependiente"/>
        <w:spacing w:before="83"/>
        <w:ind w:right="639"/>
        <w:jc w:val="both"/>
      </w:pPr>
      <w:r>
        <w:rPr>
          <w:b/>
        </w:rPr>
        <w:lastRenderedPageBreak/>
        <w:t xml:space="preserve">CUARTO.- </w:t>
      </w:r>
      <w:r>
        <w:t>Que es de referir que, quienes integramos la Primera Comisión Permanente de Legislación y Puntos</w:t>
      </w:r>
      <w:r>
        <w:rPr>
          <w:spacing w:val="-10"/>
        </w:rPr>
        <w:t xml:space="preserve"> </w:t>
      </w:r>
      <w:r>
        <w:t>Constitucionales,</w:t>
      </w:r>
      <w:r>
        <w:rPr>
          <w:spacing w:val="-10"/>
        </w:rPr>
        <w:t xml:space="preserve"> </w:t>
      </w:r>
      <w:r>
        <w:t>compartimos</w:t>
      </w:r>
      <w:r>
        <w:rPr>
          <w:spacing w:val="-9"/>
        </w:rPr>
        <w:t xml:space="preserve"> </w:t>
      </w:r>
      <w:r>
        <w:t>lo</w:t>
      </w:r>
      <w:r>
        <w:rPr>
          <w:spacing w:val="-11"/>
        </w:rPr>
        <w:t xml:space="preserve"> </w:t>
      </w:r>
      <w:r>
        <w:t>expresado</w:t>
      </w:r>
      <w:r>
        <w:rPr>
          <w:spacing w:val="-12"/>
        </w:rPr>
        <w:t xml:space="preserve"> </w:t>
      </w:r>
      <w:r>
        <w:t>en</w:t>
      </w:r>
      <w:r>
        <w:rPr>
          <w:spacing w:val="-10"/>
        </w:rPr>
        <w:t xml:space="preserve"> </w:t>
      </w:r>
      <w:r>
        <w:t>la</w:t>
      </w:r>
      <w:r>
        <w:rPr>
          <w:spacing w:val="-11"/>
        </w:rPr>
        <w:t xml:space="preserve"> </w:t>
      </w:r>
      <w:r>
        <w:t>Exposición</w:t>
      </w:r>
      <w:r>
        <w:rPr>
          <w:spacing w:val="-12"/>
        </w:rPr>
        <w:t xml:space="preserve"> </w:t>
      </w:r>
      <w:r>
        <w:t>de</w:t>
      </w:r>
      <w:r>
        <w:rPr>
          <w:spacing w:val="-11"/>
        </w:rPr>
        <w:t xml:space="preserve"> </w:t>
      </w:r>
      <w:r>
        <w:t>Motivos</w:t>
      </w:r>
      <w:r>
        <w:rPr>
          <w:spacing w:val="-10"/>
        </w:rPr>
        <w:t xml:space="preserve"> </w:t>
      </w:r>
      <w:r>
        <w:t>de</w:t>
      </w:r>
      <w:r>
        <w:rPr>
          <w:spacing w:val="-10"/>
        </w:rPr>
        <w:t xml:space="preserve"> </w:t>
      </w:r>
      <w:r>
        <w:t>la</w:t>
      </w:r>
      <w:r>
        <w:rPr>
          <w:spacing w:val="-11"/>
        </w:rPr>
        <w:t xml:space="preserve"> </w:t>
      </w:r>
      <w:r>
        <w:t>Iniciativa</w:t>
      </w:r>
      <w:r>
        <w:rPr>
          <w:spacing w:val="-10"/>
        </w:rPr>
        <w:t xml:space="preserve"> </w:t>
      </w:r>
      <w:r>
        <w:t>en</w:t>
      </w:r>
      <w:r>
        <w:rPr>
          <w:spacing w:val="-12"/>
        </w:rPr>
        <w:t xml:space="preserve"> </w:t>
      </w:r>
      <w:r>
        <w:t>análisis, al considerar que la célula política más elemental y cercana a la ciudadanía es el Municipio, el cual constituye la base de la división territorial del Estado y de su organización política y administrativa; gobernado por un Ayuntamiento.</w:t>
      </w:r>
    </w:p>
    <w:p w14:paraId="76A4F405" w14:textId="77777777" w:rsidR="0006193D" w:rsidRDefault="0006193D">
      <w:pPr>
        <w:pStyle w:val="Textoindependiente"/>
        <w:ind w:left="0"/>
      </w:pPr>
    </w:p>
    <w:p w14:paraId="313257BB" w14:textId="77777777" w:rsidR="0006193D" w:rsidRDefault="006E27B9">
      <w:pPr>
        <w:pStyle w:val="Textoindependiente"/>
        <w:ind w:right="637"/>
        <w:jc w:val="both"/>
      </w:pPr>
      <w:r>
        <w:rPr>
          <w:b/>
        </w:rPr>
        <w:t xml:space="preserve">QUINTO.- </w:t>
      </w:r>
      <w:r>
        <w:t>Que es importante enfatizar, que la reforma al artículo 115 de la Constitución Política de los Estados</w:t>
      </w:r>
      <w:r>
        <w:rPr>
          <w:spacing w:val="-14"/>
        </w:rPr>
        <w:t xml:space="preserve"> </w:t>
      </w:r>
      <w:r>
        <w:t>Unidos</w:t>
      </w:r>
      <w:r>
        <w:rPr>
          <w:spacing w:val="-14"/>
        </w:rPr>
        <w:t xml:space="preserve"> </w:t>
      </w:r>
      <w:r>
        <w:t>Mexicanos,</w:t>
      </w:r>
      <w:r>
        <w:rPr>
          <w:spacing w:val="-14"/>
        </w:rPr>
        <w:t xml:space="preserve"> </w:t>
      </w:r>
      <w:r>
        <w:t>del</w:t>
      </w:r>
      <w:r>
        <w:rPr>
          <w:spacing w:val="-14"/>
        </w:rPr>
        <w:t xml:space="preserve"> </w:t>
      </w:r>
      <w:r>
        <w:t>23</w:t>
      </w:r>
      <w:r>
        <w:rPr>
          <w:spacing w:val="-14"/>
        </w:rPr>
        <w:t xml:space="preserve"> </w:t>
      </w:r>
      <w:r>
        <w:t>de</w:t>
      </w:r>
      <w:r>
        <w:rPr>
          <w:spacing w:val="-14"/>
        </w:rPr>
        <w:t xml:space="preserve"> </w:t>
      </w:r>
      <w:r>
        <w:t>diciembre</w:t>
      </w:r>
      <w:r>
        <w:rPr>
          <w:spacing w:val="-14"/>
        </w:rPr>
        <w:t xml:space="preserve"> </w:t>
      </w:r>
      <w:r>
        <w:t>de</w:t>
      </w:r>
      <w:r>
        <w:rPr>
          <w:spacing w:val="-14"/>
        </w:rPr>
        <w:t xml:space="preserve"> </w:t>
      </w:r>
      <w:r>
        <w:t>1999,</w:t>
      </w:r>
      <w:r>
        <w:rPr>
          <w:spacing w:val="-14"/>
        </w:rPr>
        <w:t xml:space="preserve"> </w:t>
      </w:r>
      <w:r>
        <w:t>contiene</w:t>
      </w:r>
      <w:r>
        <w:rPr>
          <w:spacing w:val="-13"/>
        </w:rPr>
        <w:t xml:space="preserve"> </w:t>
      </w:r>
      <w:r>
        <w:t>el</w:t>
      </w:r>
      <w:r>
        <w:rPr>
          <w:spacing w:val="-14"/>
        </w:rPr>
        <w:t xml:space="preserve"> </w:t>
      </w:r>
      <w:r>
        <w:t>reconocimiento</w:t>
      </w:r>
      <w:r>
        <w:rPr>
          <w:spacing w:val="-14"/>
        </w:rPr>
        <w:t xml:space="preserve"> </w:t>
      </w:r>
      <w:r>
        <w:t>expreso</w:t>
      </w:r>
      <w:r>
        <w:rPr>
          <w:spacing w:val="-14"/>
        </w:rPr>
        <w:t xml:space="preserve"> </w:t>
      </w:r>
      <w:r>
        <w:t>del</w:t>
      </w:r>
      <w:r>
        <w:rPr>
          <w:spacing w:val="-14"/>
        </w:rPr>
        <w:t xml:space="preserve"> </w:t>
      </w:r>
      <w:r>
        <w:t>Municipio, como ámbito de gobierno; el</w:t>
      </w:r>
      <w:r>
        <w:rPr>
          <w:spacing w:val="40"/>
        </w:rPr>
        <w:t xml:space="preserve"> </w:t>
      </w:r>
      <w:r>
        <w:t>fortalecimiento de su facultad reglamentaria en la elaboración de su bando de policía y gobierno, reglamentos, circulares y disposiciones administrativas de observancia general dentro</w:t>
      </w:r>
      <w:r>
        <w:rPr>
          <w:spacing w:val="-11"/>
        </w:rPr>
        <w:t xml:space="preserve"> </w:t>
      </w:r>
      <w:r>
        <w:t>de</w:t>
      </w:r>
      <w:r>
        <w:rPr>
          <w:spacing w:val="-14"/>
        </w:rPr>
        <w:t xml:space="preserve"> </w:t>
      </w:r>
      <w:r>
        <w:t>sus</w:t>
      </w:r>
      <w:r>
        <w:rPr>
          <w:spacing w:val="-13"/>
        </w:rPr>
        <w:t xml:space="preserve"> </w:t>
      </w:r>
      <w:r>
        <w:t>jurisdicciones;</w:t>
      </w:r>
      <w:r>
        <w:rPr>
          <w:spacing w:val="-14"/>
        </w:rPr>
        <w:t xml:space="preserve"> </w:t>
      </w:r>
      <w:r>
        <w:t>la</w:t>
      </w:r>
      <w:r>
        <w:rPr>
          <w:spacing w:val="-14"/>
        </w:rPr>
        <w:t xml:space="preserve"> </w:t>
      </w:r>
      <w:r>
        <w:t>administración</w:t>
      </w:r>
      <w:r>
        <w:rPr>
          <w:spacing w:val="-12"/>
        </w:rPr>
        <w:t xml:space="preserve"> </w:t>
      </w:r>
      <w:r>
        <w:t>pública</w:t>
      </w:r>
      <w:r>
        <w:rPr>
          <w:spacing w:val="-9"/>
        </w:rPr>
        <w:t xml:space="preserve"> </w:t>
      </w:r>
      <w:r>
        <w:t>municipal,</w:t>
      </w:r>
      <w:r>
        <w:rPr>
          <w:spacing w:val="-11"/>
        </w:rPr>
        <w:t xml:space="preserve"> </w:t>
      </w:r>
      <w:r>
        <w:t>para</w:t>
      </w:r>
      <w:r>
        <w:rPr>
          <w:spacing w:val="-14"/>
        </w:rPr>
        <w:t xml:space="preserve"> </w:t>
      </w:r>
      <w:r>
        <w:t>regular</w:t>
      </w:r>
      <w:r>
        <w:rPr>
          <w:spacing w:val="-13"/>
        </w:rPr>
        <w:t xml:space="preserve"> </w:t>
      </w:r>
      <w:r>
        <w:t>las</w:t>
      </w:r>
      <w:r>
        <w:rPr>
          <w:spacing w:val="-10"/>
        </w:rPr>
        <w:t xml:space="preserve"> </w:t>
      </w:r>
      <w:r>
        <w:t>materias,</w:t>
      </w:r>
      <w:r>
        <w:rPr>
          <w:spacing w:val="-11"/>
        </w:rPr>
        <w:t xml:space="preserve"> </w:t>
      </w:r>
      <w:r>
        <w:t>procedimiento</w:t>
      </w:r>
      <w:r>
        <w:t>s, funciones y servicios públicos y asegurar la participación ciudadana y vecinal, además de la limitación de las leyes estatales sobre cuestiones municipales.</w:t>
      </w:r>
    </w:p>
    <w:p w14:paraId="735C7AC5" w14:textId="77777777" w:rsidR="0006193D" w:rsidRDefault="006E27B9">
      <w:pPr>
        <w:pStyle w:val="Textoindependiente"/>
        <w:spacing w:before="229"/>
        <w:ind w:right="637"/>
        <w:jc w:val="both"/>
      </w:pPr>
      <w:r>
        <w:t>Reconoce las competencias exclusivas en materia de servicios y funciones públicas, sustituyendo el concurso del Estado por la posibilidad de celebrar convenios, cuando este último asuma una función o servicio público, además de la posibilidad de coordinación intermunicipal para estos temas, existiendo la posibilidad de asociación entre Municipios de diversos Estados.</w:t>
      </w:r>
    </w:p>
    <w:p w14:paraId="3DDECF9A" w14:textId="77777777" w:rsidR="0006193D" w:rsidRDefault="0006193D">
      <w:pPr>
        <w:pStyle w:val="Textoindependiente"/>
        <w:ind w:left="0"/>
      </w:pPr>
    </w:p>
    <w:p w14:paraId="27CF207D" w14:textId="77777777" w:rsidR="0006193D" w:rsidRDefault="006E27B9">
      <w:pPr>
        <w:pStyle w:val="Textoindependiente"/>
        <w:ind w:right="643"/>
        <w:jc w:val="both"/>
      </w:pPr>
      <w:r>
        <w:t>Al</w:t>
      </w:r>
      <w:r>
        <w:rPr>
          <w:spacing w:val="-14"/>
        </w:rPr>
        <w:t xml:space="preserve"> </w:t>
      </w:r>
      <w:r>
        <w:t>mismo</w:t>
      </w:r>
      <w:r>
        <w:rPr>
          <w:spacing w:val="-14"/>
        </w:rPr>
        <w:t xml:space="preserve"> </w:t>
      </w:r>
      <w:r>
        <w:t>tiempo,</w:t>
      </w:r>
      <w:r>
        <w:rPr>
          <w:spacing w:val="-14"/>
        </w:rPr>
        <w:t xml:space="preserve"> </w:t>
      </w:r>
      <w:r>
        <w:t>se</w:t>
      </w:r>
      <w:r>
        <w:rPr>
          <w:spacing w:val="-14"/>
        </w:rPr>
        <w:t xml:space="preserve"> </w:t>
      </w:r>
      <w:r>
        <w:t>instituye</w:t>
      </w:r>
      <w:r>
        <w:rPr>
          <w:spacing w:val="-14"/>
        </w:rPr>
        <w:t xml:space="preserve"> </w:t>
      </w:r>
      <w:r>
        <w:t>la</w:t>
      </w:r>
      <w:r>
        <w:rPr>
          <w:spacing w:val="-14"/>
        </w:rPr>
        <w:t xml:space="preserve"> </w:t>
      </w:r>
      <w:r>
        <w:t>facultad</w:t>
      </w:r>
      <w:r>
        <w:rPr>
          <w:spacing w:val="-14"/>
        </w:rPr>
        <w:t xml:space="preserve"> </w:t>
      </w:r>
      <w:r>
        <w:t>de</w:t>
      </w:r>
      <w:r>
        <w:rPr>
          <w:spacing w:val="-14"/>
        </w:rPr>
        <w:t xml:space="preserve"> </w:t>
      </w:r>
      <w:r>
        <w:t>iniciativa</w:t>
      </w:r>
      <w:r>
        <w:rPr>
          <w:spacing w:val="-14"/>
        </w:rPr>
        <w:t xml:space="preserve"> </w:t>
      </w:r>
      <w:r>
        <w:t>en</w:t>
      </w:r>
      <w:r>
        <w:rPr>
          <w:spacing w:val="-13"/>
        </w:rPr>
        <w:t xml:space="preserve"> </w:t>
      </w:r>
      <w:r>
        <w:t>lo</w:t>
      </w:r>
      <w:r>
        <w:rPr>
          <w:spacing w:val="-14"/>
        </w:rPr>
        <w:t xml:space="preserve"> </w:t>
      </w:r>
      <w:r>
        <w:t>referente</w:t>
      </w:r>
      <w:r>
        <w:rPr>
          <w:spacing w:val="-14"/>
        </w:rPr>
        <w:t xml:space="preserve"> </w:t>
      </w:r>
      <w:r>
        <w:t>a</w:t>
      </w:r>
      <w:r>
        <w:rPr>
          <w:spacing w:val="-14"/>
        </w:rPr>
        <w:t xml:space="preserve"> </w:t>
      </w:r>
      <w:r>
        <w:t>tributos</w:t>
      </w:r>
      <w:r>
        <w:rPr>
          <w:spacing w:val="-14"/>
        </w:rPr>
        <w:t xml:space="preserve"> </w:t>
      </w:r>
      <w:r>
        <w:t>relacionados</w:t>
      </w:r>
      <w:r>
        <w:rPr>
          <w:spacing w:val="-14"/>
        </w:rPr>
        <w:t xml:space="preserve"> </w:t>
      </w:r>
      <w:r>
        <w:t>con</w:t>
      </w:r>
      <w:r>
        <w:rPr>
          <w:spacing w:val="-14"/>
        </w:rPr>
        <w:t xml:space="preserve"> </w:t>
      </w:r>
      <w:r>
        <w:t>la</w:t>
      </w:r>
      <w:r>
        <w:rPr>
          <w:spacing w:val="-14"/>
        </w:rPr>
        <w:t xml:space="preserve"> </w:t>
      </w:r>
      <w:r>
        <w:t>propiedad inmobiliaria,</w:t>
      </w:r>
      <w:r>
        <w:rPr>
          <w:spacing w:val="40"/>
        </w:rPr>
        <w:t xml:space="preserve"> </w:t>
      </w:r>
      <w:r>
        <w:t>limitando los supuestos de exención respecto de las contribuciones municipales.</w:t>
      </w:r>
    </w:p>
    <w:p w14:paraId="501E1135" w14:textId="77777777" w:rsidR="0006193D" w:rsidRDefault="0006193D">
      <w:pPr>
        <w:pStyle w:val="Textoindependiente"/>
        <w:spacing w:before="1"/>
        <w:ind w:left="0"/>
      </w:pPr>
    </w:p>
    <w:p w14:paraId="2C870821" w14:textId="77777777" w:rsidR="0006193D" w:rsidRDefault="006E27B9">
      <w:pPr>
        <w:pStyle w:val="Textoindependiente"/>
        <w:spacing w:before="1"/>
        <w:ind w:right="635"/>
        <w:jc w:val="both"/>
      </w:pPr>
      <w:r>
        <w:rPr>
          <w:b/>
        </w:rPr>
        <w:t xml:space="preserve">SEXTO.- </w:t>
      </w:r>
      <w:r>
        <w:t>Que</w:t>
      </w:r>
      <w:r>
        <w:rPr>
          <w:spacing w:val="-2"/>
        </w:rPr>
        <w:t xml:space="preserve"> </w:t>
      </w:r>
      <w:r>
        <w:t>en este</w:t>
      </w:r>
      <w:r>
        <w:rPr>
          <w:spacing w:val="-1"/>
        </w:rPr>
        <w:t xml:space="preserve"> </w:t>
      </w:r>
      <w:r>
        <w:t>sentido,</w:t>
      </w:r>
      <w:r>
        <w:rPr>
          <w:spacing w:val="-1"/>
        </w:rPr>
        <w:t xml:space="preserve"> </w:t>
      </w:r>
      <w:r>
        <w:t>cabe destacar que</w:t>
      </w:r>
      <w:r>
        <w:rPr>
          <w:spacing w:val="-2"/>
        </w:rPr>
        <w:t xml:space="preserve"> </w:t>
      </w:r>
      <w:r>
        <w:t>la</w:t>
      </w:r>
      <w:r>
        <w:rPr>
          <w:spacing w:val="-1"/>
        </w:rPr>
        <w:t xml:space="preserve"> </w:t>
      </w:r>
      <w:r>
        <w:t>Iniciativa</w:t>
      </w:r>
      <w:r>
        <w:rPr>
          <w:spacing w:val="-1"/>
        </w:rPr>
        <w:t xml:space="preserve"> </w:t>
      </w:r>
      <w:r>
        <w:t>de</w:t>
      </w:r>
      <w:r>
        <w:rPr>
          <w:spacing w:val="-2"/>
        </w:rPr>
        <w:t xml:space="preserve"> </w:t>
      </w:r>
      <w:r>
        <w:t>cuenta,</w:t>
      </w:r>
      <w:r>
        <w:rPr>
          <w:spacing w:val="-1"/>
        </w:rPr>
        <w:t xml:space="preserve"> </w:t>
      </w:r>
      <w:r>
        <w:t>expresa que la</w:t>
      </w:r>
      <w:r>
        <w:rPr>
          <w:spacing w:val="-1"/>
        </w:rPr>
        <w:t xml:space="preserve"> </w:t>
      </w:r>
      <w:r>
        <w:t>reforma</w:t>
      </w:r>
      <w:r>
        <w:rPr>
          <w:spacing w:val="-1"/>
        </w:rPr>
        <w:t xml:space="preserve"> </w:t>
      </w:r>
      <w:r>
        <w:t xml:space="preserve">aumentó de forma significativa las atribuciones de los Municipios y consolidó el ámbito de gobierno en su vida institucional, generando un ambiente social donde interactúan los órganos municipales y los gobernados, lo que implica que, para potencializar a las comunidades, deben robustecerse las autoridades del ámbito </w:t>
      </w:r>
      <w:r>
        <w:rPr>
          <w:spacing w:val="-2"/>
        </w:rPr>
        <w:t>municipal.</w:t>
      </w:r>
    </w:p>
    <w:p w14:paraId="534FA6B7" w14:textId="77777777" w:rsidR="0006193D" w:rsidRDefault="006E27B9">
      <w:pPr>
        <w:pStyle w:val="Textoindependiente"/>
        <w:spacing w:before="230"/>
        <w:ind w:right="637"/>
        <w:jc w:val="both"/>
      </w:pPr>
      <w:r>
        <w:t>Luego entonces, para su adecuado funcionamiento, es necesaria la existencia de un marco normativo de libertad, autonomía, independencia y autodeterminación respecto de los diversos entes del Estado, ampliando</w:t>
      </w:r>
      <w:r>
        <w:rPr>
          <w:spacing w:val="-4"/>
        </w:rPr>
        <w:t xml:space="preserve"> </w:t>
      </w:r>
      <w:r>
        <w:t>substancialmente</w:t>
      </w:r>
      <w:r>
        <w:rPr>
          <w:spacing w:val="-4"/>
        </w:rPr>
        <w:t xml:space="preserve"> </w:t>
      </w:r>
      <w:r>
        <w:t>sus</w:t>
      </w:r>
      <w:r>
        <w:rPr>
          <w:spacing w:val="-3"/>
        </w:rPr>
        <w:t xml:space="preserve"> </w:t>
      </w:r>
      <w:r>
        <w:t>atribuciones,</w:t>
      </w:r>
      <w:r>
        <w:rPr>
          <w:spacing w:val="-2"/>
        </w:rPr>
        <w:t xml:space="preserve"> </w:t>
      </w:r>
      <w:r>
        <w:t>facultades</w:t>
      </w:r>
      <w:r>
        <w:rPr>
          <w:spacing w:val="-3"/>
        </w:rPr>
        <w:t xml:space="preserve"> </w:t>
      </w:r>
      <w:r>
        <w:t>y</w:t>
      </w:r>
      <w:r>
        <w:rPr>
          <w:spacing w:val="-3"/>
        </w:rPr>
        <w:t xml:space="preserve"> </w:t>
      </w:r>
      <w:r>
        <w:t>competencias</w:t>
      </w:r>
      <w:r>
        <w:rPr>
          <w:spacing w:val="-3"/>
        </w:rPr>
        <w:t xml:space="preserve"> </w:t>
      </w:r>
      <w:r>
        <w:t>en</w:t>
      </w:r>
      <w:r>
        <w:rPr>
          <w:spacing w:val="-2"/>
        </w:rPr>
        <w:t xml:space="preserve"> </w:t>
      </w:r>
      <w:r>
        <w:t>lo</w:t>
      </w:r>
      <w:r>
        <w:rPr>
          <w:spacing w:val="-4"/>
        </w:rPr>
        <w:t xml:space="preserve"> </w:t>
      </w:r>
      <w:r>
        <w:t>concerniente</w:t>
      </w:r>
      <w:r>
        <w:rPr>
          <w:spacing w:val="-2"/>
        </w:rPr>
        <w:t xml:space="preserve"> </w:t>
      </w:r>
      <w:r>
        <w:t>a</w:t>
      </w:r>
      <w:r>
        <w:rPr>
          <w:spacing w:val="-5"/>
        </w:rPr>
        <w:t xml:space="preserve"> </w:t>
      </w:r>
      <w:r>
        <w:t>su</w:t>
      </w:r>
      <w:r>
        <w:rPr>
          <w:spacing w:val="-2"/>
        </w:rPr>
        <w:t xml:space="preserve"> </w:t>
      </w:r>
      <w:r>
        <w:t xml:space="preserve">régimen </w:t>
      </w:r>
      <w:r>
        <w:rPr>
          <w:spacing w:val="-2"/>
        </w:rPr>
        <w:t>hacendario.</w:t>
      </w:r>
    </w:p>
    <w:p w14:paraId="31BB9452" w14:textId="77777777" w:rsidR="0006193D" w:rsidRDefault="0006193D">
      <w:pPr>
        <w:pStyle w:val="Textoindependiente"/>
        <w:ind w:left="0"/>
      </w:pPr>
    </w:p>
    <w:p w14:paraId="0435DF77" w14:textId="77777777" w:rsidR="0006193D" w:rsidRDefault="006E27B9">
      <w:pPr>
        <w:pStyle w:val="Textoindependiente"/>
        <w:ind w:right="634"/>
        <w:jc w:val="both"/>
      </w:pPr>
      <w:r>
        <w:t>En</w:t>
      </w:r>
      <w:r>
        <w:rPr>
          <w:spacing w:val="-14"/>
        </w:rPr>
        <w:t xml:space="preserve"> </w:t>
      </w:r>
      <w:r>
        <w:t>consecuencia,</w:t>
      </w:r>
      <w:r>
        <w:rPr>
          <w:spacing w:val="-13"/>
        </w:rPr>
        <w:t xml:space="preserve"> </w:t>
      </w:r>
      <w:r>
        <w:t>uno</w:t>
      </w:r>
      <w:r>
        <w:rPr>
          <w:spacing w:val="-13"/>
        </w:rPr>
        <w:t xml:space="preserve"> </w:t>
      </w:r>
      <w:r>
        <w:t>de</w:t>
      </w:r>
      <w:r>
        <w:rPr>
          <w:spacing w:val="-11"/>
        </w:rPr>
        <w:t xml:space="preserve"> </w:t>
      </w:r>
      <w:r>
        <w:t>los</w:t>
      </w:r>
      <w:r>
        <w:rPr>
          <w:spacing w:val="-14"/>
        </w:rPr>
        <w:t xml:space="preserve"> </w:t>
      </w:r>
      <w:r>
        <w:t>objetivos</w:t>
      </w:r>
      <w:r>
        <w:rPr>
          <w:spacing w:val="-14"/>
        </w:rPr>
        <w:t xml:space="preserve"> </w:t>
      </w:r>
      <w:r>
        <w:t>de</w:t>
      </w:r>
      <w:r>
        <w:rPr>
          <w:spacing w:val="-13"/>
        </w:rPr>
        <w:t xml:space="preserve"> </w:t>
      </w:r>
      <w:r>
        <w:t>la</w:t>
      </w:r>
      <w:r>
        <w:rPr>
          <w:spacing w:val="-13"/>
        </w:rPr>
        <w:t xml:space="preserve"> </w:t>
      </w:r>
      <w:r>
        <w:t>Iniciativa</w:t>
      </w:r>
      <w:r>
        <w:rPr>
          <w:spacing w:val="-13"/>
        </w:rPr>
        <w:t xml:space="preserve"> </w:t>
      </w:r>
      <w:r>
        <w:t>en</w:t>
      </w:r>
      <w:r>
        <w:rPr>
          <w:spacing w:val="-14"/>
        </w:rPr>
        <w:t xml:space="preserve"> </w:t>
      </w:r>
      <w:r>
        <w:t>estudio,</w:t>
      </w:r>
      <w:r>
        <w:rPr>
          <w:spacing w:val="-13"/>
        </w:rPr>
        <w:t xml:space="preserve"> </w:t>
      </w:r>
      <w:r>
        <w:t>lo</w:t>
      </w:r>
      <w:r>
        <w:rPr>
          <w:spacing w:val="-13"/>
        </w:rPr>
        <w:t xml:space="preserve"> </w:t>
      </w:r>
      <w:r>
        <w:t>constituye</w:t>
      </w:r>
      <w:r>
        <w:rPr>
          <w:spacing w:val="-13"/>
        </w:rPr>
        <w:t xml:space="preserve"> </w:t>
      </w:r>
      <w:r>
        <w:t>la</w:t>
      </w:r>
      <w:r>
        <w:rPr>
          <w:spacing w:val="-13"/>
        </w:rPr>
        <w:t xml:space="preserve"> </w:t>
      </w:r>
      <w:r>
        <w:t>adecuación</w:t>
      </w:r>
      <w:r>
        <w:rPr>
          <w:spacing w:val="-13"/>
        </w:rPr>
        <w:t xml:space="preserve"> </w:t>
      </w:r>
      <w:r>
        <w:t>a</w:t>
      </w:r>
      <w:r>
        <w:rPr>
          <w:spacing w:val="-13"/>
        </w:rPr>
        <w:t xml:space="preserve"> </w:t>
      </w:r>
      <w:r>
        <w:t>los</w:t>
      </w:r>
      <w:r>
        <w:rPr>
          <w:spacing w:val="-12"/>
        </w:rPr>
        <w:t xml:space="preserve"> </w:t>
      </w:r>
      <w:r>
        <w:t>principios que consagra el artículo 115 constitucional en la reforma aludida, toda vez que la Ley Orgánica Municipal publicada</w:t>
      </w:r>
      <w:r>
        <w:rPr>
          <w:spacing w:val="-1"/>
        </w:rPr>
        <w:t xml:space="preserve"> </w:t>
      </w:r>
      <w:r>
        <w:t>con</w:t>
      </w:r>
      <w:r>
        <w:rPr>
          <w:spacing w:val="-1"/>
        </w:rPr>
        <w:t xml:space="preserve"> </w:t>
      </w:r>
      <w:r>
        <w:t>fecha 16 de abril de 2001, impugnada en</w:t>
      </w:r>
      <w:r>
        <w:rPr>
          <w:spacing w:val="-1"/>
        </w:rPr>
        <w:t xml:space="preserve"> </w:t>
      </w:r>
      <w:r>
        <w:t>Controversia Constitucional por los Municipios de Tulancingo de Bravo y Pachuca de Soto, obteniendo, mediante resolución que ha causado ejecutoria, la invalidez de diversas disposiciones.</w:t>
      </w:r>
    </w:p>
    <w:p w14:paraId="21CA8B42" w14:textId="77777777" w:rsidR="0006193D" w:rsidRDefault="0006193D">
      <w:pPr>
        <w:pStyle w:val="Textoindependiente"/>
        <w:ind w:left="0"/>
      </w:pPr>
    </w:p>
    <w:p w14:paraId="724D3133" w14:textId="77777777" w:rsidR="0006193D" w:rsidRDefault="006E27B9">
      <w:pPr>
        <w:pStyle w:val="Textoindependiente"/>
        <w:ind w:right="636"/>
        <w:jc w:val="both"/>
      </w:pPr>
      <w:r>
        <w:rPr>
          <w:b/>
        </w:rPr>
        <w:t xml:space="preserve">SÉPTIMO.- </w:t>
      </w:r>
      <w:r>
        <w:t xml:space="preserve">Quepor tal motivo, la Iniciativa de cuenta, contiene las bases generales de administración pública, un marco normativo homogéneo a los Municipios del Estado, los lineamientos esenciales de los cuales no se puede apartar en el ejercicio de sus competencias constitucionales, así como aquellas disposiciones de detalle sobre situaciones muy particulares de cada municipio, aplicables a los que no cuenten con la reglamentación correspondiente, es decir, de aplicación supletoria, por lo que realiza una distinción </w:t>
      </w:r>
      <w:r>
        <w:t>expresa entre las normas que son bases generales de administración y normas aplicables por ausencia de reglamentos.</w:t>
      </w:r>
    </w:p>
    <w:p w14:paraId="166563A5" w14:textId="77777777" w:rsidR="0006193D" w:rsidRDefault="0006193D">
      <w:pPr>
        <w:pStyle w:val="Textoindependiente"/>
        <w:spacing w:before="1"/>
        <w:ind w:left="0"/>
      </w:pPr>
    </w:p>
    <w:p w14:paraId="4AAC7CFE" w14:textId="77777777" w:rsidR="0006193D" w:rsidRDefault="006E27B9">
      <w:pPr>
        <w:pStyle w:val="Textoindependiente"/>
        <w:ind w:right="634"/>
        <w:jc w:val="both"/>
      </w:pPr>
      <w:r>
        <w:rPr>
          <w:b/>
        </w:rPr>
        <w:t xml:space="preserve">OCTAVO.- </w:t>
      </w:r>
      <w:r>
        <w:t>Quelos Ayuntamientos, como órganos de gobierno electos democráticamente, tienen por objetivo primordial velar por la existencia de un orden y gobernabilidad en su ámbito territorial, por lo que deben ser iguales en lo que es consubstancial a todos, lo cual se logra con la emisión de las bases generales que emite el Congreso del Estado y pueden ser distintos en lo que es propio de cada uno de ellos,</w:t>
      </w:r>
      <w:r>
        <w:rPr>
          <w:spacing w:val="-8"/>
        </w:rPr>
        <w:t xml:space="preserve"> </w:t>
      </w:r>
      <w:r>
        <w:t>lo</w:t>
      </w:r>
      <w:r>
        <w:rPr>
          <w:spacing w:val="-8"/>
        </w:rPr>
        <w:t xml:space="preserve"> </w:t>
      </w:r>
      <w:r>
        <w:t>cual</w:t>
      </w:r>
      <w:r>
        <w:rPr>
          <w:spacing w:val="-9"/>
        </w:rPr>
        <w:t xml:space="preserve"> </w:t>
      </w:r>
      <w:r>
        <w:t>se</w:t>
      </w:r>
      <w:r>
        <w:rPr>
          <w:spacing w:val="-8"/>
        </w:rPr>
        <w:t xml:space="preserve"> </w:t>
      </w:r>
      <w:r>
        <w:t>consigue</w:t>
      </w:r>
      <w:r>
        <w:rPr>
          <w:spacing w:val="-6"/>
        </w:rPr>
        <w:t xml:space="preserve"> </w:t>
      </w:r>
      <w:r>
        <w:t>a</w:t>
      </w:r>
      <w:r>
        <w:rPr>
          <w:spacing w:val="-6"/>
        </w:rPr>
        <w:t xml:space="preserve"> </w:t>
      </w:r>
      <w:r>
        <w:t>través</w:t>
      </w:r>
      <w:r>
        <w:rPr>
          <w:spacing w:val="-7"/>
        </w:rPr>
        <w:t xml:space="preserve"> </w:t>
      </w:r>
      <w:r>
        <w:t>de</w:t>
      </w:r>
      <w:r>
        <w:rPr>
          <w:spacing w:val="-8"/>
        </w:rPr>
        <w:t xml:space="preserve"> </w:t>
      </w:r>
      <w:r>
        <w:t>la</w:t>
      </w:r>
      <w:r>
        <w:rPr>
          <w:spacing w:val="-8"/>
        </w:rPr>
        <w:t xml:space="preserve"> </w:t>
      </w:r>
      <w:r>
        <w:t>facultad</w:t>
      </w:r>
      <w:r>
        <w:rPr>
          <w:spacing w:val="-8"/>
        </w:rPr>
        <w:t xml:space="preserve"> </w:t>
      </w:r>
      <w:r>
        <w:t>normativa</w:t>
      </w:r>
      <w:r>
        <w:rPr>
          <w:spacing w:val="-8"/>
        </w:rPr>
        <w:t xml:space="preserve"> </w:t>
      </w:r>
      <w:r>
        <w:t>exclusiva</w:t>
      </w:r>
      <w:r>
        <w:rPr>
          <w:spacing w:val="-6"/>
        </w:rPr>
        <w:t xml:space="preserve"> </w:t>
      </w:r>
      <w:r>
        <w:t>que</w:t>
      </w:r>
      <w:r>
        <w:rPr>
          <w:spacing w:val="-8"/>
        </w:rPr>
        <w:t xml:space="preserve"> </w:t>
      </w:r>
      <w:r>
        <w:t>les</w:t>
      </w:r>
      <w:r>
        <w:rPr>
          <w:spacing w:val="-7"/>
        </w:rPr>
        <w:t xml:space="preserve"> </w:t>
      </w:r>
      <w:r>
        <w:t>confiere</w:t>
      </w:r>
      <w:r>
        <w:rPr>
          <w:spacing w:val="-8"/>
        </w:rPr>
        <w:t xml:space="preserve"> </w:t>
      </w:r>
      <w:r>
        <w:t>la</w:t>
      </w:r>
      <w:r>
        <w:rPr>
          <w:spacing w:val="-6"/>
        </w:rPr>
        <w:t xml:space="preserve"> </w:t>
      </w:r>
      <w:r>
        <w:t>multicitada</w:t>
      </w:r>
      <w:r>
        <w:rPr>
          <w:spacing w:val="-8"/>
        </w:rPr>
        <w:t xml:space="preserve"> </w:t>
      </w:r>
      <w:r>
        <w:t>fracción II de</w:t>
      </w:r>
      <w:r>
        <w:t>l artículo 115.</w:t>
      </w:r>
    </w:p>
    <w:p w14:paraId="5644041F" w14:textId="77777777" w:rsidR="0006193D" w:rsidRDefault="0006193D">
      <w:pPr>
        <w:jc w:val="both"/>
        <w:sectPr w:rsidR="0006193D">
          <w:pgSz w:w="12250" w:h="15820"/>
          <w:pgMar w:top="1740" w:right="780" w:bottom="1120" w:left="1300" w:header="0" w:footer="925" w:gutter="0"/>
          <w:cols w:space="720"/>
        </w:sectPr>
      </w:pPr>
    </w:p>
    <w:p w14:paraId="0A5F1007" w14:textId="77777777" w:rsidR="0006193D" w:rsidRDefault="006E27B9">
      <w:pPr>
        <w:pStyle w:val="Textoindependiente"/>
        <w:spacing w:before="83"/>
        <w:ind w:right="639"/>
        <w:jc w:val="both"/>
      </w:pPr>
      <w:r>
        <w:lastRenderedPageBreak/>
        <w:t xml:space="preserve">Las bases generales deben orientarse a regular sólo cuestiones generales, tanto sustantivas como adjetivas. Su objeto es, únicamente, establecer el marco normativo homogéneo, caudal normativo indispensable que asegure el funcionamiento del Municipio, pero sólo en aspectos que requieran dicha </w:t>
      </w:r>
      <w:r>
        <w:rPr>
          <w:spacing w:val="-2"/>
        </w:rPr>
        <w:t>uniformidad.</w:t>
      </w:r>
    </w:p>
    <w:p w14:paraId="7BF68C32" w14:textId="77777777" w:rsidR="0006193D" w:rsidRDefault="0006193D">
      <w:pPr>
        <w:pStyle w:val="Textoindependiente"/>
        <w:ind w:left="0"/>
      </w:pPr>
    </w:p>
    <w:p w14:paraId="3C6D4816" w14:textId="77777777" w:rsidR="0006193D" w:rsidRDefault="006E27B9">
      <w:pPr>
        <w:pStyle w:val="Textoindependiente"/>
        <w:ind w:right="633"/>
        <w:jc w:val="both"/>
      </w:pPr>
      <w:r>
        <w:rPr>
          <w:b/>
        </w:rPr>
        <w:t xml:space="preserve">NOVENO.- </w:t>
      </w:r>
      <w:r>
        <w:t xml:space="preserve">Que otro punto toral de la reforma al artículo 115 de la Constitución Política de los Estados Unidos Mexicanos, es dar pauta al Municipio para emitir un orden jurídico propio, a través de las disposiciones de detalle sobre estas mismas materias municipales; para el caso de Municipios que no cuenten con estos ordenamientos, el Congreso del Estado, prevé </w:t>
      </w:r>
      <w:r>
        <w:rPr>
          <w:b/>
        </w:rPr>
        <w:t>disposiciones supletorias</w:t>
      </w:r>
      <w:r>
        <w:t>, de aplicación solamente en aquellos Municipios que no cuenten con la misma.</w:t>
      </w:r>
    </w:p>
    <w:p w14:paraId="47733973" w14:textId="77777777" w:rsidR="0006193D" w:rsidRDefault="0006193D">
      <w:pPr>
        <w:pStyle w:val="Textoindependiente"/>
        <w:ind w:left="0"/>
      </w:pPr>
    </w:p>
    <w:p w14:paraId="2A6FD93B" w14:textId="77777777" w:rsidR="0006193D" w:rsidRDefault="006E27B9">
      <w:pPr>
        <w:pStyle w:val="Textoindependiente"/>
        <w:ind w:right="640"/>
        <w:jc w:val="both"/>
      </w:pPr>
      <w:r>
        <w:t>Las</w:t>
      </w:r>
      <w:r>
        <w:rPr>
          <w:spacing w:val="-3"/>
        </w:rPr>
        <w:t xml:space="preserve"> </w:t>
      </w:r>
      <w:r>
        <w:t>normas</w:t>
      </w:r>
      <w:r>
        <w:rPr>
          <w:spacing w:val="-3"/>
        </w:rPr>
        <w:t xml:space="preserve"> </w:t>
      </w:r>
      <w:r>
        <w:t>reglamentarias</w:t>
      </w:r>
      <w:r>
        <w:rPr>
          <w:spacing w:val="-3"/>
        </w:rPr>
        <w:t xml:space="preserve"> </w:t>
      </w:r>
      <w:r>
        <w:t>permitirán</w:t>
      </w:r>
      <w:r>
        <w:rPr>
          <w:spacing w:val="-3"/>
        </w:rPr>
        <w:t xml:space="preserve"> </w:t>
      </w:r>
      <w:r>
        <w:t>a</w:t>
      </w:r>
      <w:r>
        <w:rPr>
          <w:spacing w:val="-4"/>
        </w:rPr>
        <w:t xml:space="preserve"> </w:t>
      </w:r>
      <w:r>
        <w:t>cada</w:t>
      </w:r>
      <w:r>
        <w:rPr>
          <w:spacing w:val="-4"/>
        </w:rPr>
        <w:t xml:space="preserve"> </w:t>
      </w:r>
      <w:r>
        <w:t>Municipio,</w:t>
      </w:r>
      <w:r>
        <w:rPr>
          <w:spacing w:val="-4"/>
        </w:rPr>
        <w:t xml:space="preserve"> </w:t>
      </w:r>
      <w:r>
        <w:t>adoptar</w:t>
      </w:r>
      <w:r>
        <w:rPr>
          <w:spacing w:val="-4"/>
        </w:rPr>
        <w:t xml:space="preserve"> </w:t>
      </w:r>
      <w:r>
        <w:t>una</w:t>
      </w:r>
      <w:r>
        <w:rPr>
          <w:spacing w:val="-5"/>
        </w:rPr>
        <w:t xml:space="preserve"> </w:t>
      </w:r>
      <w:r>
        <w:t>variedad</w:t>
      </w:r>
      <w:r>
        <w:rPr>
          <w:spacing w:val="-4"/>
        </w:rPr>
        <w:t xml:space="preserve"> </w:t>
      </w:r>
      <w:r>
        <w:t>de</w:t>
      </w:r>
      <w:r>
        <w:rPr>
          <w:spacing w:val="-4"/>
        </w:rPr>
        <w:t xml:space="preserve"> </w:t>
      </w:r>
      <w:r>
        <w:t>formas,</w:t>
      </w:r>
      <w:r>
        <w:rPr>
          <w:spacing w:val="-4"/>
        </w:rPr>
        <w:t xml:space="preserve"> </w:t>
      </w:r>
      <w:r>
        <w:t>adecuadas</w:t>
      </w:r>
      <w:r>
        <w:rPr>
          <w:spacing w:val="-3"/>
        </w:rPr>
        <w:t xml:space="preserve"> </w:t>
      </w:r>
      <w:r>
        <w:t>para regular su vida interna, tanto en su organización administrativa y sus competencias constitucionales exclusivas, así como en la relación con sus gobernados, atendiendo a aspectos medulares como características sociales, económicas, biogeográficas, poblacionales, culturales, urbanísticas, etc.</w:t>
      </w:r>
    </w:p>
    <w:p w14:paraId="1FED67DB" w14:textId="77777777" w:rsidR="0006193D" w:rsidRDefault="0006193D">
      <w:pPr>
        <w:pStyle w:val="Textoindependiente"/>
        <w:ind w:left="0"/>
      </w:pPr>
    </w:p>
    <w:p w14:paraId="71B5F19B" w14:textId="77777777" w:rsidR="0006193D" w:rsidRDefault="006E27B9">
      <w:pPr>
        <w:pStyle w:val="Textoindependiente"/>
        <w:ind w:right="636"/>
        <w:jc w:val="both"/>
      </w:pPr>
      <w:r>
        <w:rPr>
          <w:b/>
        </w:rPr>
        <w:t xml:space="preserve">DÉCIMO.- </w:t>
      </w:r>
      <w:r>
        <w:t>Que la Iniciativa de cuenta, siguiendo estos lineamientos constitucionales, comprende 194 artículos, estructurados</w:t>
      </w:r>
      <w:r>
        <w:rPr>
          <w:spacing w:val="-1"/>
        </w:rPr>
        <w:t xml:space="preserve"> </w:t>
      </w:r>
      <w:r>
        <w:t>en 10</w:t>
      </w:r>
      <w:r>
        <w:rPr>
          <w:spacing w:val="-2"/>
        </w:rPr>
        <w:t xml:space="preserve"> </w:t>
      </w:r>
      <w:r>
        <w:t>Títulos. Los</w:t>
      </w:r>
      <w:r>
        <w:rPr>
          <w:spacing w:val="-1"/>
        </w:rPr>
        <w:t xml:space="preserve"> </w:t>
      </w:r>
      <w:r>
        <w:t>puntos</w:t>
      </w:r>
      <w:r>
        <w:rPr>
          <w:spacing w:val="-1"/>
        </w:rPr>
        <w:t xml:space="preserve"> </w:t>
      </w:r>
      <w:r>
        <w:t>más relevantes,</w:t>
      </w:r>
      <w:r>
        <w:rPr>
          <w:spacing w:val="-2"/>
        </w:rPr>
        <w:t xml:space="preserve"> </w:t>
      </w:r>
      <w:r>
        <w:t>atendiendo</w:t>
      </w:r>
      <w:r>
        <w:rPr>
          <w:spacing w:val="-2"/>
        </w:rPr>
        <w:t xml:space="preserve"> </w:t>
      </w:r>
      <w:r>
        <w:t>el orden</w:t>
      </w:r>
      <w:r>
        <w:rPr>
          <w:spacing w:val="-2"/>
        </w:rPr>
        <w:t xml:space="preserve"> </w:t>
      </w:r>
      <w:r>
        <w:t>y</w:t>
      </w:r>
      <w:r>
        <w:rPr>
          <w:spacing w:val="-1"/>
        </w:rPr>
        <w:t xml:space="preserve"> </w:t>
      </w:r>
      <w:r>
        <w:t>secuencia</w:t>
      </w:r>
      <w:r>
        <w:rPr>
          <w:spacing w:val="-2"/>
        </w:rPr>
        <w:t xml:space="preserve"> </w:t>
      </w:r>
      <w:r>
        <w:t>de los títulos; son los que a continuación se mencionan.</w:t>
      </w:r>
    </w:p>
    <w:p w14:paraId="6C02B839" w14:textId="77777777" w:rsidR="0006193D" w:rsidRDefault="0006193D">
      <w:pPr>
        <w:pStyle w:val="Textoindependiente"/>
        <w:ind w:left="0"/>
      </w:pPr>
    </w:p>
    <w:p w14:paraId="3F6258B8" w14:textId="77777777" w:rsidR="0006193D" w:rsidRDefault="006E27B9">
      <w:pPr>
        <w:pStyle w:val="Textoindependiente"/>
        <w:ind w:right="636"/>
        <w:jc w:val="both"/>
      </w:pPr>
      <w:r>
        <w:rPr>
          <w:b/>
        </w:rPr>
        <w:t xml:space="preserve">DÉCIMO PRIMERO.- </w:t>
      </w:r>
      <w:r>
        <w:t>Que el Título primero relativo a las “DISPOSICIONES GENERALES”, establece las bases generales de la administración pública y el procedimiento, así como el fortalecimiento de la autonomía</w:t>
      </w:r>
      <w:r>
        <w:rPr>
          <w:spacing w:val="-4"/>
        </w:rPr>
        <w:t xml:space="preserve"> </w:t>
      </w:r>
      <w:r>
        <w:t>reglamentaria</w:t>
      </w:r>
      <w:r>
        <w:rPr>
          <w:spacing w:val="-4"/>
        </w:rPr>
        <w:t xml:space="preserve"> </w:t>
      </w:r>
      <w:r>
        <w:t>del</w:t>
      </w:r>
      <w:r>
        <w:rPr>
          <w:spacing w:val="-3"/>
        </w:rPr>
        <w:t xml:space="preserve"> </w:t>
      </w:r>
      <w:r>
        <w:t>Municipio,</w:t>
      </w:r>
      <w:r>
        <w:rPr>
          <w:spacing w:val="-2"/>
        </w:rPr>
        <w:t xml:space="preserve"> </w:t>
      </w:r>
      <w:r>
        <w:t>con</w:t>
      </w:r>
      <w:r>
        <w:rPr>
          <w:spacing w:val="-5"/>
        </w:rPr>
        <w:t xml:space="preserve"> </w:t>
      </w:r>
      <w:r>
        <w:t>cuatro</w:t>
      </w:r>
      <w:r>
        <w:rPr>
          <w:spacing w:val="-2"/>
        </w:rPr>
        <w:t xml:space="preserve"> </w:t>
      </w:r>
      <w:r>
        <w:t>Capítulos</w:t>
      </w:r>
      <w:r>
        <w:rPr>
          <w:spacing w:val="-3"/>
        </w:rPr>
        <w:t xml:space="preserve"> </w:t>
      </w:r>
      <w:r>
        <w:t>inherentes</w:t>
      </w:r>
      <w:r>
        <w:rPr>
          <w:spacing w:val="-1"/>
        </w:rPr>
        <w:t xml:space="preserve"> </w:t>
      </w:r>
      <w:r>
        <w:t>al</w:t>
      </w:r>
      <w:r>
        <w:rPr>
          <w:spacing w:val="-3"/>
        </w:rPr>
        <w:t xml:space="preserve"> </w:t>
      </w:r>
      <w:r>
        <w:t>mismo,</w:t>
      </w:r>
      <w:r>
        <w:rPr>
          <w:spacing w:val="-4"/>
        </w:rPr>
        <w:t xml:space="preserve"> </w:t>
      </w:r>
      <w:r>
        <w:t>así</w:t>
      </w:r>
      <w:r>
        <w:rPr>
          <w:spacing w:val="-4"/>
        </w:rPr>
        <w:t xml:space="preserve"> </w:t>
      </w:r>
      <w:r>
        <w:t>como</w:t>
      </w:r>
      <w:r>
        <w:rPr>
          <w:spacing w:val="-2"/>
        </w:rPr>
        <w:t xml:space="preserve"> </w:t>
      </w:r>
      <w:r>
        <w:t>la</w:t>
      </w:r>
      <w:r>
        <w:rPr>
          <w:spacing w:val="-2"/>
        </w:rPr>
        <w:t xml:space="preserve"> </w:t>
      </w:r>
      <w:r>
        <w:t>prevención de sus conflictos limítrofes, creación, supresión y fusión de los municipios, su población, transparencia y participación ciudadana.</w:t>
      </w:r>
    </w:p>
    <w:p w14:paraId="3AF267FB" w14:textId="77777777" w:rsidR="0006193D" w:rsidRDefault="0006193D">
      <w:pPr>
        <w:pStyle w:val="Textoindependiente"/>
        <w:ind w:left="0"/>
      </w:pPr>
    </w:p>
    <w:p w14:paraId="008BD98F" w14:textId="77777777" w:rsidR="0006193D" w:rsidRDefault="006E27B9">
      <w:pPr>
        <w:pStyle w:val="Textoindependiente"/>
        <w:ind w:right="636"/>
        <w:jc w:val="both"/>
      </w:pPr>
      <w:r>
        <w:rPr>
          <w:b/>
        </w:rPr>
        <w:t xml:space="preserve">DÉCIMO SEGUNDO.- </w:t>
      </w:r>
      <w:r>
        <w:t>Queel Capítulo segundo, del mismo título, denominado “DE LA POBLACIÓN DEL MUNICIPIO”, privilegia la participación de la población de las comunidades que integran cada uno de los</w:t>
      </w:r>
    </w:p>
    <w:p w14:paraId="10260078" w14:textId="77777777" w:rsidR="0006193D" w:rsidRDefault="006E27B9">
      <w:pPr>
        <w:pStyle w:val="Textoindependiente"/>
        <w:spacing w:before="1"/>
        <w:ind w:right="636"/>
        <w:jc w:val="both"/>
      </w:pPr>
      <w:r>
        <w:t>84 municipios del Estado, establece que, donde existan asentadas comunidades indígenas, los Ayuntamientos promoverán el desarrollo de sus lenguas, cultura, usos, costumbres y formas de organización social, con lo que ésta disposición se vincula a los lineamientos que contempla el artículo 2° de la Constitución Política de los Estados Unidos Mexicanos.</w:t>
      </w:r>
    </w:p>
    <w:p w14:paraId="1CECB3F2" w14:textId="77777777" w:rsidR="0006193D" w:rsidRDefault="0006193D">
      <w:pPr>
        <w:pStyle w:val="Textoindependiente"/>
        <w:ind w:left="0"/>
      </w:pPr>
    </w:p>
    <w:p w14:paraId="3FBFFA4E" w14:textId="77777777" w:rsidR="0006193D" w:rsidRDefault="006E27B9">
      <w:pPr>
        <w:pStyle w:val="Textoindependiente"/>
        <w:ind w:right="639"/>
        <w:jc w:val="both"/>
      </w:pPr>
      <w:r>
        <w:t>En este mismo Capítulo, se incorpora al texto de la Ley Orgánica, la denominación de cada uno de los Municipios, alineándose a la Constitución Política del Estado de Hidalgo; se simplifican los criterios y procedimientos</w:t>
      </w:r>
      <w:r>
        <w:rPr>
          <w:spacing w:val="-1"/>
        </w:rPr>
        <w:t xml:space="preserve"> </w:t>
      </w:r>
      <w:r>
        <w:t>para</w:t>
      </w:r>
      <w:r>
        <w:rPr>
          <w:spacing w:val="-2"/>
        </w:rPr>
        <w:t xml:space="preserve"> </w:t>
      </w:r>
      <w:r>
        <w:t>definir</w:t>
      </w:r>
      <w:r>
        <w:rPr>
          <w:spacing w:val="-1"/>
        </w:rPr>
        <w:t xml:space="preserve"> </w:t>
      </w:r>
      <w:r>
        <w:t>y</w:t>
      </w:r>
      <w:r>
        <w:rPr>
          <w:spacing w:val="-3"/>
        </w:rPr>
        <w:t xml:space="preserve"> </w:t>
      </w:r>
      <w:r>
        <w:t>otorgar</w:t>
      </w:r>
      <w:r>
        <w:rPr>
          <w:spacing w:val="-1"/>
        </w:rPr>
        <w:t xml:space="preserve"> </w:t>
      </w:r>
      <w:r>
        <w:t>las</w:t>
      </w:r>
      <w:r>
        <w:rPr>
          <w:spacing w:val="-3"/>
        </w:rPr>
        <w:t xml:space="preserve"> </w:t>
      </w:r>
      <w:r>
        <w:t>categorías</w:t>
      </w:r>
      <w:r>
        <w:rPr>
          <w:spacing w:val="-1"/>
        </w:rPr>
        <w:t xml:space="preserve"> </w:t>
      </w:r>
      <w:r>
        <w:t>políticas</w:t>
      </w:r>
      <w:r>
        <w:rPr>
          <w:spacing w:val="-1"/>
        </w:rPr>
        <w:t xml:space="preserve"> </w:t>
      </w:r>
      <w:r>
        <w:t>a</w:t>
      </w:r>
      <w:r>
        <w:rPr>
          <w:spacing w:val="-2"/>
        </w:rPr>
        <w:t xml:space="preserve"> </w:t>
      </w:r>
      <w:r>
        <w:t>las</w:t>
      </w:r>
      <w:r>
        <w:rPr>
          <w:spacing w:val="-3"/>
        </w:rPr>
        <w:t xml:space="preserve"> </w:t>
      </w:r>
      <w:r>
        <w:t>localidades</w:t>
      </w:r>
      <w:r>
        <w:rPr>
          <w:spacing w:val="-1"/>
        </w:rPr>
        <w:t xml:space="preserve"> </w:t>
      </w:r>
      <w:r>
        <w:t>de</w:t>
      </w:r>
      <w:r>
        <w:rPr>
          <w:spacing w:val="-2"/>
        </w:rPr>
        <w:t xml:space="preserve"> </w:t>
      </w:r>
      <w:r>
        <w:t>los</w:t>
      </w:r>
      <w:r>
        <w:rPr>
          <w:spacing w:val="-3"/>
        </w:rPr>
        <w:t xml:space="preserve"> </w:t>
      </w:r>
      <w:r>
        <w:t>Municipios,</w:t>
      </w:r>
      <w:r>
        <w:rPr>
          <w:spacing w:val="-2"/>
        </w:rPr>
        <w:t xml:space="preserve"> </w:t>
      </w:r>
      <w:r>
        <w:t>así</w:t>
      </w:r>
      <w:r>
        <w:rPr>
          <w:spacing w:val="-4"/>
        </w:rPr>
        <w:t xml:space="preserve"> </w:t>
      </w:r>
      <w:r>
        <w:t>como la calidad, derechos y obligaciones de habitantes y vecinos de éstos.</w:t>
      </w:r>
    </w:p>
    <w:p w14:paraId="42F26B0C" w14:textId="77777777" w:rsidR="0006193D" w:rsidRDefault="006E27B9">
      <w:pPr>
        <w:pStyle w:val="Textoindependiente"/>
        <w:spacing w:before="229"/>
        <w:ind w:right="636"/>
        <w:jc w:val="both"/>
      </w:pPr>
      <w:r>
        <w:rPr>
          <w:b/>
        </w:rPr>
        <w:t>DÉCIMO</w:t>
      </w:r>
      <w:r>
        <w:rPr>
          <w:b/>
          <w:spacing w:val="-1"/>
        </w:rPr>
        <w:t xml:space="preserve"> </w:t>
      </w:r>
      <w:r>
        <w:rPr>
          <w:b/>
        </w:rPr>
        <w:t xml:space="preserve">TERCERO.- </w:t>
      </w:r>
      <w:r>
        <w:t>Queen</w:t>
      </w:r>
      <w:r>
        <w:rPr>
          <w:spacing w:val="-2"/>
        </w:rPr>
        <w:t xml:space="preserve"> </w:t>
      </w:r>
      <w:r>
        <w:t>esta nueva Ley</w:t>
      </w:r>
      <w:r>
        <w:rPr>
          <w:spacing w:val="-1"/>
        </w:rPr>
        <w:t xml:space="preserve"> </w:t>
      </w:r>
      <w:r>
        <w:t>Orgánica</w:t>
      </w:r>
      <w:r>
        <w:rPr>
          <w:spacing w:val="-2"/>
        </w:rPr>
        <w:t xml:space="preserve"> </w:t>
      </w:r>
      <w:r>
        <w:t>Municipal,</w:t>
      </w:r>
      <w:r>
        <w:rPr>
          <w:spacing w:val="-2"/>
        </w:rPr>
        <w:t xml:space="preserve"> </w:t>
      </w:r>
      <w:r>
        <w:t>se</w:t>
      </w:r>
      <w:r>
        <w:rPr>
          <w:spacing w:val="-2"/>
        </w:rPr>
        <w:t xml:space="preserve"> </w:t>
      </w:r>
      <w:r>
        <w:t>refleja</w:t>
      </w:r>
      <w:r>
        <w:rPr>
          <w:spacing w:val="-2"/>
        </w:rPr>
        <w:t xml:space="preserve"> </w:t>
      </w:r>
      <w:r>
        <w:t>el</w:t>
      </w:r>
      <w:r>
        <w:rPr>
          <w:spacing w:val="-2"/>
        </w:rPr>
        <w:t xml:space="preserve"> </w:t>
      </w:r>
      <w:r>
        <w:t>sentido</w:t>
      </w:r>
      <w:r>
        <w:rPr>
          <w:spacing w:val="-2"/>
        </w:rPr>
        <w:t xml:space="preserve"> </w:t>
      </w:r>
      <w:r>
        <w:t>de la</w:t>
      </w:r>
      <w:r>
        <w:rPr>
          <w:spacing w:val="-2"/>
        </w:rPr>
        <w:t xml:space="preserve"> </w:t>
      </w:r>
      <w:r>
        <w:t>transparencia y</w:t>
      </w:r>
      <w:r>
        <w:rPr>
          <w:spacing w:val="-3"/>
        </w:rPr>
        <w:t xml:space="preserve"> </w:t>
      </w:r>
      <w:r>
        <w:t>rendición</w:t>
      </w:r>
      <w:r>
        <w:rPr>
          <w:spacing w:val="-5"/>
        </w:rPr>
        <w:t xml:space="preserve"> </w:t>
      </w:r>
      <w:r>
        <w:t>de</w:t>
      </w:r>
      <w:r>
        <w:rPr>
          <w:spacing w:val="-4"/>
        </w:rPr>
        <w:t xml:space="preserve"> </w:t>
      </w:r>
      <w:r>
        <w:t>cuentas,</w:t>
      </w:r>
      <w:r>
        <w:rPr>
          <w:spacing w:val="-4"/>
        </w:rPr>
        <w:t xml:space="preserve"> </w:t>
      </w:r>
      <w:r>
        <w:t>como</w:t>
      </w:r>
      <w:r>
        <w:rPr>
          <w:spacing w:val="-4"/>
        </w:rPr>
        <w:t xml:space="preserve"> </w:t>
      </w:r>
      <w:r>
        <w:t>consecuencia</w:t>
      </w:r>
      <w:r>
        <w:rPr>
          <w:spacing w:val="-2"/>
        </w:rPr>
        <w:t xml:space="preserve"> </w:t>
      </w:r>
      <w:r>
        <w:t>de</w:t>
      </w:r>
      <w:r>
        <w:rPr>
          <w:spacing w:val="-3"/>
        </w:rPr>
        <w:t xml:space="preserve"> </w:t>
      </w:r>
      <w:r>
        <w:t>la</w:t>
      </w:r>
      <w:r>
        <w:rPr>
          <w:spacing w:val="-4"/>
        </w:rPr>
        <w:t xml:space="preserve"> </w:t>
      </w:r>
      <w:r>
        <w:t>modernización</w:t>
      </w:r>
      <w:r>
        <w:rPr>
          <w:spacing w:val="-3"/>
        </w:rPr>
        <w:t xml:space="preserve"> </w:t>
      </w:r>
      <w:r>
        <w:t>de</w:t>
      </w:r>
      <w:r>
        <w:rPr>
          <w:spacing w:val="-5"/>
        </w:rPr>
        <w:t xml:space="preserve"> </w:t>
      </w:r>
      <w:r>
        <w:t>la</w:t>
      </w:r>
      <w:r>
        <w:rPr>
          <w:spacing w:val="-4"/>
        </w:rPr>
        <w:t xml:space="preserve"> </w:t>
      </w:r>
      <w:r>
        <w:t>vida</w:t>
      </w:r>
      <w:r>
        <w:rPr>
          <w:spacing w:val="-4"/>
        </w:rPr>
        <w:t xml:space="preserve"> </w:t>
      </w:r>
      <w:r>
        <w:t>institucional,</w:t>
      </w:r>
      <w:r>
        <w:rPr>
          <w:spacing w:val="-2"/>
        </w:rPr>
        <w:t xml:space="preserve"> </w:t>
      </w:r>
      <w:r>
        <w:t>por</w:t>
      </w:r>
      <w:r>
        <w:rPr>
          <w:spacing w:val="-3"/>
        </w:rPr>
        <w:t xml:space="preserve"> </w:t>
      </w:r>
      <w:r>
        <w:t>tal motivo,</w:t>
      </w:r>
      <w:r>
        <w:rPr>
          <w:spacing w:val="-2"/>
        </w:rPr>
        <w:t xml:space="preserve"> </w:t>
      </w:r>
      <w:r>
        <w:t>los Ayuntamientos,</w:t>
      </w:r>
      <w:r>
        <w:rPr>
          <w:spacing w:val="-11"/>
        </w:rPr>
        <w:t xml:space="preserve"> </w:t>
      </w:r>
      <w:r>
        <w:t>como</w:t>
      </w:r>
      <w:r>
        <w:rPr>
          <w:spacing w:val="-11"/>
        </w:rPr>
        <w:t xml:space="preserve"> </w:t>
      </w:r>
      <w:r>
        <w:t>sujetos</w:t>
      </w:r>
      <w:r>
        <w:rPr>
          <w:spacing w:val="-10"/>
        </w:rPr>
        <w:t xml:space="preserve"> </w:t>
      </w:r>
      <w:r>
        <w:t>obligados</w:t>
      </w:r>
      <w:r>
        <w:rPr>
          <w:spacing w:val="-10"/>
        </w:rPr>
        <w:t xml:space="preserve"> </w:t>
      </w:r>
      <w:r>
        <w:t>en</w:t>
      </w:r>
      <w:r>
        <w:rPr>
          <w:spacing w:val="-9"/>
        </w:rPr>
        <w:t xml:space="preserve"> </w:t>
      </w:r>
      <w:r>
        <w:t>la</w:t>
      </w:r>
      <w:r>
        <w:rPr>
          <w:spacing w:val="-11"/>
        </w:rPr>
        <w:t xml:space="preserve"> </w:t>
      </w:r>
      <w:r>
        <w:t>materia,</w:t>
      </w:r>
      <w:r>
        <w:rPr>
          <w:spacing w:val="-9"/>
        </w:rPr>
        <w:t xml:space="preserve"> </w:t>
      </w:r>
      <w:r>
        <w:t>deberán</w:t>
      </w:r>
      <w:r>
        <w:rPr>
          <w:spacing w:val="-12"/>
        </w:rPr>
        <w:t xml:space="preserve"> </w:t>
      </w:r>
      <w:r>
        <w:t>publicar</w:t>
      </w:r>
      <w:r>
        <w:rPr>
          <w:spacing w:val="-10"/>
        </w:rPr>
        <w:t xml:space="preserve"> </w:t>
      </w:r>
      <w:r>
        <w:t>sus</w:t>
      </w:r>
      <w:r>
        <w:rPr>
          <w:spacing w:val="-10"/>
        </w:rPr>
        <w:t xml:space="preserve"> </w:t>
      </w:r>
      <w:r>
        <w:t>índices</w:t>
      </w:r>
      <w:r>
        <w:rPr>
          <w:spacing w:val="-10"/>
        </w:rPr>
        <w:t xml:space="preserve"> </w:t>
      </w:r>
      <w:r>
        <w:t>de</w:t>
      </w:r>
      <w:r>
        <w:rPr>
          <w:spacing w:val="-12"/>
        </w:rPr>
        <w:t xml:space="preserve"> </w:t>
      </w:r>
      <w:r>
        <w:t>gestión</w:t>
      </w:r>
      <w:r>
        <w:rPr>
          <w:spacing w:val="-12"/>
        </w:rPr>
        <w:t xml:space="preserve"> </w:t>
      </w:r>
      <w:r>
        <w:t>y</w:t>
      </w:r>
      <w:r>
        <w:rPr>
          <w:spacing w:val="-10"/>
        </w:rPr>
        <w:t xml:space="preserve"> </w:t>
      </w:r>
      <w:r>
        <w:t>el</w:t>
      </w:r>
      <w:r>
        <w:rPr>
          <w:spacing w:val="-10"/>
        </w:rPr>
        <w:t xml:space="preserve"> </w:t>
      </w:r>
      <w:r>
        <w:t>ejercicio de sus recursos públicos.</w:t>
      </w:r>
    </w:p>
    <w:p w14:paraId="6901924F" w14:textId="77777777" w:rsidR="0006193D" w:rsidRDefault="0006193D">
      <w:pPr>
        <w:pStyle w:val="Textoindependiente"/>
        <w:ind w:left="0"/>
      </w:pPr>
    </w:p>
    <w:p w14:paraId="7C56D090" w14:textId="77777777" w:rsidR="0006193D" w:rsidRDefault="006E27B9">
      <w:pPr>
        <w:pStyle w:val="Textoindependiente"/>
        <w:ind w:right="631"/>
        <w:jc w:val="both"/>
      </w:pPr>
      <w:r>
        <w:rPr>
          <w:b/>
        </w:rPr>
        <w:t xml:space="preserve">DÉCIMO CUARTO.- </w:t>
      </w:r>
      <w:r>
        <w:t>Queel Capítulo Cuarto del Título que nos ocupa, denominado “DE LA PARTICIPACIÓN CIUDADANA”, es el reflejo del principio democrático en el Municipio y uno de los objetivos más difíciles de</w:t>
      </w:r>
      <w:r>
        <w:rPr>
          <w:spacing w:val="-1"/>
        </w:rPr>
        <w:t xml:space="preserve"> </w:t>
      </w:r>
      <w:r>
        <w:t>lograr en</w:t>
      </w:r>
      <w:r>
        <w:rPr>
          <w:spacing w:val="-2"/>
        </w:rPr>
        <w:t xml:space="preserve"> </w:t>
      </w:r>
      <w:r>
        <w:t>la</w:t>
      </w:r>
      <w:r>
        <w:rPr>
          <w:spacing w:val="-1"/>
        </w:rPr>
        <w:t xml:space="preserve"> </w:t>
      </w:r>
      <w:r>
        <w:t>práctica.</w:t>
      </w:r>
      <w:r>
        <w:rPr>
          <w:spacing w:val="-1"/>
        </w:rPr>
        <w:t xml:space="preserve"> </w:t>
      </w:r>
      <w:r>
        <w:t>Este apartado indica</w:t>
      </w:r>
      <w:r>
        <w:rPr>
          <w:spacing w:val="-1"/>
        </w:rPr>
        <w:t xml:space="preserve"> </w:t>
      </w:r>
      <w:r>
        <w:t>que</w:t>
      </w:r>
      <w:r>
        <w:rPr>
          <w:spacing w:val="-2"/>
        </w:rPr>
        <w:t xml:space="preserve"> </w:t>
      </w:r>
      <w:r>
        <w:t>los Ayuntamientos promoverán</w:t>
      </w:r>
      <w:r>
        <w:rPr>
          <w:spacing w:val="-1"/>
        </w:rPr>
        <w:t xml:space="preserve"> </w:t>
      </w:r>
      <w:r>
        <w:t>la colaboración</w:t>
      </w:r>
      <w:r>
        <w:rPr>
          <w:spacing w:val="-14"/>
        </w:rPr>
        <w:t xml:space="preserve"> </w:t>
      </w:r>
      <w:r>
        <w:t>ciudadana</w:t>
      </w:r>
      <w:r>
        <w:rPr>
          <w:spacing w:val="-14"/>
        </w:rPr>
        <w:t xml:space="preserve"> </w:t>
      </w:r>
      <w:r>
        <w:t>en</w:t>
      </w:r>
      <w:r>
        <w:rPr>
          <w:spacing w:val="-14"/>
        </w:rPr>
        <w:t xml:space="preserve"> </w:t>
      </w:r>
      <w:r>
        <w:t>el</w:t>
      </w:r>
      <w:r>
        <w:rPr>
          <w:spacing w:val="-14"/>
        </w:rPr>
        <w:t xml:space="preserve"> </w:t>
      </w:r>
      <w:r>
        <w:t>quehacer</w:t>
      </w:r>
      <w:r>
        <w:rPr>
          <w:spacing w:val="-14"/>
        </w:rPr>
        <w:t xml:space="preserve"> </w:t>
      </w:r>
      <w:r>
        <w:t>municipal,</w:t>
      </w:r>
      <w:r>
        <w:rPr>
          <w:spacing w:val="-14"/>
        </w:rPr>
        <w:t xml:space="preserve"> </w:t>
      </w:r>
      <w:r>
        <w:t>siendo</w:t>
      </w:r>
      <w:r>
        <w:rPr>
          <w:spacing w:val="-14"/>
        </w:rPr>
        <w:t xml:space="preserve"> </w:t>
      </w:r>
      <w:r>
        <w:t>éstos</w:t>
      </w:r>
      <w:r>
        <w:rPr>
          <w:spacing w:val="-14"/>
        </w:rPr>
        <w:t xml:space="preserve"> </w:t>
      </w:r>
      <w:r>
        <w:t>quienes</w:t>
      </w:r>
      <w:r>
        <w:rPr>
          <w:spacing w:val="-14"/>
        </w:rPr>
        <w:t xml:space="preserve"> </w:t>
      </w:r>
      <w:r>
        <w:t>expidan</w:t>
      </w:r>
      <w:r>
        <w:rPr>
          <w:spacing w:val="-13"/>
        </w:rPr>
        <w:t xml:space="preserve"> </w:t>
      </w:r>
      <w:r>
        <w:t>las</w:t>
      </w:r>
      <w:r>
        <w:rPr>
          <w:spacing w:val="-14"/>
        </w:rPr>
        <w:t xml:space="preserve"> </w:t>
      </w:r>
      <w:r>
        <w:t>normas</w:t>
      </w:r>
      <w:r>
        <w:rPr>
          <w:spacing w:val="-14"/>
        </w:rPr>
        <w:t xml:space="preserve"> </w:t>
      </w:r>
      <w:r>
        <w:t xml:space="preserve">reglamentarias de las formas y procedimientos a seguir para posibilitar una participación ciudadana efectiva para los </w:t>
      </w:r>
      <w:r>
        <w:rPr>
          <w:spacing w:val="-2"/>
        </w:rPr>
        <w:t>habitantes.</w:t>
      </w:r>
    </w:p>
    <w:p w14:paraId="298C2BC9" w14:textId="77777777" w:rsidR="0006193D" w:rsidRDefault="0006193D">
      <w:pPr>
        <w:pStyle w:val="Textoindependiente"/>
        <w:spacing w:before="1"/>
        <w:ind w:left="0"/>
      </w:pPr>
    </w:p>
    <w:p w14:paraId="01788116" w14:textId="77777777" w:rsidR="0006193D" w:rsidRDefault="006E27B9">
      <w:pPr>
        <w:pStyle w:val="Textoindependiente"/>
        <w:ind w:right="633"/>
        <w:jc w:val="both"/>
      </w:pPr>
      <w:r>
        <w:rPr>
          <w:b/>
        </w:rPr>
        <w:t xml:space="preserve">DÉCIMO QUINTO.- </w:t>
      </w:r>
      <w:r>
        <w:t>Queen el Título Segundo, bajo la denominación “DEL GOBIERNO MUNICIPAL”, Capítulo Primero “DE LOS AYUNTAMIENTOS”, se regula la integración e instalación de los mismos, ratificándose los preceptos contenidos en la Ley que se deroga, con algunas variantes de forma y no de</w:t>
      </w:r>
    </w:p>
    <w:p w14:paraId="06FCCBEA" w14:textId="77777777" w:rsidR="0006193D" w:rsidRDefault="0006193D">
      <w:pPr>
        <w:jc w:val="both"/>
        <w:sectPr w:rsidR="0006193D">
          <w:pgSz w:w="12250" w:h="15820"/>
          <w:pgMar w:top="1740" w:right="780" w:bottom="1120" w:left="1300" w:header="0" w:footer="925" w:gutter="0"/>
          <w:cols w:space="720"/>
        </w:sectPr>
      </w:pPr>
    </w:p>
    <w:p w14:paraId="2B2775D9" w14:textId="77777777" w:rsidR="0006193D" w:rsidRDefault="006E27B9">
      <w:pPr>
        <w:pStyle w:val="Textoindependiente"/>
        <w:spacing w:before="83"/>
        <w:ind w:right="635"/>
        <w:jc w:val="both"/>
      </w:pPr>
      <w:r>
        <w:lastRenderedPageBreak/>
        <w:t>fondo,</w:t>
      </w:r>
      <w:r>
        <w:rPr>
          <w:spacing w:val="-13"/>
        </w:rPr>
        <w:t xml:space="preserve"> </w:t>
      </w:r>
      <w:r>
        <w:t>con</w:t>
      </w:r>
      <w:r>
        <w:rPr>
          <w:spacing w:val="-13"/>
        </w:rPr>
        <w:t xml:space="preserve"> </w:t>
      </w:r>
      <w:r>
        <w:t>lo</w:t>
      </w:r>
      <w:r>
        <w:rPr>
          <w:spacing w:val="-13"/>
        </w:rPr>
        <w:t xml:space="preserve"> </w:t>
      </w:r>
      <w:r>
        <w:t>cual</w:t>
      </w:r>
      <w:r>
        <w:rPr>
          <w:spacing w:val="-13"/>
        </w:rPr>
        <w:t xml:space="preserve"> </w:t>
      </w:r>
      <w:r>
        <w:t>se</w:t>
      </w:r>
      <w:r>
        <w:rPr>
          <w:spacing w:val="-13"/>
        </w:rPr>
        <w:t xml:space="preserve"> </w:t>
      </w:r>
      <w:r>
        <w:t>da</w:t>
      </w:r>
      <w:r>
        <w:rPr>
          <w:spacing w:val="-13"/>
        </w:rPr>
        <w:t xml:space="preserve"> </w:t>
      </w:r>
      <w:r>
        <w:t>claridad</w:t>
      </w:r>
      <w:r>
        <w:rPr>
          <w:spacing w:val="-13"/>
        </w:rPr>
        <w:t xml:space="preserve"> </w:t>
      </w:r>
      <w:r>
        <w:t>al</w:t>
      </w:r>
      <w:r>
        <w:rPr>
          <w:spacing w:val="-14"/>
        </w:rPr>
        <w:t xml:space="preserve"> </w:t>
      </w:r>
      <w:r>
        <w:t>texto</w:t>
      </w:r>
      <w:r>
        <w:rPr>
          <w:spacing w:val="-13"/>
        </w:rPr>
        <w:t xml:space="preserve"> </w:t>
      </w:r>
      <w:r>
        <w:t>legal,</w:t>
      </w:r>
      <w:r>
        <w:rPr>
          <w:spacing w:val="-13"/>
        </w:rPr>
        <w:t xml:space="preserve"> </w:t>
      </w:r>
      <w:r>
        <w:t>en</w:t>
      </w:r>
      <w:r>
        <w:rPr>
          <w:spacing w:val="-13"/>
        </w:rPr>
        <w:t xml:space="preserve"> </w:t>
      </w:r>
      <w:r>
        <w:t>concordancia</w:t>
      </w:r>
      <w:r>
        <w:rPr>
          <w:spacing w:val="-13"/>
        </w:rPr>
        <w:t xml:space="preserve"> </w:t>
      </w:r>
      <w:r>
        <w:t>con</w:t>
      </w:r>
      <w:r>
        <w:rPr>
          <w:spacing w:val="-13"/>
        </w:rPr>
        <w:t xml:space="preserve"> </w:t>
      </w:r>
      <w:r>
        <w:t>lo</w:t>
      </w:r>
      <w:r>
        <w:rPr>
          <w:spacing w:val="-10"/>
        </w:rPr>
        <w:t xml:space="preserve"> </w:t>
      </w:r>
      <w:r>
        <w:t>que</w:t>
      </w:r>
      <w:r>
        <w:rPr>
          <w:spacing w:val="-10"/>
        </w:rPr>
        <w:t xml:space="preserve"> </w:t>
      </w:r>
      <w:r>
        <w:t>establece</w:t>
      </w:r>
      <w:r>
        <w:rPr>
          <w:spacing w:val="-13"/>
        </w:rPr>
        <w:t xml:space="preserve"> </w:t>
      </w:r>
      <w:r>
        <w:t>la</w:t>
      </w:r>
      <w:r>
        <w:rPr>
          <w:spacing w:val="-13"/>
        </w:rPr>
        <w:t xml:space="preserve"> </w:t>
      </w:r>
      <w:r>
        <w:t>Constitución</w:t>
      </w:r>
      <w:r>
        <w:rPr>
          <w:spacing w:val="-13"/>
        </w:rPr>
        <w:t xml:space="preserve"> </w:t>
      </w:r>
      <w:r>
        <w:t>Política del Estado.</w:t>
      </w:r>
    </w:p>
    <w:p w14:paraId="23E0E0C2" w14:textId="77777777" w:rsidR="0006193D" w:rsidRDefault="006E27B9">
      <w:pPr>
        <w:pStyle w:val="Textoindependiente"/>
        <w:spacing w:before="229"/>
        <w:ind w:right="636"/>
        <w:jc w:val="both"/>
      </w:pPr>
      <w:r>
        <w:rPr>
          <w:b/>
        </w:rPr>
        <w:t xml:space="preserve">DÉCIMO SEXTO.- </w:t>
      </w:r>
      <w:r>
        <w:t>Queel Capítulo Segundo, enunciado “DEL PROCEDIMIENTO DE ENTREGA RECEPCIÓN</w:t>
      </w:r>
      <w:r>
        <w:rPr>
          <w:spacing w:val="-5"/>
        </w:rPr>
        <w:t xml:space="preserve"> </w:t>
      </w:r>
      <w:r>
        <w:t>DE</w:t>
      </w:r>
      <w:r>
        <w:rPr>
          <w:spacing w:val="-6"/>
        </w:rPr>
        <w:t xml:space="preserve"> </w:t>
      </w:r>
      <w:r>
        <w:t>LA</w:t>
      </w:r>
      <w:r>
        <w:rPr>
          <w:spacing w:val="-8"/>
        </w:rPr>
        <w:t xml:space="preserve"> </w:t>
      </w:r>
      <w:r>
        <w:t>ADMINISTRACIÓN</w:t>
      </w:r>
      <w:r>
        <w:rPr>
          <w:spacing w:val="-5"/>
        </w:rPr>
        <w:t xml:space="preserve"> </w:t>
      </w:r>
      <w:r>
        <w:t>PÚBLICA</w:t>
      </w:r>
      <w:r>
        <w:rPr>
          <w:spacing w:val="-8"/>
        </w:rPr>
        <w:t xml:space="preserve"> </w:t>
      </w:r>
      <w:r>
        <w:t>MUNICIPAL”,</w:t>
      </w:r>
      <w:r>
        <w:rPr>
          <w:spacing w:val="-5"/>
        </w:rPr>
        <w:t xml:space="preserve"> </w:t>
      </w:r>
      <w:r>
        <w:t>dispone</w:t>
      </w:r>
      <w:r>
        <w:rPr>
          <w:spacing w:val="-6"/>
        </w:rPr>
        <w:t xml:space="preserve"> </w:t>
      </w:r>
      <w:r>
        <w:t>que</w:t>
      </w:r>
      <w:r>
        <w:rPr>
          <w:spacing w:val="-8"/>
        </w:rPr>
        <w:t xml:space="preserve"> </w:t>
      </w:r>
      <w:r>
        <w:t>el</w:t>
      </w:r>
      <w:r>
        <w:rPr>
          <w:spacing w:val="-6"/>
        </w:rPr>
        <w:t xml:space="preserve"> </w:t>
      </w:r>
      <w:r>
        <w:t>Ayuntamiento</w:t>
      </w:r>
      <w:r>
        <w:rPr>
          <w:spacing w:val="-8"/>
        </w:rPr>
        <w:t xml:space="preserve"> </w:t>
      </w:r>
      <w:r>
        <w:t>saliente,</w:t>
      </w:r>
      <w:r>
        <w:rPr>
          <w:spacing w:val="-5"/>
        </w:rPr>
        <w:t xml:space="preserve"> </w:t>
      </w:r>
      <w:r>
        <w:t>al término de su gestión, entregue al entrante, por conducto del Presidente Municipal, los documentos que contengan las observaciones relacionadas al gobierno municipal.</w:t>
      </w:r>
    </w:p>
    <w:p w14:paraId="051B4949" w14:textId="77777777" w:rsidR="0006193D" w:rsidRDefault="0006193D">
      <w:pPr>
        <w:pStyle w:val="Textoindependiente"/>
        <w:ind w:left="0"/>
      </w:pPr>
    </w:p>
    <w:p w14:paraId="02D72657" w14:textId="77777777" w:rsidR="0006193D" w:rsidRDefault="006E27B9">
      <w:pPr>
        <w:pStyle w:val="Textoindependiente"/>
        <w:ind w:right="639"/>
        <w:jc w:val="both"/>
      </w:pPr>
      <w:r>
        <w:t>La innovación en este rubro consiste en la incorporación del procedimiento a detalle, el cual deberá realizarse mediante un acta circunstanciada e inmediatamente después a la transición, en que constarán el</w:t>
      </w:r>
      <w:r>
        <w:rPr>
          <w:spacing w:val="-14"/>
        </w:rPr>
        <w:t xml:space="preserve"> </w:t>
      </w:r>
      <w:r>
        <w:t>marco</w:t>
      </w:r>
      <w:r>
        <w:rPr>
          <w:spacing w:val="-14"/>
        </w:rPr>
        <w:t xml:space="preserve"> </w:t>
      </w:r>
      <w:r>
        <w:t>jurídico</w:t>
      </w:r>
      <w:r>
        <w:rPr>
          <w:spacing w:val="-14"/>
        </w:rPr>
        <w:t xml:space="preserve"> </w:t>
      </w:r>
      <w:r>
        <w:t>de</w:t>
      </w:r>
      <w:r>
        <w:rPr>
          <w:spacing w:val="-14"/>
        </w:rPr>
        <w:t xml:space="preserve"> </w:t>
      </w:r>
      <w:r>
        <w:t>actuación,</w:t>
      </w:r>
      <w:r>
        <w:rPr>
          <w:spacing w:val="-14"/>
        </w:rPr>
        <w:t xml:space="preserve"> </w:t>
      </w:r>
      <w:r>
        <w:t>la</w:t>
      </w:r>
      <w:r>
        <w:rPr>
          <w:spacing w:val="-14"/>
        </w:rPr>
        <w:t xml:space="preserve"> </w:t>
      </w:r>
      <w:r>
        <w:t>situación</w:t>
      </w:r>
      <w:r>
        <w:rPr>
          <w:spacing w:val="-14"/>
        </w:rPr>
        <w:t xml:space="preserve"> </w:t>
      </w:r>
      <w:r>
        <w:t>programática,</w:t>
      </w:r>
      <w:r>
        <w:rPr>
          <w:spacing w:val="-14"/>
        </w:rPr>
        <w:t xml:space="preserve"> </w:t>
      </w:r>
      <w:r>
        <w:t>presupuestaria</w:t>
      </w:r>
      <w:r>
        <w:rPr>
          <w:spacing w:val="-14"/>
        </w:rPr>
        <w:t xml:space="preserve"> </w:t>
      </w:r>
      <w:r>
        <w:t>y</w:t>
      </w:r>
      <w:r>
        <w:rPr>
          <w:spacing w:val="-13"/>
        </w:rPr>
        <w:t xml:space="preserve"> </w:t>
      </w:r>
      <w:r>
        <w:t>financiera;</w:t>
      </w:r>
      <w:r>
        <w:rPr>
          <w:spacing w:val="-14"/>
        </w:rPr>
        <w:t xml:space="preserve"> </w:t>
      </w:r>
      <w:r>
        <w:t>los</w:t>
      </w:r>
      <w:r>
        <w:rPr>
          <w:spacing w:val="-14"/>
        </w:rPr>
        <w:t xml:space="preserve"> </w:t>
      </w:r>
      <w:r>
        <w:t>recursos</w:t>
      </w:r>
      <w:r>
        <w:rPr>
          <w:spacing w:val="-14"/>
        </w:rPr>
        <w:t xml:space="preserve"> </w:t>
      </w:r>
      <w:r>
        <w:t>humanos y</w:t>
      </w:r>
      <w:r>
        <w:rPr>
          <w:spacing w:val="-14"/>
        </w:rPr>
        <w:t xml:space="preserve"> </w:t>
      </w:r>
      <w:r>
        <w:t>materiales;</w:t>
      </w:r>
      <w:r>
        <w:rPr>
          <w:spacing w:val="-14"/>
        </w:rPr>
        <w:t xml:space="preserve"> </w:t>
      </w:r>
      <w:r>
        <w:t>con</w:t>
      </w:r>
      <w:r>
        <w:rPr>
          <w:spacing w:val="-14"/>
        </w:rPr>
        <w:t xml:space="preserve"> </w:t>
      </w:r>
      <w:r>
        <w:t>la</w:t>
      </w:r>
      <w:r>
        <w:rPr>
          <w:spacing w:val="-14"/>
        </w:rPr>
        <w:t xml:space="preserve"> </w:t>
      </w:r>
      <w:r>
        <w:t>presencia</w:t>
      </w:r>
      <w:r>
        <w:rPr>
          <w:spacing w:val="-13"/>
        </w:rPr>
        <w:t xml:space="preserve"> </w:t>
      </w:r>
      <w:r>
        <w:t>de</w:t>
      </w:r>
      <w:r>
        <w:rPr>
          <w:spacing w:val="-14"/>
        </w:rPr>
        <w:t xml:space="preserve"> </w:t>
      </w:r>
      <w:r>
        <w:t>un</w:t>
      </w:r>
      <w:r>
        <w:rPr>
          <w:spacing w:val="-14"/>
        </w:rPr>
        <w:t xml:space="preserve"> </w:t>
      </w:r>
      <w:r>
        <w:t>representante</w:t>
      </w:r>
      <w:r>
        <w:rPr>
          <w:spacing w:val="-14"/>
        </w:rPr>
        <w:t xml:space="preserve"> </w:t>
      </w:r>
      <w:r>
        <w:t>de</w:t>
      </w:r>
      <w:r>
        <w:rPr>
          <w:spacing w:val="-14"/>
        </w:rPr>
        <w:t xml:space="preserve"> </w:t>
      </w:r>
      <w:r>
        <w:t>la</w:t>
      </w:r>
      <w:r>
        <w:rPr>
          <w:spacing w:val="-13"/>
        </w:rPr>
        <w:t xml:space="preserve"> </w:t>
      </w:r>
      <w:r>
        <w:t>Auditoría</w:t>
      </w:r>
      <w:r>
        <w:rPr>
          <w:spacing w:val="-14"/>
        </w:rPr>
        <w:t xml:space="preserve"> </w:t>
      </w:r>
      <w:r>
        <w:t>Superior</w:t>
      </w:r>
      <w:r>
        <w:rPr>
          <w:spacing w:val="-6"/>
        </w:rPr>
        <w:t xml:space="preserve"> </w:t>
      </w:r>
      <w:r>
        <w:t>del</w:t>
      </w:r>
      <w:r>
        <w:rPr>
          <w:spacing w:val="-14"/>
        </w:rPr>
        <w:t xml:space="preserve"> </w:t>
      </w:r>
      <w:r>
        <w:t>Estado</w:t>
      </w:r>
      <w:r>
        <w:rPr>
          <w:spacing w:val="-14"/>
        </w:rPr>
        <w:t xml:space="preserve"> </w:t>
      </w:r>
      <w:r>
        <w:t>en</w:t>
      </w:r>
      <w:r>
        <w:rPr>
          <w:spacing w:val="-14"/>
        </w:rPr>
        <w:t xml:space="preserve"> </w:t>
      </w:r>
      <w:r>
        <w:t>calidad</w:t>
      </w:r>
      <w:r>
        <w:rPr>
          <w:spacing w:val="-14"/>
        </w:rPr>
        <w:t xml:space="preserve"> </w:t>
      </w:r>
      <w:r>
        <w:t>de</w:t>
      </w:r>
      <w:r>
        <w:rPr>
          <w:spacing w:val="-13"/>
        </w:rPr>
        <w:t xml:space="preserve"> </w:t>
      </w:r>
      <w:r>
        <w:t>testigo, elemento</w:t>
      </w:r>
      <w:r>
        <w:rPr>
          <w:spacing w:val="-6"/>
        </w:rPr>
        <w:t xml:space="preserve"> </w:t>
      </w:r>
      <w:r>
        <w:t>nuevo</w:t>
      </w:r>
      <w:r>
        <w:rPr>
          <w:spacing w:val="-3"/>
        </w:rPr>
        <w:t xml:space="preserve"> </w:t>
      </w:r>
      <w:r>
        <w:t>en</w:t>
      </w:r>
      <w:r>
        <w:rPr>
          <w:spacing w:val="-6"/>
        </w:rPr>
        <w:t xml:space="preserve"> </w:t>
      </w:r>
      <w:r>
        <w:t>este</w:t>
      </w:r>
      <w:r>
        <w:rPr>
          <w:spacing w:val="-6"/>
        </w:rPr>
        <w:t xml:space="preserve"> </w:t>
      </w:r>
      <w:r>
        <w:t>ordenamiento,</w:t>
      </w:r>
      <w:r>
        <w:rPr>
          <w:spacing w:val="-6"/>
        </w:rPr>
        <w:t xml:space="preserve"> </w:t>
      </w:r>
      <w:r>
        <w:t>con</w:t>
      </w:r>
      <w:r>
        <w:rPr>
          <w:spacing w:val="-4"/>
        </w:rPr>
        <w:t xml:space="preserve"> </w:t>
      </w:r>
      <w:r>
        <w:t>la</w:t>
      </w:r>
      <w:r>
        <w:rPr>
          <w:spacing w:val="-3"/>
        </w:rPr>
        <w:t xml:space="preserve"> </w:t>
      </w:r>
      <w:r>
        <w:t>prevención</w:t>
      </w:r>
      <w:r>
        <w:rPr>
          <w:spacing w:val="-4"/>
        </w:rPr>
        <w:t xml:space="preserve"> </w:t>
      </w:r>
      <w:r>
        <w:t>de</w:t>
      </w:r>
      <w:r>
        <w:rPr>
          <w:spacing w:val="-4"/>
        </w:rPr>
        <w:t xml:space="preserve"> </w:t>
      </w:r>
      <w:r>
        <w:t>que</w:t>
      </w:r>
      <w:r>
        <w:rPr>
          <w:spacing w:val="-3"/>
        </w:rPr>
        <w:t xml:space="preserve"> </w:t>
      </w:r>
      <w:r>
        <w:t>la</w:t>
      </w:r>
      <w:r>
        <w:rPr>
          <w:spacing w:val="-4"/>
        </w:rPr>
        <w:t xml:space="preserve"> </w:t>
      </w:r>
      <w:r>
        <w:t>entrega</w:t>
      </w:r>
      <w:r>
        <w:rPr>
          <w:spacing w:val="-4"/>
        </w:rPr>
        <w:t xml:space="preserve"> </w:t>
      </w:r>
      <w:r>
        <w:t>del</w:t>
      </w:r>
      <w:r>
        <w:rPr>
          <w:spacing w:val="-6"/>
        </w:rPr>
        <w:t xml:space="preserve"> </w:t>
      </w:r>
      <w:r>
        <w:t>despacho</w:t>
      </w:r>
      <w:r>
        <w:rPr>
          <w:spacing w:val="-6"/>
        </w:rPr>
        <w:t xml:space="preserve"> </w:t>
      </w:r>
      <w:r>
        <w:t>y</w:t>
      </w:r>
      <w:r>
        <w:rPr>
          <w:spacing w:val="-4"/>
        </w:rPr>
        <w:t xml:space="preserve"> </w:t>
      </w:r>
      <w:r>
        <w:t>de</w:t>
      </w:r>
      <w:r>
        <w:rPr>
          <w:spacing w:val="-6"/>
        </w:rPr>
        <w:t xml:space="preserve"> </w:t>
      </w:r>
      <w:r>
        <w:t>los</w:t>
      </w:r>
      <w:r>
        <w:rPr>
          <w:spacing w:val="-5"/>
        </w:rPr>
        <w:t xml:space="preserve"> </w:t>
      </w:r>
      <w:r>
        <w:t>asuntos en</w:t>
      </w:r>
      <w:r>
        <w:rPr>
          <w:spacing w:val="-12"/>
        </w:rPr>
        <w:t xml:space="preserve"> </w:t>
      </w:r>
      <w:r>
        <w:t>trámite</w:t>
      </w:r>
      <w:r>
        <w:rPr>
          <w:spacing w:val="-9"/>
        </w:rPr>
        <w:t xml:space="preserve"> </w:t>
      </w:r>
      <w:r>
        <w:t>encomendados</w:t>
      </w:r>
      <w:r>
        <w:rPr>
          <w:spacing w:val="-8"/>
        </w:rPr>
        <w:t xml:space="preserve"> </w:t>
      </w:r>
      <w:r>
        <w:t>al</w:t>
      </w:r>
      <w:r>
        <w:rPr>
          <w:spacing w:val="-12"/>
        </w:rPr>
        <w:t xml:space="preserve"> </w:t>
      </w:r>
      <w:r>
        <w:t>servidor</w:t>
      </w:r>
      <w:r>
        <w:rPr>
          <w:spacing w:val="-8"/>
        </w:rPr>
        <w:t xml:space="preserve"> </w:t>
      </w:r>
      <w:r>
        <w:t>público</w:t>
      </w:r>
      <w:r>
        <w:rPr>
          <w:spacing w:val="-9"/>
        </w:rPr>
        <w:t xml:space="preserve"> </w:t>
      </w:r>
      <w:r>
        <w:t>saliente,</w:t>
      </w:r>
      <w:r>
        <w:rPr>
          <w:spacing w:val="-7"/>
        </w:rPr>
        <w:t xml:space="preserve"> </w:t>
      </w:r>
      <w:r>
        <w:t>no</w:t>
      </w:r>
      <w:r>
        <w:rPr>
          <w:spacing w:val="-9"/>
        </w:rPr>
        <w:t xml:space="preserve"> </w:t>
      </w:r>
      <w:r>
        <w:t>lo</w:t>
      </w:r>
      <w:r>
        <w:rPr>
          <w:spacing w:val="-9"/>
        </w:rPr>
        <w:t xml:space="preserve"> </w:t>
      </w:r>
      <w:r>
        <w:t>exime</w:t>
      </w:r>
      <w:r>
        <w:rPr>
          <w:spacing w:val="-9"/>
        </w:rPr>
        <w:t xml:space="preserve"> </w:t>
      </w:r>
      <w:r>
        <w:t>de</w:t>
      </w:r>
      <w:r>
        <w:rPr>
          <w:spacing w:val="-10"/>
        </w:rPr>
        <w:t xml:space="preserve"> </w:t>
      </w:r>
      <w:r>
        <w:t>las</w:t>
      </w:r>
      <w:r>
        <w:rPr>
          <w:spacing w:val="-10"/>
        </w:rPr>
        <w:t xml:space="preserve"> </w:t>
      </w:r>
      <w:r>
        <w:t>responsabilidades</w:t>
      </w:r>
      <w:r>
        <w:rPr>
          <w:spacing w:val="-10"/>
        </w:rPr>
        <w:t xml:space="preserve"> </w:t>
      </w:r>
      <w:r>
        <w:t>en</w:t>
      </w:r>
      <w:r>
        <w:rPr>
          <w:spacing w:val="-11"/>
        </w:rPr>
        <w:t xml:space="preserve"> </w:t>
      </w:r>
      <w:r>
        <w:t>que</w:t>
      </w:r>
      <w:r>
        <w:rPr>
          <w:spacing w:val="-10"/>
        </w:rPr>
        <w:t xml:space="preserve"> </w:t>
      </w:r>
      <w:r>
        <w:t xml:space="preserve">hubiere </w:t>
      </w:r>
      <w:r>
        <w:rPr>
          <w:spacing w:val="-2"/>
        </w:rPr>
        <w:t>incurrido.</w:t>
      </w:r>
    </w:p>
    <w:p w14:paraId="12E684E7" w14:textId="77777777" w:rsidR="0006193D" w:rsidRDefault="0006193D">
      <w:pPr>
        <w:pStyle w:val="Textoindependiente"/>
        <w:spacing w:before="1"/>
        <w:ind w:left="0"/>
      </w:pPr>
    </w:p>
    <w:p w14:paraId="308550F9" w14:textId="77777777" w:rsidR="0006193D" w:rsidRDefault="006E27B9">
      <w:pPr>
        <w:pStyle w:val="Textoindependiente"/>
        <w:ind w:right="633"/>
        <w:jc w:val="both"/>
      </w:pPr>
      <w:r>
        <w:rPr>
          <w:b/>
        </w:rPr>
        <w:t xml:space="preserve">DÉCIMO SÉPTIMO.- </w:t>
      </w:r>
      <w:r>
        <w:t>Que el Capítulo Tercero del Título Segundo, señalado como “DEL FUNCIONAMIENTO DE LOS AYUNTAMIENTOS”, confirma la naturaleza democrática del Ayuntamiento, así</w:t>
      </w:r>
      <w:r>
        <w:rPr>
          <w:spacing w:val="-8"/>
        </w:rPr>
        <w:t xml:space="preserve"> </w:t>
      </w:r>
      <w:r>
        <w:t>como</w:t>
      </w:r>
      <w:r>
        <w:rPr>
          <w:spacing w:val="-6"/>
        </w:rPr>
        <w:t xml:space="preserve"> </w:t>
      </w:r>
      <w:r>
        <w:t>su</w:t>
      </w:r>
      <w:r>
        <w:rPr>
          <w:spacing w:val="-8"/>
        </w:rPr>
        <w:t xml:space="preserve"> </w:t>
      </w:r>
      <w:r>
        <w:t>integración</w:t>
      </w:r>
      <w:r>
        <w:rPr>
          <w:spacing w:val="-8"/>
        </w:rPr>
        <w:t xml:space="preserve"> </w:t>
      </w:r>
      <w:r>
        <w:t>y</w:t>
      </w:r>
      <w:r>
        <w:rPr>
          <w:spacing w:val="-7"/>
        </w:rPr>
        <w:t xml:space="preserve"> </w:t>
      </w:r>
      <w:r>
        <w:t>funciones,</w:t>
      </w:r>
      <w:r>
        <w:rPr>
          <w:spacing w:val="-8"/>
        </w:rPr>
        <w:t xml:space="preserve"> </w:t>
      </w:r>
      <w:r>
        <w:t>al</w:t>
      </w:r>
      <w:r>
        <w:rPr>
          <w:spacing w:val="-6"/>
        </w:rPr>
        <w:t xml:space="preserve"> </w:t>
      </w:r>
      <w:r>
        <w:t>mismo</w:t>
      </w:r>
      <w:r>
        <w:rPr>
          <w:spacing w:val="-8"/>
        </w:rPr>
        <w:t xml:space="preserve"> </w:t>
      </w:r>
      <w:r>
        <w:t>tiempo</w:t>
      </w:r>
      <w:r>
        <w:rPr>
          <w:spacing w:val="-6"/>
        </w:rPr>
        <w:t xml:space="preserve"> </w:t>
      </w:r>
      <w:r>
        <w:t>que,</w:t>
      </w:r>
      <w:r>
        <w:rPr>
          <w:spacing w:val="-8"/>
        </w:rPr>
        <w:t xml:space="preserve"> </w:t>
      </w:r>
      <w:r>
        <w:t>como</w:t>
      </w:r>
      <w:r>
        <w:rPr>
          <w:spacing w:val="-6"/>
        </w:rPr>
        <w:t xml:space="preserve"> </w:t>
      </w:r>
      <w:r>
        <w:t>norma</w:t>
      </w:r>
      <w:r>
        <w:rPr>
          <w:spacing w:val="-8"/>
        </w:rPr>
        <w:t xml:space="preserve"> </w:t>
      </w:r>
      <w:r>
        <w:t>supletoria,</w:t>
      </w:r>
      <w:r>
        <w:rPr>
          <w:spacing w:val="-8"/>
        </w:rPr>
        <w:t xml:space="preserve"> </w:t>
      </w:r>
      <w:r>
        <w:t>se</w:t>
      </w:r>
      <w:r>
        <w:rPr>
          <w:spacing w:val="-6"/>
        </w:rPr>
        <w:t xml:space="preserve"> </w:t>
      </w:r>
      <w:r>
        <w:t>incorpora</w:t>
      </w:r>
      <w:r>
        <w:rPr>
          <w:spacing w:val="-8"/>
        </w:rPr>
        <w:t xml:space="preserve"> </w:t>
      </w:r>
      <w:r>
        <w:t>una</w:t>
      </w:r>
      <w:r>
        <w:rPr>
          <w:spacing w:val="-6"/>
        </w:rPr>
        <w:t xml:space="preserve"> </w:t>
      </w:r>
      <w:r>
        <w:t>nueva estructura</w:t>
      </w:r>
      <w:r>
        <w:rPr>
          <w:spacing w:val="-6"/>
        </w:rPr>
        <w:t xml:space="preserve"> </w:t>
      </w:r>
      <w:r>
        <w:t>a</w:t>
      </w:r>
      <w:r>
        <w:rPr>
          <w:spacing w:val="-5"/>
        </w:rPr>
        <w:t xml:space="preserve"> </w:t>
      </w:r>
      <w:r>
        <w:t>las</w:t>
      </w:r>
      <w:r>
        <w:rPr>
          <w:spacing w:val="-3"/>
        </w:rPr>
        <w:t xml:space="preserve"> </w:t>
      </w:r>
      <w:r>
        <w:t>disposiciones</w:t>
      </w:r>
      <w:r>
        <w:rPr>
          <w:spacing w:val="-6"/>
        </w:rPr>
        <w:t xml:space="preserve"> </w:t>
      </w:r>
      <w:r>
        <w:t>que</w:t>
      </w:r>
      <w:r>
        <w:rPr>
          <w:spacing w:val="-5"/>
        </w:rPr>
        <w:t xml:space="preserve"> </w:t>
      </w:r>
      <w:r>
        <w:t>regularán</w:t>
      </w:r>
      <w:r>
        <w:rPr>
          <w:spacing w:val="-4"/>
        </w:rPr>
        <w:t xml:space="preserve"> </w:t>
      </w:r>
      <w:r>
        <w:t>el</w:t>
      </w:r>
      <w:r>
        <w:rPr>
          <w:spacing w:val="-5"/>
        </w:rPr>
        <w:t xml:space="preserve"> </w:t>
      </w:r>
      <w:r>
        <w:t>otorgamiento</w:t>
      </w:r>
      <w:r>
        <w:rPr>
          <w:spacing w:val="-5"/>
        </w:rPr>
        <w:t xml:space="preserve"> </w:t>
      </w:r>
      <w:r>
        <w:t>de</w:t>
      </w:r>
      <w:r>
        <w:rPr>
          <w:spacing w:val="-5"/>
        </w:rPr>
        <w:t xml:space="preserve"> </w:t>
      </w:r>
      <w:r>
        <w:t>licencias,</w:t>
      </w:r>
      <w:r>
        <w:rPr>
          <w:spacing w:val="-4"/>
        </w:rPr>
        <w:t xml:space="preserve"> </w:t>
      </w:r>
      <w:r>
        <w:t>procedencia</w:t>
      </w:r>
      <w:r>
        <w:rPr>
          <w:spacing w:val="-5"/>
        </w:rPr>
        <w:t xml:space="preserve"> </w:t>
      </w:r>
      <w:r>
        <w:t>de</w:t>
      </w:r>
      <w:r>
        <w:rPr>
          <w:spacing w:val="-5"/>
        </w:rPr>
        <w:t xml:space="preserve"> </w:t>
      </w:r>
      <w:r>
        <w:t>renuncias</w:t>
      </w:r>
      <w:r>
        <w:rPr>
          <w:spacing w:val="-3"/>
        </w:rPr>
        <w:t xml:space="preserve"> </w:t>
      </w:r>
      <w:r>
        <w:t>de</w:t>
      </w:r>
      <w:r>
        <w:rPr>
          <w:spacing w:val="-5"/>
        </w:rPr>
        <w:t xml:space="preserve"> </w:t>
      </w:r>
      <w:r>
        <w:t>los miembros</w:t>
      </w:r>
      <w:r>
        <w:rPr>
          <w:spacing w:val="-6"/>
        </w:rPr>
        <w:t xml:space="preserve"> </w:t>
      </w:r>
      <w:r>
        <w:t>del</w:t>
      </w:r>
      <w:r>
        <w:rPr>
          <w:spacing w:val="-7"/>
        </w:rPr>
        <w:t xml:space="preserve"> </w:t>
      </w:r>
      <w:r>
        <w:t>mismo</w:t>
      </w:r>
      <w:r>
        <w:rPr>
          <w:spacing w:val="-7"/>
        </w:rPr>
        <w:t xml:space="preserve"> </w:t>
      </w:r>
      <w:r>
        <w:t>y</w:t>
      </w:r>
      <w:r>
        <w:rPr>
          <w:spacing w:val="-5"/>
        </w:rPr>
        <w:t xml:space="preserve"> </w:t>
      </w:r>
      <w:r>
        <w:t>sus</w:t>
      </w:r>
      <w:r>
        <w:rPr>
          <w:spacing w:val="-6"/>
        </w:rPr>
        <w:t xml:space="preserve"> </w:t>
      </w:r>
      <w:r>
        <w:t>suplencias,</w:t>
      </w:r>
      <w:r>
        <w:rPr>
          <w:spacing w:val="-6"/>
        </w:rPr>
        <w:t xml:space="preserve"> </w:t>
      </w:r>
      <w:r>
        <w:t>ello</w:t>
      </w:r>
      <w:r>
        <w:rPr>
          <w:spacing w:val="-4"/>
        </w:rPr>
        <w:t xml:space="preserve"> </w:t>
      </w:r>
      <w:r>
        <w:t>bajo</w:t>
      </w:r>
      <w:r>
        <w:rPr>
          <w:spacing w:val="-7"/>
        </w:rPr>
        <w:t xml:space="preserve"> </w:t>
      </w:r>
      <w:r>
        <w:t>la</w:t>
      </w:r>
      <w:r>
        <w:rPr>
          <w:spacing w:val="-4"/>
        </w:rPr>
        <w:t xml:space="preserve"> </w:t>
      </w:r>
      <w:r>
        <w:t>premisa</w:t>
      </w:r>
      <w:r>
        <w:rPr>
          <w:spacing w:val="-7"/>
        </w:rPr>
        <w:t xml:space="preserve"> </w:t>
      </w:r>
      <w:r>
        <w:t>de</w:t>
      </w:r>
      <w:r>
        <w:rPr>
          <w:spacing w:val="-5"/>
        </w:rPr>
        <w:t xml:space="preserve"> </w:t>
      </w:r>
      <w:r>
        <w:t>que</w:t>
      </w:r>
      <w:r>
        <w:rPr>
          <w:spacing w:val="-4"/>
        </w:rPr>
        <w:t xml:space="preserve"> </w:t>
      </w:r>
      <w:r>
        <w:t>los</w:t>
      </w:r>
      <w:r>
        <w:rPr>
          <w:spacing w:val="-6"/>
        </w:rPr>
        <w:t xml:space="preserve"> </w:t>
      </w:r>
      <w:r>
        <w:t>cargos</w:t>
      </w:r>
      <w:r>
        <w:rPr>
          <w:spacing w:val="-5"/>
        </w:rPr>
        <w:t xml:space="preserve"> </w:t>
      </w:r>
      <w:r>
        <w:t>públicos</w:t>
      </w:r>
      <w:r>
        <w:rPr>
          <w:spacing w:val="-6"/>
        </w:rPr>
        <w:t xml:space="preserve"> </w:t>
      </w:r>
      <w:r>
        <w:t>de</w:t>
      </w:r>
      <w:r>
        <w:rPr>
          <w:spacing w:val="-7"/>
        </w:rPr>
        <w:t xml:space="preserve"> </w:t>
      </w:r>
      <w:r>
        <w:t>los</w:t>
      </w:r>
      <w:r>
        <w:rPr>
          <w:spacing w:val="-6"/>
        </w:rPr>
        <w:t xml:space="preserve"> </w:t>
      </w:r>
      <w:r>
        <w:t>miembros</w:t>
      </w:r>
      <w:r>
        <w:rPr>
          <w:spacing w:val="-5"/>
        </w:rPr>
        <w:t xml:space="preserve"> </w:t>
      </w:r>
      <w:r>
        <w:t>del Ayuntamiento son irrenunciables.</w:t>
      </w:r>
    </w:p>
    <w:p w14:paraId="05803864" w14:textId="77777777" w:rsidR="0006193D" w:rsidRDefault="0006193D">
      <w:pPr>
        <w:pStyle w:val="Textoindependiente"/>
        <w:spacing w:before="1"/>
        <w:ind w:left="0"/>
      </w:pPr>
    </w:p>
    <w:p w14:paraId="22FFFA95" w14:textId="77777777" w:rsidR="0006193D" w:rsidRDefault="006E27B9">
      <w:pPr>
        <w:pStyle w:val="Textoindependiente"/>
        <w:ind w:right="634"/>
        <w:jc w:val="both"/>
      </w:pPr>
      <w:r>
        <w:t xml:space="preserve">El Gobierno Municipal requiere de la toma de decisiones constantes que resuelvan los problemas de la realidad local, razón por la cual, la imposición de </w:t>
      </w:r>
      <w:r>
        <w:rPr>
          <w:b/>
        </w:rPr>
        <w:t xml:space="preserve">mayorías calificadas, </w:t>
      </w:r>
      <w:r>
        <w:t>atenta contra la esencia democrática del Ayuntamiento y puede limitar la facultad de decisión y de resolución, lo que se traduciría en una transgresión al principio de gobernabilidad y trastoca la naturaleza jurídica y funcionamiento del Ayuntamiento,</w:t>
      </w:r>
      <w:r>
        <w:rPr>
          <w:spacing w:val="-3"/>
        </w:rPr>
        <w:t xml:space="preserve"> </w:t>
      </w:r>
      <w:r>
        <w:t>sin</w:t>
      </w:r>
      <w:r>
        <w:rPr>
          <w:spacing w:val="-3"/>
        </w:rPr>
        <w:t xml:space="preserve"> </w:t>
      </w:r>
      <w:r>
        <w:t>embargo</w:t>
      </w:r>
      <w:r>
        <w:rPr>
          <w:spacing w:val="-2"/>
        </w:rPr>
        <w:t xml:space="preserve"> </w:t>
      </w:r>
      <w:r>
        <w:t>la</w:t>
      </w:r>
      <w:r>
        <w:rPr>
          <w:spacing w:val="-2"/>
        </w:rPr>
        <w:t xml:space="preserve"> </w:t>
      </w:r>
      <w:r>
        <w:t>mayoría</w:t>
      </w:r>
      <w:r>
        <w:rPr>
          <w:spacing w:val="-3"/>
        </w:rPr>
        <w:t xml:space="preserve"> </w:t>
      </w:r>
      <w:r>
        <w:t>calificada</w:t>
      </w:r>
      <w:r>
        <w:rPr>
          <w:spacing w:val="-2"/>
        </w:rPr>
        <w:t xml:space="preserve"> </w:t>
      </w:r>
      <w:r>
        <w:t>es</w:t>
      </w:r>
      <w:r>
        <w:rPr>
          <w:spacing w:val="-2"/>
        </w:rPr>
        <w:t xml:space="preserve"> </w:t>
      </w:r>
      <w:r>
        <w:t>necesaria</w:t>
      </w:r>
      <w:r>
        <w:rPr>
          <w:spacing w:val="-4"/>
        </w:rPr>
        <w:t xml:space="preserve"> </w:t>
      </w:r>
      <w:r>
        <w:t>cuando:</w:t>
      </w:r>
      <w:r>
        <w:rPr>
          <w:spacing w:val="-3"/>
        </w:rPr>
        <w:t xml:space="preserve"> </w:t>
      </w:r>
      <w:r>
        <w:t>se</w:t>
      </w:r>
      <w:r>
        <w:rPr>
          <w:spacing w:val="-2"/>
        </w:rPr>
        <w:t xml:space="preserve"> </w:t>
      </w:r>
      <w:r>
        <w:t>dicten</w:t>
      </w:r>
      <w:r>
        <w:rPr>
          <w:spacing w:val="-3"/>
        </w:rPr>
        <w:t xml:space="preserve"> </w:t>
      </w:r>
      <w:r>
        <w:t>resoluciones</w:t>
      </w:r>
      <w:r>
        <w:rPr>
          <w:spacing w:val="-1"/>
        </w:rPr>
        <w:t xml:space="preserve"> </w:t>
      </w:r>
      <w:r>
        <w:t>que</w:t>
      </w:r>
      <w:r>
        <w:rPr>
          <w:spacing w:val="-3"/>
        </w:rPr>
        <w:t xml:space="preserve"> </w:t>
      </w:r>
      <w:r>
        <w:t>afecten al</w:t>
      </w:r>
      <w:r>
        <w:rPr>
          <w:spacing w:val="-14"/>
        </w:rPr>
        <w:t xml:space="preserve"> </w:t>
      </w:r>
      <w:r>
        <w:t>patrimonio</w:t>
      </w:r>
      <w:r>
        <w:rPr>
          <w:spacing w:val="-13"/>
        </w:rPr>
        <w:t xml:space="preserve"> </w:t>
      </w:r>
      <w:r>
        <w:t>inmobiliario;</w:t>
      </w:r>
      <w:r>
        <w:rPr>
          <w:spacing w:val="-13"/>
        </w:rPr>
        <w:t xml:space="preserve"> </w:t>
      </w:r>
      <w:r>
        <w:t>se</w:t>
      </w:r>
      <w:r>
        <w:rPr>
          <w:spacing w:val="-13"/>
        </w:rPr>
        <w:t xml:space="preserve"> </w:t>
      </w:r>
      <w:r>
        <w:t>celebren</w:t>
      </w:r>
      <w:r>
        <w:rPr>
          <w:spacing w:val="-13"/>
        </w:rPr>
        <w:t xml:space="preserve"> </w:t>
      </w:r>
      <w:r>
        <w:t>actos</w:t>
      </w:r>
      <w:r>
        <w:rPr>
          <w:spacing w:val="-12"/>
        </w:rPr>
        <w:t xml:space="preserve"> </w:t>
      </w:r>
      <w:r>
        <w:t>o</w:t>
      </w:r>
      <w:r>
        <w:rPr>
          <w:spacing w:val="-13"/>
        </w:rPr>
        <w:t xml:space="preserve"> </w:t>
      </w:r>
      <w:r>
        <w:t>convenios</w:t>
      </w:r>
      <w:r>
        <w:rPr>
          <w:spacing w:val="-11"/>
        </w:rPr>
        <w:t xml:space="preserve"> </w:t>
      </w:r>
      <w:r>
        <w:t>que</w:t>
      </w:r>
      <w:r>
        <w:rPr>
          <w:spacing w:val="-13"/>
        </w:rPr>
        <w:t xml:space="preserve"> </w:t>
      </w:r>
      <w:r>
        <w:t>comprometan</w:t>
      </w:r>
      <w:r>
        <w:rPr>
          <w:spacing w:val="-11"/>
        </w:rPr>
        <w:t xml:space="preserve"> </w:t>
      </w:r>
      <w:r>
        <w:t>al</w:t>
      </w:r>
      <w:r>
        <w:rPr>
          <w:spacing w:val="-11"/>
        </w:rPr>
        <w:t xml:space="preserve"> </w:t>
      </w:r>
      <w:r>
        <w:t>Municipio</w:t>
      </w:r>
      <w:r>
        <w:rPr>
          <w:spacing w:val="-10"/>
        </w:rPr>
        <w:t xml:space="preserve"> </w:t>
      </w:r>
      <w:r>
        <w:t>por</w:t>
      </w:r>
      <w:r>
        <w:rPr>
          <w:spacing w:val="-12"/>
        </w:rPr>
        <w:t xml:space="preserve"> </w:t>
      </w:r>
      <w:r>
        <w:t>un</w:t>
      </w:r>
      <w:r>
        <w:rPr>
          <w:spacing w:val="-13"/>
        </w:rPr>
        <w:t xml:space="preserve"> </w:t>
      </w:r>
      <w:r>
        <w:t>plazo</w:t>
      </w:r>
      <w:r>
        <w:rPr>
          <w:spacing w:val="-13"/>
        </w:rPr>
        <w:t xml:space="preserve"> </w:t>
      </w:r>
      <w:r>
        <w:t>mayor al periodo del Ayuntamiento; o bien para que el gobierno estatal asuma una función o servicio municipal.</w:t>
      </w:r>
    </w:p>
    <w:p w14:paraId="513CE255" w14:textId="77777777" w:rsidR="0006193D" w:rsidRDefault="006E27B9">
      <w:pPr>
        <w:pStyle w:val="Textoindependiente"/>
        <w:spacing w:before="229"/>
        <w:ind w:right="637"/>
        <w:jc w:val="both"/>
      </w:pPr>
      <w:r>
        <w:rPr>
          <w:b/>
        </w:rPr>
        <w:t xml:space="preserve">DÉCIMO OCTAVO.- </w:t>
      </w:r>
      <w:r>
        <w:t>Que el Capítulo Cuarto del mismo Título, denominado “DE LA ACCIÓN CÍVICA Y CULTURAL”, en concordancia con el artículo 4° de la Constitución Política de los Estados Unidos Mexicanos, se adecúa en cuanto a que, los municipios deberán elaborar y promover un programa de cultura,</w:t>
      </w:r>
      <w:r>
        <w:rPr>
          <w:spacing w:val="-6"/>
        </w:rPr>
        <w:t xml:space="preserve"> </w:t>
      </w:r>
      <w:r>
        <w:t>alentando</w:t>
      </w:r>
      <w:r>
        <w:rPr>
          <w:spacing w:val="-9"/>
        </w:rPr>
        <w:t xml:space="preserve"> </w:t>
      </w:r>
      <w:r>
        <w:t>la</w:t>
      </w:r>
      <w:r>
        <w:rPr>
          <w:spacing w:val="-9"/>
        </w:rPr>
        <w:t xml:space="preserve"> </w:t>
      </w:r>
      <w:r>
        <w:t>participación</w:t>
      </w:r>
      <w:r>
        <w:rPr>
          <w:spacing w:val="-9"/>
        </w:rPr>
        <w:t xml:space="preserve"> </w:t>
      </w:r>
      <w:r>
        <w:t>ciudadana</w:t>
      </w:r>
      <w:r>
        <w:rPr>
          <w:spacing w:val="-9"/>
        </w:rPr>
        <w:t xml:space="preserve"> </w:t>
      </w:r>
      <w:r>
        <w:t>y</w:t>
      </w:r>
      <w:r>
        <w:rPr>
          <w:spacing w:val="-8"/>
        </w:rPr>
        <w:t xml:space="preserve"> </w:t>
      </w:r>
      <w:r>
        <w:t>fomentando</w:t>
      </w:r>
      <w:r>
        <w:rPr>
          <w:spacing w:val="-7"/>
        </w:rPr>
        <w:t xml:space="preserve"> </w:t>
      </w:r>
      <w:r>
        <w:t>su</w:t>
      </w:r>
      <w:r>
        <w:rPr>
          <w:spacing w:val="-9"/>
        </w:rPr>
        <w:t xml:space="preserve"> </w:t>
      </w:r>
      <w:r>
        <w:t>investigación</w:t>
      </w:r>
      <w:r>
        <w:rPr>
          <w:spacing w:val="-7"/>
        </w:rPr>
        <w:t xml:space="preserve"> </w:t>
      </w:r>
      <w:r>
        <w:t>y</w:t>
      </w:r>
      <w:r>
        <w:rPr>
          <w:spacing w:val="-8"/>
        </w:rPr>
        <w:t xml:space="preserve"> </w:t>
      </w:r>
      <w:r>
        <w:t>difusión,</w:t>
      </w:r>
      <w:r>
        <w:rPr>
          <w:spacing w:val="-6"/>
        </w:rPr>
        <w:t xml:space="preserve"> </w:t>
      </w:r>
      <w:r>
        <w:t>en</w:t>
      </w:r>
      <w:r>
        <w:rPr>
          <w:spacing w:val="-9"/>
        </w:rPr>
        <w:t xml:space="preserve"> </w:t>
      </w:r>
      <w:r>
        <w:t>razón</w:t>
      </w:r>
      <w:r>
        <w:rPr>
          <w:spacing w:val="-7"/>
        </w:rPr>
        <w:t xml:space="preserve"> </w:t>
      </w:r>
      <w:r>
        <w:t>de</w:t>
      </w:r>
      <w:r>
        <w:rPr>
          <w:spacing w:val="-7"/>
        </w:rPr>
        <w:t xml:space="preserve"> </w:t>
      </w:r>
      <w:r>
        <w:t>que,</w:t>
      </w:r>
      <w:r>
        <w:rPr>
          <w:spacing w:val="-9"/>
        </w:rPr>
        <w:t xml:space="preserve"> </w:t>
      </w:r>
      <w:r>
        <w:t>es facultad</w:t>
      </w:r>
      <w:r>
        <w:rPr>
          <w:spacing w:val="-3"/>
        </w:rPr>
        <w:t xml:space="preserve"> </w:t>
      </w:r>
      <w:r>
        <w:t>del</w:t>
      </w:r>
      <w:r>
        <w:rPr>
          <w:spacing w:val="-3"/>
        </w:rPr>
        <w:t xml:space="preserve"> </w:t>
      </w:r>
      <w:r>
        <w:t>Ayuntamiento, según</w:t>
      </w:r>
      <w:r>
        <w:rPr>
          <w:spacing w:val="-3"/>
        </w:rPr>
        <w:t xml:space="preserve"> </w:t>
      </w:r>
      <w:r>
        <w:t>las</w:t>
      </w:r>
      <w:r>
        <w:rPr>
          <w:spacing w:val="-1"/>
        </w:rPr>
        <w:t xml:space="preserve"> </w:t>
      </w:r>
      <w:r>
        <w:t>condiciones</w:t>
      </w:r>
      <w:r>
        <w:rPr>
          <w:spacing w:val="-1"/>
        </w:rPr>
        <w:t xml:space="preserve"> </w:t>
      </w:r>
      <w:r>
        <w:t>territoriales</w:t>
      </w:r>
      <w:r>
        <w:rPr>
          <w:spacing w:val="-1"/>
        </w:rPr>
        <w:t xml:space="preserve"> </w:t>
      </w:r>
      <w:r>
        <w:t>y</w:t>
      </w:r>
      <w:r>
        <w:rPr>
          <w:spacing w:val="-1"/>
        </w:rPr>
        <w:t xml:space="preserve"> </w:t>
      </w:r>
      <w:r>
        <w:t>socio-económicas,</w:t>
      </w:r>
      <w:r>
        <w:rPr>
          <w:spacing w:val="-2"/>
        </w:rPr>
        <w:t xml:space="preserve"> </w:t>
      </w:r>
      <w:r>
        <w:t>así</w:t>
      </w:r>
      <w:r>
        <w:rPr>
          <w:spacing w:val="-2"/>
        </w:rPr>
        <w:t xml:space="preserve"> </w:t>
      </w:r>
      <w:r>
        <w:t>como</w:t>
      </w:r>
      <w:r>
        <w:rPr>
          <w:spacing w:val="-2"/>
        </w:rPr>
        <w:t xml:space="preserve"> </w:t>
      </w:r>
      <w:r>
        <w:t>su</w:t>
      </w:r>
      <w:r>
        <w:rPr>
          <w:spacing w:val="-2"/>
        </w:rPr>
        <w:t xml:space="preserve"> </w:t>
      </w:r>
      <w:r>
        <w:t>capacidad administrativa y financiera, decidir, si le es o no, necesario contar con un órgano en ese rubro y su respectivo reglamento.</w:t>
      </w:r>
    </w:p>
    <w:p w14:paraId="27C3C1EA" w14:textId="77777777" w:rsidR="0006193D" w:rsidRDefault="0006193D">
      <w:pPr>
        <w:pStyle w:val="Textoindependiente"/>
        <w:spacing w:before="1"/>
        <w:ind w:left="0"/>
      </w:pPr>
    </w:p>
    <w:p w14:paraId="1BF306E0" w14:textId="77777777" w:rsidR="0006193D" w:rsidRDefault="006E27B9">
      <w:pPr>
        <w:pStyle w:val="Textoindependiente"/>
        <w:ind w:right="638"/>
        <w:jc w:val="both"/>
      </w:pPr>
      <w:r>
        <w:rPr>
          <w:b/>
        </w:rPr>
        <w:t>DÉCIMO</w:t>
      </w:r>
      <w:r>
        <w:rPr>
          <w:b/>
          <w:spacing w:val="-6"/>
        </w:rPr>
        <w:t xml:space="preserve"> </w:t>
      </w:r>
      <w:r>
        <w:rPr>
          <w:b/>
        </w:rPr>
        <w:t>NOVENO.-</w:t>
      </w:r>
      <w:r>
        <w:rPr>
          <w:b/>
          <w:spacing w:val="-5"/>
        </w:rPr>
        <w:t xml:space="preserve"> </w:t>
      </w:r>
      <w:r>
        <w:t>Que</w:t>
      </w:r>
      <w:r>
        <w:rPr>
          <w:spacing w:val="-7"/>
        </w:rPr>
        <w:t xml:space="preserve"> </w:t>
      </w:r>
      <w:r>
        <w:t>en</w:t>
      </w:r>
      <w:r>
        <w:rPr>
          <w:spacing w:val="-7"/>
        </w:rPr>
        <w:t xml:space="preserve"> </w:t>
      </w:r>
      <w:r>
        <w:t>el</w:t>
      </w:r>
      <w:r>
        <w:rPr>
          <w:spacing w:val="-8"/>
        </w:rPr>
        <w:t xml:space="preserve"> </w:t>
      </w:r>
      <w:r>
        <w:t>Capítulo</w:t>
      </w:r>
      <w:r>
        <w:rPr>
          <w:spacing w:val="-7"/>
        </w:rPr>
        <w:t xml:space="preserve"> </w:t>
      </w:r>
      <w:r>
        <w:t>Quinto</w:t>
      </w:r>
      <w:r>
        <w:rPr>
          <w:spacing w:val="-7"/>
        </w:rPr>
        <w:t xml:space="preserve"> </w:t>
      </w:r>
      <w:r>
        <w:t>del</w:t>
      </w:r>
      <w:r>
        <w:rPr>
          <w:spacing w:val="-8"/>
        </w:rPr>
        <w:t xml:space="preserve"> </w:t>
      </w:r>
      <w:r>
        <w:t>Título</w:t>
      </w:r>
      <w:r>
        <w:rPr>
          <w:spacing w:val="-4"/>
        </w:rPr>
        <w:t xml:space="preserve"> </w:t>
      </w:r>
      <w:r>
        <w:t>en</w:t>
      </w:r>
      <w:r>
        <w:rPr>
          <w:spacing w:val="-7"/>
        </w:rPr>
        <w:t xml:space="preserve"> </w:t>
      </w:r>
      <w:r>
        <w:t>comento,</w:t>
      </w:r>
      <w:r>
        <w:rPr>
          <w:spacing w:val="-2"/>
        </w:rPr>
        <w:t xml:space="preserve"> </w:t>
      </w:r>
      <w:r>
        <w:t>“FACULTADES</w:t>
      </w:r>
      <w:r>
        <w:rPr>
          <w:spacing w:val="-4"/>
        </w:rPr>
        <w:t xml:space="preserve"> </w:t>
      </w:r>
      <w:r>
        <w:t>Y</w:t>
      </w:r>
      <w:r>
        <w:rPr>
          <w:spacing w:val="-7"/>
        </w:rPr>
        <w:t xml:space="preserve"> </w:t>
      </w:r>
      <w:r>
        <w:t>OBLIGACIONES DE</w:t>
      </w:r>
      <w:r>
        <w:rPr>
          <w:spacing w:val="-14"/>
        </w:rPr>
        <w:t xml:space="preserve"> </w:t>
      </w:r>
      <w:r>
        <w:t>LOS</w:t>
      </w:r>
      <w:r>
        <w:rPr>
          <w:spacing w:val="-14"/>
        </w:rPr>
        <w:t xml:space="preserve"> </w:t>
      </w:r>
      <w:r>
        <w:t>AYUNTAMIENTOS”,</w:t>
      </w:r>
      <w:r>
        <w:rPr>
          <w:spacing w:val="-14"/>
        </w:rPr>
        <w:t xml:space="preserve"> </w:t>
      </w:r>
      <w:r>
        <w:t>se</w:t>
      </w:r>
      <w:r>
        <w:rPr>
          <w:spacing w:val="-14"/>
        </w:rPr>
        <w:t xml:space="preserve"> </w:t>
      </w:r>
      <w:r>
        <w:t>depuran</w:t>
      </w:r>
      <w:r>
        <w:rPr>
          <w:spacing w:val="-14"/>
        </w:rPr>
        <w:t xml:space="preserve"> </w:t>
      </w:r>
      <w:r>
        <w:t>y</w:t>
      </w:r>
      <w:r>
        <w:rPr>
          <w:spacing w:val="-14"/>
        </w:rPr>
        <w:t xml:space="preserve"> </w:t>
      </w:r>
      <w:r>
        <w:t>precisan</w:t>
      </w:r>
      <w:r>
        <w:rPr>
          <w:spacing w:val="-14"/>
        </w:rPr>
        <w:t xml:space="preserve"> </w:t>
      </w:r>
      <w:r>
        <w:t>las</w:t>
      </w:r>
      <w:r>
        <w:rPr>
          <w:spacing w:val="-14"/>
        </w:rPr>
        <w:t xml:space="preserve"> </w:t>
      </w:r>
      <w:r>
        <w:t>atribuciones</w:t>
      </w:r>
      <w:r>
        <w:rPr>
          <w:spacing w:val="-14"/>
        </w:rPr>
        <w:t xml:space="preserve"> </w:t>
      </w:r>
      <w:r>
        <w:t>constitucionales</w:t>
      </w:r>
      <w:r>
        <w:rPr>
          <w:spacing w:val="-13"/>
        </w:rPr>
        <w:t xml:space="preserve"> </w:t>
      </w:r>
      <w:r>
        <w:t>de</w:t>
      </w:r>
      <w:r>
        <w:rPr>
          <w:spacing w:val="-14"/>
        </w:rPr>
        <w:t xml:space="preserve"> </w:t>
      </w:r>
      <w:r>
        <w:t>los</w:t>
      </w:r>
      <w:r>
        <w:rPr>
          <w:spacing w:val="-14"/>
        </w:rPr>
        <w:t xml:space="preserve"> </w:t>
      </w:r>
      <w:r>
        <w:t>Ayuntamientos y se amplía el ámbito de su competencia. Para mayor claridad, el artículo relativo a las funciones del Ayuntamiento, se divide en dos fracciones, la primera relativa a las bases generales a las cuales se debe obligar invariablemente y la segunda se refiere a normas por ausencia de reglamento, lo que indica que son supletoria</w:t>
      </w:r>
      <w:r>
        <w:t>s hasta en tanto, al interior del Municipio, se emita la normatividad en particular.</w:t>
      </w:r>
    </w:p>
    <w:p w14:paraId="555B832F" w14:textId="77777777" w:rsidR="0006193D" w:rsidRDefault="0006193D">
      <w:pPr>
        <w:pStyle w:val="Textoindependiente"/>
        <w:spacing w:before="1"/>
        <w:ind w:left="0"/>
      </w:pPr>
    </w:p>
    <w:p w14:paraId="32C48AAD" w14:textId="77777777" w:rsidR="0006193D" w:rsidRDefault="006E27B9">
      <w:pPr>
        <w:pStyle w:val="Textoindependiente"/>
        <w:ind w:right="641"/>
        <w:jc w:val="both"/>
      </w:pPr>
      <w:r>
        <w:t>Es importante mencionar que se incorporan las facultades y obligaciones derivadas de la Ley de Deuda Pública,</w:t>
      </w:r>
      <w:r>
        <w:rPr>
          <w:spacing w:val="-8"/>
        </w:rPr>
        <w:t xml:space="preserve"> </w:t>
      </w:r>
      <w:r>
        <w:t>particularmente</w:t>
      </w:r>
      <w:r>
        <w:rPr>
          <w:spacing w:val="-10"/>
        </w:rPr>
        <w:t xml:space="preserve"> </w:t>
      </w:r>
      <w:r>
        <w:t>para</w:t>
      </w:r>
      <w:r>
        <w:rPr>
          <w:spacing w:val="-10"/>
        </w:rPr>
        <w:t xml:space="preserve"> </w:t>
      </w:r>
      <w:r>
        <w:t>contraer</w:t>
      </w:r>
      <w:r>
        <w:rPr>
          <w:spacing w:val="-9"/>
        </w:rPr>
        <w:t xml:space="preserve"> </w:t>
      </w:r>
      <w:r>
        <w:t>obligaciones,</w:t>
      </w:r>
      <w:r>
        <w:rPr>
          <w:spacing w:val="-10"/>
        </w:rPr>
        <w:t xml:space="preserve"> </w:t>
      </w:r>
      <w:r>
        <w:t>celebrar</w:t>
      </w:r>
      <w:r>
        <w:rPr>
          <w:spacing w:val="-9"/>
        </w:rPr>
        <w:t xml:space="preserve"> </w:t>
      </w:r>
      <w:r>
        <w:t>empréstitos</w:t>
      </w:r>
      <w:r>
        <w:rPr>
          <w:spacing w:val="-9"/>
        </w:rPr>
        <w:t xml:space="preserve"> </w:t>
      </w:r>
      <w:r>
        <w:t>o</w:t>
      </w:r>
      <w:r>
        <w:rPr>
          <w:spacing w:val="-10"/>
        </w:rPr>
        <w:t xml:space="preserve"> </w:t>
      </w:r>
      <w:r>
        <w:t>créditos</w:t>
      </w:r>
      <w:r>
        <w:rPr>
          <w:spacing w:val="-9"/>
        </w:rPr>
        <w:t xml:space="preserve"> </w:t>
      </w:r>
      <w:r>
        <w:t>que</w:t>
      </w:r>
      <w:r>
        <w:rPr>
          <w:spacing w:val="-10"/>
        </w:rPr>
        <w:t xml:space="preserve"> </w:t>
      </w:r>
      <w:r>
        <w:t>deriven</w:t>
      </w:r>
      <w:r>
        <w:rPr>
          <w:spacing w:val="-10"/>
        </w:rPr>
        <w:t xml:space="preserve"> </w:t>
      </w:r>
      <w:r>
        <w:t>del</w:t>
      </w:r>
      <w:r>
        <w:rPr>
          <w:spacing w:val="-11"/>
        </w:rPr>
        <w:t xml:space="preserve"> </w:t>
      </w:r>
      <w:r>
        <w:t>crédito público y que en términos de la Ley invocada constituyan deuda pública, así como lo relativo a su administración, registro y control.</w:t>
      </w:r>
    </w:p>
    <w:p w14:paraId="3908D834" w14:textId="77777777" w:rsidR="0006193D" w:rsidRDefault="006E27B9">
      <w:pPr>
        <w:pStyle w:val="Textoindependiente"/>
        <w:spacing w:before="230"/>
        <w:ind w:right="643"/>
        <w:jc w:val="both"/>
      </w:pPr>
      <w:r>
        <w:t>En atención al catálogo de facultades concurrentes entre el Ayuntamiento con el Estado en diversas materias,</w:t>
      </w:r>
      <w:r>
        <w:rPr>
          <w:spacing w:val="29"/>
        </w:rPr>
        <w:t xml:space="preserve"> </w:t>
      </w:r>
      <w:r>
        <w:t>queda</w:t>
      </w:r>
      <w:r>
        <w:rPr>
          <w:spacing w:val="28"/>
        </w:rPr>
        <w:t xml:space="preserve"> </w:t>
      </w:r>
      <w:r>
        <w:t>puntualizado</w:t>
      </w:r>
      <w:r>
        <w:rPr>
          <w:spacing w:val="29"/>
        </w:rPr>
        <w:t xml:space="preserve"> </w:t>
      </w:r>
      <w:r>
        <w:t>que,</w:t>
      </w:r>
      <w:r>
        <w:rPr>
          <w:spacing w:val="28"/>
        </w:rPr>
        <w:t xml:space="preserve"> </w:t>
      </w:r>
      <w:r>
        <w:t>esta</w:t>
      </w:r>
      <w:r>
        <w:rPr>
          <w:spacing w:val="26"/>
        </w:rPr>
        <w:t xml:space="preserve"> </w:t>
      </w:r>
      <w:r>
        <w:t>actividad</w:t>
      </w:r>
      <w:r>
        <w:rPr>
          <w:spacing w:val="26"/>
        </w:rPr>
        <w:t xml:space="preserve"> </w:t>
      </w:r>
      <w:r>
        <w:t>comprende</w:t>
      </w:r>
      <w:r>
        <w:rPr>
          <w:spacing w:val="28"/>
        </w:rPr>
        <w:t xml:space="preserve"> </w:t>
      </w:r>
      <w:r>
        <w:t>la</w:t>
      </w:r>
      <w:r>
        <w:rPr>
          <w:spacing w:val="28"/>
        </w:rPr>
        <w:t xml:space="preserve"> </w:t>
      </w:r>
      <w:r>
        <w:t>elaboración,</w:t>
      </w:r>
      <w:r>
        <w:rPr>
          <w:spacing w:val="28"/>
        </w:rPr>
        <w:t xml:space="preserve"> </w:t>
      </w:r>
      <w:r>
        <w:t>ejecución</w:t>
      </w:r>
      <w:r>
        <w:rPr>
          <w:spacing w:val="28"/>
        </w:rPr>
        <w:t xml:space="preserve"> </w:t>
      </w:r>
      <w:r>
        <w:t>y</w:t>
      </w:r>
      <w:r>
        <w:rPr>
          <w:spacing w:val="28"/>
        </w:rPr>
        <w:t xml:space="preserve"> </w:t>
      </w:r>
      <w:r>
        <w:t>operación</w:t>
      </w:r>
      <w:r>
        <w:rPr>
          <w:spacing w:val="28"/>
        </w:rPr>
        <w:t xml:space="preserve"> </w:t>
      </w:r>
      <w:r>
        <w:t>de</w:t>
      </w:r>
    </w:p>
    <w:p w14:paraId="235B1610" w14:textId="77777777" w:rsidR="0006193D" w:rsidRDefault="0006193D">
      <w:pPr>
        <w:jc w:val="both"/>
        <w:sectPr w:rsidR="0006193D">
          <w:pgSz w:w="12250" w:h="15820"/>
          <w:pgMar w:top="1740" w:right="780" w:bottom="1120" w:left="1300" w:header="0" w:footer="925" w:gutter="0"/>
          <w:cols w:space="720"/>
        </w:sectPr>
      </w:pPr>
    </w:p>
    <w:p w14:paraId="786A2F1D" w14:textId="77777777" w:rsidR="0006193D" w:rsidRDefault="006E27B9">
      <w:pPr>
        <w:pStyle w:val="Textoindependiente"/>
        <w:spacing w:before="83"/>
        <w:ind w:right="646"/>
        <w:jc w:val="both"/>
      </w:pPr>
      <w:r>
        <w:lastRenderedPageBreak/>
        <w:t>programas, obras, servicios y acciones, de acuerdo con sus capacidades técnicas, administrativas y financieras, acorde a los convenios de colaboración que al efecto se suscriban.</w:t>
      </w:r>
    </w:p>
    <w:p w14:paraId="1C9E5A6E" w14:textId="77777777" w:rsidR="0006193D" w:rsidRDefault="006E27B9">
      <w:pPr>
        <w:pStyle w:val="Textoindependiente"/>
        <w:spacing w:before="229"/>
        <w:jc w:val="both"/>
      </w:pPr>
      <w:r>
        <w:rPr>
          <w:b/>
        </w:rPr>
        <w:t>VIGÉSIMO.-</w:t>
      </w:r>
      <w:r>
        <w:rPr>
          <w:b/>
          <w:spacing w:val="57"/>
          <w:w w:val="150"/>
        </w:rPr>
        <w:t xml:space="preserve"> </w:t>
      </w:r>
      <w:r>
        <w:t>Queel</w:t>
      </w:r>
      <w:r>
        <w:rPr>
          <w:spacing w:val="57"/>
          <w:w w:val="150"/>
        </w:rPr>
        <w:t xml:space="preserve"> </w:t>
      </w:r>
      <w:r>
        <w:t>Capítulo</w:t>
      </w:r>
      <w:r>
        <w:rPr>
          <w:spacing w:val="57"/>
          <w:w w:val="150"/>
        </w:rPr>
        <w:t xml:space="preserve"> </w:t>
      </w:r>
      <w:r>
        <w:t>Sexto,</w:t>
      </w:r>
      <w:r>
        <w:rPr>
          <w:spacing w:val="59"/>
          <w:w w:val="150"/>
        </w:rPr>
        <w:t xml:space="preserve"> </w:t>
      </w:r>
      <w:r>
        <w:t>“FACULTADES</w:t>
      </w:r>
      <w:r>
        <w:rPr>
          <w:spacing w:val="57"/>
          <w:w w:val="150"/>
        </w:rPr>
        <w:t xml:space="preserve"> </w:t>
      </w:r>
      <w:r>
        <w:t>Y</w:t>
      </w:r>
      <w:r>
        <w:rPr>
          <w:spacing w:val="55"/>
          <w:w w:val="150"/>
        </w:rPr>
        <w:t xml:space="preserve"> </w:t>
      </w:r>
      <w:r>
        <w:t>OBLIGACIONES</w:t>
      </w:r>
      <w:r>
        <w:rPr>
          <w:spacing w:val="56"/>
          <w:w w:val="150"/>
        </w:rPr>
        <w:t xml:space="preserve"> </w:t>
      </w:r>
      <w:r>
        <w:t>DE</w:t>
      </w:r>
      <w:r>
        <w:rPr>
          <w:spacing w:val="57"/>
          <w:w w:val="150"/>
        </w:rPr>
        <w:t xml:space="preserve"> </w:t>
      </w:r>
      <w:r>
        <w:t>LOS</w:t>
      </w:r>
      <w:r>
        <w:rPr>
          <w:spacing w:val="56"/>
          <w:w w:val="150"/>
        </w:rPr>
        <w:t xml:space="preserve"> </w:t>
      </w:r>
      <w:r>
        <w:rPr>
          <w:spacing w:val="-2"/>
        </w:rPr>
        <w:t>PRESIDENTES</w:t>
      </w:r>
    </w:p>
    <w:p w14:paraId="02000136" w14:textId="77777777" w:rsidR="0006193D" w:rsidRDefault="006E27B9">
      <w:pPr>
        <w:pStyle w:val="Textoindependiente"/>
        <w:spacing w:before="1"/>
        <w:ind w:right="643"/>
        <w:jc w:val="both"/>
      </w:pPr>
      <w:r>
        <w:t>MUNICIPALES”, dispone que el Presidente Municipal asuma la representación jurídica del Ayuntamiento y,</w:t>
      </w:r>
      <w:r>
        <w:rPr>
          <w:spacing w:val="-14"/>
        </w:rPr>
        <w:t xml:space="preserve"> </w:t>
      </w:r>
      <w:r>
        <w:t>podrá</w:t>
      </w:r>
      <w:r>
        <w:rPr>
          <w:spacing w:val="-11"/>
        </w:rPr>
        <w:t xml:space="preserve"> </w:t>
      </w:r>
      <w:r>
        <w:t>nombrar</w:t>
      </w:r>
      <w:r>
        <w:rPr>
          <w:spacing w:val="-10"/>
        </w:rPr>
        <w:t xml:space="preserve"> </w:t>
      </w:r>
      <w:r>
        <w:t>apoderados,</w:t>
      </w:r>
      <w:r>
        <w:rPr>
          <w:spacing w:val="-14"/>
        </w:rPr>
        <w:t xml:space="preserve"> </w:t>
      </w:r>
      <w:r>
        <w:t>cuando</w:t>
      </w:r>
      <w:r>
        <w:rPr>
          <w:spacing w:val="-12"/>
        </w:rPr>
        <w:t xml:space="preserve"> </w:t>
      </w:r>
      <w:r>
        <w:t>el</w:t>
      </w:r>
      <w:r>
        <w:rPr>
          <w:spacing w:val="-12"/>
        </w:rPr>
        <w:t xml:space="preserve"> </w:t>
      </w:r>
      <w:r>
        <w:t>Síndico</w:t>
      </w:r>
      <w:r>
        <w:rPr>
          <w:spacing w:val="-12"/>
        </w:rPr>
        <w:t xml:space="preserve"> </w:t>
      </w:r>
      <w:r>
        <w:t>se</w:t>
      </w:r>
      <w:r>
        <w:rPr>
          <w:spacing w:val="-11"/>
        </w:rPr>
        <w:t xml:space="preserve"> </w:t>
      </w:r>
      <w:r>
        <w:t>encuentre</w:t>
      </w:r>
      <w:r>
        <w:rPr>
          <w:spacing w:val="-11"/>
        </w:rPr>
        <w:t xml:space="preserve"> </w:t>
      </w:r>
      <w:r>
        <w:t>impedido</w:t>
      </w:r>
      <w:r>
        <w:rPr>
          <w:spacing w:val="-14"/>
        </w:rPr>
        <w:t xml:space="preserve"> </w:t>
      </w:r>
      <w:r>
        <w:t>legalmente,</w:t>
      </w:r>
      <w:r>
        <w:rPr>
          <w:spacing w:val="-14"/>
        </w:rPr>
        <w:t xml:space="preserve"> </w:t>
      </w:r>
      <w:r>
        <w:t>lo</w:t>
      </w:r>
      <w:r>
        <w:rPr>
          <w:spacing w:val="-14"/>
        </w:rPr>
        <w:t xml:space="preserve"> </w:t>
      </w:r>
      <w:r>
        <w:t>que</w:t>
      </w:r>
      <w:r>
        <w:rPr>
          <w:spacing w:val="-12"/>
        </w:rPr>
        <w:t xml:space="preserve"> </w:t>
      </w:r>
      <w:r>
        <w:t>permite</w:t>
      </w:r>
      <w:r>
        <w:rPr>
          <w:spacing w:val="-12"/>
        </w:rPr>
        <w:t xml:space="preserve"> </w:t>
      </w:r>
      <w:r>
        <w:t>certeza jurídica en casos de urgencia; asimismo deberá tener un actuar apegado al orden jurídico integral.</w:t>
      </w:r>
    </w:p>
    <w:p w14:paraId="553B2086" w14:textId="77777777" w:rsidR="0006193D" w:rsidRDefault="006E27B9">
      <w:pPr>
        <w:pStyle w:val="Textoindependiente"/>
        <w:spacing w:before="229"/>
        <w:ind w:right="643"/>
        <w:jc w:val="both"/>
      </w:pPr>
      <w:r>
        <w:t>Respecto al catálogo de funciones, éstas se dividen en dos fracciones, la primera considera las bases generales de las cuales no podrá apartarse en el ejercicio de su encargo y la segunda se refiere a las normas</w:t>
      </w:r>
      <w:r>
        <w:rPr>
          <w:spacing w:val="-1"/>
        </w:rPr>
        <w:t xml:space="preserve"> </w:t>
      </w:r>
      <w:r>
        <w:t>de</w:t>
      </w:r>
      <w:r>
        <w:rPr>
          <w:spacing w:val="-2"/>
        </w:rPr>
        <w:t xml:space="preserve"> </w:t>
      </w:r>
      <w:r>
        <w:t>aplicación</w:t>
      </w:r>
      <w:r>
        <w:rPr>
          <w:spacing w:val="-2"/>
        </w:rPr>
        <w:t xml:space="preserve"> </w:t>
      </w:r>
      <w:r>
        <w:t>por</w:t>
      </w:r>
      <w:r>
        <w:rPr>
          <w:spacing w:val="-1"/>
        </w:rPr>
        <w:t xml:space="preserve"> </w:t>
      </w:r>
      <w:r>
        <w:t>ausencia</w:t>
      </w:r>
      <w:r>
        <w:rPr>
          <w:spacing w:val="-2"/>
        </w:rPr>
        <w:t xml:space="preserve"> </w:t>
      </w:r>
      <w:r>
        <w:t>de</w:t>
      </w:r>
      <w:r>
        <w:rPr>
          <w:spacing w:val="-4"/>
        </w:rPr>
        <w:t xml:space="preserve"> </w:t>
      </w:r>
      <w:r>
        <w:t>reglamentos;</w:t>
      </w:r>
      <w:r>
        <w:rPr>
          <w:spacing w:val="-2"/>
        </w:rPr>
        <w:t xml:space="preserve"> </w:t>
      </w:r>
      <w:r>
        <w:t>en</w:t>
      </w:r>
      <w:r>
        <w:rPr>
          <w:spacing w:val="-4"/>
        </w:rPr>
        <w:t xml:space="preserve"> </w:t>
      </w:r>
      <w:r>
        <w:t>ambas</w:t>
      </w:r>
      <w:r>
        <w:rPr>
          <w:spacing w:val="-1"/>
        </w:rPr>
        <w:t xml:space="preserve"> </w:t>
      </w:r>
      <w:r>
        <w:t>se</w:t>
      </w:r>
      <w:r>
        <w:rPr>
          <w:spacing w:val="-2"/>
        </w:rPr>
        <w:t xml:space="preserve"> </w:t>
      </w:r>
      <w:r>
        <w:t>mejora</w:t>
      </w:r>
      <w:r>
        <w:rPr>
          <w:spacing w:val="-1"/>
        </w:rPr>
        <w:t xml:space="preserve"> </w:t>
      </w:r>
      <w:r>
        <w:t>la</w:t>
      </w:r>
      <w:r>
        <w:rPr>
          <w:spacing w:val="-2"/>
        </w:rPr>
        <w:t xml:space="preserve"> </w:t>
      </w:r>
      <w:r>
        <w:t>redacción</w:t>
      </w:r>
      <w:r>
        <w:rPr>
          <w:spacing w:val="-3"/>
        </w:rPr>
        <w:t xml:space="preserve"> </w:t>
      </w:r>
      <w:r>
        <w:t>para</w:t>
      </w:r>
      <w:r>
        <w:rPr>
          <w:spacing w:val="-2"/>
        </w:rPr>
        <w:t xml:space="preserve"> </w:t>
      </w:r>
      <w:r>
        <w:t>dar</w:t>
      </w:r>
      <w:r>
        <w:rPr>
          <w:spacing w:val="-1"/>
        </w:rPr>
        <w:t xml:space="preserve"> </w:t>
      </w:r>
      <w:r>
        <w:t>precisión</w:t>
      </w:r>
      <w:r>
        <w:rPr>
          <w:spacing w:val="-2"/>
        </w:rPr>
        <w:t xml:space="preserve"> </w:t>
      </w:r>
      <w:r>
        <w:t>y claridad a las fracciones que ya prevenía la Ley que deroga la presente Iniciativa, para hacerlas más eficientes y más acordes a la realidad de los Ayuntamientos y la autonomía municipal.</w:t>
      </w:r>
    </w:p>
    <w:p w14:paraId="585B9F74" w14:textId="77777777" w:rsidR="0006193D" w:rsidRDefault="0006193D">
      <w:pPr>
        <w:pStyle w:val="Textoindependiente"/>
        <w:ind w:left="0"/>
      </w:pPr>
    </w:p>
    <w:p w14:paraId="4E010FC3" w14:textId="77777777" w:rsidR="0006193D" w:rsidRDefault="006E27B9">
      <w:pPr>
        <w:pStyle w:val="Textoindependiente"/>
        <w:ind w:right="646"/>
        <w:jc w:val="both"/>
      </w:pPr>
      <w:r>
        <w:t>Es menester señalar que es obligación del Presidente Municipal cumplir con los planes de desarrollo aplicables a su Municipio, así como elaborar su propio Plan de Desarrollo, es una norma derivada del artículo 124 y del 115 fracción V de la Constitución Política de los Estados Unidos Mexicanos.</w:t>
      </w:r>
    </w:p>
    <w:p w14:paraId="19C697E4" w14:textId="77777777" w:rsidR="0006193D" w:rsidRDefault="0006193D">
      <w:pPr>
        <w:pStyle w:val="Textoindependiente"/>
        <w:spacing w:before="2"/>
        <w:ind w:left="0"/>
      </w:pPr>
    </w:p>
    <w:p w14:paraId="72BDB674" w14:textId="77777777" w:rsidR="0006193D" w:rsidRDefault="006E27B9">
      <w:pPr>
        <w:pStyle w:val="Textoindependiente"/>
        <w:ind w:right="636"/>
        <w:jc w:val="both"/>
      </w:pPr>
      <w:r>
        <w:t>En el numeral</w:t>
      </w:r>
      <w:r>
        <w:rPr>
          <w:spacing w:val="-2"/>
        </w:rPr>
        <w:t xml:space="preserve"> </w:t>
      </w:r>
      <w:r>
        <w:t>60, derivado de la facultad</w:t>
      </w:r>
      <w:r>
        <w:rPr>
          <w:spacing w:val="-1"/>
        </w:rPr>
        <w:t xml:space="preserve"> </w:t>
      </w:r>
      <w:r>
        <w:t>del Presidente</w:t>
      </w:r>
      <w:r>
        <w:rPr>
          <w:spacing w:val="-1"/>
        </w:rPr>
        <w:t xml:space="preserve"> </w:t>
      </w:r>
      <w:r>
        <w:t>de</w:t>
      </w:r>
      <w:r>
        <w:rPr>
          <w:spacing w:val="-1"/>
        </w:rPr>
        <w:t xml:space="preserve"> </w:t>
      </w:r>
      <w:r>
        <w:t>promulgar y ordenar la</w:t>
      </w:r>
      <w:r>
        <w:rPr>
          <w:spacing w:val="-1"/>
        </w:rPr>
        <w:t xml:space="preserve"> </w:t>
      </w:r>
      <w:r>
        <w:t>publicación</w:t>
      </w:r>
      <w:r>
        <w:rPr>
          <w:spacing w:val="-1"/>
        </w:rPr>
        <w:t xml:space="preserve"> </w:t>
      </w:r>
      <w:r>
        <w:t>de</w:t>
      </w:r>
      <w:r>
        <w:rPr>
          <w:spacing w:val="-1"/>
        </w:rPr>
        <w:t xml:space="preserve"> </w:t>
      </w:r>
      <w:r>
        <w:t>bandos y reglamentos, se considera que es su obligación publicarlas, sin más trámite y proveer en la esfera administrativa</w:t>
      </w:r>
      <w:r>
        <w:rPr>
          <w:spacing w:val="-6"/>
        </w:rPr>
        <w:t xml:space="preserve"> </w:t>
      </w:r>
      <w:r>
        <w:t>su</w:t>
      </w:r>
      <w:r>
        <w:rPr>
          <w:spacing w:val="-8"/>
        </w:rPr>
        <w:t xml:space="preserve"> </w:t>
      </w:r>
      <w:r>
        <w:t>cumplimiento.</w:t>
      </w:r>
      <w:r>
        <w:rPr>
          <w:spacing w:val="-5"/>
        </w:rPr>
        <w:t xml:space="preserve"> </w:t>
      </w:r>
      <w:r>
        <w:t>Al</w:t>
      </w:r>
      <w:r>
        <w:rPr>
          <w:spacing w:val="-9"/>
        </w:rPr>
        <w:t xml:space="preserve"> </w:t>
      </w:r>
      <w:r>
        <w:t>efecto,</w:t>
      </w:r>
      <w:r>
        <w:rPr>
          <w:spacing w:val="-6"/>
        </w:rPr>
        <w:t xml:space="preserve"> </w:t>
      </w:r>
      <w:r>
        <w:t>la</w:t>
      </w:r>
      <w:r>
        <w:rPr>
          <w:spacing w:val="-8"/>
        </w:rPr>
        <w:t xml:space="preserve"> </w:t>
      </w:r>
      <w:r>
        <w:t>novedad</w:t>
      </w:r>
      <w:r>
        <w:rPr>
          <w:spacing w:val="-8"/>
        </w:rPr>
        <w:t xml:space="preserve"> </w:t>
      </w:r>
      <w:r>
        <w:t>consiste</w:t>
      </w:r>
      <w:r>
        <w:rPr>
          <w:spacing w:val="-6"/>
        </w:rPr>
        <w:t xml:space="preserve"> </w:t>
      </w:r>
      <w:r>
        <w:t>en</w:t>
      </w:r>
      <w:r>
        <w:rPr>
          <w:spacing w:val="-6"/>
        </w:rPr>
        <w:t xml:space="preserve"> </w:t>
      </w:r>
      <w:r>
        <w:t>suprimir</w:t>
      </w:r>
      <w:r>
        <w:rPr>
          <w:spacing w:val="-5"/>
        </w:rPr>
        <w:t xml:space="preserve"> </w:t>
      </w:r>
      <w:r>
        <w:t>el</w:t>
      </w:r>
      <w:r>
        <w:rPr>
          <w:spacing w:val="-7"/>
        </w:rPr>
        <w:t xml:space="preserve"> </w:t>
      </w:r>
      <w:r>
        <w:t>derecho</w:t>
      </w:r>
      <w:r>
        <w:rPr>
          <w:spacing w:val="-6"/>
        </w:rPr>
        <w:t xml:space="preserve"> </w:t>
      </w:r>
      <w:r>
        <w:t>de</w:t>
      </w:r>
      <w:r>
        <w:rPr>
          <w:spacing w:val="-8"/>
        </w:rPr>
        <w:t xml:space="preserve"> </w:t>
      </w:r>
      <w:r>
        <w:t>veto</w:t>
      </w:r>
      <w:r>
        <w:rPr>
          <w:spacing w:val="-6"/>
        </w:rPr>
        <w:t xml:space="preserve"> </w:t>
      </w:r>
      <w:r>
        <w:t>al</w:t>
      </w:r>
      <w:r>
        <w:rPr>
          <w:spacing w:val="-7"/>
        </w:rPr>
        <w:t xml:space="preserve"> </w:t>
      </w:r>
      <w:r>
        <w:t>Presidente Municipal, por estimarse una facultad excesiva que la Constitución no le concede, toda vez que al formar parte</w:t>
      </w:r>
      <w:r>
        <w:rPr>
          <w:spacing w:val="-1"/>
        </w:rPr>
        <w:t xml:space="preserve"> </w:t>
      </w:r>
      <w:r>
        <w:t>del Ayuntamiento</w:t>
      </w:r>
      <w:r>
        <w:rPr>
          <w:spacing w:val="-1"/>
        </w:rPr>
        <w:t xml:space="preserve"> </w:t>
      </w:r>
      <w:r>
        <w:t>pudo</w:t>
      </w:r>
      <w:r>
        <w:rPr>
          <w:spacing w:val="-1"/>
        </w:rPr>
        <w:t xml:space="preserve"> </w:t>
      </w:r>
      <w:r>
        <w:t>votar o no la</w:t>
      </w:r>
      <w:r>
        <w:rPr>
          <w:spacing w:val="-1"/>
        </w:rPr>
        <w:t xml:space="preserve"> </w:t>
      </w:r>
      <w:r>
        <w:t>aprobación de</w:t>
      </w:r>
      <w:r>
        <w:rPr>
          <w:spacing w:val="-2"/>
        </w:rPr>
        <w:t xml:space="preserve"> </w:t>
      </w:r>
      <w:r>
        <w:t>una</w:t>
      </w:r>
      <w:r>
        <w:rPr>
          <w:spacing w:val="-1"/>
        </w:rPr>
        <w:t xml:space="preserve"> </w:t>
      </w:r>
      <w:r>
        <w:t>norma,</w:t>
      </w:r>
      <w:r>
        <w:rPr>
          <w:spacing w:val="-1"/>
        </w:rPr>
        <w:t xml:space="preserve"> </w:t>
      </w:r>
      <w:r>
        <w:t>y vetarla después,</w:t>
      </w:r>
      <w:r>
        <w:rPr>
          <w:spacing w:val="-1"/>
        </w:rPr>
        <w:t xml:space="preserve"> </w:t>
      </w:r>
      <w:r>
        <w:t>lo</w:t>
      </w:r>
      <w:r>
        <w:rPr>
          <w:spacing w:val="-1"/>
        </w:rPr>
        <w:t xml:space="preserve"> </w:t>
      </w:r>
      <w:r>
        <w:t>cual constituye una</w:t>
      </w:r>
      <w:r>
        <w:rPr>
          <w:spacing w:val="-11"/>
        </w:rPr>
        <w:t xml:space="preserve"> </w:t>
      </w:r>
      <w:r>
        <w:t>doble</w:t>
      </w:r>
      <w:r>
        <w:rPr>
          <w:spacing w:val="-11"/>
        </w:rPr>
        <w:t xml:space="preserve"> </w:t>
      </w:r>
      <w:r>
        <w:t>función,</w:t>
      </w:r>
      <w:r>
        <w:rPr>
          <w:spacing w:val="-11"/>
        </w:rPr>
        <w:t xml:space="preserve"> </w:t>
      </w:r>
      <w:r>
        <w:t>ya</w:t>
      </w:r>
      <w:r>
        <w:rPr>
          <w:spacing w:val="-11"/>
        </w:rPr>
        <w:t xml:space="preserve"> </w:t>
      </w:r>
      <w:r>
        <w:t>que</w:t>
      </w:r>
      <w:r>
        <w:rPr>
          <w:spacing w:val="-12"/>
        </w:rPr>
        <w:t xml:space="preserve"> </w:t>
      </w:r>
      <w:r>
        <w:t>existiría</w:t>
      </w:r>
      <w:r>
        <w:rPr>
          <w:spacing w:val="-12"/>
        </w:rPr>
        <w:t xml:space="preserve"> </w:t>
      </w:r>
      <w:r>
        <w:t>una</w:t>
      </w:r>
      <w:r>
        <w:rPr>
          <w:spacing w:val="-11"/>
        </w:rPr>
        <w:t xml:space="preserve"> </w:t>
      </w:r>
      <w:r>
        <w:t>desigualdad</w:t>
      </w:r>
      <w:r>
        <w:rPr>
          <w:spacing w:val="-12"/>
        </w:rPr>
        <w:t xml:space="preserve"> </w:t>
      </w:r>
      <w:r>
        <w:t>frente</w:t>
      </w:r>
      <w:r>
        <w:rPr>
          <w:spacing w:val="-12"/>
        </w:rPr>
        <w:t xml:space="preserve"> </w:t>
      </w:r>
      <w:r>
        <w:t>al</w:t>
      </w:r>
      <w:r>
        <w:rPr>
          <w:spacing w:val="-12"/>
        </w:rPr>
        <w:t xml:space="preserve"> </w:t>
      </w:r>
      <w:r>
        <w:t>Órgano</w:t>
      </w:r>
      <w:r>
        <w:rPr>
          <w:spacing w:val="-12"/>
        </w:rPr>
        <w:t xml:space="preserve"> </w:t>
      </w:r>
      <w:r>
        <w:t>colegiado,</w:t>
      </w:r>
      <w:r>
        <w:rPr>
          <w:spacing w:val="-11"/>
        </w:rPr>
        <w:t xml:space="preserve"> </w:t>
      </w:r>
      <w:r>
        <w:t>que</w:t>
      </w:r>
      <w:r>
        <w:rPr>
          <w:spacing w:val="-11"/>
        </w:rPr>
        <w:t xml:space="preserve"> </w:t>
      </w:r>
      <w:r>
        <w:t>es</w:t>
      </w:r>
      <w:r>
        <w:rPr>
          <w:spacing w:val="-10"/>
        </w:rPr>
        <w:t xml:space="preserve"> </w:t>
      </w:r>
      <w:r>
        <w:t>la</w:t>
      </w:r>
      <w:r>
        <w:rPr>
          <w:spacing w:val="-11"/>
        </w:rPr>
        <w:t xml:space="preserve"> </w:t>
      </w:r>
      <w:r>
        <w:t>máxima</w:t>
      </w:r>
      <w:r>
        <w:rPr>
          <w:spacing w:val="-9"/>
        </w:rPr>
        <w:t xml:space="preserve"> </w:t>
      </w:r>
      <w:r>
        <w:t>autoridad del Municipio.</w:t>
      </w:r>
    </w:p>
    <w:p w14:paraId="730D7BEB" w14:textId="77777777" w:rsidR="0006193D" w:rsidRDefault="006E27B9">
      <w:pPr>
        <w:pStyle w:val="Textoindependiente"/>
        <w:spacing w:before="229"/>
        <w:ind w:right="638"/>
        <w:jc w:val="both"/>
      </w:pPr>
      <w:r>
        <w:t>Se conserva un catálogo de impedimentos para los presidentes municipales en su actuar gubernamental, ello para prevenir conductas inadecuadas y en ánimo de fortalecer la transparencia en su cargo público.</w:t>
      </w:r>
    </w:p>
    <w:p w14:paraId="6757E945" w14:textId="77777777" w:rsidR="0006193D" w:rsidRDefault="0006193D">
      <w:pPr>
        <w:pStyle w:val="Textoindependiente"/>
        <w:spacing w:before="1"/>
        <w:ind w:left="0"/>
      </w:pPr>
    </w:p>
    <w:p w14:paraId="329CE27F" w14:textId="77777777" w:rsidR="0006193D" w:rsidRDefault="006E27B9">
      <w:pPr>
        <w:pStyle w:val="Textoindependiente"/>
        <w:ind w:right="643"/>
        <w:jc w:val="both"/>
      </w:pPr>
      <w:r>
        <w:t>En</w:t>
      </w:r>
      <w:r>
        <w:rPr>
          <w:spacing w:val="-6"/>
        </w:rPr>
        <w:t xml:space="preserve"> </w:t>
      </w:r>
      <w:r>
        <w:t>este</w:t>
      </w:r>
      <w:r>
        <w:rPr>
          <w:spacing w:val="-6"/>
        </w:rPr>
        <w:t xml:space="preserve"> </w:t>
      </w:r>
      <w:r>
        <w:t>mismo</w:t>
      </w:r>
      <w:r>
        <w:rPr>
          <w:spacing w:val="-3"/>
        </w:rPr>
        <w:t xml:space="preserve"> </w:t>
      </w:r>
      <w:r>
        <w:t>Capítulo,</w:t>
      </w:r>
      <w:r>
        <w:rPr>
          <w:spacing w:val="-6"/>
        </w:rPr>
        <w:t xml:space="preserve"> </w:t>
      </w:r>
      <w:r>
        <w:t>se</w:t>
      </w:r>
      <w:r>
        <w:rPr>
          <w:spacing w:val="-4"/>
        </w:rPr>
        <w:t xml:space="preserve"> </w:t>
      </w:r>
      <w:r>
        <w:t>precisa</w:t>
      </w:r>
      <w:r>
        <w:rPr>
          <w:spacing w:val="-6"/>
        </w:rPr>
        <w:t xml:space="preserve"> </w:t>
      </w:r>
      <w:r>
        <w:t>que</w:t>
      </w:r>
      <w:r>
        <w:rPr>
          <w:spacing w:val="-4"/>
        </w:rPr>
        <w:t xml:space="preserve"> </w:t>
      </w:r>
      <w:r>
        <w:t>las</w:t>
      </w:r>
      <w:r>
        <w:rPr>
          <w:spacing w:val="-5"/>
        </w:rPr>
        <w:t xml:space="preserve"> </w:t>
      </w:r>
      <w:r>
        <w:t>faltas</w:t>
      </w:r>
      <w:r>
        <w:rPr>
          <w:spacing w:val="-5"/>
        </w:rPr>
        <w:t xml:space="preserve"> </w:t>
      </w:r>
      <w:r>
        <w:t>del</w:t>
      </w:r>
      <w:r>
        <w:rPr>
          <w:spacing w:val="-6"/>
        </w:rPr>
        <w:t xml:space="preserve"> </w:t>
      </w:r>
      <w:r>
        <w:t>Presidente</w:t>
      </w:r>
      <w:r>
        <w:rPr>
          <w:spacing w:val="-6"/>
        </w:rPr>
        <w:t xml:space="preserve"> </w:t>
      </w:r>
      <w:r>
        <w:t>Municipal</w:t>
      </w:r>
      <w:r>
        <w:rPr>
          <w:spacing w:val="-4"/>
        </w:rPr>
        <w:t xml:space="preserve"> </w:t>
      </w:r>
      <w:r>
        <w:t>que</w:t>
      </w:r>
      <w:r>
        <w:rPr>
          <w:spacing w:val="-4"/>
        </w:rPr>
        <w:t xml:space="preserve"> </w:t>
      </w:r>
      <w:r>
        <w:t>no</w:t>
      </w:r>
      <w:r>
        <w:rPr>
          <w:spacing w:val="-4"/>
        </w:rPr>
        <w:t xml:space="preserve"> </w:t>
      </w:r>
      <w:r>
        <w:t>excedan</w:t>
      </w:r>
      <w:r>
        <w:rPr>
          <w:spacing w:val="-4"/>
        </w:rPr>
        <w:t xml:space="preserve"> </w:t>
      </w:r>
      <w:r>
        <w:t>de</w:t>
      </w:r>
      <w:r>
        <w:rPr>
          <w:spacing w:val="-4"/>
        </w:rPr>
        <w:t xml:space="preserve"> </w:t>
      </w:r>
      <w:r>
        <w:t>quince</w:t>
      </w:r>
      <w:r>
        <w:rPr>
          <w:spacing w:val="-6"/>
        </w:rPr>
        <w:t xml:space="preserve"> </w:t>
      </w:r>
      <w:r>
        <w:t>días serán</w:t>
      </w:r>
      <w:r>
        <w:rPr>
          <w:spacing w:val="-1"/>
        </w:rPr>
        <w:t xml:space="preserve"> </w:t>
      </w:r>
      <w:r>
        <w:t>cubiertas por el</w:t>
      </w:r>
      <w:r>
        <w:rPr>
          <w:spacing w:val="-2"/>
        </w:rPr>
        <w:t xml:space="preserve"> </w:t>
      </w:r>
      <w:r>
        <w:t>Secretario</w:t>
      </w:r>
      <w:r>
        <w:rPr>
          <w:spacing w:val="-1"/>
        </w:rPr>
        <w:t xml:space="preserve"> </w:t>
      </w:r>
      <w:r>
        <w:t>General</w:t>
      </w:r>
      <w:r>
        <w:rPr>
          <w:spacing w:val="-2"/>
        </w:rPr>
        <w:t xml:space="preserve"> </w:t>
      </w:r>
      <w:r>
        <w:t>y cuando</w:t>
      </w:r>
      <w:r>
        <w:rPr>
          <w:spacing w:val="-1"/>
        </w:rPr>
        <w:t xml:space="preserve"> </w:t>
      </w:r>
      <w:r>
        <w:t>sobrepasen</w:t>
      </w:r>
      <w:r>
        <w:rPr>
          <w:spacing w:val="-1"/>
        </w:rPr>
        <w:t xml:space="preserve"> </w:t>
      </w:r>
      <w:r>
        <w:t>este</w:t>
      </w:r>
      <w:r>
        <w:rPr>
          <w:spacing w:val="-1"/>
        </w:rPr>
        <w:t xml:space="preserve"> </w:t>
      </w:r>
      <w:r>
        <w:t>término,</w:t>
      </w:r>
      <w:r>
        <w:rPr>
          <w:spacing w:val="-1"/>
        </w:rPr>
        <w:t xml:space="preserve"> </w:t>
      </w:r>
      <w:r>
        <w:t>será</w:t>
      </w:r>
      <w:r>
        <w:rPr>
          <w:spacing w:val="-1"/>
        </w:rPr>
        <w:t xml:space="preserve"> </w:t>
      </w:r>
      <w:r>
        <w:t>llamado</w:t>
      </w:r>
      <w:r>
        <w:rPr>
          <w:spacing w:val="-2"/>
        </w:rPr>
        <w:t xml:space="preserve"> </w:t>
      </w:r>
      <w:r>
        <w:t>el</w:t>
      </w:r>
      <w:r>
        <w:rPr>
          <w:spacing w:val="-2"/>
        </w:rPr>
        <w:t xml:space="preserve"> </w:t>
      </w:r>
      <w:r>
        <w:t>suplente</w:t>
      </w:r>
      <w:r>
        <w:rPr>
          <w:spacing w:val="-1"/>
        </w:rPr>
        <w:t xml:space="preserve"> </w:t>
      </w:r>
      <w:r>
        <w:t>y a falta de éste, tomará el cargo el Regidor que apruebe el Ayuntamiento.</w:t>
      </w:r>
    </w:p>
    <w:p w14:paraId="47A9E13A" w14:textId="77777777" w:rsidR="0006193D" w:rsidRDefault="0006193D">
      <w:pPr>
        <w:pStyle w:val="Textoindependiente"/>
        <w:ind w:left="0"/>
      </w:pPr>
    </w:p>
    <w:p w14:paraId="5B3245A9" w14:textId="77777777" w:rsidR="0006193D" w:rsidRDefault="006E27B9">
      <w:pPr>
        <w:pStyle w:val="Textoindependiente"/>
        <w:ind w:right="634"/>
        <w:jc w:val="both"/>
      </w:pPr>
      <w:r>
        <w:rPr>
          <w:b/>
        </w:rPr>
        <w:t xml:space="preserve">VIGÉSIMO PRIMERO.- </w:t>
      </w:r>
      <w:r>
        <w:t>Que en los Capítulos Décimo y Décimo Primero del mismo Título, denominados “SUPLENCIA</w:t>
      </w:r>
      <w:r>
        <w:rPr>
          <w:spacing w:val="-12"/>
        </w:rPr>
        <w:t xml:space="preserve"> </w:t>
      </w:r>
      <w:r>
        <w:t>DE</w:t>
      </w:r>
      <w:r>
        <w:rPr>
          <w:spacing w:val="-11"/>
        </w:rPr>
        <w:t xml:space="preserve"> </w:t>
      </w:r>
      <w:r>
        <w:t>LOS</w:t>
      </w:r>
      <w:r>
        <w:rPr>
          <w:spacing w:val="-11"/>
        </w:rPr>
        <w:t xml:space="preserve"> </w:t>
      </w:r>
      <w:r>
        <w:t>INTEGRANTES</w:t>
      </w:r>
      <w:r>
        <w:rPr>
          <w:spacing w:val="-11"/>
        </w:rPr>
        <w:t xml:space="preserve"> </w:t>
      </w:r>
      <w:r>
        <w:t>DEL</w:t>
      </w:r>
      <w:r>
        <w:rPr>
          <w:spacing w:val="-9"/>
        </w:rPr>
        <w:t xml:space="preserve"> </w:t>
      </w:r>
      <w:r>
        <w:t>AYUNTAMIENTO”</w:t>
      </w:r>
      <w:r>
        <w:rPr>
          <w:spacing w:val="-10"/>
        </w:rPr>
        <w:t xml:space="preserve"> </w:t>
      </w:r>
      <w:r>
        <w:t>y</w:t>
      </w:r>
      <w:r>
        <w:rPr>
          <w:spacing w:val="-9"/>
        </w:rPr>
        <w:t xml:space="preserve"> </w:t>
      </w:r>
      <w:r>
        <w:t>“LICENCIAS</w:t>
      </w:r>
      <w:r>
        <w:rPr>
          <w:spacing w:val="-11"/>
        </w:rPr>
        <w:t xml:space="preserve"> </w:t>
      </w:r>
      <w:r>
        <w:t>DE</w:t>
      </w:r>
      <w:r>
        <w:rPr>
          <w:spacing w:val="-11"/>
        </w:rPr>
        <w:t xml:space="preserve"> </w:t>
      </w:r>
      <w:r>
        <w:t>LOS</w:t>
      </w:r>
      <w:r>
        <w:rPr>
          <w:spacing w:val="-9"/>
        </w:rPr>
        <w:t xml:space="preserve"> </w:t>
      </w:r>
      <w:r>
        <w:t>SERVIDORES</w:t>
      </w:r>
      <w:r>
        <w:rPr>
          <w:spacing w:val="-11"/>
        </w:rPr>
        <w:t xml:space="preserve"> </w:t>
      </w:r>
      <w:r>
        <w:rPr>
          <w:spacing w:val="-5"/>
        </w:rPr>
        <w:t>DE</w:t>
      </w:r>
    </w:p>
    <w:p w14:paraId="32A74B33" w14:textId="77777777" w:rsidR="0006193D" w:rsidRDefault="006E27B9">
      <w:pPr>
        <w:pStyle w:val="Textoindependiente"/>
        <w:spacing w:before="1"/>
        <w:ind w:right="639"/>
        <w:jc w:val="both"/>
      </w:pPr>
      <w:r>
        <w:t>LA ADMINISTRACIÓN PÚBLICA MUNICIPAL”, a diferencia de la Ley en la materia, se realiza una distinción correcta entre las licencias de los integrantes del Ayuntamiento y aquéllas que corresponden a las</w:t>
      </w:r>
      <w:r>
        <w:rPr>
          <w:spacing w:val="-8"/>
        </w:rPr>
        <w:t xml:space="preserve"> </w:t>
      </w:r>
      <w:r>
        <w:t>de</w:t>
      </w:r>
      <w:r>
        <w:rPr>
          <w:spacing w:val="-9"/>
        </w:rPr>
        <w:t xml:space="preserve"> </w:t>
      </w:r>
      <w:r>
        <w:t>los</w:t>
      </w:r>
      <w:r>
        <w:rPr>
          <w:spacing w:val="-8"/>
        </w:rPr>
        <w:t xml:space="preserve"> </w:t>
      </w:r>
      <w:r>
        <w:t>servidores</w:t>
      </w:r>
      <w:r>
        <w:rPr>
          <w:spacing w:val="-8"/>
        </w:rPr>
        <w:t xml:space="preserve"> </w:t>
      </w:r>
      <w:r>
        <w:t>públicos</w:t>
      </w:r>
      <w:r>
        <w:rPr>
          <w:spacing w:val="-8"/>
        </w:rPr>
        <w:t xml:space="preserve"> </w:t>
      </w:r>
      <w:r>
        <w:t>de</w:t>
      </w:r>
      <w:r>
        <w:rPr>
          <w:spacing w:val="-7"/>
        </w:rPr>
        <w:t xml:space="preserve"> </w:t>
      </w:r>
      <w:r>
        <w:t>la</w:t>
      </w:r>
      <w:r>
        <w:rPr>
          <w:spacing w:val="-7"/>
        </w:rPr>
        <w:t xml:space="preserve"> </w:t>
      </w:r>
      <w:r>
        <w:t>administración</w:t>
      </w:r>
      <w:r>
        <w:rPr>
          <w:spacing w:val="-7"/>
        </w:rPr>
        <w:t xml:space="preserve"> </w:t>
      </w:r>
      <w:r>
        <w:t>pública</w:t>
      </w:r>
      <w:r>
        <w:rPr>
          <w:spacing w:val="-7"/>
        </w:rPr>
        <w:t xml:space="preserve"> </w:t>
      </w:r>
      <w:r>
        <w:t>municipal,</w:t>
      </w:r>
      <w:r>
        <w:rPr>
          <w:spacing w:val="-9"/>
        </w:rPr>
        <w:t xml:space="preserve"> </w:t>
      </w:r>
      <w:r>
        <w:t>lo</w:t>
      </w:r>
      <w:r>
        <w:rPr>
          <w:spacing w:val="-9"/>
        </w:rPr>
        <w:t xml:space="preserve"> </w:t>
      </w:r>
      <w:r>
        <w:t>que</w:t>
      </w:r>
      <w:r>
        <w:rPr>
          <w:spacing w:val="-7"/>
        </w:rPr>
        <w:t xml:space="preserve"> </w:t>
      </w:r>
      <w:r>
        <w:t>evita</w:t>
      </w:r>
      <w:r>
        <w:rPr>
          <w:spacing w:val="-7"/>
        </w:rPr>
        <w:t xml:space="preserve"> </w:t>
      </w:r>
      <w:r>
        <w:t>confusiones</w:t>
      </w:r>
      <w:r>
        <w:rPr>
          <w:spacing w:val="-5"/>
        </w:rPr>
        <w:t xml:space="preserve"> </w:t>
      </w:r>
      <w:r>
        <w:t>innecesarias en este rubro y establece reglas precisas en ambos casos.</w:t>
      </w:r>
    </w:p>
    <w:p w14:paraId="56FC9F18" w14:textId="77777777" w:rsidR="0006193D" w:rsidRDefault="006E27B9">
      <w:pPr>
        <w:pStyle w:val="Textoindependiente"/>
        <w:spacing w:before="229"/>
        <w:ind w:right="637"/>
        <w:jc w:val="both"/>
      </w:pPr>
      <w:r>
        <w:rPr>
          <w:b/>
        </w:rPr>
        <w:t xml:space="preserve">VIGÉSIMO SEGUNDO.- </w:t>
      </w:r>
      <w:r>
        <w:t>Que el</w:t>
      </w:r>
      <w:r>
        <w:rPr>
          <w:spacing w:val="-1"/>
        </w:rPr>
        <w:t xml:space="preserve"> </w:t>
      </w:r>
      <w:r>
        <w:t>Capítulo Décimo Segundo “DE</w:t>
      </w:r>
      <w:r>
        <w:rPr>
          <w:spacing w:val="-2"/>
        </w:rPr>
        <w:t xml:space="preserve"> </w:t>
      </w:r>
      <w:r>
        <w:t>LA SUSPENSIÓN</w:t>
      </w:r>
      <w:r>
        <w:rPr>
          <w:spacing w:val="-1"/>
        </w:rPr>
        <w:t xml:space="preserve"> </w:t>
      </w:r>
      <w:r>
        <w:t>Y DESAPARICIÓN DE LOS AYUNTAMIENTOS Y SUS INTEGRANTES</w:t>
      </w:r>
      <w:r>
        <w:rPr>
          <w:b/>
        </w:rPr>
        <w:t>”</w:t>
      </w:r>
      <w:r>
        <w:t>, establece los casos en que proceden, acorde con el texto de la Constitución Política del Estado, precisando con claridad en donde procederá la suspensión y desaparición de Ayuntamientos por acuerdo del Congreso y la suspensión o revocación del mandato por alguno</w:t>
      </w:r>
      <w:r>
        <w:rPr>
          <w:spacing w:val="-12"/>
        </w:rPr>
        <w:t xml:space="preserve"> </w:t>
      </w:r>
      <w:r>
        <w:t>de</w:t>
      </w:r>
      <w:r>
        <w:rPr>
          <w:spacing w:val="-12"/>
        </w:rPr>
        <w:t xml:space="preserve"> </w:t>
      </w:r>
      <w:r>
        <w:t>sus</w:t>
      </w:r>
      <w:r>
        <w:rPr>
          <w:spacing w:val="-11"/>
        </w:rPr>
        <w:t xml:space="preserve"> </w:t>
      </w:r>
      <w:r>
        <w:t>miembros;</w:t>
      </w:r>
      <w:r>
        <w:rPr>
          <w:spacing w:val="-12"/>
        </w:rPr>
        <w:t xml:space="preserve"> </w:t>
      </w:r>
      <w:r>
        <w:t>distinguiéndose</w:t>
      </w:r>
      <w:r>
        <w:rPr>
          <w:spacing w:val="-10"/>
        </w:rPr>
        <w:t xml:space="preserve"> </w:t>
      </w:r>
      <w:r>
        <w:t>las</w:t>
      </w:r>
      <w:r>
        <w:rPr>
          <w:spacing w:val="-11"/>
        </w:rPr>
        <w:t xml:space="preserve"> </w:t>
      </w:r>
      <w:r>
        <w:t>causas</w:t>
      </w:r>
      <w:r>
        <w:rPr>
          <w:spacing w:val="-11"/>
        </w:rPr>
        <w:t xml:space="preserve"> </w:t>
      </w:r>
      <w:r>
        <w:t>de</w:t>
      </w:r>
      <w:r>
        <w:rPr>
          <w:spacing w:val="-12"/>
        </w:rPr>
        <w:t xml:space="preserve"> </w:t>
      </w:r>
      <w:r>
        <w:t>suspensión</w:t>
      </w:r>
      <w:r>
        <w:rPr>
          <w:spacing w:val="-12"/>
        </w:rPr>
        <w:t xml:space="preserve"> </w:t>
      </w:r>
      <w:r>
        <w:t>de</w:t>
      </w:r>
      <w:r>
        <w:rPr>
          <w:spacing w:val="-10"/>
        </w:rPr>
        <w:t xml:space="preserve"> </w:t>
      </w:r>
      <w:r>
        <w:t>Ayuntamientos,</w:t>
      </w:r>
      <w:r>
        <w:rPr>
          <w:spacing w:val="-12"/>
        </w:rPr>
        <w:t xml:space="preserve"> </w:t>
      </w:r>
      <w:r>
        <w:t>desaparición</w:t>
      </w:r>
      <w:r>
        <w:rPr>
          <w:spacing w:val="-13"/>
        </w:rPr>
        <w:t xml:space="preserve"> </w:t>
      </w:r>
      <w:r>
        <w:t>de</w:t>
      </w:r>
      <w:r>
        <w:rPr>
          <w:spacing w:val="-10"/>
        </w:rPr>
        <w:t xml:space="preserve"> </w:t>
      </w:r>
      <w:r>
        <w:t>los mismos y suspensión o revocación del mandato de sus integrantes.</w:t>
      </w:r>
    </w:p>
    <w:p w14:paraId="34704512" w14:textId="77777777" w:rsidR="0006193D" w:rsidRDefault="0006193D">
      <w:pPr>
        <w:pStyle w:val="Textoindependiente"/>
        <w:spacing w:before="1"/>
        <w:ind w:left="0"/>
      </w:pPr>
    </w:p>
    <w:p w14:paraId="521685DA" w14:textId="77777777" w:rsidR="0006193D" w:rsidRDefault="006E27B9">
      <w:pPr>
        <w:spacing w:line="229" w:lineRule="exact"/>
        <w:ind w:left="118"/>
        <w:jc w:val="both"/>
        <w:rPr>
          <w:sz w:val="20"/>
        </w:rPr>
      </w:pPr>
      <w:r>
        <w:rPr>
          <w:b/>
          <w:sz w:val="20"/>
        </w:rPr>
        <w:t>VIGÉSIMO</w:t>
      </w:r>
      <w:r>
        <w:rPr>
          <w:b/>
          <w:spacing w:val="78"/>
          <w:w w:val="150"/>
          <w:sz w:val="20"/>
        </w:rPr>
        <w:t xml:space="preserve"> </w:t>
      </w:r>
      <w:r>
        <w:rPr>
          <w:b/>
          <w:sz w:val="20"/>
        </w:rPr>
        <w:t>TERCERO.-</w:t>
      </w:r>
      <w:r>
        <w:rPr>
          <w:b/>
          <w:spacing w:val="27"/>
          <w:sz w:val="20"/>
        </w:rPr>
        <w:t xml:space="preserve">  </w:t>
      </w:r>
      <w:r>
        <w:rPr>
          <w:sz w:val="20"/>
        </w:rPr>
        <w:t>Que</w:t>
      </w:r>
      <w:r>
        <w:rPr>
          <w:spacing w:val="78"/>
          <w:w w:val="150"/>
          <w:sz w:val="20"/>
        </w:rPr>
        <w:t xml:space="preserve"> </w:t>
      </w:r>
      <w:r>
        <w:rPr>
          <w:sz w:val="20"/>
        </w:rPr>
        <w:t>en</w:t>
      </w:r>
      <w:r>
        <w:rPr>
          <w:spacing w:val="26"/>
          <w:sz w:val="20"/>
        </w:rPr>
        <w:t xml:space="preserve">  </w:t>
      </w:r>
      <w:r>
        <w:rPr>
          <w:sz w:val="20"/>
        </w:rPr>
        <w:t>el</w:t>
      </w:r>
      <w:r>
        <w:rPr>
          <w:spacing w:val="26"/>
          <w:sz w:val="20"/>
        </w:rPr>
        <w:t xml:space="preserve">  </w:t>
      </w:r>
      <w:r>
        <w:rPr>
          <w:sz w:val="20"/>
        </w:rPr>
        <w:t>Título</w:t>
      </w:r>
      <w:r>
        <w:rPr>
          <w:spacing w:val="78"/>
          <w:w w:val="150"/>
          <w:sz w:val="20"/>
        </w:rPr>
        <w:t xml:space="preserve"> </w:t>
      </w:r>
      <w:r>
        <w:rPr>
          <w:sz w:val="20"/>
        </w:rPr>
        <w:t>Tercero</w:t>
      </w:r>
      <w:r>
        <w:rPr>
          <w:spacing w:val="26"/>
          <w:sz w:val="20"/>
        </w:rPr>
        <w:t xml:space="preserve">  </w:t>
      </w:r>
      <w:r>
        <w:rPr>
          <w:sz w:val="20"/>
        </w:rPr>
        <w:t>“DE</w:t>
      </w:r>
      <w:r>
        <w:rPr>
          <w:spacing w:val="78"/>
          <w:w w:val="150"/>
          <w:sz w:val="20"/>
        </w:rPr>
        <w:t xml:space="preserve"> </w:t>
      </w:r>
      <w:r>
        <w:rPr>
          <w:sz w:val="20"/>
        </w:rPr>
        <w:t>LOS</w:t>
      </w:r>
      <w:r>
        <w:rPr>
          <w:spacing w:val="78"/>
          <w:w w:val="150"/>
          <w:sz w:val="20"/>
        </w:rPr>
        <w:t xml:space="preserve"> </w:t>
      </w:r>
      <w:r>
        <w:rPr>
          <w:sz w:val="20"/>
        </w:rPr>
        <w:t>ÓRGANOS</w:t>
      </w:r>
      <w:r>
        <w:rPr>
          <w:spacing w:val="26"/>
          <w:sz w:val="20"/>
        </w:rPr>
        <w:t xml:space="preserve">  </w:t>
      </w:r>
      <w:r>
        <w:rPr>
          <w:sz w:val="20"/>
        </w:rPr>
        <w:t>AUXILIARES</w:t>
      </w:r>
      <w:r>
        <w:rPr>
          <w:spacing w:val="26"/>
          <w:sz w:val="20"/>
        </w:rPr>
        <w:t xml:space="preserve">  </w:t>
      </w:r>
      <w:r>
        <w:rPr>
          <w:sz w:val="20"/>
        </w:rPr>
        <w:t>Y</w:t>
      </w:r>
      <w:r>
        <w:rPr>
          <w:spacing w:val="78"/>
          <w:w w:val="150"/>
          <w:sz w:val="20"/>
        </w:rPr>
        <w:t xml:space="preserve"> </w:t>
      </w:r>
      <w:r>
        <w:rPr>
          <w:spacing w:val="-5"/>
          <w:sz w:val="20"/>
        </w:rPr>
        <w:t>DE</w:t>
      </w:r>
    </w:p>
    <w:p w14:paraId="4519CC85" w14:textId="77777777" w:rsidR="0006193D" w:rsidRDefault="006E27B9">
      <w:pPr>
        <w:pStyle w:val="Textoindependiente"/>
        <w:ind w:right="634"/>
        <w:jc w:val="both"/>
      </w:pPr>
      <w:r>
        <w:t>COLABORACIÓN MUNICIPALES”, el Capítulo Primero “DE LOS ÓRGANOS AUXILIARES”, se prevé la figura</w:t>
      </w:r>
      <w:r>
        <w:rPr>
          <w:spacing w:val="-1"/>
        </w:rPr>
        <w:t xml:space="preserve"> </w:t>
      </w:r>
      <w:r>
        <w:t>del</w:t>
      </w:r>
      <w:r>
        <w:rPr>
          <w:spacing w:val="-2"/>
        </w:rPr>
        <w:t xml:space="preserve"> </w:t>
      </w:r>
      <w:r>
        <w:t>Delegado</w:t>
      </w:r>
      <w:r>
        <w:rPr>
          <w:spacing w:val="-3"/>
        </w:rPr>
        <w:t xml:space="preserve"> </w:t>
      </w:r>
      <w:r>
        <w:t>y Subdelegado,</w:t>
      </w:r>
      <w:r>
        <w:rPr>
          <w:spacing w:val="-3"/>
        </w:rPr>
        <w:t xml:space="preserve"> </w:t>
      </w:r>
      <w:r>
        <w:t>señalando</w:t>
      </w:r>
      <w:r>
        <w:rPr>
          <w:spacing w:val="-1"/>
        </w:rPr>
        <w:t xml:space="preserve"> </w:t>
      </w:r>
      <w:r>
        <w:t>los requisitos</w:t>
      </w:r>
      <w:r>
        <w:rPr>
          <w:spacing w:val="-2"/>
        </w:rPr>
        <w:t xml:space="preserve"> </w:t>
      </w:r>
      <w:r>
        <w:t>para</w:t>
      </w:r>
      <w:r>
        <w:rPr>
          <w:spacing w:val="-1"/>
        </w:rPr>
        <w:t xml:space="preserve"> </w:t>
      </w:r>
      <w:r>
        <w:t>ello</w:t>
      </w:r>
      <w:r>
        <w:rPr>
          <w:spacing w:val="-1"/>
        </w:rPr>
        <w:t xml:space="preserve"> </w:t>
      </w:r>
      <w:r>
        <w:t>en</w:t>
      </w:r>
      <w:r>
        <w:rPr>
          <w:spacing w:val="-1"/>
        </w:rPr>
        <w:t xml:space="preserve"> </w:t>
      </w:r>
      <w:r>
        <w:t>la</w:t>
      </w:r>
      <w:r>
        <w:rPr>
          <w:spacing w:val="-1"/>
        </w:rPr>
        <w:t xml:space="preserve"> </w:t>
      </w:r>
      <w:r>
        <w:t>presente</w:t>
      </w:r>
      <w:r>
        <w:rPr>
          <w:spacing w:val="-2"/>
        </w:rPr>
        <w:t xml:space="preserve"> </w:t>
      </w:r>
      <w:r>
        <w:t>Iniciativa</w:t>
      </w:r>
      <w:r>
        <w:rPr>
          <w:spacing w:val="-1"/>
        </w:rPr>
        <w:t xml:space="preserve"> </w:t>
      </w:r>
      <w:r>
        <w:t>en</w:t>
      </w:r>
      <w:r>
        <w:rPr>
          <w:spacing w:val="-1"/>
        </w:rPr>
        <w:t xml:space="preserve"> </w:t>
      </w:r>
      <w:r>
        <w:t>estudio, la</w:t>
      </w:r>
      <w:r>
        <w:rPr>
          <w:spacing w:val="-8"/>
        </w:rPr>
        <w:t xml:space="preserve"> </w:t>
      </w:r>
      <w:r>
        <w:t>cual</w:t>
      </w:r>
      <w:r>
        <w:rPr>
          <w:spacing w:val="-7"/>
        </w:rPr>
        <w:t xml:space="preserve"> </w:t>
      </w:r>
      <w:r>
        <w:t>es</w:t>
      </w:r>
      <w:r>
        <w:rPr>
          <w:spacing w:val="-4"/>
        </w:rPr>
        <w:t xml:space="preserve"> </w:t>
      </w:r>
      <w:r>
        <w:t>una</w:t>
      </w:r>
      <w:r>
        <w:rPr>
          <w:spacing w:val="-6"/>
        </w:rPr>
        <w:t xml:space="preserve"> </w:t>
      </w:r>
      <w:r>
        <w:t>disposición</w:t>
      </w:r>
      <w:r>
        <w:rPr>
          <w:spacing w:val="-6"/>
        </w:rPr>
        <w:t xml:space="preserve"> </w:t>
      </w:r>
      <w:r>
        <w:t>supletoria</w:t>
      </w:r>
      <w:r>
        <w:rPr>
          <w:spacing w:val="-6"/>
        </w:rPr>
        <w:t xml:space="preserve"> </w:t>
      </w:r>
      <w:r>
        <w:t>para</w:t>
      </w:r>
      <w:r>
        <w:rPr>
          <w:spacing w:val="-6"/>
        </w:rPr>
        <w:t xml:space="preserve"> </w:t>
      </w:r>
      <w:r>
        <w:t>aquellos</w:t>
      </w:r>
      <w:r>
        <w:rPr>
          <w:spacing w:val="-5"/>
        </w:rPr>
        <w:t xml:space="preserve"> </w:t>
      </w:r>
      <w:r>
        <w:t>casos</w:t>
      </w:r>
      <w:r>
        <w:rPr>
          <w:spacing w:val="-7"/>
        </w:rPr>
        <w:t xml:space="preserve"> </w:t>
      </w:r>
      <w:r>
        <w:t>en</w:t>
      </w:r>
      <w:r>
        <w:rPr>
          <w:spacing w:val="-6"/>
        </w:rPr>
        <w:t xml:space="preserve"> </w:t>
      </w:r>
      <w:r>
        <w:t>que</w:t>
      </w:r>
      <w:r>
        <w:rPr>
          <w:spacing w:val="-6"/>
        </w:rPr>
        <w:t xml:space="preserve"> </w:t>
      </w:r>
      <w:r>
        <w:t>exista</w:t>
      </w:r>
      <w:r>
        <w:rPr>
          <w:spacing w:val="-6"/>
        </w:rPr>
        <w:t xml:space="preserve"> </w:t>
      </w:r>
      <w:r>
        <w:t>ausencia</w:t>
      </w:r>
      <w:r>
        <w:rPr>
          <w:spacing w:val="-4"/>
        </w:rPr>
        <w:t xml:space="preserve"> </w:t>
      </w:r>
      <w:r>
        <w:t>de</w:t>
      </w:r>
      <w:r>
        <w:rPr>
          <w:spacing w:val="-6"/>
        </w:rPr>
        <w:t xml:space="preserve"> </w:t>
      </w:r>
      <w:r>
        <w:t>normatividad</w:t>
      </w:r>
      <w:r>
        <w:rPr>
          <w:spacing w:val="-6"/>
        </w:rPr>
        <w:t xml:space="preserve"> </w:t>
      </w:r>
      <w:r>
        <w:t>por</w:t>
      </w:r>
      <w:r>
        <w:rPr>
          <w:spacing w:val="-7"/>
        </w:rPr>
        <w:t xml:space="preserve"> </w:t>
      </w:r>
      <w:r>
        <w:t>parte del Ayuntamiento. No obstante lo anterior, se establecen atribuciones de carácter general que deben observar</w:t>
      </w:r>
      <w:r>
        <w:rPr>
          <w:spacing w:val="20"/>
        </w:rPr>
        <w:t xml:space="preserve"> </w:t>
      </w:r>
      <w:r>
        <w:t>quienes</w:t>
      </w:r>
      <w:r>
        <w:rPr>
          <w:spacing w:val="21"/>
        </w:rPr>
        <w:t xml:space="preserve"> </w:t>
      </w:r>
      <w:r>
        <w:t>tengan</w:t>
      </w:r>
      <w:r>
        <w:rPr>
          <w:spacing w:val="21"/>
        </w:rPr>
        <w:t xml:space="preserve"> </w:t>
      </w:r>
      <w:r>
        <w:t>esa</w:t>
      </w:r>
      <w:r>
        <w:rPr>
          <w:spacing w:val="20"/>
        </w:rPr>
        <w:t xml:space="preserve"> </w:t>
      </w:r>
      <w:r>
        <w:t>función,</w:t>
      </w:r>
      <w:r>
        <w:rPr>
          <w:spacing w:val="22"/>
        </w:rPr>
        <w:t xml:space="preserve"> </w:t>
      </w:r>
      <w:r>
        <w:t>puntualizando</w:t>
      </w:r>
      <w:r>
        <w:rPr>
          <w:spacing w:val="24"/>
        </w:rPr>
        <w:t xml:space="preserve"> </w:t>
      </w:r>
      <w:r>
        <w:t>que</w:t>
      </w:r>
      <w:r>
        <w:rPr>
          <w:spacing w:val="22"/>
        </w:rPr>
        <w:t xml:space="preserve"> </w:t>
      </w:r>
      <w:r>
        <w:t>serán</w:t>
      </w:r>
      <w:r>
        <w:rPr>
          <w:spacing w:val="21"/>
        </w:rPr>
        <w:t xml:space="preserve"> </w:t>
      </w:r>
      <w:r>
        <w:t>electos</w:t>
      </w:r>
      <w:r>
        <w:rPr>
          <w:spacing w:val="23"/>
        </w:rPr>
        <w:t xml:space="preserve"> </w:t>
      </w:r>
      <w:r>
        <w:t>por</w:t>
      </w:r>
      <w:r>
        <w:rPr>
          <w:spacing w:val="23"/>
        </w:rPr>
        <w:t xml:space="preserve"> </w:t>
      </w:r>
      <w:r>
        <w:t>los</w:t>
      </w:r>
      <w:r>
        <w:rPr>
          <w:spacing w:val="23"/>
        </w:rPr>
        <w:t xml:space="preserve"> </w:t>
      </w:r>
      <w:r>
        <w:t>vecinos</w:t>
      </w:r>
      <w:r>
        <w:rPr>
          <w:spacing w:val="21"/>
        </w:rPr>
        <w:t xml:space="preserve"> </w:t>
      </w:r>
      <w:r>
        <w:t>de</w:t>
      </w:r>
      <w:r>
        <w:rPr>
          <w:spacing w:val="22"/>
        </w:rPr>
        <w:t xml:space="preserve"> </w:t>
      </w:r>
      <w:r>
        <w:t>los</w:t>
      </w:r>
      <w:r>
        <w:rPr>
          <w:spacing w:val="23"/>
        </w:rPr>
        <w:t xml:space="preserve"> </w:t>
      </w:r>
      <w:r>
        <w:t>pueblos,</w:t>
      </w:r>
    </w:p>
    <w:p w14:paraId="09C7D95F" w14:textId="77777777" w:rsidR="0006193D" w:rsidRDefault="0006193D">
      <w:pPr>
        <w:jc w:val="both"/>
        <w:sectPr w:rsidR="0006193D">
          <w:pgSz w:w="12250" w:h="15820"/>
          <w:pgMar w:top="1740" w:right="780" w:bottom="1120" w:left="1300" w:header="0" w:footer="925" w:gutter="0"/>
          <w:cols w:space="720"/>
        </w:sectPr>
      </w:pPr>
    </w:p>
    <w:p w14:paraId="52EAB6D3" w14:textId="77777777" w:rsidR="0006193D" w:rsidRDefault="006E27B9">
      <w:pPr>
        <w:pStyle w:val="Textoindependiente"/>
        <w:spacing w:before="83"/>
        <w:ind w:right="645"/>
        <w:jc w:val="both"/>
      </w:pPr>
      <w:r>
        <w:lastRenderedPageBreak/>
        <w:t>comunidades, colonias, fraccionamientos y barrios, siendo el Presidente Municipal quien extenderá el nombramiento y tomará la protesta correspondiente.</w:t>
      </w:r>
    </w:p>
    <w:p w14:paraId="1174A807" w14:textId="77777777" w:rsidR="0006193D" w:rsidRDefault="006E27B9">
      <w:pPr>
        <w:pStyle w:val="Textoindependiente"/>
        <w:spacing w:before="229"/>
        <w:ind w:right="639"/>
        <w:jc w:val="both"/>
      </w:pPr>
      <w:r>
        <w:t>Se puntualiza en la presente normatividad, que las disposiciones en ella contenidas, no facultan a los órganos auxiliares para la imposición de sanciones de cualquier naturaleza.</w:t>
      </w:r>
    </w:p>
    <w:p w14:paraId="435ED32F" w14:textId="77777777" w:rsidR="0006193D" w:rsidRDefault="0006193D">
      <w:pPr>
        <w:pStyle w:val="Textoindependiente"/>
        <w:spacing w:before="1"/>
        <w:ind w:left="0"/>
      </w:pPr>
    </w:p>
    <w:p w14:paraId="27D88638" w14:textId="77777777" w:rsidR="0006193D" w:rsidRDefault="006E27B9">
      <w:pPr>
        <w:pStyle w:val="Textoindependiente"/>
        <w:ind w:right="637"/>
        <w:jc w:val="both"/>
      </w:pPr>
      <w:r>
        <w:rPr>
          <w:b/>
        </w:rPr>
        <w:t xml:space="preserve">VIGÉSIMO CUARTO.- </w:t>
      </w:r>
      <w:r>
        <w:t>Que en el Capítulo Segundo del</w:t>
      </w:r>
      <w:r>
        <w:rPr>
          <w:spacing w:val="-1"/>
        </w:rPr>
        <w:t xml:space="preserve"> </w:t>
      </w:r>
      <w:r>
        <w:t>mismo Título, denominado “DE LOS CONSEJOS DE COLABORACIÓN MUNICIPAL”, se precisa que podrán establecerse de acuerdo a las condiciones propias de cada municipio y en el cual se señalan los órganos que tienden a asegurar la participación ciudadana en el Municipio.</w:t>
      </w:r>
    </w:p>
    <w:p w14:paraId="38A1EB82" w14:textId="77777777" w:rsidR="0006193D" w:rsidRDefault="0006193D">
      <w:pPr>
        <w:pStyle w:val="Textoindependiente"/>
        <w:ind w:left="0"/>
      </w:pPr>
    </w:p>
    <w:p w14:paraId="36D4B9E9" w14:textId="77777777" w:rsidR="0006193D" w:rsidRDefault="006E27B9">
      <w:pPr>
        <w:pStyle w:val="Textoindependiente"/>
        <w:ind w:right="631"/>
        <w:jc w:val="both"/>
      </w:pPr>
      <w:r>
        <w:rPr>
          <w:b/>
        </w:rPr>
        <w:t>VIGÉSIMO</w:t>
      </w:r>
      <w:r>
        <w:rPr>
          <w:b/>
          <w:spacing w:val="-2"/>
        </w:rPr>
        <w:t xml:space="preserve"> </w:t>
      </w:r>
      <w:r>
        <w:rPr>
          <w:b/>
        </w:rPr>
        <w:t>QUINTO.-</w:t>
      </w:r>
      <w:r>
        <w:rPr>
          <w:b/>
          <w:spacing w:val="-1"/>
        </w:rPr>
        <w:t xml:space="preserve"> </w:t>
      </w:r>
      <w:r>
        <w:t>Que</w:t>
      </w:r>
      <w:r>
        <w:rPr>
          <w:spacing w:val="-1"/>
        </w:rPr>
        <w:t xml:space="preserve"> </w:t>
      </w:r>
      <w:r>
        <w:t>el</w:t>
      </w:r>
      <w:r>
        <w:rPr>
          <w:spacing w:val="-4"/>
        </w:rPr>
        <w:t xml:space="preserve"> </w:t>
      </w:r>
      <w:r>
        <w:t>Título</w:t>
      </w:r>
      <w:r>
        <w:rPr>
          <w:spacing w:val="-3"/>
        </w:rPr>
        <w:t xml:space="preserve"> </w:t>
      </w:r>
      <w:r>
        <w:t>Cuarto</w:t>
      </w:r>
      <w:r>
        <w:rPr>
          <w:spacing w:val="-1"/>
        </w:rPr>
        <w:t xml:space="preserve"> </w:t>
      </w:r>
      <w:r>
        <w:t>denominado “DE</w:t>
      </w:r>
      <w:r>
        <w:rPr>
          <w:spacing w:val="-3"/>
        </w:rPr>
        <w:t xml:space="preserve"> </w:t>
      </w:r>
      <w:r>
        <w:t>LOS</w:t>
      </w:r>
      <w:r>
        <w:rPr>
          <w:spacing w:val="-3"/>
        </w:rPr>
        <w:t xml:space="preserve"> </w:t>
      </w:r>
      <w:r>
        <w:t>ORGANISMOS</w:t>
      </w:r>
      <w:r>
        <w:rPr>
          <w:spacing w:val="-1"/>
        </w:rPr>
        <w:t xml:space="preserve"> </w:t>
      </w:r>
      <w:r>
        <w:t>DESCENTRALIZADOS Y EMPRESAS DE PARTICIPACIÓN MUNICIPAL”,previene la autonomía municipal para regularlos, por tratarse</w:t>
      </w:r>
      <w:r>
        <w:rPr>
          <w:spacing w:val="-6"/>
        </w:rPr>
        <w:t xml:space="preserve"> </w:t>
      </w:r>
      <w:r>
        <w:t>de</w:t>
      </w:r>
      <w:r>
        <w:rPr>
          <w:spacing w:val="-5"/>
        </w:rPr>
        <w:t xml:space="preserve"> </w:t>
      </w:r>
      <w:r>
        <w:t>personas</w:t>
      </w:r>
      <w:r>
        <w:rPr>
          <w:spacing w:val="-5"/>
        </w:rPr>
        <w:t xml:space="preserve"> </w:t>
      </w:r>
      <w:r>
        <w:t>morales</w:t>
      </w:r>
      <w:r>
        <w:rPr>
          <w:spacing w:val="-5"/>
        </w:rPr>
        <w:t xml:space="preserve"> </w:t>
      </w:r>
      <w:r>
        <w:t>en</w:t>
      </w:r>
      <w:r>
        <w:rPr>
          <w:spacing w:val="-6"/>
        </w:rPr>
        <w:t xml:space="preserve"> </w:t>
      </w:r>
      <w:r>
        <w:t>las</w:t>
      </w:r>
      <w:r>
        <w:rPr>
          <w:spacing w:val="-5"/>
        </w:rPr>
        <w:t xml:space="preserve"> </w:t>
      </w:r>
      <w:r>
        <w:t>cuales</w:t>
      </w:r>
      <w:r>
        <w:rPr>
          <w:spacing w:val="-5"/>
        </w:rPr>
        <w:t xml:space="preserve"> </w:t>
      </w:r>
      <w:r>
        <w:t>su</w:t>
      </w:r>
      <w:r>
        <w:rPr>
          <w:spacing w:val="-6"/>
        </w:rPr>
        <w:t xml:space="preserve"> </w:t>
      </w:r>
      <w:r>
        <w:t>patrimonio</w:t>
      </w:r>
      <w:r>
        <w:rPr>
          <w:spacing w:val="-6"/>
        </w:rPr>
        <w:t xml:space="preserve"> </w:t>
      </w:r>
      <w:r>
        <w:t>se</w:t>
      </w:r>
      <w:r>
        <w:rPr>
          <w:spacing w:val="-6"/>
        </w:rPr>
        <w:t xml:space="preserve"> </w:t>
      </w:r>
      <w:r>
        <w:t>constituya</w:t>
      </w:r>
      <w:r>
        <w:rPr>
          <w:spacing w:val="-6"/>
        </w:rPr>
        <w:t xml:space="preserve"> </w:t>
      </w:r>
      <w:r>
        <w:t>total</w:t>
      </w:r>
      <w:r>
        <w:rPr>
          <w:spacing w:val="-6"/>
        </w:rPr>
        <w:t xml:space="preserve"> </w:t>
      </w:r>
      <w:r>
        <w:t>o</w:t>
      </w:r>
      <w:r>
        <w:rPr>
          <w:spacing w:val="-6"/>
        </w:rPr>
        <w:t xml:space="preserve"> </w:t>
      </w:r>
      <w:r>
        <w:t>parcialmente</w:t>
      </w:r>
      <w:r>
        <w:rPr>
          <w:spacing w:val="-6"/>
        </w:rPr>
        <w:t xml:space="preserve"> </w:t>
      </w:r>
      <w:r>
        <w:t>con</w:t>
      </w:r>
      <w:r>
        <w:rPr>
          <w:spacing w:val="-6"/>
        </w:rPr>
        <w:t xml:space="preserve"> </w:t>
      </w:r>
      <w:r>
        <w:t>fondos</w:t>
      </w:r>
      <w:r>
        <w:rPr>
          <w:spacing w:val="-5"/>
        </w:rPr>
        <w:t xml:space="preserve"> </w:t>
      </w:r>
      <w:r>
        <w:t>del Municipio</w:t>
      </w:r>
      <w:r>
        <w:rPr>
          <w:spacing w:val="-1"/>
        </w:rPr>
        <w:t xml:space="preserve"> </w:t>
      </w:r>
      <w:r>
        <w:t>con</w:t>
      </w:r>
      <w:r>
        <w:rPr>
          <w:spacing w:val="-2"/>
        </w:rPr>
        <w:t xml:space="preserve"> </w:t>
      </w:r>
      <w:r>
        <w:t>el</w:t>
      </w:r>
      <w:r>
        <w:rPr>
          <w:spacing w:val="-2"/>
        </w:rPr>
        <w:t xml:space="preserve"> </w:t>
      </w:r>
      <w:r>
        <w:t>objeto</w:t>
      </w:r>
      <w:r>
        <w:rPr>
          <w:spacing w:val="-1"/>
        </w:rPr>
        <w:t xml:space="preserve"> </w:t>
      </w:r>
      <w:r>
        <w:t>de prestar un</w:t>
      </w:r>
      <w:r>
        <w:rPr>
          <w:spacing w:val="-1"/>
        </w:rPr>
        <w:t xml:space="preserve"> </w:t>
      </w:r>
      <w:r>
        <w:t>servicio</w:t>
      </w:r>
      <w:r>
        <w:rPr>
          <w:spacing w:val="-1"/>
        </w:rPr>
        <w:t xml:space="preserve"> </w:t>
      </w:r>
      <w:r>
        <w:t>público o</w:t>
      </w:r>
      <w:r>
        <w:rPr>
          <w:spacing w:val="-1"/>
        </w:rPr>
        <w:t xml:space="preserve"> </w:t>
      </w:r>
      <w:r>
        <w:t>la</w:t>
      </w:r>
      <w:r>
        <w:rPr>
          <w:spacing w:val="-1"/>
        </w:rPr>
        <w:t xml:space="preserve"> </w:t>
      </w:r>
      <w:r>
        <w:t>explotación de</w:t>
      </w:r>
      <w:r>
        <w:rPr>
          <w:spacing w:val="-2"/>
        </w:rPr>
        <w:t xml:space="preserve"> </w:t>
      </w:r>
      <w:r>
        <w:t>bienes o</w:t>
      </w:r>
      <w:r>
        <w:rPr>
          <w:spacing w:val="-1"/>
        </w:rPr>
        <w:t xml:space="preserve"> </w:t>
      </w:r>
      <w:r>
        <w:t>recursos del</w:t>
      </w:r>
      <w:r>
        <w:rPr>
          <w:spacing w:val="-2"/>
        </w:rPr>
        <w:t xml:space="preserve"> </w:t>
      </w:r>
      <w:r>
        <w:t>mismo,</w:t>
      </w:r>
      <w:r>
        <w:rPr>
          <w:spacing w:val="-1"/>
        </w:rPr>
        <w:t xml:space="preserve"> </w:t>
      </w:r>
      <w:r>
        <w:t>los organismos descentralizados y las empresas de participación mayoritaria quedan sujetos al control y vigilancia del Ayuntamiento, en tanto que, las de participación minoritaria lo hacen por conducto de un comisario designado por aquél.</w:t>
      </w:r>
    </w:p>
    <w:p w14:paraId="19ECF7C3" w14:textId="77777777" w:rsidR="0006193D" w:rsidRDefault="006E27B9">
      <w:pPr>
        <w:pStyle w:val="Textoindependiente"/>
        <w:spacing w:before="229"/>
      </w:pPr>
      <w:r>
        <w:rPr>
          <w:b/>
        </w:rPr>
        <w:t>VIGÉSIMO</w:t>
      </w:r>
      <w:r>
        <w:rPr>
          <w:b/>
          <w:spacing w:val="4"/>
        </w:rPr>
        <w:t xml:space="preserve"> </w:t>
      </w:r>
      <w:r>
        <w:rPr>
          <w:b/>
        </w:rPr>
        <w:t>SEXTO.-</w:t>
      </w:r>
      <w:r>
        <w:rPr>
          <w:b/>
          <w:spacing w:val="6"/>
        </w:rPr>
        <w:t xml:space="preserve"> </w:t>
      </w:r>
      <w:r>
        <w:t>Que</w:t>
      </w:r>
      <w:r>
        <w:rPr>
          <w:spacing w:val="3"/>
        </w:rPr>
        <w:t xml:space="preserve"> </w:t>
      </w:r>
      <w:r>
        <w:t>el</w:t>
      </w:r>
      <w:r>
        <w:rPr>
          <w:spacing w:val="3"/>
        </w:rPr>
        <w:t xml:space="preserve"> </w:t>
      </w:r>
      <w:r>
        <w:t>Título</w:t>
      </w:r>
      <w:r>
        <w:rPr>
          <w:spacing w:val="4"/>
        </w:rPr>
        <w:t xml:space="preserve"> </w:t>
      </w:r>
      <w:r>
        <w:t>Quinto</w:t>
      </w:r>
      <w:r>
        <w:rPr>
          <w:spacing w:val="7"/>
        </w:rPr>
        <w:t xml:space="preserve"> </w:t>
      </w:r>
      <w:r>
        <w:t>“DEL</w:t>
      </w:r>
      <w:r>
        <w:rPr>
          <w:spacing w:val="4"/>
        </w:rPr>
        <w:t xml:space="preserve"> </w:t>
      </w:r>
      <w:r>
        <w:t>PATRIMONIO</w:t>
      </w:r>
      <w:r>
        <w:rPr>
          <w:spacing w:val="6"/>
        </w:rPr>
        <w:t xml:space="preserve"> </w:t>
      </w:r>
      <w:r>
        <w:t>Y</w:t>
      </w:r>
      <w:r>
        <w:rPr>
          <w:spacing w:val="4"/>
        </w:rPr>
        <w:t xml:space="preserve"> </w:t>
      </w:r>
      <w:r>
        <w:t>LA</w:t>
      </w:r>
      <w:r>
        <w:rPr>
          <w:spacing w:val="3"/>
        </w:rPr>
        <w:t xml:space="preserve"> </w:t>
      </w:r>
      <w:r>
        <w:t>HACIENDA</w:t>
      </w:r>
      <w:r>
        <w:rPr>
          <w:spacing w:val="4"/>
        </w:rPr>
        <w:t xml:space="preserve"> </w:t>
      </w:r>
      <w:r>
        <w:t>PÚBLICA</w:t>
      </w:r>
      <w:r>
        <w:rPr>
          <w:spacing w:val="3"/>
        </w:rPr>
        <w:t xml:space="preserve"> </w:t>
      </w:r>
      <w:r>
        <w:rPr>
          <w:spacing w:val="-2"/>
        </w:rPr>
        <w:t>MUNICIPAL”,</w:t>
      </w:r>
    </w:p>
    <w:p w14:paraId="32E9BEB2" w14:textId="77777777" w:rsidR="0006193D" w:rsidRDefault="006E27B9">
      <w:pPr>
        <w:pStyle w:val="Textoindependiente"/>
        <w:spacing w:before="1"/>
        <w:ind w:right="635"/>
        <w:jc w:val="both"/>
      </w:pPr>
      <w:r>
        <w:t>conservó</w:t>
      </w:r>
      <w:r>
        <w:rPr>
          <w:spacing w:val="-3"/>
        </w:rPr>
        <w:t xml:space="preserve"> </w:t>
      </w:r>
      <w:r>
        <w:t>esencialmente</w:t>
      </w:r>
      <w:r>
        <w:rPr>
          <w:spacing w:val="-1"/>
        </w:rPr>
        <w:t xml:space="preserve"> </w:t>
      </w:r>
      <w:r>
        <w:t>como</w:t>
      </w:r>
      <w:r>
        <w:rPr>
          <w:spacing w:val="-1"/>
        </w:rPr>
        <w:t xml:space="preserve"> </w:t>
      </w:r>
      <w:r>
        <w:t>lo</w:t>
      </w:r>
      <w:r>
        <w:rPr>
          <w:spacing w:val="-1"/>
        </w:rPr>
        <w:t xml:space="preserve"> </w:t>
      </w:r>
      <w:r>
        <w:t>prevenía</w:t>
      </w:r>
      <w:r>
        <w:rPr>
          <w:spacing w:val="-1"/>
        </w:rPr>
        <w:t xml:space="preserve"> </w:t>
      </w:r>
      <w:r>
        <w:t>la</w:t>
      </w:r>
      <w:r>
        <w:rPr>
          <w:spacing w:val="-1"/>
        </w:rPr>
        <w:t xml:space="preserve"> </w:t>
      </w:r>
      <w:r>
        <w:t>Ley</w:t>
      </w:r>
      <w:r>
        <w:rPr>
          <w:spacing w:val="-2"/>
        </w:rPr>
        <w:t xml:space="preserve"> </w:t>
      </w:r>
      <w:r>
        <w:t>que se</w:t>
      </w:r>
      <w:r>
        <w:rPr>
          <w:spacing w:val="-3"/>
        </w:rPr>
        <w:t xml:space="preserve"> </w:t>
      </w:r>
      <w:r>
        <w:t>deroga,</w:t>
      </w:r>
      <w:r>
        <w:rPr>
          <w:spacing w:val="-1"/>
        </w:rPr>
        <w:t xml:space="preserve"> </w:t>
      </w:r>
      <w:r>
        <w:t>toda</w:t>
      </w:r>
      <w:r>
        <w:rPr>
          <w:spacing w:val="-1"/>
        </w:rPr>
        <w:t xml:space="preserve"> </w:t>
      </w:r>
      <w:r>
        <w:t>vez</w:t>
      </w:r>
      <w:r>
        <w:rPr>
          <w:spacing w:val="-2"/>
        </w:rPr>
        <w:t xml:space="preserve"> </w:t>
      </w:r>
      <w:r>
        <w:t>que</w:t>
      </w:r>
      <w:r>
        <w:rPr>
          <w:spacing w:val="-3"/>
        </w:rPr>
        <w:t xml:space="preserve"> </w:t>
      </w:r>
      <w:r>
        <w:t>se</w:t>
      </w:r>
      <w:r>
        <w:rPr>
          <w:spacing w:val="-1"/>
        </w:rPr>
        <w:t xml:space="preserve"> </w:t>
      </w:r>
      <w:r>
        <w:t>encuentra</w:t>
      </w:r>
      <w:r>
        <w:rPr>
          <w:spacing w:val="-1"/>
        </w:rPr>
        <w:t xml:space="preserve"> </w:t>
      </w:r>
      <w:r>
        <w:t>acorde</w:t>
      </w:r>
      <w:r>
        <w:rPr>
          <w:spacing w:val="-3"/>
        </w:rPr>
        <w:t xml:space="preserve"> </w:t>
      </w:r>
      <w:r>
        <w:t>con</w:t>
      </w:r>
      <w:r>
        <w:rPr>
          <w:spacing w:val="-3"/>
        </w:rPr>
        <w:t xml:space="preserve"> </w:t>
      </w:r>
      <w:r>
        <w:t>el texto constitucional del Estado, sin embargo, le fue insertado un Capítulo Segundo bajo el rubro “DE LA INSPECCIÓN DE LA HACIENDA MUNICIPAL”, que anteriormente se incluía dentro del Capítulo “del régimen</w:t>
      </w:r>
      <w:r>
        <w:rPr>
          <w:spacing w:val="-3"/>
        </w:rPr>
        <w:t xml:space="preserve"> </w:t>
      </w:r>
      <w:r>
        <w:t>administrativo”,</w:t>
      </w:r>
      <w:r>
        <w:rPr>
          <w:spacing w:val="-1"/>
        </w:rPr>
        <w:t xml:space="preserve"> </w:t>
      </w:r>
      <w:r>
        <w:t>pretendiéndose,</w:t>
      </w:r>
      <w:r>
        <w:rPr>
          <w:spacing w:val="-2"/>
        </w:rPr>
        <w:t xml:space="preserve"> </w:t>
      </w:r>
      <w:r>
        <w:t>con</w:t>
      </w:r>
      <w:r>
        <w:rPr>
          <w:spacing w:val="-3"/>
        </w:rPr>
        <w:t xml:space="preserve"> </w:t>
      </w:r>
      <w:r>
        <w:t>este</w:t>
      </w:r>
      <w:r>
        <w:rPr>
          <w:spacing w:val="-2"/>
        </w:rPr>
        <w:t xml:space="preserve"> </w:t>
      </w:r>
      <w:r>
        <w:t>cambio,</w:t>
      </w:r>
      <w:r>
        <w:rPr>
          <w:spacing w:val="-2"/>
        </w:rPr>
        <w:t xml:space="preserve"> </w:t>
      </w:r>
      <w:r>
        <w:t>un</w:t>
      </w:r>
      <w:r>
        <w:rPr>
          <w:spacing w:val="-3"/>
        </w:rPr>
        <w:t xml:space="preserve"> </w:t>
      </w:r>
      <w:r>
        <w:t>reordenamiento</w:t>
      </w:r>
      <w:r>
        <w:rPr>
          <w:spacing w:val="-2"/>
        </w:rPr>
        <w:t xml:space="preserve"> </w:t>
      </w:r>
      <w:r>
        <w:t>acorde</w:t>
      </w:r>
      <w:r>
        <w:rPr>
          <w:spacing w:val="-2"/>
        </w:rPr>
        <w:t xml:space="preserve"> </w:t>
      </w:r>
      <w:r>
        <w:t>a</w:t>
      </w:r>
      <w:r>
        <w:rPr>
          <w:spacing w:val="-2"/>
        </w:rPr>
        <w:t xml:space="preserve"> </w:t>
      </w:r>
      <w:r>
        <w:t>la</w:t>
      </w:r>
      <w:r>
        <w:rPr>
          <w:spacing w:val="-2"/>
        </w:rPr>
        <w:t xml:space="preserve"> </w:t>
      </w:r>
      <w:r>
        <w:t>temática</w:t>
      </w:r>
      <w:r>
        <w:rPr>
          <w:spacing w:val="-2"/>
        </w:rPr>
        <w:t xml:space="preserve"> </w:t>
      </w:r>
      <w:r>
        <w:t>y</w:t>
      </w:r>
      <w:r>
        <w:rPr>
          <w:spacing w:val="-1"/>
        </w:rPr>
        <w:t xml:space="preserve"> </w:t>
      </w:r>
      <w:r>
        <w:t>para mayor claridad en la aplicación del mismo, confirmando que la malversación de fondos municipales y cualquier otro hecho que se estime en contra de la hacienda pública municipal podrá ser denunciada por cualquier</w:t>
      </w:r>
      <w:r>
        <w:rPr>
          <w:spacing w:val="-6"/>
        </w:rPr>
        <w:t xml:space="preserve"> </w:t>
      </w:r>
      <w:r>
        <w:t>personal,</w:t>
      </w:r>
      <w:r>
        <w:rPr>
          <w:spacing w:val="-9"/>
        </w:rPr>
        <w:t xml:space="preserve"> </w:t>
      </w:r>
      <w:r>
        <w:t>ante</w:t>
      </w:r>
      <w:r>
        <w:rPr>
          <w:spacing w:val="-7"/>
        </w:rPr>
        <w:t xml:space="preserve"> </w:t>
      </w:r>
      <w:r>
        <w:t>el</w:t>
      </w:r>
      <w:r>
        <w:rPr>
          <w:spacing w:val="-7"/>
        </w:rPr>
        <w:t xml:space="preserve"> </w:t>
      </w:r>
      <w:r>
        <w:t>Ayuntamiento,</w:t>
      </w:r>
      <w:r>
        <w:rPr>
          <w:spacing w:val="-7"/>
        </w:rPr>
        <w:t xml:space="preserve"> </w:t>
      </w:r>
      <w:r>
        <w:t>el</w:t>
      </w:r>
      <w:r>
        <w:rPr>
          <w:spacing w:val="-8"/>
        </w:rPr>
        <w:t xml:space="preserve"> </w:t>
      </w:r>
      <w:r>
        <w:t>Presidente</w:t>
      </w:r>
      <w:r>
        <w:rPr>
          <w:spacing w:val="-9"/>
        </w:rPr>
        <w:t xml:space="preserve"> </w:t>
      </w:r>
      <w:r>
        <w:t>Municipal</w:t>
      </w:r>
      <w:r>
        <w:rPr>
          <w:spacing w:val="-7"/>
        </w:rPr>
        <w:t xml:space="preserve"> </w:t>
      </w:r>
      <w:r>
        <w:t>u</w:t>
      </w:r>
      <w:r>
        <w:rPr>
          <w:spacing w:val="-7"/>
        </w:rPr>
        <w:t xml:space="preserve"> </w:t>
      </w:r>
      <w:r>
        <w:t>otra</w:t>
      </w:r>
      <w:r>
        <w:rPr>
          <w:spacing w:val="-6"/>
        </w:rPr>
        <w:t xml:space="preserve"> </w:t>
      </w:r>
      <w:r>
        <w:t>autoridad</w:t>
      </w:r>
      <w:r>
        <w:rPr>
          <w:spacing w:val="-7"/>
        </w:rPr>
        <w:t xml:space="preserve"> </w:t>
      </w:r>
      <w:r>
        <w:t>que</w:t>
      </w:r>
      <w:r>
        <w:rPr>
          <w:spacing w:val="-9"/>
        </w:rPr>
        <w:t xml:space="preserve"> </w:t>
      </w:r>
      <w:r>
        <w:t>resulte</w:t>
      </w:r>
      <w:r>
        <w:rPr>
          <w:spacing w:val="-7"/>
        </w:rPr>
        <w:t xml:space="preserve"> </w:t>
      </w:r>
      <w:r>
        <w:t>competente.</w:t>
      </w:r>
    </w:p>
    <w:p w14:paraId="4C4577BF" w14:textId="77777777" w:rsidR="0006193D" w:rsidRDefault="0006193D">
      <w:pPr>
        <w:pStyle w:val="Textoindependiente"/>
        <w:ind w:left="0"/>
      </w:pPr>
    </w:p>
    <w:p w14:paraId="200FC65C" w14:textId="77777777" w:rsidR="0006193D" w:rsidRDefault="006E27B9">
      <w:pPr>
        <w:pStyle w:val="Textoindependiente"/>
        <w:spacing w:before="1"/>
        <w:ind w:right="640"/>
        <w:jc w:val="both"/>
      </w:pPr>
      <w:r>
        <w:t>Queda confirmado, que el control de la hacienda municipal, de manera interna lo realiza el Síndico del Ayuntamiento y externamente la Auditoría Superior del Estado. La libre administración de la hacienda municipal corresponde al régimen que estableció el poder revisor de la Constitución con el propósito expreso</w:t>
      </w:r>
      <w:r>
        <w:rPr>
          <w:spacing w:val="-9"/>
        </w:rPr>
        <w:t xml:space="preserve"> </w:t>
      </w:r>
      <w:r>
        <w:t>de</w:t>
      </w:r>
      <w:r>
        <w:rPr>
          <w:spacing w:val="-9"/>
        </w:rPr>
        <w:t xml:space="preserve"> </w:t>
      </w:r>
      <w:r>
        <w:t>fortalecer</w:t>
      </w:r>
      <w:r>
        <w:rPr>
          <w:spacing w:val="-8"/>
        </w:rPr>
        <w:t xml:space="preserve"> </w:t>
      </w:r>
      <w:r>
        <w:t>la</w:t>
      </w:r>
      <w:r>
        <w:rPr>
          <w:spacing w:val="-9"/>
        </w:rPr>
        <w:t xml:space="preserve"> </w:t>
      </w:r>
      <w:r>
        <w:t>autonomía</w:t>
      </w:r>
      <w:r>
        <w:rPr>
          <w:spacing w:val="-9"/>
        </w:rPr>
        <w:t xml:space="preserve"> </w:t>
      </w:r>
      <w:r>
        <w:t>y</w:t>
      </w:r>
      <w:r>
        <w:rPr>
          <w:spacing w:val="-8"/>
        </w:rPr>
        <w:t xml:space="preserve"> </w:t>
      </w:r>
      <w:r>
        <w:t>autosuficiencia</w:t>
      </w:r>
      <w:r>
        <w:rPr>
          <w:spacing w:val="-9"/>
        </w:rPr>
        <w:t xml:space="preserve"> </w:t>
      </w:r>
      <w:r>
        <w:t>económica</w:t>
      </w:r>
      <w:r>
        <w:rPr>
          <w:spacing w:val="-9"/>
        </w:rPr>
        <w:t xml:space="preserve"> </w:t>
      </w:r>
      <w:r>
        <w:t>de</w:t>
      </w:r>
      <w:r>
        <w:rPr>
          <w:spacing w:val="-9"/>
        </w:rPr>
        <w:t xml:space="preserve"> </w:t>
      </w:r>
      <w:r>
        <w:t>los</w:t>
      </w:r>
      <w:r>
        <w:rPr>
          <w:spacing w:val="-8"/>
        </w:rPr>
        <w:t xml:space="preserve"> </w:t>
      </w:r>
      <w:r>
        <w:t>Municipios,</w:t>
      </w:r>
      <w:r>
        <w:rPr>
          <w:spacing w:val="-9"/>
        </w:rPr>
        <w:t xml:space="preserve"> </w:t>
      </w:r>
      <w:r>
        <w:t>de</w:t>
      </w:r>
      <w:r>
        <w:rPr>
          <w:spacing w:val="-9"/>
        </w:rPr>
        <w:t xml:space="preserve"> </w:t>
      </w:r>
      <w:r>
        <w:t>tal</w:t>
      </w:r>
      <w:r>
        <w:rPr>
          <w:spacing w:val="-10"/>
        </w:rPr>
        <w:t xml:space="preserve"> </w:t>
      </w:r>
      <w:r>
        <w:t>manera</w:t>
      </w:r>
      <w:r>
        <w:rPr>
          <w:spacing w:val="-9"/>
        </w:rPr>
        <w:t xml:space="preserve"> </w:t>
      </w:r>
      <w:r>
        <w:t>que</w:t>
      </w:r>
      <w:r>
        <w:rPr>
          <w:spacing w:val="-9"/>
        </w:rPr>
        <w:t xml:space="preserve"> </w:t>
      </w:r>
      <w:r>
        <w:t>estas entidades públicas tengan libertad en la aplicación de los recursos que le son propios para la satisfacción de sus necesidades.</w:t>
      </w:r>
    </w:p>
    <w:p w14:paraId="18398773" w14:textId="77777777" w:rsidR="0006193D" w:rsidRDefault="0006193D">
      <w:pPr>
        <w:pStyle w:val="Textoindependiente"/>
        <w:ind w:left="0"/>
      </w:pPr>
    </w:p>
    <w:p w14:paraId="720DF9F3" w14:textId="77777777" w:rsidR="0006193D" w:rsidRDefault="006E27B9">
      <w:pPr>
        <w:pStyle w:val="Textoindependiente"/>
        <w:spacing w:before="1"/>
        <w:ind w:right="485"/>
      </w:pPr>
      <w:r>
        <w:rPr>
          <w:b/>
        </w:rPr>
        <w:t xml:space="preserve">VIGÉSIMO SÉPTIMO.- </w:t>
      </w:r>
      <w:r>
        <w:t>Que en el Título Sexto denominado “RÉGIMEN ADMINISTRATIVO”, el</w:t>
      </w:r>
      <w:r>
        <w:rPr>
          <w:spacing w:val="39"/>
        </w:rPr>
        <w:t xml:space="preserve"> </w:t>
      </w:r>
      <w:r>
        <w:t>Capítulo Primero “DE LA SECRETARIA GENERAL MUNICIPAL”, se conservó, sin cambios sustanciales pero con algunas variantes en cuanto a forma y redacción, para darle precisión y claridad a estas disposiciones y estar</w:t>
      </w:r>
      <w:r>
        <w:rPr>
          <w:spacing w:val="75"/>
        </w:rPr>
        <w:t xml:space="preserve"> </w:t>
      </w:r>
      <w:r>
        <w:t>en</w:t>
      </w:r>
      <w:r>
        <w:rPr>
          <w:spacing w:val="74"/>
        </w:rPr>
        <w:t xml:space="preserve"> </w:t>
      </w:r>
      <w:r>
        <w:t>todo</w:t>
      </w:r>
      <w:r>
        <w:rPr>
          <w:spacing w:val="74"/>
        </w:rPr>
        <w:t xml:space="preserve"> </w:t>
      </w:r>
      <w:r>
        <w:t>momento</w:t>
      </w:r>
      <w:r>
        <w:rPr>
          <w:spacing w:val="76"/>
        </w:rPr>
        <w:t xml:space="preserve"> </w:t>
      </w:r>
      <w:r>
        <w:t>acordes</w:t>
      </w:r>
      <w:r>
        <w:rPr>
          <w:spacing w:val="75"/>
        </w:rPr>
        <w:t xml:space="preserve"> </w:t>
      </w:r>
      <w:r>
        <w:t>al</w:t>
      </w:r>
      <w:r>
        <w:rPr>
          <w:spacing w:val="73"/>
        </w:rPr>
        <w:t xml:space="preserve"> </w:t>
      </w:r>
      <w:r>
        <w:t>contenido</w:t>
      </w:r>
      <w:r>
        <w:rPr>
          <w:spacing w:val="74"/>
        </w:rPr>
        <w:t xml:space="preserve"> </w:t>
      </w:r>
      <w:r>
        <w:t>de</w:t>
      </w:r>
      <w:r>
        <w:rPr>
          <w:spacing w:val="76"/>
        </w:rPr>
        <w:t xml:space="preserve"> </w:t>
      </w:r>
      <w:r>
        <w:t>las</w:t>
      </w:r>
      <w:r>
        <w:rPr>
          <w:spacing w:val="75"/>
        </w:rPr>
        <w:t xml:space="preserve"> </w:t>
      </w:r>
      <w:r>
        <w:t>ejecutorias</w:t>
      </w:r>
      <w:r>
        <w:rPr>
          <w:spacing w:val="75"/>
        </w:rPr>
        <w:t xml:space="preserve"> </w:t>
      </w:r>
      <w:r>
        <w:t>que</w:t>
      </w:r>
      <w:r>
        <w:rPr>
          <w:spacing w:val="74"/>
        </w:rPr>
        <w:t xml:space="preserve"> </w:t>
      </w:r>
      <w:r>
        <w:t>resolvieron</w:t>
      </w:r>
      <w:r>
        <w:rPr>
          <w:spacing w:val="74"/>
        </w:rPr>
        <w:t xml:space="preserve"> </w:t>
      </w:r>
      <w:r>
        <w:t>la</w:t>
      </w:r>
      <w:r>
        <w:rPr>
          <w:spacing w:val="74"/>
        </w:rPr>
        <w:t xml:space="preserve"> </w:t>
      </w:r>
      <w:r>
        <w:t>Controversia Constitucional que invalidó diversos preceptos de la Ley Orgánica Municipal que, con esta Iniciativa se</w:t>
      </w:r>
      <w:r>
        <w:rPr>
          <w:spacing w:val="40"/>
        </w:rPr>
        <w:t xml:space="preserve"> </w:t>
      </w:r>
      <w:r>
        <w:t>deroga.</w:t>
      </w:r>
      <w:r>
        <w:rPr>
          <w:spacing w:val="-11"/>
        </w:rPr>
        <w:t xml:space="preserve"> </w:t>
      </w:r>
      <w:r>
        <w:t>Ante</w:t>
      </w:r>
      <w:r>
        <w:rPr>
          <w:spacing w:val="-13"/>
        </w:rPr>
        <w:t xml:space="preserve"> </w:t>
      </w:r>
      <w:r>
        <w:t>tal</w:t>
      </w:r>
      <w:r>
        <w:rPr>
          <w:spacing w:val="-12"/>
        </w:rPr>
        <w:t xml:space="preserve"> </w:t>
      </w:r>
      <w:r>
        <w:t>circunstancia</w:t>
      </w:r>
      <w:r>
        <w:rPr>
          <w:spacing w:val="-13"/>
        </w:rPr>
        <w:t xml:space="preserve"> </w:t>
      </w:r>
      <w:r>
        <w:t>y</w:t>
      </w:r>
      <w:r>
        <w:rPr>
          <w:spacing w:val="-9"/>
        </w:rPr>
        <w:t xml:space="preserve"> </w:t>
      </w:r>
      <w:r>
        <w:t>en</w:t>
      </w:r>
      <w:r>
        <w:rPr>
          <w:spacing w:val="-11"/>
        </w:rPr>
        <w:t xml:space="preserve"> </w:t>
      </w:r>
      <w:r>
        <w:t>concordancia,</w:t>
      </w:r>
      <w:r>
        <w:rPr>
          <w:spacing w:val="-11"/>
        </w:rPr>
        <w:t xml:space="preserve"> </w:t>
      </w:r>
      <w:r>
        <w:t>el</w:t>
      </w:r>
      <w:r>
        <w:rPr>
          <w:spacing w:val="-12"/>
        </w:rPr>
        <w:t xml:space="preserve"> </w:t>
      </w:r>
      <w:r>
        <w:t>articulado</w:t>
      </w:r>
      <w:r>
        <w:rPr>
          <w:spacing w:val="-10"/>
        </w:rPr>
        <w:t xml:space="preserve"> </w:t>
      </w:r>
      <w:r>
        <w:t>inherente</w:t>
      </w:r>
      <w:r>
        <w:rPr>
          <w:spacing w:val="-10"/>
        </w:rPr>
        <w:t xml:space="preserve"> </w:t>
      </w:r>
      <w:r>
        <w:t>a</w:t>
      </w:r>
      <w:r>
        <w:rPr>
          <w:spacing w:val="-13"/>
        </w:rPr>
        <w:t xml:space="preserve"> </w:t>
      </w:r>
      <w:r>
        <w:t>sus</w:t>
      </w:r>
      <w:r>
        <w:rPr>
          <w:spacing w:val="-9"/>
        </w:rPr>
        <w:t xml:space="preserve"> </w:t>
      </w:r>
      <w:r>
        <w:t>funciones</w:t>
      </w:r>
      <w:r>
        <w:rPr>
          <w:spacing w:val="-12"/>
        </w:rPr>
        <w:t xml:space="preserve"> </w:t>
      </w:r>
      <w:r>
        <w:t>es</w:t>
      </w:r>
      <w:r>
        <w:rPr>
          <w:spacing w:val="-12"/>
        </w:rPr>
        <w:t xml:space="preserve"> </w:t>
      </w:r>
      <w:r>
        <w:t>calificado</w:t>
      </w:r>
      <w:r>
        <w:rPr>
          <w:spacing w:val="-13"/>
        </w:rPr>
        <w:t xml:space="preserve"> </w:t>
      </w:r>
      <w:r>
        <w:t>como base general.</w:t>
      </w:r>
    </w:p>
    <w:p w14:paraId="1D3AE1CE" w14:textId="77777777" w:rsidR="0006193D" w:rsidRDefault="006E27B9">
      <w:pPr>
        <w:pStyle w:val="Textoindependiente"/>
        <w:spacing w:before="228"/>
        <w:ind w:right="636"/>
      </w:pPr>
      <w:r>
        <w:t>Como novedad, se inserta como nuevo requisito para asumir el puesto de Secretario General, el de no</w:t>
      </w:r>
      <w:r>
        <w:rPr>
          <w:spacing w:val="80"/>
        </w:rPr>
        <w:t xml:space="preserve"> </w:t>
      </w:r>
      <w:r>
        <w:t>contar con inhabilitación vigente para desempeñar un cargo, empleo o comisión en el servicio público.</w:t>
      </w:r>
    </w:p>
    <w:p w14:paraId="76F55F7E" w14:textId="77777777" w:rsidR="0006193D" w:rsidRDefault="0006193D">
      <w:pPr>
        <w:pStyle w:val="Textoindependiente"/>
        <w:spacing w:before="2"/>
        <w:ind w:left="0"/>
      </w:pPr>
    </w:p>
    <w:p w14:paraId="3E5D65CD" w14:textId="77777777" w:rsidR="0006193D" w:rsidRDefault="006E27B9">
      <w:pPr>
        <w:pStyle w:val="Textoindependiente"/>
        <w:ind w:right="635"/>
        <w:jc w:val="both"/>
      </w:pPr>
      <w:r>
        <w:rPr>
          <w:b/>
        </w:rPr>
        <w:t>VIGÉSIMO</w:t>
      </w:r>
      <w:r>
        <w:rPr>
          <w:b/>
          <w:spacing w:val="-4"/>
        </w:rPr>
        <w:t xml:space="preserve"> </w:t>
      </w:r>
      <w:r>
        <w:rPr>
          <w:b/>
        </w:rPr>
        <w:t>OCTAVO.-</w:t>
      </w:r>
      <w:r>
        <w:rPr>
          <w:b/>
          <w:spacing w:val="-2"/>
        </w:rPr>
        <w:t xml:space="preserve"> </w:t>
      </w:r>
      <w:r>
        <w:t>Que</w:t>
      </w:r>
      <w:r>
        <w:rPr>
          <w:spacing w:val="-2"/>
        </w:rPr>
        <w:t xml:space="preserve"> </w:t>
      </w:r>
      <w:r>
        <w:t>en</w:t>
      </w:r>
      <w:r>
        <w:rPr>
          <w:spacing w:val="-5"/>
        </w:rPr>
        <w:t xml:space="preserve"> </w:t>
      </w:r>
      <w:r>
        <w:t>este</w:t>
      </w:r>
      <w:r>
        <w:rPr>
          <w:spacing w:val="-5"/>
        </w:rPr>
        <w:t xml:space="preserve"> </w:t>
      </w:r>
      <w:r>
        <w:t>contexto,</w:t>
      </w:r>
      <w:r>
        <w:rPr>
          <w:spacing w:val="-4"/>
        </w:rPr>
        <w:t xml:space="preserve"> </w:t>
      </w:r>
      <w:r>
        <w:t>el</w:t>
      </w:r>
      <w:r>
        <w:rPr>
          <w:spacing w:val="-3"/>
        </w:rPr>
        <w:t xml:space="preserve"> </w:t>
      </w:r>
      <w:r>
        <w:t>Capítulo</w:t>
      </w:r>
      <w:r>
        <w:rPr>
          <w:spacing w:val="-4"/>
        </w:rPr>
        <w:t xml:space="preserve"> </w:t>
      </w:r>
      <w:r>
        <w:t>Segundo “DE</w:t>
      </w:r>
      <w:r>
        <w:rPr>
          <w:spacing w:val="-2"/>
        </w:rPr>
        <w:t xml:space="preserve"> </w:t>
      </w:r>
      <w:r>
        <w:t>LA</w:t>
      </w:r>
      <w:r>
        <w:rPr>
          <w:spacing w:val="-5"/>
        </w:rPr>
        <w:t xml:space="preserve"> </w:t>
      </w:r>
      <w:r>
        <w:t>TESORERÍA</w:t>
      </w:r>
      <w:r>
        <w:rPr>
          <w:spacing w:val="-4"/>
        </w:rPr>
        <w:t xml:space="preserve"> </w:t>
      </w:r>
      <w:r>
        <w:t>MUNICIPAL”,</w:t>
      </w:r>
      <w:r>
        <w:rPr>
          <w:spacing w:val="40"/>
        </w:rPr>
        <w:t xml:space="preserve"> </w:t>
      </w:r>
      <w:r>
        <w:t>en virtud de que su regulación se considera obligatoria de manera homogénea para los 84 municipios de la entidad,</w:t>
      </w:r>
      <w:r>
        <w:rPr>
          <w:spacing w:val="-14"/>
        </w:rPr>
        <w:t xml:space="preserve"> </w:t>
      </w:r>
      <w:r>
        <w:t>se</w:t>
      </w:r>
      <w:r>
        <w:rPr>
          <w:spacing w:val="-14"/>
        </w:rPr>
        <w:t xml:space="preserve"> </w:t>
      </w:r>
      <w:r>
        <w:t>conservaron</w:t>
      </w:r>
      <w:r>
        <w:rPr>
          <w:spacing w:val="-14"/>
        </w:rPr>
        <w:t xml:space="preserve"> </w:t>
      </w:r>
      <w:r>
        <w:t>las</w:t>
      </w:r>
      <w:r>
        <w:rPr>
          <w:spacing w:val="-10"/>
        </w:rPr>
        <w:t xml:space="preserve"> </w:t>
      </w:r>
      <w:r>
        <w:t>facultades</w:t>
      </w:r>
      <w:r>
        <w:rPr>
          <w:spacing w:val="-12"/>
        </w:rPr>
        <w:t xml:space="preserve"> </w:t>
      </w:r>
      <w:r>
        <w:t>y</w:t>
      </w:r>
      <w:r>
        <w:rPr>
          <w:spacing w:val="-12"/>
        </w:rPr>
        <w:t xml:space="preserve"> </w:t>
      </w:r>
      <w:r>
        <w:t>obligaciones</w:t>
      </w:r>
      <w:r>
        <w:rPr>
          <w:spacing w:val="-13"/>
        </w:rPr>
        <w:t xml:space="preserve"> </w:t>
      </w:r>
      <w:r>
        <w:t>propias</w:t>
      </w:r>
      <w:r>
        <w:rPr>
          <w:spacing w:val="-13"/>
        </w:rPr>
        <w:t xml:space="preserve"> </w:t>
      </w:r>
      <w:r>
        <w:t>y</w:t>
      </w:r>
      <w:r>
        <w:rPr>
          <w:spacing w:val="-12"/>
        </w:rPr>
        <w:t xml:space="preserve"> </w:t>
      </w:r>
      <w:r>
        <w:t>exclusivas</w:t>
      </w:r>
      <w:r>
        <w:rPr>
          <w:spacing w:val="-13"/>
        </w:rPr>
        <w:t xml:space="preserve"> </w:t>
      </w:r>
      <w:r>
        <w:t>del</w:t>
      </w:r>
      <w:r>
        <w:rPr>
          <w:spacing w:val="-14"/>
        </w:rPr>
        <w:t xml:space="preserve"> </w:t>
      </w:r>
      <w:r>
        <w:t>encargo,</w:t>
      </w:r>
      <w:r>
        <w:rPr>
          <w:spacing w:val="-14"/>
        </w:rPr>
        <w:t xml:space="preserve"> </w:t>
      </w:r>
      <w:r>
        <w:t>con</w:t>
      </w:r>
      <w:r>
        <w:rPr>
          <w:spacing w:val="-14"/>
        </w:rPr>
        <w:t xml:space="preserve"> </w:t>
      </w:r>
      <w:r>
        <w:t>relación</w:t>
      </w:r>
      <w:r>
        <w:rPr>
          <w:spacing w:val="-14"/>
        </w:rPr>
        <w:t xml:space="preserve"> </w:t>
      </w:r>
      <w:r>
        <w:t>al</w:t>
      </w:r>
      <w:r>
        <w:rPr>
          <w:spacing w:val="-14"/>
        </w:rPr>
        <w:t xml:space="preserve"> </w:t>
      </w:r>
      <w:r>
        <w:t>texto de la Ley que se deroga, pero se les dio mayor significado, claridad, certeza y precisión al reordenarlas y modificar su redacción, así como palabras y verbos apropiadas al desempeño de este servidor público.</w:t>
      </w:r>
    </w:p>
    <w:p w14:paraId="20173B39" w14:textId="77777777" w:rsidR="0006193D" w:rsidRDefault="0006193D">
      <w:pPr>
        <w:pStyle w:val="Textoindependiente"/>
        <w:ind w:left="0"/>
      </w:pPr>
    </w:p>
    <w:p w14:paraId="3647B3B4" w14:textId="77777777" w:rsidR="0006193D" w:rsidRDefault="006E27B9">
      <w:pPr>
        <w:pStyle w:val="Textoindependiente"/>
        <w:ind w:right="636"/>
        <w:jc w:val="both"/>
      </w:pPr>
      <w:r>
        <w:t>Igualmente, se inserta como nuevo requisito para asumir el cargo de Tesorero el de no contar con inhabilitación vigente para desempeñar un cargo, empleo o comisión en el servicio público.</w:t>
      </w:r>
    </w:p>
    <w:p w14:paraId="77C5CA7E" w14:textId="77777777" w:rsidR="0006193D" w:rsidRDefault="0006193D">
      <w:pPr>
        <w:jc w:val="both"/>
        <w:sectPr w:rsidR="0006193D">
          <w:pgSz w:w="12250" w:h="15820"/>
          <w:pgMar w:top="1740" w:right="780" w:bottom="1120" w:left="1300" w:header="0" w:footer="925" w:gutter="0"/>
          <w:cols w:space="720"/>
        </w:sectPr>
      </w:pPr>
    </w:p>
    <w:p w14:paraId="79F63643" w14:textId="77777777" w:rsidR="0006193D" w:rsidRDefault="0006193D">
      <w:pPr>
        <w:pStyle w:val="Textoindependiente"/>
        <w:spacing w:before="84"/>
        <w:ind w:left="0"/>
      </w:pPr>
    </w:p>
    <w:p w14:paraId="758C9728" w14:textId="77777777" w:rsidR="0006193D" w:rsidRDefault="006E27B9">
      <w:pPr>
        <w:pStyle w:val="Textoindependiente"/>
        <w:ind w:right="640"/>
        <w:jc w:val="both"/>
      </w:pPr>
      <w:r>
        <w:t>Dentro del contexto de las facultades y obligaciones encomendadas a los tesoreros municipales, se contemplaba el</w:t>
      </w:r>
      <w:r>
        <w:rPr>
          <w:spacing w:val="-2"/>
        </w:rPr>
        <w:t xml:space="preserve"> </w:t>
      </w:r>
      <w:r>
        <w:t>cobro</w:t>
      </w:r>
      <w:r>
        <w:rPr>
          <w:spacing w:val="-1"/>
        </w:rPr>
        <w:t xml:space="preserve"> </w:t>
      </w:r>
      <w:r>
        <w:t>de</w:t>
      </w:r>
      <w:r>
        <w:rPr>
          <w:spacing w:val="-1"/>
        </w:rPr>
        <w:t xml:space="preserve"> </w:t>
      </w:r>
      <w:r>
        <w:t>arbitrios municipales,</w:t>
      </w:r>
      <w:r>
        <w:rPr>
          <w:spacing w:val="-1"/>
        </w:rPr>
        <w:t xml:space="preserve"> </w:t>
      </w:r>
      <w:r>
        <w:t>que</w:t>
      </w:r>
      <w:r>
        <w:rPr>
          <w:spacing w:val="-1"/>
        </w:rPr>
        <w:t xml:space="preserve"> </w:t>
      </w:r>
      <w:r>
        <w:t>es un</w:t>
      </w:r>
      <w:r>
        <w:rPr>
          <w:spacing w:val="-1"/>
        </w:rPr>
        <w:t xml:space="preserve"> </w:t>
      </w:r>
      <w:r>
        <w:t>tributo determinado</w:t>
      </w:r>
      <w:r>
        <w:rPr>
          <w:spacing w:val="-1"/>
        </w:rPr>
        <w:t xml:space="preserve"> </w:t>
      </w:r>
      <w:r>
        <w:t>o tasa</w:t>
      </w:r>
      <w:r>
        <w:rPr>
          <w:spacing w:val="-1"/>
        </w:rPr>
        <w:t xml:space="preserve"> </w:t>
      </w:r>
      <w:r>
        <w:t>que</w:t>
      </w:r>
      <w:r>
        <w:rPr>
          <w:spacing w:val="-1"/>
        </w:rPr>
        <w:t xml:space="preserve"> </w:t>
      </w:r>
      <w:r>
        <w:t>se pagaba por la prestación o mantenimiento de servicios públicos, actualmente el término se encuentra en desuso dentro del orden jurídico municipal, por tanto se elimina.</w:t>
      </w:r>
    </w:p>
    <w:p w14:paraId="2D8FCC3F" w14:textId="77777777" w:rsidR="0006193D" w:rsidRDefault="006E27B9">
      <w:pPr>
        <w:pStyle w:val="Textoindependiente"/>
        <w:spacing w:before="229"/>
        <w:ind w:right="635"/>
        <w:jc w:val="both"/>
      </w:pPr>
      <w:r>
        <w:rPr>
          <w:b/>
        </w:rPr>
        <w:t xml:space="preserve">VIGÉSIMO NOVENO.- </w:t>
      </w:r>
      <w:r>
        <w:t>Que el Capítulo Tercero se refiere al área “DE LA CONTRALORÍA”, la que se conceptualiza como el órgano que se encarga de la vigilancia y evaluación de la administración pública municipal, así como el cumplimiento de la Ley de Responsabilidades de los Servidores Públicos para el Estado</w:t>
      </w:r>
      <w:r>
        <w:rPr>
          <w:spacing w:val="-14"/>
        </w:rPr>
        <w:t xml:space="preserve"> </w:t>
      </w:r>
      <w:r>
        <w:t>de</w:t>
      </w:r>
      <w:r>
        <w:rPr>
          <w:spacing w:val="-14"/>
        </w:rPr>
        <w:t xml:space="preserve"> </w:t>
      </w:r>
      <w:r>
        <w:t>Hidalgo,</w:t>
      </w:r>
      <w:r>
        <w:rPr>
          <w:spacing w:val="-14"/>
        </w:rPr>
        <w:t xml:space="preserve"> </w:t>
      </w:r>
      <w:r>
        <w:t>además,</w:t>
      </w:r>
      <w:r>
        <w:rPr>
          <w:spacing w:val="-14"/>
        </w:rPr>
        <w:t xml:space="preserve"> </w:t>
      </w:r>
      <w:r>
        <w:t>prevé</w:t>
      </w:r>
      <w:r>
        <w:rPr>
          <w:spacing w:val="-14"/>
        </w:rPr>
        <w:t xml:space="preserve"> </w:t>
      </w:r>
      <w:r>
        <w:t>lo</w:t>
      </w:r>
      <w:r>
        <w:rPr>
          <w:spacing w:val="-14"/>
        </w:rPr>
        <w:t xml:space="preserve"> </w:t>
      </w:r>
      <w:r>
        <w:t>relativo</w:t>
      </w:r>
      <w:r>
        <w:rPr>
          <w:spacing w:val="-13"/>
        </w:rPr>
        <w:t xml:space="preserve"> </w:t>
      </w:r>
      <w:r>
        <w:t>a</w:t>
      </w:r>
      <w:r>
        <w:rPr>
          <w:spacing w:val="-13"/>
        </w:rPr>
        <w:t xml:space="preserve"> </w:t>
      </w:r>
      <w:r>
        <w:t>las</w:t>
      </w:r>
      <w:r>
        <w:rPr>
          <w:spacing w:val="-14"/>
        </w:rPr>
        <w:t xml:space="preserve"> </w:t>
      </w:r>
      <w:r>
        <w:t>facultades</w:t>
      </w:r>
      <w:r>
        <w:rPr>
          <w:spacing w:val="-14"/>
        </w:rPr>
        <w:t xml:space="preserve"> </w:t>
      </w:r>
      <w:r>
        <w:t>y</w:t>
      </w:r>
      <w:r>
        <w:rPr>
          <w:spacing w:val="-11"/>
        </w:rPr>
        <w:t xml:space="preserve"> </w:t>
      </w:r>
      <w:r>
        <w:t>obligaciones</w:t>
      </w:r>
      <w:r>
        <w:rPr>
          <w:spacing w:val="-14"/>
        </w:rPr>
        <w:t xml:space="preserve"> </w:t>
      </w:r>
      <w:r>
        <w:t>del</w:t>
      </w:r>
      <w:r>
        <w:rPr>
          <w:spacing w:val="-14"/>
        </w:rPr>
        <w:t xml:space="preserve"> </w:t>
      </w:r>
      <w:r>
        <w:t>mismo,</w:t>
      </w:r>
      <w:r>
        <w:rPr>
          <w:spacing w:val="-14"/>
        </w:rPr>
        <w:t xml:space="preserve"> </w:t>
      </w:r>
      <w:r>
        <w:t>todo</w:t>
      </w:r>
      <w:r>
        <w:rPr>
          <w:spacing w:val="-14"/>
        </w:rPr>
        <w:t xml:space="preserve"> </w:t>
      </w:r>
      <w:r>
        <w:t>con</w:t>
      </w:r>
      <w:r>
        <w:rPr>
          <w:spacing w:val="-12"/>
        </w:rPr>
        <w:t xml:space="preserve"> </w:t>
      </w:r>
      <w:r>
        <w:t>la</w:t>
      </w:r>
      <w:r>
        <w:rPr>
          <w:spacing w:val="-14"/>
        </w:rPr>
        <w:t xml:space="preserve"> </w:t>
      </w:r>
      <w:r>
        <w:t>finalidad de</w:t>
      </w:r>
      <w:r>
        <w:rPr>
          <w:spacing w:val="-14"/>
        </w:rPr>
        <w:t xml:space="preserve"> </w:t>
      </w:r>
      <w:r>
        <w:t>garantizar</w:t>
      </w:r>
      <w:r>
        <w:rPr>
          <w:spacing w:val="-14"/>
        </w:rPr>
        <w:t xml:space="preserve"> </w:t>
      </w:r>
      <w:r>
        <w:t>la</w:t>
      </w:r>
      <w:r>
        <w:rPr>
          <w:spacing w:val="-14"/>
        </w:rPr>
        <w:t xml:space="preserve"> </w:t>
      </w:r>
      <w:r>
        <w:t>transparencia</w:t>
      </w:r>
      <w:r>
        <w:rPr>
          <w:spacing w:val="-14"/>
        </w:rPr>
        <w:t xml:space="preserve"> </w:t>
      </w:r>
      <w:r>
        <w:t>del</w:t>
      </w:r>
      <w:r>
        <w:rPr>
          <w:spacing w:val="-14"/>
        </w:rPr>
        <w:t xml:space="preserve"> </w:t>
      </w:r>
      <w:r>
        <w:t>actuar</w:t>
      </w:r>
      <w:r>
        <w:rPr>
          <w:spacing w:val="-14"/>
        </w:rPr>
        <w:t xml:space="preserve"> </w:t>
      </w:r>
      <w:r>
        <w:t>de</w:t>
      </w:r>
      <w:r>
        <w:rPr>
          <w:spacing w:val="-14"/>
        </w:rPr>
        <w:t xml:space="preserve"> </w:t>
      </w:r>
      <w:r>
        <w:t>los</w:t>
      </w:r>
      <w:r>
        <w:rPr>
          <w:spacing w:val="-14"/>
        </w:rPr>
        <w:t xml:space="preserve"> </w:t>
      </w:r>
      <w:r>
        <w:t>servidores</w:t>
      </w:r>
      <w:r>
        <w:rPr>
          <w:spacing w:val="-13"/>
        </w:rPr>
        <w:t xml:space="preserve"> </w:t>
      </w:r>
      <w:r>
        <w:t>públicos</w:t>
      </w:r>
      <w:r>
        <w:rPr>
          <w:spacing w:val="-12"/>
        </w:rPr>
        <w:t xml:space="preserve"> </w:t>
      </w:r>
      <w:r>
        <w:t>en</w:t>
      </w:r>
      <w:r>
        <w:rPr>
          <w:spacing w:val="-13"/>
        </w:rPr>
        <w:t xml:space="preserve"> </w:t>
      </w:r>
      <w:r>
        <w:t>el</w:t>
      </w:r>
      <w:r>
        <w:rPr>
          <w:spacing w:val="-14"/>
        </w:rPr>
        <w:t xml:space="preserve"> </w:t>
      </w:r>
      <w:r>
        <w:t>ejercicio</w:t>
      </w:r>
      <w:r>
        <w:rPr>
          <w:spacing w:val="-14"/>
        </w:rPr>
        <w:t xml:space="preserve"> </w:t>
      </w:r>
      <w:r>
        <w:t>de</w:t>
      </w:r>
      <w:r>
        <w:rPr>
          <w:spacing w:val="-14"/>
        </w:rPr>
        <w:t xml:space="preserve"> </w:t>
      </w:r>
      <w:r>
        <w:t>sus</w:t>
      </w:r>
      <w:r>
        <w:rPr>
          <w:spacing w:val="-13"/>
        </w:rPr>
        <w:t xml:space="preserve"> </w:t>
      </w:r>
      <w:r>
        <w:t>funciones,</w:t>
      </w:r>
      <w:r>
        <w:rPr>
          <w:spacing w:val="-14"/>
        </w:rPr>
        <w:t xml:space="preserve"> </w:t>
      </w:r>
      <w:r>
        <w:t>dejando claramente definida la necesidad de responsabilizarlos mediante los lineamientos generales cuyo desarrollo y especificación se definen de manera idéntica en todos los Ayuntamientos.</w:t>
      </w:r>
    </w:p>
    <w:p w14:paraId="009B6A54" w14:textId="77777777" w:rsidR="0006193D" w:rsidRDefault="006E27B9">
      <w:pPr>
        <w:pStyle w:val="Textoindependiente"/>
        <w:spacing w:before="229"/>
        <w:ind w:right="635"/>
        <w:jc w:val="both"/>
      </w:pPr>
      <w:r>
        <w:t>Cabe puntualizar que las facultades del Contralor Municipal se encontraban reducidas a su mínima expresión,</w:t>
      </w:r>
      <w:r>
        <w:rPr>
          <w:spacing w:val="-14"/>
        </w:rPr>
        <w:t xml:space="preserve"> </w:t>
      </w:r>
      <w:r>
        <w:t>por</w:t>
      </w:r>
      <w:r>
        <w:rPr>
          <w:spacing w:val="-12"/>
        </w:rPr>
        <w:t xml:space="preserve"> </w:t>
      </w:r>
      <w:r>
        <w:t>lo</w:t>
      </w:r>
      <w:r>
        <w:rPr>
          <w:spacing w:val="-12"/>
        </w:rPr>
        <w:t xml:space="preserve"> </w:t>
      </w:r>
      <w:r>
        <w:t>que</w:t>
      </w:r>
      <w:r>
        <w:rPr>
          <w:spacing w:val="-13"/>
        </w:rPr>
        <w:t xml:space="preserve"> </w:t>
      </w:r>
      <w:r>
        <w:t>ahora</w:t>
      </w:r>
      <w:r>
        <w:rPr>
          <w:spacing w:val="-13"/>
        </w:rPr>
        <w:t xml:space="preserve"> </w:t>
      </w:r>
      <w:r>
        <w:t>en</w:t>
      </w:r>
      <w:r>
        <w:rPr>
          <w:spacing w:val="-13"/>
        </w:rPr>
        <w:t xml:space="preserve"> </w:t>
      </w:r>
      <w:r>
        <w:t>el</w:t>
      </w:r>
      <w:r>
        <w:rPr>
          <w:spacing w:val="-14"/>
        </w:rPr>
        <w:t xml:space="preserve"> </w:t>
      </w:r>
      <w:r>
        <w:t>artículo</w:t>
      </w:r>
      <w:r>
        <w:rPr>
          <w:spacing w:val="-13"/>
        </w:rPr>
        <w:t xml:space="preserve"> </w:t>
      </w:r>
      <w:r>
        <w:t>110,</w:t>
      </w:r>
      <w:r>
        <w:rPr>
          <w:spacing w:val="-13"/>
        </w:rPr>
        <w:t xml:space="preserve"> </w:t>
      </w:r>
      <w:r>
        <w:t>se</w:t>
      </w:r>
      <w:r>
        <w:rPr>
          <w:spacing w:val="-14"/>
        </w:rPr>
        <w:t xml:space="preserve"> </w:t>
      </w:r>
      <w:r>
        <w:t>realiza</w:t>
      </w:r>
      <w:r>
        <w:rPr>
          <w:spacing w:val="-13"/>
        </w:rPr>
        <w:t xml:space="preserve"> </w:t>
      </w:r>
      <w:r>
        <w:t>una</w:t>
      </w:r>
      <w:r>
        <w:rPr>
          <w:spacing w:val="-13"/>
        </w:rPr>
        <w:t xml:space="preserve"> </w:t>
      </w:r>
      <w:r>
        <w:t>estructuración</w:t>
      </w:r>
      <w:r>
        <w:rPr>
          <w:spacing w:val="-13"/>
        </w:rPr>
        <w:t xml:space="preserve"> </w:t>
      </w:r>
      <w:r>
        <w:t>plena,</w:t>
      </w:r>
      <w:r>
        <w:rPr>
          <w:spacing w:val="-13"/>
        </w:rPr>
        <w:t xml:space="preserve"> </w:t>
      </w:r>
      <w:r>
        <w:t>no</w:t>
      </w:r>
      <w:r>
        <w:rPr>
          <w:spacing w:val="-14"/>
        </w:rPr>
        <w:t xml:space="preserve"> </w:t>
      </w:r>
      <w:r>
        <w:t>sólo</w:t>
      </w:r>
      <w:r>
        <w:rPr>
          <w:spacing w:val="-13"/>
        </w:rPr>
        <w:t xml:space="preserve"> </w:t>
      </w:r>
      <w:r>
        <w:t>de</w:t>
      </w:r>
      <w:r>
        <w:rPr>
          <w:spacing w:val="-13"/>
        </w:rPr>
        <w:t xml:space="preserve"> </w:t>
      </w:r>
      <w:r>
        <w:t>sus</w:t>
      </w:r>
      <w:r>
        <w:rPr>
          <w:spacing w:val="-14"/>
        </w:rPr>
        <w:t xml:space="preserve"> </w:t>
      </w:r>
      <w:r>
        <w:t>facultades y</w:t>
      </w:r>
      <w:r>
        <w:rPr>
          <w:spacing w:val="-10"/>
        </w:rPr>
        <w:t xml:space="preserve"> </w:t>
      </w:r>
      <w:r>
        <w:t>atribuciones,</w:t>
      </w:r>
      <w:r>
        <w:rPr>
          <w:spacing w:val="-11"/>
        </w:rPr>
        <w:t xml:space="preserve"> </w:t>
      </w:r>
      <w:r>
        <w:t>sino</w:t>
      </w:r>
      <w:r>
        <w:rPr>
          <w:spacing w:val="-11"/>
        </w:rPr>
        <w:t xml:space="preserve"> </w:t>
      </w:r>
      <w:r>
        <w:t>de</w:t>
      </w:r>
      <w:r>
        <w:rPr>
          <w:spacing w:val="-12"/>
        </w:rPr>
        <w:t xml:space="preserve"> </w:t>
      </w:r>
      <w:r>
        <w:t>su</w:t>
      </w:r>
      <w:r>
        <w:rPr>
          <w:spacing w:val="-11"/>
        </w:rPr>
        <w:t xml:space="preserve"> </w:t>
      </w:r>
      <w:r>
        <w:t>actuación</w:t>
      </w:r>
      <w:r>
        <w:rPr>
          <w:spacing w:val="-9"/>
        </w:rPr>
        <w:t xml:space="preserve"> </w:t>
      </w:r>
      <w:r>
        <w:t>procedimental,</w:t>
      </w:r>
      <w:r>
        <w:rPr>
          <w:spacing w:val="-11"/>
        </w:rPr>
        <w:t xml:space="preserve"> </w:t>
      </w:r>
      <w:r>
        <w:t>por</w:t>
      </w:r>
      <w:r>
        <w:rPr>
          <w:spacing w:val="-8"/>
        </w:rPr>
        <w:t xml:space="preserve"> </w:t>
      </w:r>
      <w:r>
        <w:t>lo</w:t>
      </w:r>
      <w:r>
        <w:rPr>
          <w:spacing w:val="-11"/>
        </w:rPr>
        <w:t xml:space="preserve"> </w:t>
      </w:r>
      <w:r>
        <w:t>que</w:t>
      </w:r>
      <w:r>
        <w:rPr>
          <w:spacing w:val="-11"/>
        </w:rPr>
        <w:t xml:space="preserve"> </w:t>
      </w:r>
      <w:r>
        <w:t>este</w:t>
      </w:r>
      <w:r>
        <w:rPr>
          <w:spacing w:val="-12"/>
        </w:rPr>
        <w:t xml:space="preserve"> </w:t>
      </w:r>
      <w:r>
        <w:t>Capítulo</w:t>
      </w:r>
      <w:r>
        <w:rPr>
          <w:spacing w:val="-11"/>
        </w:rPr>
        <w:t xml:space="preserve"> </w:t>
      </w:r>
      <w:r>
        <w:t>se</w:t>
      </w:r>
      <w:r>
        <w:rPr>
          <w:spacing w:val="-11"/>
        </w:rPr>
        <w:t xml:space="preserve"> </w:t>
      </w:r>
      <w:r>
        <w:t>enriquece</w:t>
      </w:r>
      <w:r>
        <w:rPr>
          <w:spacing w:val="-11"/>
        </w:rPr>
        <w:t xml:space="preserve"> </w:t>
      </w:r>
      <w:r>
        <w:t>con</w:t>
      </w:r>
      <w:r>
        <w:rPr>
          <w:spacing w:val="-12"/>
        </w:rPr>
        <w:t xml:space="preserve"> </w:t>
      </w:r>
      <w:r>
        <w:t>24</w:t>
      </w:r>
      <w:r>
        <w:rPr>
          <w:spacing w:val="-11"/>
        </w:rPr>
        <w:t xml:space="preserve"> </w:t>
      </w:r>
      <w:r>
        <w:t>facultades a los titulares del órgano de control, entre las que destacan: el fincamiento de responsabilidades administrativas por conductas irregulares de los servidores públicos municipales; la aplicación de las sanciones</w:t>
      </w:r>
      <w:r>
        <w:rPr>
          <w:spacing w:val="-12"/>
        </w:rPr>
        <w:t xml:space="preserve"> </w:t>
      </w:r>
      <w:r>
        <w:t>que</w:t>
      </w:r>
      <w:r>
        <w:rPr>
          <w:spacing w:val="-13"/>
        </w:rPr>
        <w:t xml:space="preserve"> </w:t>
      </w:r>
      <w:r>
        <w:t>imponga</w:t>
      </w:r>
      <w:r>
        <w:rPr>
          <w:spacing w:val="-13"/>
        </w:rPr>
        <w:t xml:space="preserve"> </w:t>
      </w:r>
      <w:r>
        <w:t>el</w:t>
      </w:r>
      <w:r>
        <w:rPr>
          <w:spacing w:val="-13"/>
        </w:rPr>
        <w:t xml:space="preserve"> </w:t>
      </w:r>
      <w:r>
        <w:t>superior</w:t>
      </w:r>
      <w:r>
        <w:rPr>
          <w:spacing w:val="-12"/>
        </w:rPr>
        <w:t xml:space="preserve"> </w:t>
      </w:r>
      <w:r>
        <w:t>jerárquico,</w:t>
      </w:r>
      <w:r>
        <w:rPr>
          <w:spacing w:val="-13"/>
        </w:rPr>
        <w:t xml:space="preserve"> </w:t>
      </w:r>
      <w:r>
        <w:t>el</w:t>
      </w:r>
      <w:r>
        <w:rPr>
          <w:spacing w:val="-13"/>
        </w:rPr>
        <w:t xml:space="preserve"> </w:t>
      </w:r>
      <w:r>
        <w:t>uso</w:t>
      </w:r>
      <w:r>
        <w:rPr>
          <w:spacing w:val="-13"/>
        </w:rPr>
        <w:t xml:space="preserve"> </w:t>
      </w:r>
      <w:r>
        <w:t>de</w:t>
      </w:r>
      <w:r>
        <w:rPr>
          <w:spacing w:val="-11"/>
        </w:rPr>
        <w:t xml:space="preserve"> </w:t>
      </w:r>
      <w:r>
        <w:t>las</w:t>
      </w:r>
      <w:r>
        <w:rPr>
          <w:spacing w:val="-12"/>
        </w:rPr>
        <w:t xml:space="preserve"> </w:t>
      </w:r>
      <w:r>
        <w:t>medidas</w:t>
      </w:r>
      <w:r>
        <w:rPr>
          <w:spacing w:val="-9"/>
        </w:rPr>
        <w:t xml:space="preserve"> </w:t>
      </w:r>
      <w:r>
        <w:t>de</w:t>
      </w:r>
      <w:r>
        <w:rPr>
          <w:spacing w:val="-11"/>
        </w:rPr>
        <w:t xml:space="preserve"> </w:t>
      </w:r>
      <w:r>
        <w:t>apremio,</w:t>
      </w:r>
      <w:r>
        <w:rPr>
          <w:spacing w:val="-11"/>
        </w:rPr>
        <w:t xml:space="preserve"> </w:t>
      </w:r>
      <w:r>
        <w:t>las</w:t>
      </w:r>
      <w:r>
        <w:rPr>
          <w:spacing w:val="-11"/>
        </w:rPr>
        <w:t xml:space="preserve"> </w:t>
      </w:r>
      <w:r>
        <w:t>acciones</w:t>
      </w:r>
      <w:r>
        <w:rPr>
          <w:spacing w:val="-12"/>
        </w:rPr>
        <w:t xml:space="preserve"> </w:t>
      </w:r>
      <w:r>
        <w:t>de</w:t>
      </w:r>
      <w:r>
        <w:rPr>
          <w:spacing w:val="-13"/>
        </w:rPr>
        <w:t xml:space="preserve"> </w:t>
      </w:r>
      <w:r>
        <w:t>desarrollo administrativo; la colaboración con la Secretaría de Contraloría y la Auditoría Superior del Estado, la dictaminación</w:t>
      </w:r>
      <w:r>
        <w:rPr>
          <w:spacing w:val="-9"/>
        </w:rPr>
        <w:t xml:space="preserve"> </w:t>
      </w:r>
      <w:r>
        <w:t>de</w:t>
      </w:r>
      <w:r>
        <w:rPr>
          <w:spacing w:val="-7"/>
        </w:rPr>
        <w:t xml:space="preserve"> </w:t>
      </w:r>
      <w:r>
        <w:t>los</w:t>
      </w:r>
      <w:r>
        <w:rPr>
          <w:spacing w:val="-8"/>
        </w:rPr>
        <w:t xml:space="preserve"> </w:t>
      </w:r>
      <w:r>
        <w:t>estados</w:t>
      </w:r>
      <w:r>
        <w:rPr>
          <w:spacing w:val="-8"/>
        </w:rPr>
        <w:t xml:space="preserve"> </w:t>
      </w:r>
      <w:r>
        <w:t>financieros,</w:t>
      </w:r>
      <w:r>
        <w:rPr>
          <w:spacing w:val="-6"/>
        </w:rPr>
        <w:t xml:space="preserve"> </w:t>
      </w:r>
      <w:r>
        <w:t>los</w:t>
      </w:r>
      <w:r>
        <w:rPr>
          <w:spacing w:val="-6"/>
        </w:rPr>
        <w:t xml:space="preserve"> </w:t>
      </w:r>
      <w:r>
        <w:t>inventarios</w:t>
      </w:r>
      <w:r>
        <w:rPr>
          <w:spacing w:val="-8"/>
        </w:rPr>
        <w:t xml:space="preserve"> </w:t>
      </w:r>
      <w:r>
        <w:t>mobiliarios</w:t>
      </w:r>
      <w:r>
        <w:rPr>
          <w:spacing w:val="-8"/>
        </w:rPr>
        <w:t xml:space="preserve"> </w:t>
      </w:r>
      <w:r>
        <w:t>e</w:t>
      </w:r>
      <w:r>
        <w:rPr>
          <w:spacing w:val="-7"/>
        </w:rPr>
        <w:t xml:space="preserve"> </w:t>
      </w:r>
      <w:r>
        <w:t>inmobiliarios;</w:t>
      </w:r>
      <w:r>
        <w:rPr>
          <w:spacing w:val="-9"/>
        </w:rPr>
        <w:t xml:space="preserve"> </w:t>
      </w:r>
      <w:r>
        <w:t>l</w:t>
      </w:r>
      <w:r>
        <w:t>a</w:t>
      </w:r>
      <w:r>
        <w:rPr>
          <w:spacing w:val="-9"/>
        </w:rPr>
        <w:t xml:space="preserve"> </w:t>
      </w:r>
      <w:r>
        <w:t>vigilancia</w:t>
      </w:r>
      <w:r>
        <w:rPr>
          <w:spacing w:val="-7"/>
        </w:rPr>
        <w:t xml:space="preserve"> </w:t>
      </w:r>
      <w:r>
        <w:t>en</w:t>
      </w:r>
      <w:r>
        <w:rPr>
          <w:spacing w:val="-7"/>
        </w:rPr>
        <w:t xml:space="preserve"> </w:t>
      </w:r>
      <w:r>
        <w:t>materia de adquisiciones y de obra pública, así como, en la aplicación de recursos, el registro patrimonial de los servidores públicos municipales, el conocimiento de las inconformidades en</w:t>
      </w:r>
      <w:r>
        <w:rPr>
          <w:spacing w:val="40"/>
        </w:rPr>
        <w:t xml:space="preserve"> </w:t>
      </w:r>
      <w:r>
        <w:t>materia de adquisiciones y obra pública; entre otras tantas facultades que dan relevancia y significación a la intervención del órgano interno de control.</w:t>
      </w:r>
    </w:p>
    <w:p w14:paraId="654AB908" w14:textId="77777777" w:rsidR="0006193D" w:rsidRDefault="0006193D">
      <w:pPr>
        <w:pStyle w:val="Textoindependiente"/>
        <w:spacing w:before="1"/>
        <w:ind w:left="0"/>
      </w:pPr>
    </w:p>
    <w:p w14:paraId="7EA961AA" w14:textId="77777777" w:rsidR="0006193D" w:rsidRDefault="006E27B9">
      <w:pPr>
        <w:pStyle w:val="Textoindependiente"/>
        <w:ind w:right="644"/>
        <w:jc w:val="both"/>
      </w:pPr>
      <w:r>
        <w:t>En</w:t>
      </w:r>
      <w:r>
        <w:rPr>
          <w:spacing w:val="-7"/>
        </w:rPr>
        <w:t xml:space="preserve"> </w:t>
      </w:r>
      <w:r>
        <w:t>lo</w:t>
      </w:r>
      <w:r>
        <w:rPr>
          <w:spacing w:val="-7"/>
        </w:rPr>
        <w:t xml:space="preserve"> </w:t>
      </w:r>
      <w:r>
        <w:t>relativo</w:t>
      </w:r>
      <w:r>
        <w:rPr>
          <w:spacing w:val="-7"/>
        </w:rPr>
        <w:t xml:space="preserve"> </w:t>
      </w:r>
      <w:r>
        <w:t>a</w:t>
      </w:r>
      <w:r>
        <w:rPr>
          <w:spacing w:val="-7"/>
        </w:rPr>
        <w:t xml:space="preserve"> </w:t>
      </w:r>
      <w:r>
        <w:t>los</w:t>
      </w:r>
      <w:r>
        <w:rPr>
          <w:spacing w:val="-6"/>
        </w:rPr>
        <w:t xml:space="preserve"> </w:t>
      </w:r>
      <w:r>
        <w:t>requisitos</w:t>
      </w:r>
      <w:r>
        <w:rPr>
          <w:spacing w:val="-5"/>
        </w:rPr>
        <w:t xml:space="preserve"> </w:t>
      </w:r>
      <w:r>
        <w:t>para</w:t>
      </w:r>
      <w:r>
        <w:rPr>
          <w:spacing w:val="-7"/>
        </w:rPr>
        <w:t xml:space="preserve"> </w:t>
      </w:r>
      <w:r>
        <w:t>ser</w:t>
      </w:r>
      <w:r>
        <w:rPr>
          <w:spacing w:val="-6"/>
        </w:rPr>
        <w:t xml:space="preserve"> </w:t>
      </w:r>
      <w:r>
        <w:t>titular</w:t>
      </w:r>
      <w:r>
        <w:rPr>
          <w:spacing w:val="-6"/>
        </w:rPr>
        <w:t xml:space="preserve"> </w:t>
      </w:r>
      <w:r>
        <w:t>de</w:t>
      </w:r>
      <w:r>
        <w:rPr>
          <w:spacing w:val="-5"/>
        </w:rPr>
        <w:t xml:space="preserve"> </w:t>
      </w:r>
      <w:r>
        <w:t>la</w:t>
      </w:r>
      <w:r>
        <w:rPr>
          <w:spacing w:val="-7"/>
        </w:rPr>
        <w:t xml:space="preserve"> </w:t>
      </w:r>
      <w:r>
        <w:t>Contraloría,</w:t>
      </w:r>
      <w:r>
        <w:rPr>
          <w:spacing w:val="-6"/>
        </w:rPr>
        <w:t xml:space="preserve"> </w:t>
      </w:r>
      <w:r>
        <w:t>éstos</w:t>
      </w:r>
      <w:r>
        <w:rPr>
          <w:spacing w:val="-6"/>
        </w:rPr>
        <w:t xml:space="preserve"> </w:t>
      </w:r>
      <w:r>
        <w:t>podrán</w:t>
      </w:r>
      <w:r>
        <w:rPr>
          <w:spacing w:val="-7"/>
        </w:rPr>
        <w:t xml:space="preserve"> </w:t>
      </w:r>
      <w:r>
        <w:t>contenerse</w:t>
      </w:r>
      <w:r>
        <w:rPr>
          <w:spacing w:val="-7"/>
        </w:rPr>
        <w:t xml:space="preserve"> </w:t>
      </w:r>
      <w:r>
        <w:t>en</w:t>
      </w:r>
      <w:r>
        <w:rPr>
          <w:spacing w:val="-7"/>
        </w:rPr>
        <w:t xml:space="preserve"> </w:t>
      </w:r>
      <w:r>
        <w:t>los</w:t>
      </w:r>
      <w:r>
        <w:rPr>
          <w:spacing w:val="-6"/>
        </w:rPr>
        <w:t xml:space="preserve"> </w:t>
      </w:r>
      <w:r>
        <w:t>reglamentos y bandos que al efecto emita el Ayuntamiento, en el artículo 112 los sugeridos para tal efecto.</w:t>
      </w:r>
    </w:p>
    <w:p w14:paraId="4314A26E" w14:textId="77777777" w:rsidR="0006193D" w:rsidRDefault="006E27B9">
      <w:pPr>
        <w:pStyle w:val="Textoindependiente"/>
        <w:spacing w:before="229"/>
        <w:ind w:right="633"/>
        <w:jc w:val="both"/>
      </w:pPr>
      <w:r>
        <w:rPr>
          <w:b/>
        </w:rPr>
        <w:t xml:space="preserve">TRIGÉSIMO.- </w:t>
      </w:r>
      <w:r>
        <w:t>Que el Capítulo Cuarto del mismo Título denominado “DE LOS SERVICIOS PÚBLICOS”, quedó redactado de manera análoga a las disposiciones contenidas en la Ley que se deroga, algunos artículos fueron reestructurados con algunas variantes de forma, estructura y redacción, orientadas a alinear la Ley Orgánica Municipal con las disposiciones contenidas en el artículo 115 de la Constitución Política de los Estados Unidos Mexicanos, dispone que los Municipios organizarán y reglamentarán la administración, funcionamie</w:t>
      </w:r>
      <w:r>
        <w:t>nto, conservación o explotación de los servicios públicos; cuando éstos sean prestados directamente por el Ayuntamiento, serán administrados con la</w:t>
      </w:r>
      <w:r>
        <w:rPr>
          <w:spacing w:val="-1"/>
        </w:rPr>
        <w:t xml:space="preserve"> </w:t>
      </w:r>
      <w:r>
        <w:t>vigilancia</w:t>
      </w:r>
      <w:r>
        <w:rPr>
          <w:spacing w:val="-1"/>
        </w:rPr>
        <w:t xml:space="preserve"> </w:t>
      </w:r>
      <w:r>
        <w:t>del Presidente o por el órgano municipal respectivo en términos de la reglamentación interna que corresponda.</w:t>
      </w:r>
    </w:p>
    <w:p w14:paraId="09A8308E" w14:textId="77777777" w:rsidR="0006193D" w:rsidRDefault="0006193D">
      <w:pPr>
        <w:pStyle w:val="Textoindependiente"/>
        <w:spacing w:before="2"/>
        <w:ind w:left="0"/>
      </w:pPr>
    </w:p>
    <w:p w14:paraId="145B5BDB" w14:textId="77777777" w:rsidR="0006193D" w:rsidRDefault="006E27B9">
      <w:pPr>
        <w:pStyle w:val="Textoindependiente"/>
        <w:ind w:right="645"/>
        <w:jc w:val="both"/>
      </w:pPr>
      <w:r>
        <w:t>Se enuncia que los servicios públicos pueden ser concesionados a particulares en términos de Ley, exceptuando</w:t>
      </w:r>
      <w:r>
        <w:rPr>
          <w:spacing w:val="-7"/>
        </w:rPr>
        <w:t xml:space="preserve"> </w:t>
      </w:r>
      <w:r>
        <w:t>de</w:t>
      </w:r>
      <w:r>
        <w:rPr>
          <w:spacing w:val="-7"/>
        </w:rPr>
        <w:t xml:space="preserve"> </w:t>
      </w:r>
      <w:r>
        <w:t>ello,</w:t>
      </w:r>
      <w:r>
        <w:rPr>
          <w:spacing w:val="-7"/>
        </w:rPr>
        <w:t xml:space="preserve"> </w:t>
      </w:r>
      <w:r>
        <w:t>por</w:t>
      </w:r>
      <w:r>
        <w:rPr>
          <w:spacing w:val="-8"/>
        </w:rPr>
        <w:t xml:space="preserve"> </w:t>
      </w:r>
      <w:r>
        <w:t>su</w:t>
      </w:r>
      <w:r>
        <w:rPr>
          <w:spacing w:val="-7"/>
        </w:rPr>
        <w:t xml:space="preserve"> </w:t>
      </w:r>
      <w:r>
        <w:t>importancia</w:t>
      </w:r>
      <w:r>
        <w:rPr>
          <w:spacing w:val="-7"/>
        </w:rPr>
        <w:t xml:space="preserve"> </w:t>
      </w:r>
      <w:r>
        <w:t>y</w:t>
      </w:r>
      <w:r>
        <w:rPr>
          <w:spacing w:val="-8"/>
        </w:rPr>
        <w:t xml:space="preserve"> </w:t>
      </w:r>
      <w:r>
        <w:t>trascendencia</w:t>
      </w:r>
      <w:r>
        <w:rPr>
          <w:spacing w:val="-9"/>
        </w:rPr>
        <w:t xml:space="preserve"> </w:t>
      </w:r>
      <w:r>
        <w:t>en</w:t>
      </w:r>
      <w:r>
        <w:rPr>
          <w:spacing w:val="-7"/>
        </w:rPr>
        <w:t xml:space="preserve"> </w:t>
      </w:r>
      <w:r>
        <w:t>la</w:t>
      </w:r>
      <w:r>
        <w:rPr>
          <w:spacing w:val="-9"/>
        </w:rPr>
        <w:t xml:space="preserve"> </w:t>
      </w:r>
      <w:r>
        <w:t>ciudadanía,</w:t>
      </w:r>
      <w:r>
        <w:rPr>
          <w:spacing w:val="-7"/>
        </w:rPr>
        <w:t xml:space="preserve"> </w:t>
      </w:r>
      <w:r>
        <w:t>a</w:t>
      </w:r>
      <w:r>
        <w:rPr>
          <w:spacing w:val="-7"/>
        </w:rPr>
        <w:t xml:space="preserve"> </w:t>
      </w:r>
      <w:r>
        <w:t>la</w:t>
      </w:r>
      <w:r>
        <w:rPr>
          <w:spacing w:val="-7"/>
        </w:rPr>
        <w:t xml:space="preserve"> </w:t>
      </w:r>
      <w:r>
        <w:t>Seguridad</w:t>
      </w:r>
      <w:r>
        <w:rPr>
          <w:spacing w:val="-7"/>
        </w:rPr>
        <w:t xml:space="preserve"> </w:t>
      </w:r>
      <w:r>
        <w:t>Pública,</w:t>
      </w:r>
      <w:r>
        <w:rPr>
          <w:spacing w:val="-9"/>
        </w:rPr>
        <w:t xml:space="preserve"> </w:t>
      </w:r>
      <w:r>
        <w:t>Tránsito y Protección Civil, el Registro del Estado Familiar y la Sanidad.</w:t>
      </w:r>
    </w:p>
    <w:p w14:paraId="0FDF90BE" w14:textId="77777777" w:rsidR="0006193D" w:rsidRDefault="006E27B9">
      <w:pPr>
        <w:pStyle w:val="Textoindependiente"/>
        <w:spacing w:before="229"/>
        <w:ind w:right="633"/>
        <w:jc w:val="both"/>
      </w:pPr>
      <w:r>
        <w:rPr>
          <w:b/>
        </w:rPr>
        <w:t xml:space="preserve">TRIGÉSIMO PRIMERO.- </w:t>
      </w:r>
      <w:r>
        <w:t>Que en el Capítulo Quinto denominado “DE LAS DEPENDENCIAS ENCARGADAS DE LA PRESTACIÓN DE LOS SERVICIOS PÚBLICOS”, se precisa que, es facultad del Presidente Municipal proponer la creación de las Dependencias que estarán a cargo de la prestación de los servicios públicos así como la designación de sus colaboradores y en tal sentido, las disposiciones de este Capítulo, se reestructuraron para darle mayor claridad y simplicidad a las funciones de los órganos municipales, pero siempre en armonía con las disposi</w:t>
      </w:r>
      <w:r>
        <w:t>ciones constitucionales.</w:t>
      </w:r>
    </w:p>
    <w:p w14:paraId="0EC074A3" w14:textId="77777777" w:rsidR="0006193D" w:rsidRDefault="0006193D">
      <w:pPr>
        <w:pStyle w:val="Textoindependiente"/>
        <w:spacing w:before="1"/>
        <w:ind w:left="0"/>
      </w:pPr>
    </w:p>
    <w:p w14:paraId="084739C1" w14:textId="77777777" w:rsidR="0006193D" w:rsidRDefault="006E27B9">
      <w:pPr>
        <w:pStyle w:val="Textoindependiente"/>
        <w:ind w:right="645"/>
        <w:jc w:val="both"/>
      </w:pPr>
      <w:r>
        <w:t>Las</w:t>
      </w:r>
      <w:r>
        <w:rPr>
          <w:spacing w:val="-6"/>
        </w:rPr>
        <w:t xml:space="preserve"> </w:t>
      </w:r>
      <w:r>
        <w:t>dependencias</w:t>
      </w:r>
      <w:r>
        <w:rPr>
          <w:spacing w:val="-4"/>
        </w:rPr>
        <w:t xml:space="preserve"> </w:t>
      </w:r>
      <w:r>
        <w:t>u</w:t>
      </w:r>
      <w:r>
        <w:rPr>
          <w:spacing w:val="-6"/>
        </w:rPr>
        <w:t xml:space="preserve"> </w:t>
      </w:r>
      <w:r>
        <w:t>organismos</w:t>
      </w:r>
      <w:r>
        <w:rPr>
          <w:spacing w:val="-6"/>
        </w:rPr>
        <w:t xml:space="preserve"> </w:t>
      </w:r>
      <w:r>
        <w:t>descentralizados</w:t>
      </w:r>
      <w:r>
        <w:rPr>
          <w:spacing w:val="-4"/>
        </w:rPr>
        <w:t xml:space="preserve"> </w:t>
      </w:r>
      <w:r>
        <w:t>se</w:t>
      </w:r>
      <w:r>
        <w:rPr>
          <w:spacing w:val="-8"/>
        </w:rPr>
        <w:t xml:space="preserve"> </w:t>
      </w:r>
      <w:r>
        <w:t>crearán</w:t>
      </w:r>
      <w:r>
        <w:rPr>
          <w:spacing w:val="-6"/>
        </w:rPr>
        <w:t xml:space="preserve"> </w:t>
      </w:r>
      <w:r>
        <w:t>por</w:t>
      </w:r>
      <w:r>
        <w:rPr>
          <w:spacing w:val="-4"/>
        </w:rPr>
        <w:t xml:space="preserve"> </w:t>
      </w:r>
      <w:r>
        <w:t>acuerdo</w:t>
      </w:r>
      <w:r>
        <w:rPr>
          <w:spacing w:val="-5"/>
        </w:rPr>
        <w:t xml:space="preserve"> </w:t>
      </w:r>
      <w:r>
        <w:t>emitido</w:t>
      </w:r>
      <w:r>
        <w:rPr>
          <w:spacing w:val="-3"/>
        </w:rPr>
        <w:t xml:space="preserve"> </w:t>
      </w:r>
      <w:r>
        <w:t>por</w:t>
      </w:r>
      <w:r>
        <w:rPr>
          <w:spacing w:val="-7"/>
        </w:rPr>
        <w:t xml:space="preserve"> </w:t>
      </w:r>
      <w:r>
        <w:t>el</w:t>
      </w:r>
      <w:r>
        <w:rPr>
          <w:spacing w:val="-6"/>
        </w:rPr>
        <w:t xml:space="preserve"> </w:t>
      </w:r>
      <w:r>
        <w:t>Ayuntamiento,</w:t>
      </w:r>
      <w:r>
        <w:rPr>
          <w:spacing w:val="-5"/>
        </w:rPr>
        <w:t xml:space="preserve"> </w:t>
      </w:r>
      <w:r>
        <w:t>en el que se señalen sus funciones y competencias.</w:t>
      </w:r>
    </w:p>
    <w:p w14:paraId="2F7F5EDB" w14:textId="77777777" w:rsidR="0006193D" w:rsidRDefault="0006193D">
      <w:pPr>
        <w:jc w:val="both"/>
        <w:sectPr w:rsidR="0006193D">
          <w:pgSz w:w="12250" w:h="15820"/>
          <w:pgMar w:top="1740" w:right="780" w:bottom="1120" w:left="1300" w:header="0" w:footer="925" w:gutter="0"/>
          <w:cols w:space="720"/>
        </w:sectPr>
      </w:pPr>
    </w:p>
    <w:p w14:paraId="4466C4CF" w14:textId="77777777" w:rsidR="0006193D" w:rsidRDefault="006E27B9">
      <w:pPr>
        <w:pStyle w:val="Textoindependiente"/>
        <w:spacing w:before="83"/>
        <w:ind w:right="633"/>
        <w:jc w:val="both"/>
      </w:pPr>
      <w:r>
        <w:lastRenderedPageBreak/>
        <w:t>De forma general se enuncian los requisitos que se sugieren a los municipios que no cuentan con su respectivo</w:t>
      </w:r>
      <w:r>
        <w:rPr>
          <w:spacing w:val="-5"/>
        </w:rPr>
        <w:t xml:space="preserve"> </w:t>
      </w:r>
      <w:r>
        <w:t>reglamento,</w:t>
      </w:r>
      <w:r>
        <w:rPr>
          <w:spacing w:val="-5"/>
        </w:rPr>
        <w:t xml:space="preserve"> </w:t>
      </w:r>
      <w:r>
        <w:t>para</w:t>
      </w:r>
      <w:r>
        <w:rPr>
          <w:spacing w:val="-5"/>
        </w:rPr>
        <w:t xml:space="preserve"> </w:t>
      </w:r>
      <w:r>
        <w:t>ser</w:t>
      </w:r>
      <w:r>
        <w:rPr>
          <w:spacing w:val="-5"/>
        </w:rPr>
        <w:t xml:space="preserve"> </w:t>
      </w:r>
      <w:r>
        <w:t>titular</w:t>
      </w:r>
      <w:r>
        <w:rPr>
          <w:spacing w:val="-5"/>
        </w:rPr>
        <w:t xml:space="preserve"> </w:t>
      </w:r>
      <w:r>
        <w:t>de</w:t>
      </w:r>
      <w:r>
        <w:rPr>
          <w:spacing w:val="-3"/>
        </w:rPr>
        <w:t xml:space="preserve"> </w:t>
      </w:r>
      <w:r>
        <w:t>una</w:t>
      </w:r>
      <w:r>
        <w:rPr>
          <w:spacing w:val="-3"/>
        </w:rPr>
        <w:t xml:space="preserve"> </w:t>
      </w:r>
      <w:r>
        <w:t>dependencia</w:t>
      </w:r>
      <w:r>
        <w:rPr>
          <w:spacing w:val="-3"/>
        </w:rPr>
        <w:t xml:space="preserve"> </w:t>
      </w:r>
      <w:r>
        <w:t>municipal,</w:t>
      </w:r>
      <w:r>
        <w:rPr>
          <w:spacing w:val="-5"/>
        </w:rPr>
        <w:t xml:space="preserve"> </w:t>
      </w:r>
      <w:r>
        <w:t>señalando</w:t>
      </w:r>
      <w:r>
        <w:rPr>
          <w:spacing w:val="-3"/>
        </w:rPr>
        <w:t xml:space="preserve"> </w:t>
      </w:r>
      <w:r>
        <w:t>algunas</w:t>
      </w:r>
      <w:r>
        <w:rPr>
          <w:spacing w:val="-4"/>
        </w:rPr>
        <w:t xml:space="preserve"> </w:t>
      </w:r>
      <w:r>
        <w:t>consideraciones en particular respecto al Oficial del Registro del Estado Familiar, al titular de obras públicas, de servicios municipales, sanidad municipal, reglamentos y espectáculos. COnsiderando que, de conformidad con lo establecido</w:t>
      </w:r>
      <w:r>
        <w:rPr>
          <w:spacing w:val="-2"/>
        </w:rPr>
        <w:t xml:space="preserve"> </w:t>
      </w:r>
      <w:r>
        <w:t>en</w:t>
      </w:r>
      <w:r>
        <w:rPr>
          <w:spacing w:val="-3"/>
        </w:rPr>
        <w:t xml:space="preserve"> </w:t>
      </w:r>
      <w:r>
        <w:t>el</w:t>
      </w:r>
      <w:r>
        <w:rPr>
          <w:spacing w:val="-3"/>
        </w:rPr>
        <w:t xml:space="preserve"> </w:t>
      </w:r>
      <w:r>
        <w:t>artículo 60</w:t>
      </w:r>
      <w:r>
        <w:rPr>
          <w:spacing w:val="-2"/>
        </w:rPr>
        <w:t xml:space="preserve"> </w:t>
      </w:r>
      <w:r>
        <w:t>fracción</w:t>
      </w:r>
      <w:r>
        <w:rPr>
          <w:spacing w:val="-3"/>
        </w:rPr>
        <w:t xml:space="preserve"> </w:t>
      </w:r>
      <w:r>
        <w:t>II,</w:t>
      </w:r>
      <w:r>
        <w:rPr>
          <w:spacing w:val="-2"/>
        </w:rPr>
        <w:t xml:space="preserve"> </w:t>
      </w:r>
      <w:r>
        <w:t>los</w:t>
      </w:r>
      <w:r>
        <w:rPr>
          <w:spacing w:val="-1"/>
        </w:rPr>
        <w:t xml:space="preserve"> </w:t>
      </w:r>
      <w:r>
        <w:t>presidentes</w:t>
      </w:r>
      <w:r>
        <w:rPr>
          <w:spacing w:val="-1"/>
        </w:rPr>
        <w:t xml:space="preserve"> </w:t>
      </w:r>
      <w:r>
        <w:t>municipales</w:t>
      </w:r>
      <w:r>
        <w:rPr>
          <w:spacing w:val="-1"/>
        </w:rPr>
        <w:t xml:space="preserve"> </w:t>
      </w:r>
      <w:r>
        <w:t>podrán</w:t>
      </w:r>
      <w:r>
        <w:rPr>
          <w:spacing w:val="-2"/>
        </w:rPr>
        <w:t xml:space="preserve"> </w:t>
      </w:r>
      <w:r>
        <w:t>nombrar</w:t>
      </w:r>
      <w:r>
        <w:rPr>
          <w:spacing w:val="-1"/>
        </w:rPr>
        <w:t xml:space="preserve"> </w:t>
      </w:r>
      <w:r>
        <w:t>y</w:t>
      </w:r>
      <w:r>
        <w:rPr>
          <w:spacing w:val="-1"/>
        </w:rPr>
        <w:t xml:space="preserve"> </w:t>
      </w:r>
      <w:r>
        <w:t>remover</w:t>
      </w:r>
      <w:r>
        <w:rPr>
          <w:spacing w:val="-1"/>
        </w:rPr>
        <w:t xml:space="preserve"> </w:t>
      </w:r>
      <w:r>
        <w:t>libremente a los servidores públicos municipales, así como, crear, modificar o suprimir las dependencias necesa</w:t>
      </w:r>
      <w:r>
        <w:t xml:space="preserve">rias para el desempeño de los asuntos del orden administrativo y para la eficaz prestación de los servicios </w:t>
      </w:r>
      <w:r>
        <w:rPr>
          <w:spacing w:val="-2"/>
        </w:rPr>
        <w:t>públicos.</w:t>
      </w:r>
    </w:p>
    <w:p w14:paraId="35991D74" w14:textId="77777777" w:rsidR="0006193D" w:rsidRDefault="006E27B9">
      <w:pPr>
        <w:pStyle w:val="Textoindependiente"/>
        <w:spacing w:before="229"/>
        <w:ind w:right="636"/>
        <w:jc w:val="both"/>
      </w:pPr>
      <w:r>
        <w:rPr>
          <w:b/>
        </w:rPr>
        <w:t xml:space="preserve">TRIGÉSIMO SEGUNDO.- </w:t>
      </w:r>
      <w:r>
        <w:t>Que en el Capítulo Sexto, signado bajo la denominación “DE LA ASISTENCIA SOCIAL”, esencialmente</w:t>
      </w:r>
      <w:r>
        <w:rPr>
          <w:spacing w:val="-3"/>
        </w:rPr>
        <w:t xml:space="preserve"> </w:t>
      </w:r>
      <w:r>
        <w:t>redactado</w:t>
      </w:r>
      <w:r>
        <w:rPr>
          <w:spacing w:val="-3"/>
        </w:rPr>
        <w:t xml:space="preserve"> </w:t>
      </w:r>
      <w:r>
        <w:t>como</w:t>
      </w:r>
      <w:r>
        <w:rPr>
          <w:spacing w:val="-1"/>
        </w:rPr>
        <w:t xml:space="preserve"> </w:t>
      </w:r>
      <w:r>
        <w:t>lo</w:t>
      </w:r>
      <w:r>
        <w:rPr>
          <w:spacing w:val="-1"/>
        </w:rPr>
        <w:t xml:space="preserve"> </w:t>
      </w:r>
      <w:r>
        <w:t>prevenía la</w:t>
      </w:r>
      <w:r>
        <w:rPr>
          <w:spacing w:val="-3"/>
        </w:rPr>
        <w:t xml:space="preserve"> </w:t>
      </w:r>
      <w:r>
        <w:t>Ley</w:t>
      </w:r>
      <w:r>
        <w:rPr>
          <w:spacing w:val="-2"/>
        </w:rPr>
        <w:t xml:space="preserve"> </w:t>
      </w:r>
      <w:r>
        <w:t>que</w:t>
      </w:r>
      <w:r>
        <w:rPr>
          <w:spacing w:val="-1"/>
        </w:rPr>
        <w:t xml:space="preserve"> </w:t>
      </w:r>
      <w:r>
        <w:t>se</w:t>
      </w:r>
      <w:r>
        <w:rPr>
          <w:spacing w:val="-1"/>
        </w:rPr>
        <w:t xml:space="preserve"> </w:t>
      </w:r>
      <w:r>
        <w:t>deroga,</w:t>
      </w:r>
      <w:r>
        <w:rPr>
          <w:spacing w:val="-1"/>
        </w:rPr>
        <w:t xml:space="preserve"> </w:t>
      </w:r>
      <w:r>
        <w:t>se</w:t>
      </w:r>
      <w:r>
        <w:rPr>
          <w:spacing w:val="-3"/>
        </w:rPr>
        <w:t xml:space="preserve"> </w:t>
      </w:r>
      <w:r>
        <w:t>suprimió</w:t>
      </w:r>
      <w:r>
        <w:rPr>
          <w:spacing w:val="-1"/>
        </w:rPr>
        <w:t xml:space="preserve"> </w:t>
      </w:r>
      <w:r>
        <w:t>la imposición</w:t>
      </w:r>
      <w:r>
        <w:rPr>
          <w:spacing w:val="-1"/>
        </w:rPr>
        <w:t xml:space="preserve"> </w:t>
      </w:r>
      <w:r>
        <w:t>que obligaba</w:t>
      </w:r>
      <w:r>
        <w:rPr>
          <w:spacing w:val="-9"/>
        </w:rPr>
        <w:t xml:space="preserve"> </w:t>
      </w:r>
      <w:r>
        <w:t>al</w:t>
      </w:r>
      <w:r>
        <w:rPr>
          <w:spacing w:val="-10"/>
        </w:rPr>
        <w:t xml:space="preserve"> </w:t>
      </w:r>
      <w:r>
        <w:t>Municipio</w:t>
      </w:r>
      <w:r>
        <w:rPr>
          <w:spacing w:val="-10"/>
        </w:rPr>
        <w:t xml:space="preserve"> </w:t>
      </w:r>
      <w:r>
        <w:t>a</w:t>
      </w:r>
      <w:r>
        <w:rPr>
          <w:spacing w:val="-9"/>
        </w:rPr>
        <w:t xml:space="preserve"> </w:t>
      </w:r>
      <w:r>
        <w:t>destinar</w:t>
      </w:r>
      <w:r>
        <w:rPr>
          <w:spacing w:val="-8"/>
        </w:rPr>
        <w:t xml:space="preserve"> </w:t>
      </w:r>
      <w:r>
        <w:t>el</w:t>
      </w:r>
      <w:r>
        <w:rPr>
          <w:spacing w:val="-10"/>
        </w:rPr>
        <w:t xml:space="preserve"> </w:t>
      </w:r>
      <w:r>
        <w:t>3%</w:t>
      </w:r>
      <w:r>
        <w:rPr>
          <w:spacing w:val="-10"/>
        </w:rPr>
        <w:t xml:space="preserve"> </w:t>
      </w:r>
      <w:r>
        <w:t>del</w:t>
      </w:r>
      <w:r>
        <w:rPr>
          <w:spacing w:val="-10"/>
        </w:rPr>
        <w:t xml:space="preserve"> </w:t>
      </w:r>
      <w:r>
        <w:t>presupuesto</w:t>
      </w:r>
      <w:r>
        <w:rPr>
          <w:spacing w:val="-7"/>
        </w:rPr>
        <w:t xml:space="preserve"> </w:t>
      </w:r>
      <w:r>
        <w:t>de</w:t>
      </w:r>
      <w:r>
        <w:rPr>
          <w:spacing w:val="-11"/>
        </w:rPr>
        <w:t xml:space="preserve"> </w:t>
      </w:r>
      <w:r>
        <w:t>egresos</w:t>
      </w:r>
      <w:r>
        <w:rPr>
          <w:spacing w:val="-10"/>
        </w:rPr>
        <w:t xml:space="preserve"> </w:t>
      </w:r>
      <w:r>
        <w:t>para</w:t>
      </w:r>
      <w:r>
        <w:rPr>
          <w:spacing w:val="-10"/>
        </w:rPr>
        <w:t xml:space="preserve"> </w:t>
      </w:r>
      <w:r>
        <w:t>este</w:t>
      </w:r>
      <w:r>
        <w:rPr>
          <w:spacing w:val="-9"/>
        </w:rPr>
        <w:t xml:space="preserve"> </w:t>
      </w:r>
      <w:r>
        <w:t>rubro,</w:t>
      </w:r>
      <w:r>
        <w:rPr>
          <w:spacing w:val="-9"/>
        </w:rPr>
        <w:t xml:space="preserve"> </w:t>
      </w:r>
      <w:r>
        <w:t>en</w:t>
      </w:r>
      <w:r>
        <w:rPr>
          <w:spacing w:val="-11"/>
        </w:rPr>
        <w:t xml:space="preserve"> </w:t>
      </w:r>
      <w:r>
        <w:t>virtud</w:t>
      </w:r>
      <w:r>
        <w:rPr>
          <w:spacing w:val="-9"/>
        </w:rPr>
        <w:t xml:space="preserve"> </w:t>
      </w:r>
      <w:r>
        <w:t>de</w:t>
      </w:r>
      <w:r>
        <w:rPr>
          <w:spacing w:val="-11"/>
        </w:rPr>
        <w:t xml:space="preserve"> </w:t>
      </w:r>
      <w:r>
        <w:t>representar una</w:t>
      </w:r>
      <w:r>
        <w:rPr>
          <w:spacing w:val="-3"/>
        </w:rPr>
        <w:t xml:space="preserve"> </w:t>
      </w:r>
      <w:r>
        <w:t>intromisión</w:t>
      </w:r>
      <w:r>
        <w:rPr>
          <w:spacing w:val="-5"/>
        </w:rPr>
        <w:t xml:space="preserve"> </w:t>
      </w:r>
      <w:r>
        <w:t>flagrante</w:t>
      </w:r>
      <w:r>
        <w:rPr>
          <w:spacing w:val="-3"/>
        </w:rPr>
        <w:t xml:space="preserve"> </w:t>
      </w:r>
      <w:r>
        <w:t>en</w:t>
      </w:r>
      <w:r>
        <w:rPr>
          <w:spacing w:val="-5"/>
        </w:rPr>
        <w:t xml:space="preserve"> </w:t>
      </w:r>
      <w:r>
        <w:t>la</w:t>
      </w:r>
      <w:r>
        <w:rPr>
          <w:spacing w:val="-5"/>
        </w:rPr>
        <w:t xml:space="preserve"> </w:t>
      </w:r>
      <w:r>
        <w:t>vida</w:t>
      </w:r>
      <w:r>
        <w:rPr>
          <w:spacing w:val="-3"/>
        </w:rPr>
        <w:t xml:space="preserve"> </w:t>
      </w:r>
      <w:r>
        <w:t>interna</w:t>
      </w:r>
      <w:r>
        <w:rPr>
          <w:spacing w:val="-3"/>
        </w:rPr>
        <w:t xml:space="preserve"> </w:t>
      </w:r>
      <w:r>
        <w:t>del</w:t>
      </w:r>
      <w:r>
        <w:rPr>
          <w:spacing w:val="-4"/>
        </w:rPr>
        <w:t xml:space="preserve"> </w:t>
      </w:r>
      <w:r>
        <w:t>Municipio,</w:t>
      </w:r>
      <w:r>
        <w:rPr>
          <w:spacing w:val="-3"/>
        </w:rPr>
        <w:t xml:space="preserve"> </w:t>
      </w:r>
      <w:r>
        <w:t>tal</w:t>
      </w:r>
      <w:r>
        <w:rPr>
          <w:spacing w:val="-5"/>
        </w:rPr>
        <w:t xml:space="preserve"> </w:t>
      </w:r>
      <w:r>
        <w:t>y</w:t>
      </w:r>
      <w:r>
        <w:rPr>
          <w:spacing w:val="-2"/>
        </w:rPr>
        <w:t xml:space="preserve"> </w:t>
      </w:r>
      <w:r>
        <w:t>como</w:t>
      </w:r>
      <w:r>
        <w:rPr>
          <w:spacing w:val="-3"/>
        </w:rPr>
        <w:t xml:space="preserve"> </w:t>
      </w:r>
      <w:r>
        <w:t>lo</w:t>
      </w:r>
      <w:r>
        <w:rPr>
          <w:spacing w:val="-5"/>
        </w:rPr>
        <w:t xml:space="preserve"> </w:t>
      </w:r>
      <w:r>
        <w:t>refiere</w:t>
      </w:r>
      <w:r>
        <w:rPr>
          <w:spacing w:val="-2"/>
        </w:rPr>
        <w:t xml:space="preserve"> </w:t>
      </w:r>
      <w:r>
        <w:t>la</w:t>
      </w:r>
      <w:r>
        <w:rPr>
          <w:spacing w:val="-5"/>
        </w:rPr>
        <w:t xml:space="preserve"> </w:t>
      </w:r>
      <w:r>
        <w:t>resolución</w:t>
      </w:r>
      <w:r>
        <w:rPr>
          <w:spacing w:val="-3"/>
        </w:rPr>
        <w:t xml:space="preserve"> </w:t>
      </w:r>
      <w:r>
        <w:t>derivada</w:t>
      </w:r>
      <w:r>
        <w:rPr>
          <w:spacing w:val="-3"/>
        </w:rPr>
        <w:t xml:space="preserve"> </w:t>
      </w:r>
      <w:r>
        <w:t>de</w:t>
      </w:r>
      <w:r>
        <w:rPr>
          <w:spacing w:val="-2"/>
        </w:rPr>
        <w:t xml:space="preserve"> </w:t>
      </w:r>
      <w:r>
        <w:t>las Controversias Constitucionales que invalidaron diversas disposiciones de la Ley en comento. Mejorando en forma la redacción del numeral 126 para dar mayor claridad en su contenido.</w:t>
      </w:r>
    </w:p>
    <w:p w14:paraId="4E0BC654" w14:textId="77777777" w:rsidR="0006193D" w:rsidRDefault="0006193D">
      <w:pPr>
        <w:pStyle w:val="Textoindependiente"/>
        <w:spacing w:before="1"/>
        <w:ind w:left="0"/>
      </w:pPr>
    </w:p>
    <w:p w14:paraId="34C46087" w14:textId="77777777" w:rsidR="0006193D" w:rsidRDefault="006E27B9">
      <w:pPr>
        <w:pStyle w:val="Textoindependiente"/>
        <w:ind w:right="634"/>
        <w:jc w:val="both"/>
      </w:pPr>
      <w:r>
        <w:rPr>
          <w:b/>
        </w:rPr>
        <w:t xml:space="preserve">TRIGÉSIMO TERCERO.- </w:t>
      </w:r>
      <w:r>
        <w:t>Que al Capítulo Séptimo de este mismo Título, suscrito bajo el rubro “DE LA POLICÍA PREVENTIVA”, la Iniciativa de cuenta, lo califica como disposición supletoria, por tratarse de cuestiones</w:t>
      </w:r>
      <w:r>
        <w:rPr>
          <w:spacing w:val="-8"/>
        </w:rPr>
        <w:t xml:space="preserve"> </w:t>
      </w:r>
      <w:r>
        <w:t>que</w:t>
      </w:r>
      <w:r>
        <w:rPr>
          <w:spacing w:val="-10"/>
        </w:rPr>
        <w:t xml:space="preserve"> </w:t>
      </w:r>
      <w:r>
        <w:t>regulan</w:t>
      </w:r>
      <w:r>
        <w:rPr>
          <w:spacing w:val="-8"/>
        </w:rPr>
        <w:t xml:space="preserve"> </w:t>
      </w:r>
      <w:r>
        <w:t>la</w:t>
      </w:r>
      <w:r>
        <w:rPr>
          <w:spacing w:val="-9"/>
        </w:rPr>
        <w:t xml:space="preserve"> </w:t>
      </w:r>
      <w:r>
        <w:t>vida</w:t>
      </w:r>
      <w:r>
        <w:rPr>
          <w:spacing w:val="-7"/>
        </w:rPr>
        <w:t xml:space="preserve"> </w:t>
      </w:r>
      <w:r>
        <w:t>interna</w:t>
      </w:r>
      <w:r>
        <w:rPr>
          <w:spacing w:val="-7"/>
        </w:rPr>
        <w:t xml:space="preserve"> </w:t>
      </w:r>
      <w:r>
        <w:t>municipal</w:t>
      </w:r>
      <w:r>
        <w:rPr>
          <w:spacing w:val="-8"/>
        </w:rPr>
        <w:t xml:space="preserve"> </w:t>
      </w:r>
      <w:r>
        <w:t>y</w:t>
      </w:r>
      <w:r>
        <w:rPr>
          <w:spacing w:val="-8"/>
        </w:rPr>
        <w:t xml:space="preserve"> </w:t>
      </w:r>
      <w:r>
        <w:t>al</w:t>
      </w:r>
      <w:r>
        <w:rPr>
          <w:spacing w:val="-8"/>
        </w:rPr>
        <w:t xml:space="preserve"> </w:t>
      </w:r>
      <w:r>
        <w:t>efecto,</w:t>
      </w:r>
      <w:r>
        <w:rPr>
          <w:spacing w:val="-10"/>
        </w:rPr>
        <w:t xml:space="preserve"> </w:t>
      </w:r>
      <w:r>
        <w:t>con</w:t>
      </w:r>
      <w:r>
        <w:rPr>
          <w:spacing w:val="-8"/>
        </w:rPr>
        <w:t xml:space="preserve"> </w:t>
      </w:r>
      <w:r>
        <w:t>relación</w:t>
      </w:r>
      <w:r>
        <w:rPr>
          <w:spacing w:val="-7"/>
        </w:rPr>
        <w:t xml:space="preserve"> </w:t>
      </w:r>
      <w:r>
        <w:t>a</w:t>
      </w:r>
      <w:r>
        <w:rPr>
          <w:spacing w:val="-7"/>
        </w:rPr>
        <w:t xml:space="preserve"> </w:t>
      </w:r>
      <w:r>
        <w:t>la</w:t>
      </w:r>
      <w:r>
        <w:rPr>
          <w:spacing w:val="-9"/>
        </w:rPr>
        <w:t xml:space="preserve"> </w:t>
      </w:r>
      <w:r>
        <w:t>redacción</w:t>
      </w:r>
      <w:r>
        <w:rPr>
          <w:spacing w:val="-10"/>
        </w:rPr>
        <w:t xml:space="preserve"> </w:t>
      </w:r>
      <w:r>
        <w:t>que</w:t>
      </w:r>
      <w:r>
        <w:rPr>
          <w:spacing w:val="-10"/>
        </w:rPr>
        <w:t xml:space="preserve"> </w:t>
      </w:r>
      <w:r>
        <w:t>contenía</w:t>
      </w:r>
      <w:r>
        <w:rPr>
          <w:spacing w:val="-8"/>
        </w:rPr>
        <w:t xml:space="preserve"> </w:t>
      </w:r>
      <w:r>
        <w:t>la</w:t>
      </w:r>
      <w:r>
        <w:rPr>
          <w:spacing w:val="-9"/>
        </w:rPr>
        <w:t xml:space="preserve"> </w:t>
      </w:r>
      <w:r>
        <w:t>Ley que se deroga, se realizaron adecuaciones para que el texto resulte más congruente y claro, previniendo que</w:t>
      </w:r>
      <w:r>
        <w:rPr>
          <w:spacing w:val="-14"/>
        </w:rPr>
        <w:t xml:space="preserve"> </w:t>
      </w:r>
      <w:r>
        <w:t>en</w:t>
      </w:r>
      <w:r>
        <w:rPr>
          <w:spacing w:val="-14"/>
        </w:rPr>
        <w:t xml:space="preserve"> </w:t>
      </w:r>
      <w:r>
        <w:t>cada</w:t>
      </w:r>
      <w:r>
        <w:rPr>
          <w:spacing w:val="-14"/>
        </w:rPr>
        <w:t xml:space="preserve"> </w:t>
      </w:r>
      <w:r>
        <w:t>Municipio</w:t>
      </w:r>
      <w:r>
        <w:rPr>
          <w:spacing w:val="-14"/>
        </w:rPr>
        <w:t xml:space="preserve"> </w:t>
      </w:r>
      <w:r>
        <w:t>podrá</w:t>
      </w:r>
      <w:r>
        <w:rPr>
          <w:spacing w:val="-14"/>
        </w:rPr>
        <w:t xml:space="preserve"> </w:t>
      </w:r>
      <w:r>
        <w:t>existir</w:t>
      </w:r>
      <w:r>
        <w:rPr>
          <w:spacing w:val="-14"/>
        </w:rPr>
        <w:t xml:space="preserve"> </w:t>
      </w:r>
      <w:r>
        <w:t>un</w:t>
      </w:r>
      <w:r>
        <w:rPr>
          <w:spacing w:val="-14"/>
        </w:rPr>
        <w:t xml:space="preserve"> </w:t>
      </w:r>
      <w:r>
        <w:t>cuerpo</w:t>
      </w:r>
      <w:r>
        <w:rPr>
          <w:spacing w:val="-14"/>
        </w:rPr>
        <w:t xml:space="preserve"> </w:t>
      </w:r>
      <w:r>
        <w:t>de</w:t>
      </w:r>
      <w:r>
        <w:rPr>
          <w:spacing w:val="-14"/>
        </w:rPr>
        <w:t xml:space="preserve"> </w:t>
      </w:r>
      <w:r>
        <w:t>seguridad</w:t>
      </w:r>
      <w:r>
        <w:rPr>
          <w:spacing w:val="-13"/>
        </w:rPr>
        <w:t xml:space="preserve"> </w:t>
      </w:r>
      <w:r>
        <w:t>pública</w:t>
      </w:r>
      <w:r>
        <w:rPr>
          <w:spacing w:val="-14"/>
        </w:rPr>
        <w:t xml:space="preserve"> </w:t>
      </w:r>
      <w:r>
        <w:t>que</w:t>
      </w:r>
      <w:r>
        <w:rPr>
          <w:spacing w:val="-14"/>
        </w:rPr>
        <w:t xml:space="preserve"> </w:t>
      </w:r>
      <w:r>
        <w:t>estará</w:t>
      </w:r>
      <w:r>
        <w:rPr>
          <w:spacing w:val="-14"/>
        </w:rPr>
        <w:t xml:space="preserve"> </w:t>
      </w:r>
      <w:r>
        <w:t>bajo</w:t>
      </w:r>
      <w:r>
        <w:rPr>
          <w:spacing w:val="-14"/>
        </w:rPr>
        <w:t xml:space="preserve"> </w:t>
      </w:r>
      <w:r>
        <w:t>el</w:t>
      </w:r>
      <w:r>
        <w:rPr>
          <w:spacing w:val="-14"/>
        </w:rPr>
        <w:t xml:space="preserve"> </w:t>
      </w:r>
      <w:r>
        <w:t>mando</w:t>
      </w:r>
      <w:r>
        <w:rPr>
          <w:spacing w:val="-14"/>
        </w:rPr>
        <w:t xml:space="preserve"> </w:t>
      </w:r>
      <w:r>
        <w:t>del</w:t>
      </w:r>
      <w:r>
        <w:rPr>
          <w:spacing w:val="-14"/>
        </w:rPr>
        <w:t xml:space="preserve"> </w:t>
      </w:r>
      <w:r>
        <w:t>Presidente Municipal, asimismo, la función de la seguridad pública se realizará a través de los cuerpos de seguridad pública municipal y estatal, acorde a la legislación de la materia.</w:t>
      </w:r>
    </w:p>
    <w:p w14:paraId="6CB7F6FA" w14:textId="77777777" w:rsidR="0006193D" w:rsidRDefault="0006193D">
      <w:pPr>
        <w:pStyle w:val="Textoindependiente"/>
        <w:spacing w:before="1"/>
        <w:ind w:left="0"/>
      </w:pPr>
    </w:p>
    <w:p w14:paraId="688AD026" w14:textId="77777777" w:rsidR="0006193D" w:rsidRDefault="006E27B9">
      <w:pPr>
        <w:pStyle w:val="Textoindependiente"/>
        <w:ind w:right="638"/>
        <w:jc w:val="both"/>
      </w:pPr>
      <w:r>
        <w:t>Por la naturaleza y trascendencia de la actividad que desempeñan los cuerpos de seguridad pública de preservar el orden público, previo ingreso de un agente a la corporación, se establece como obligatoria, para</w:t>
      </w:r>
      <w:r>
        <w:rPr>
          <w:spacing w:val="-4"/>
        </w:rPr>
        <w:t xml:space="preserve"> </w:t>
      </w:r>
      <w:r>
        <w:t>quienes</w:t>
      </w:r>
      <w:r>
        <w:rPr>
          <w:spacing w:val="-1"/>
        </w:rPr>
        <w:t xml:space="preserve"> </w:t>
      </w:r>
      <w:r>
        <w:t>habrán</w:t>
      </w:r>
      <w:r>
        <w:rPr>
          <w:spacing w:val="-4"/>
        </w:rPr>
        <w:t xml:space="preserve"> </w:t>
      </w:r>
      <w:r>
        <w:t>de</w:t>
      </w:r>
      <w:r>
        <w:rPr>
          <w:spacing w:val="-4"/>
        </w:rPr>
        <w:t xml:space="preserve"> </w:t>
      </w:r>
      <w:r>
        <w:t>contratarlo,</w:t>
      </w:r>
      <w:r>
        <w:rPr>
          <w:spacing w:val="-2"/>
        </w:rPr>
        <w:t xml:space="preserve"> </w:t>
      </w:r>
      <w:r>
        <w:t>la</w:t>
      </w:r>
      <w:r>
        <w:rPr>
          <w:spacing w:val="-4"/>
        </w:rPr>
        <w:t xml:space="preserve"> </w:t>
      </w:r>
      <w:r>
        <w:t>consulta</w:t>
      </w:r>
      <w:r>
        <w:rPr>
          <w:spacing w:val="-4"/>
        </w:rPr>
        <w:t xml:space="preserve"> </w:t>
      </w:r>
      <w:r>
        <w:t>a</w:t>
      </w:r>
      <w:r>
        <w:rPr>
          <w:spacing w:val="-2"/>
        </w:rPr>
        <w:t xml:space="preserve"> </w:t>
      </w:r>
      <w:r>
        <w:t>los</w:t>
      </w:r>
      <w:r>
        <w:rPr>
          <w:spacing w:val="-3"/>
        </w:rPr>
        <w:t xml:space="preserve"> </w:t>
      </w:r>
      <w:r>
        <w:t>registros</w:t>
      </w:r>
      <w:r>
        <w:rPr>
          <w:spacing w:val="-3"/>
        </w:rPr>
        <w:t xml:space="preserve"> </w:t>
      </w:r>
      <w:r>
        <w:t>de</w:t>
      </w:r>
      <w:r>
        <w:rPr>
          <w:spacing w:val="-2"/>
        </w:rPr>
        <w:t xml:space="preserve"> </w:t>
      </w:r>
      <w:r>
        <w:t>las</w:t>
      </w:r>
      <w:r>
        <w:rPr>
          <w:spacing w:val="-3"/>
        </w:rPr>
        <w:t xml:space="preserve"> </w:t>
      </w:r>
      <w:r>
        <w:t>instituciones de</w:t>
      </w:r>
      <w:r>
        <w:rPr>
          <w:spacing w:val="-4"/>
        </w:rPr>
        <w:t xml:space="preserve"> </w:t>
      </w:r>
      <w:r>
        <w:t>seguridad</w:t>
      </w:r>
      <w:r>
        <w:rPr>
          <w:spacing w:val="-2"/>
        </w:rPr>
        <w:t xml:space="preserve"> </w:t>
      </w:r>
      <w:r>
        <w:t>pública</w:t>
      </w:r>
      <w:r>
        <w:rPr>
          <w:spacing w:val="-4"/>
        </w:rPr>
        <w:t xml:space="preserve"> </w:t>
      </w:r>
      <w:r>
        <w:t>en términos de la normatividad aplicable. Del mismo modo, para aquellos elementos que se encuentren en servicio activo, se observa que estarán obligados a participar y aprobar los cursos de capacitación, actualización, profesionalización y especialización, así como, someterse y aprobar, las evaluaciones de confiabilidad que se programen por la autoridad competente.</w:t>
      </w:r>
    </w:p>
    <w:p w14:paraId="30604169" w14:textId="77777777" w:rsidR="0006193D" w:rsidRDefault="006E27B9">
      <w:pPr>
        <w:pStyle w:val="Textoindependiente"/>
        <w:spacing w:before="229"/>
        <w:ind w:right="637"/>
        <w:jc w:val="both"/>
      </w:pPr>
      <w:r>
        <w:t>Se sugieren facultades y obligaciones de esta área administrativa, sin embargo se deberán coordinar los cuerpos de seguridad pública de la Federación, del Estado y de los municipios circunvecinos, de conformidad</w:t>
      </w:r>
      <w:r>
        <w:rPr>
          <w:spacing w:val="-9"/>
        </w:rPr>
        <w:t xml:space="preserve"> </w:t>
      </w:r>
      <w:r>
        <w:t>con</w:t>
      </w:r>
      <w:r>
        <w:rPr>
          <w:spacing w:val="-7"/>
        </w:rPr>
        <w:t xml:space="preserve"> </w:t>
      </w:r>
      <w:r>
        <w:t>lo</w:t>
      </w:r>
      <w:r>
        <w:rPr>
          <w:spacing w:val="-9"/>
        </w:rPr>
        <w:t xml:space="preserve"> </w:t>
      </w:r>
      <w:r>
        <w:t>establecido</w:t>
      </w:r>
      <w:r>
        <w:rPr>
          <w:spacing w:val="-7"/>
        </w:rPr>
        <w:t xml:space="preserve"> </w:t>
      </w:r>
      <w:r>
        <w:t>en</w:t>
      </w:r>
      <w:r>
        <w:rPr>
          <w:spacing w:val="-7"/>
        </w:rPr>
        <w:t xml:space="preserve"> </w:t>
      </w:r>
      <w:r>
        <w:t>los</w:t>
      </w:r>
      <w:r>
        <w:rPr>
          <w:spacing w:val="-6"/>
        </w:rPr>
        <w:t xml:space="preserve"> </w:t>
      </w:r>
      <w:r>
        <w:t>párrafos</w:t>
      </w:r>
      <w:r>
        <w:rPr>
          <w:spacing w:val="-8"/>
        </w:rPr>
        <w:t xml:space="preserve"> </w:t>
      </w:r>
      <w:r>
        <w:t>cinco,</w:t>
      </w:r>
      <w:r>
        <w:rPr>
          <w:spacing w:val="-5"/>
        </w:rPr>
        <w:t xml:space="preserve"> </w:t>
      </w:r>
      <w:r>
        <w:t>seis</w:t>
      </w:r>
      <w:r>
        <w:rPr>
          <w:spacing w:val="-8"/>
        </w:rPr>
        <w:t xml:space="preserve"> </w:t>
      </w:r>
      <w:r>
        <w:t>y</w:t>
      </w:r>
      <w:r>
        <w:rPr>
          <w:spacing w:val="-8"/>
        </w:rPr>
        <w:t xml:space="preserve"> </w:t>
      </w:r>
      <w:r>
        <w:t>siete,</w:t>
      </w:r>
      <w:r>
        <w:rPr>
          <w:spacing w:val="-7"/>
        </w:rPr>
        <w:t xml:space="preserve"> </w:t>
      </w:r>
      <w:r>
        <w:t>del</w:t>
      </w:r>
      <w:r>
        <w:rPr>
          <w:spacing w:val="-7"/>
        </w:rPr>
        <w:t xml:space="preserve"> </w:t>
      </w:r>
      <w:r>
        <w:t>artículo</w:t>
      </w:r>
      <w:r>
        <w:rPr>
          <w:spacing w:val="-7"/>
        </w:rPr>
        <w:t xml:space="preserve"> </w:t>
      </w:r>
      <w:r>
        <w:t>21</w:t>
      </w:r>
      <w:r>
        <w:rPr>
          <w:spacing w:val="-5"/>
        </w:rPr>
        <w:t xml:space="preserve"> </w:t>
      </w:r>
      <w:r>
        <w:t>de</w:t>
      </w:r>
      <w:r>
        <w:rPr>
          <w:spacing w:val="-7"/>
        </w:rPr>
        <w:t xml:space="preserve"> </w:t>
      </w:r>
      <w:r>
        <w:t>la</w:t>
      </w:r>
      <w:r>
        <w:rPr>
          <w:spacing w:val="-7"/>
        </w:rPr>
        <w:t xml:space="preserve"> </w:t>
      </w:r>
      <w:r>
        <w:t>Constitución</w:t>
      </w:r>
      <w:r>
        <w:rPr>
          <w:spacing w:val="-7"/>
        </w:rPr>
        <w:t xml:space="preserve"> </w:t>
      </w:r>
      <w:r>
        <w:t>Política de los Estados Unidos Mexicanos, la Ley General del Sistema Nacional de Seguridad Pública, la Ley de Seguridad Nacional y demás normatividad aplicable en la materia.</w:t>
      </w:r>
    </w:p>
    <w:p w14:paraId="77BA196E" w14:textId="77777777" w:rsidR="0006193D" w:rsidRDefault="0006193D">
      <w:pPr>
        <w:pStyle w:val="Textoindependiente"/>
        <w:ind w:left="0"/>
      </w:pPr>
    </w:p>
    <w:p w14:paraId="396E8B52" w14:textId="77777777" w:rsidR="0006193D" w:rsidRDefault="006E27B9">
      <w:pPr>
        <w:pStyle w:val="Textoindependiente"/>
        <w:ind w:right="641"/>
        <w:jc w:val="both"/>
      </w:pPr>
      <w:r>
        <w:t>Se insertó un capítulo octavo respecto a “LA UNIDAD MUNICIPAL DE PROTECCIÓN CIVIL Y EL H. CUERPO</w:t>
      </w:r>
      <w:r>
        <w:rPr>
          <w:spacing w:val="-1"/>
        </w:rPr>
        <w:t xml:space="preserve"> </w:t>
      </w:r>
      <w:r>
        <w:t>DE BOMBEROS”,</w:t>
      </w:r>
      <w:r>
        <w:rPr>
          <w:spacing w:val="-2"/>
        </w:rPr>
        <w:t xml:space="preserve"> </w:t>
      </w:r>
      <w:r>
        <w:t>como</w:t>
      </w:r>
      <w:r>
        <w:rPr>
          <w:spacing w:val="-2"/>
        </w:rPr>
        <w:t xml:space="preserve"> </w:t>
      </w:r>
      <w:r>
        <w:t>órgano operativo</w:t>
      </w:r>
      <w:r>
        <w:rPr>
          <w:spacing w:val="-2"/>
        </w:rPr>
        <w:t xml:space="preserve"> </w:t>
      </w:r>
      <w:r>
        <w:t>que</w:t>
      </w:r>
      <w:r>
        <w:rPr>
          <w:spacing w:val="-3"/>
        </w:rPr>
        <w:t xml:space="preserve"> </w:t>
      </w:r>
      <w:r>
        <w:t>estará bajo</w:t>
      </w:r>
      <w:r>
        <w:rPr>
          <w:spacing w:val="-2"/>
        </w:rPr>
        <w:t xml:space="preserve"> </w:t>
      </w:r>
      <w:r>
        <w:t>el</w:t>
      </w:r>
      <w:r>
        <w:rPr>
          <w:spacing w:val="-3"/>
        </w:rPr>
        <w:t xml:space="preserve"> </w:t>
      </w:r>
      <w:r>
        <w:t>mando</w:t>
      </w:r>
      <w:r>
        <w:rPr>
          <w:spacing w:val="-2"/>
        </w:rPr>
        <w:t xml:space="preserve"> </w:t>
      </w:r>
      <w:r>
        <w:t>del</w:t>
      </w:r>
      <w:r>
        <w:rPr>
          <w:spacing w:val="-3"/>
        </w:rPr>
        <w:t xml:space="preserve"> </w:t>
      </w:r>
      <w:r>
        <w:t>Presidente</w:t>
      </w:r>
      <w:r>
        <w:rPr>
          <w:spacing w:val="-2"/>
        </w:rPr>
        <w:t xml:space="preserve"> </w:t>
      </w:r>
      <w:r>
        <w:t>Municipal,</w:t>
      </w:r>
      <w:r>
        <w:rPr>
          <w:spacing w:val="-2"/>
        </w:rPr>
        <w:t xml:space="preserve"> </w:t>
      </w:r>
      <w:r>
        <w:t>y será el primer nivel de respuesta ante cualquier agente perturbador que afecte a la población, teniendo facultades concurrentes con el Estado y estará concebido como un conjunto orgánico y articulado de estructuras, relaciones funcionales, métodos y procedimientos que establecen las autoridades federales, estatales y municipales.</w:t>
      </w:r>
    </w:p>
    <w:p w14:paraId="60E39417" w14:textId="77777777" w:rsidR="0006193D" w:rsidRDefault="0006193D">
      <w:pPr>
        <w:pStyle w:val="Textoindependiente"/>
        <w:spacing w:before="1"/>
        <w:ind w:left="0"/>
      </w:pPr>
    </w:p>
    <w:p w14:paraId="15B52541" w14:textId="77777777" w:rsidR="0006193D" w:rsidRDefault="006E27B9">
      <w:pPr>
        <w:pStyle w:val="Textoindependiente"/>
        <w:ind w:right="643"/>
        <w:jc w:val="both"/>
      </w:pPr>
      <w:r>
        <w:t>Al</w:t>
      </w:r>
      <w:r>
        <w:rPr>
          <w:spacing w:val="-6"/>
        </w:rPr>
        <w:t xml:space="preserve"> </w:t>
      </w:r>
      <w:r>
        <w:t>respecto,</w:t>
      </w:r>
      <w:r>
        <w:rPr>
          <w:spacing w:val="-6"/>
        </w:rPr>
        <w:t xml:space="preserve"> </w:t>
      </w:r>
      <w:r>
        <w:t>el</w:t>
      </w:r>
      <w:r>
        <w:rPr>
          <w:spacing w:val="-6"/>
        </w:rPr>
        <w:t xml:space="preserve"> </w:t>
      </w:r>
      <w:r>
        <w:t>artículo</w:t>
      </w:r>
      <w:r>
        <w:rPr>
          <w:spacing w:val="-6"/>
        </w:rPr>
        <w:t xml:space="preserve"> </w:t>
      </w:r>
      <w:r>
        <w:t>15</w:t>
      </w:r>
      <w:r>
        <w:rPr>
          <w:spacing w:val="-6"/>
        </w:rPr>
        <w:t xml:space="preserve"> </w:t>
      </w:r>
      <w:r>
        <w:t>de</w:t>
      </w:r>
      <w:r>
        <w:rPr>
          <w:spacing w:val="-6"/>
        </w:rPr>
        <w:t xml:space="preserve"> </w:t>
      </w:r>
      <w:r>
        <w:t>la</w:t>
      </w:r>
      <w:r>
        <w:rPr>
          <w:spacing w:val="-4"/>
        </w:rPr>
        <w:t xml:space="preserve"> </w:t>
      </w:r>
      <w:r>
        <w:t>Ley</w:t>
      </w:r>
      <w:r>
        <w:rPr>
          <w:spacing w:val="-5"/>
        </w:rPr>
        <w:t xml:space="preserve"> </w:t>
      </w:r>
      <w:r>
        <w:t>Federal</w:t>
      </w:r>
      <w:r>
        <w:rPr>
          <w:spacing w:val="-4"/>
        </w:rPr>
        <w:t xml:space="preserve"> </w:t>
      </w:r>
      <w:r>
        <w:t>de</w:t>
      </w:r>
      <w:r>
        <w:rPr>
          <w:spacing w:val="-6"/>
        </w:rPr>
        <w:t xml:space="preserve"> </w:t>
      </w:r>
      <w:r>
        <w:t>Protección</w:t>
      </w:r>
      <w:r>
        <w:rPr>
          <w:spacing w:val="-6"/>
        </w:rPr>
        <w:t xml:space="preserve"> </w:t>
      </w:r>
      <w:r>
        <w:t>Civil,</w:t>
      </w:r>
      <w:r>
        <w:rPr>
          <w:spacing w:val="-5"/>
        </w:rPr>
        <w:t xml:space="preserve"> </w:t>
      </w:r>
      <w:r>
        <w:t>faculta</w:t>
      </w:r>
      <w:r>
        <w:rPr>
          <w:spacing w:val="-4"/>
        </w:rPr>
        <w:t xml:space="preserve"> </w:t>
      </w:r>
      <w:r>
        <w:t>a</w:t>
      </w:r>
      <w:r>
        <w:rPr>
          <w:spacing w:val="-6"/>
        </w:rPr>
        <w:t xml:space="preserve"> </w:t>
      </w:r>
      <w:r>
        <w:t>los</w:t>
      </w:r>
      <w:r>
        <w:rPr>
          <w:spacing w:val="-5"/>
        </w:rPr>
        <w:t xml:space="preserve"> </w:t>
      </w:r>
      <w:r>
        <w:t>Municipios</w:t>
      </w:r>
      <w:r>
        <w:rPr>
          <w:spacing w:val="-5"/>
        </w:rPr>
        <w:t xml:space="preserve"> </w:t>
      </w:r>
      <w:r>
        <w:t>para</w:t>
      </w:r>
      <w:r>
        <w:rPr>
          <w:spacing w:val="-4"/>
        </w:rPr>
        <w:t xml:space="preserve"> </w:t>
      </w:r>
      <w:r>
        <w:t>establecer</w:t>
      </w:r>
      <w:r>
        <w:rPr>
          <w:spacing w:val="-5"/>
        </w:rPr>
        <w:t xml:space="preserve"> </w:t>
      </w:r>
      <w:r>
        <w:t>un Sistema</w:t>
      </w:r>
      <w:r>
        <w:rPr>
          <w:spacing w:val="-3"/>
        </w:rPr>
        <w:t xml:space="preserve"> </w:t>
      </w:r>
      <w:r>
        <w:t>de</w:t>
      </w:r>
      <w:r>
        <w:rPr>
          <w:spacing w:val="-4"/>
        </w:rPr>
        <w:t xml:space="preserve"> </w:t>
      </w:r>
      <w:r>
        <w:t>Protección</w:t>
      </w:r>
      <w:r>
        <w:rPr>
          <w:spacing w:val="-6"/>
        </w:rPr>
        <w:t xml:space="preserve"> </w:t>
      </w:r>
      <w:r>
        <w:t>Civil</w:t>
      </w:r>
      <w:r>
        <w:rPr>
          <w:spacing w:val="-4"/>
        </w:rPr>
        <w:t xml:space="preserve"> </w:t>
      </w:r>
      <w:r>
        <w:t>Municipal,</w:t>
      </w:r>
      <w:r>
        <w:rPr>
          <w:spacing w:val="-3"/>
        </w:rPr>
        <w:t xml:space="preserve"> </w:t>
      </w:r>
      <w:r>
        <w:t>conforme</w:t>
      </w:r>
      <w:r>
        <w:rPr>
          <w:spacing w:val="-3"/>
        </w:rPr>
        <w:t xml:space="preserve"> </w:t>
      </w:r>
      <w:r>
        <w:t>a</w:t>
      </w:r>
      <w:r>
        <w:rPr>
          <w:spacing w:val="-6"/>
        </w:rPr>
        <w:t xml:space="preserve"> </w:t>
      </w:r>
      <w:r>
        <w:t>lo</w:t>
      </w:r>
      <w:r>
        <w:rPr>
          <w:spacing w:val="-6"/>
        </w:rPr>
        <w:t xml:space="preserve"> </w:t>
      </w:r>
      <w:r>
        <w:t>dispuesto</w:t>
      </w:r>
      <w:r>
        <w:rPr>
          <w:spacing w:val="-6"/>
        </w:rPr>
        <w:t xml:space="preserve"> </w:t>
      </w:r>
      <w:r>
        <w:t>por</w:t>
      </w:r>
      <w:r>
        <w:rPr>
          <w:spacing w:val="-5"/>
        </w:rPr>
        <w:t xml:space="preserve"> </w:t>
      </w:r>
      <w:r>
        <w:t>la</w:t>
      </w:r>
      <w:r>
        <w:rPr>
          <w:spacing w:val="-6"/>
        </w:rPr>
        <w:t xml:space="preserve"> </w:t>
      </w:r>
      <w:r>
        <w:t>Ley</w:t>
      </w:r>
      <w:r>
        <w:rPr>
          <w:spacing w:val="-5"/>
        </w:rPr>
        <w:t xml:space="preserve"> </w:t>
      </w:r>
      <w:r>
        <w:t>local,</w:t>
      </w:r>
      <w:r>
        <w:rPr>
          <w:spacing w:val="-5"/>
        </w:rPr>
        <w:t xml:space="preserve"> </w:t>
      </w:r>
      <w:r>
        <w:t>toda</w:t>
      </w:r>
      <w:r>
        <w:rPr>
          <w:spacing w:val="-6"/>
        </w:rPr>
        <w:t xml:space="preserve"> </w:t>
      </w:r>
      <w:r>
        <w:t>vez</w:t>
      </w:r>
      <w:r>
        <w:rPr>
          <w:spacing w:val="-5"/>
        </w:rPr>
        <w:t xml:space="preserve"> </w:t>
      </w:r>
      <w:r>
        <w:t>que</w:t>
      </w:r>
      <w:r>
        <w:rPr>
          <w:spacing w:val="-6"/>
        </w:rPr>
        <w:t xml:space="preserve"> </w:t>
      </w:r>
      <w:r>
        <w:t>refiere,</w:t>
      </w:r>
      <w:r>
        <w:rPr>
          <w:spacing w:val="-3"/>
        </w:rPr>
        <w:t xml:space="preserve"> </w:t>
      </w:r>
      <w:r>
        <w:t>como responsabilidad de los Gobernadores de los Estados, del Jefe de Gobierno del Distrito Federal y de los Presidentes Municipales, la integración y funcionamiento de los Sistemas de Protección Civil.</w:t>
      </w:r>
    </w:p>
    <w:p w14:paraId="6162DB7E" w14:textId="77777777" w:rsidR="0006193D" w:rsidRDefault="0006193D">
      <w:pPr>
        <w:pStyle w:val="Textoindependiente"/>
        <w:ind w:left="0"/>
      </w:pPr>
    </w:p>
    <w:p w14:paraId="288B6969" w14:textId="77777777" w:rsidR="0006193D" w:rsidRDefault="006E27B9">
      <w:pPr>
        <w:ind w:left="118"/>
        <w:jc w:val="both"/>
        <w:rPr>
          <w:sz w:val="20"/>
        </w:rPr>
      </w:pPr>
      <w:r>
        <w:rPr>
          <w:b/>
          <w:sz w:val="20"/>
        </w:rPr>
        <w:t>TRIGÉSIMO</w:t>
      </w:r>
      <w:r>
        <w:rPr>
          <w:b/>
          <w:spacing w:val="-10"/>
          <w:sz w:val="20"/>
        </w:rPr>
        <w:t xml:space="preserve"> </w:t>
      </w:r>
      <w:r>
        <w:rPr>
          <w:b/>
          <w:sz w:val="20"/>
        </w:rPr>
        <w:t>CUARTO.-</w:t>
      </w:r>
      <w:r>
        <w:rPr>
          <w:b/>
          <w:spacing w:val="-9"/>
          <w:sz w:val="20"/>
        </w:rPr>
        <w:t xml:space="preserve"> </w:t>
      </w:r>
      <w:r>
        <w:rPr>
          <w:sz w:val="20"/>
        </w:rPr>
        <w:t>Que</w:t>
      </w:r>
      <w:r>
        <w:rPr>
          <w:spacing w:val="-9"/>
          <w:sz w:val="20"/>
        </w:rPr>
        <w:t xml:space="preserve"> </w:t>
      </w:r>
      <w:r>
        <w:rPr>
          <w:sz w:val="20"/>
        </w:rPr>
        <w:t>el</w:t>
      </w:r>
      <w:r>
        <w:rPr>
          <w:spacing w:val="-10"/>
          <w:sz w:val="20"/>
        </w:rPr>
        <w:t xml:space="preserve"> </w:t>
      </w:r>
      <w:r>
        <w:rPr>
          <w:sz w:val="20"/>
        </w:rPr>
        <w:t>Capítulo</w:t>
      </w:r>
      <w:r>
        <w:rPr>
          <w:spacing w:val="-8"/>
          <w:sz w:val="20"/>
        </w:rPr>
        <w:t xml:space="preserve"> </w:t>
      </w:r>
      <w:r>
        <w:rPr>
          <w:sz w:val="20"/>
        </w:rPr>
        <w:t>Noveno,</w:t>
      </w:r>
      <w:r>
        <w:rPr>
          <w:spacing w:val="-7"/>
          <w:sz w:val="20"/>
        </w:rPr>
        <w:t xml:space="preserve"> </w:t>
      </w:r>
      <w:r>
        <w:rPr>
          <w:sz w:val="20"/>
        </w:rPr>
        <w:t>“DE</w:t>
      </w:r>
      <w:r>
        <w:rPr>
          <w:spacing w:val="-8"/>
          <w:sz w:val="20"/>
        </w:rPr>
        <w:t xml:space="preserve"> </w:t>
      </w:r>
      <w:r>
        <w:rPr>
          <w:sz w:val="20"/>
        </w:rPr>
        <w:t>LOS</w:t>
      </w:r>
      <w:r>
        <w:rPr>
          <w:spacing w:val="-7"/>
          <w:sz w:val="20"/>
        </w:rPr>
        <w:t xml:space="preserve"> </w:t>
      </w:r>
      <w:r>
        <w:rPr>
          <w:sz w:val="20"/>
        </w:rPr>
        <w:t>ACTOS</w:t>
      </w:r>
      <w:r>
        <w:rPr>
          <w:spacing w:val="-8"/>
          <w:sz w:val="20"/>
        </w:rPr>
        <w:t xml:space="preserve"> </w:t>
      </w:r>
      <w:r>
        <w:rPr>
          <w:sz w:val="20"/>
        </w:rPr>
        <w:t>ADMINISTRATIVOS</w:t>
      </w:r>
      <w:r>
        <w:rPr>
          <w:spacing w:val="-8"/>
          <w:sz w:val="20"/>
        </w:rPr>
        <w:t xml:space="preserve"> </w:t>
      </w:r>
      <w:r>
        <w:rPr>
          <w:spacing w:val="-2"/>
          <w:sz w:val="20"/>
        </w:rPr>
        <w:t>MUNICIPALES”,</w:t>
      </w:r>
    </w:p>
    <w:p w14:paraId="0757A58F" w14:textId="77777777" w:rsidR="0006193D" w:rsidRDefault="006E27B9">
      <w:pPr>
        <w:pStyle w:val="Textoindependiente"/>
        <w:spacing w:before="1"/>
        <w:ind w:right="644"/>
        <w:jc w:val="both"/>
      </w:pPr>
      <w:r>
        <w:t>suprime la disposición contenida en la Ley que se deroga, que prohíbe la donación, bajo ningún título, de los</w:t>
      </w:r>
      <w:r>
        <w:rPr>
          <w:spacing w:val="-2"/>
        </w:rPr>
        <w:t xml:space="preserve"> </w:t>
      </w:r>
      <w:r>
        <w:t>bienes municipales.</w:t>
      </w:r>
      <w:r>
        <w:rPr>
          <w:spacing w:val="-3"/>
        </w:rPr>
        <w:t xml:space="preserve"> </w:t>
      </w:r>
      <w:r>
        <w:t>Lo</w:t>
      </w:r>
      <w:r>
        <w:rPr>
          <w:spacing w:val="-1"/>
        </w:rPr>
        <w:t xml:space="preserve"> </w:t>
      </w:r>
      <w:r>
        <w:t>anterior</w:t>
      </w:r>
      <w:r>
        <w:rPr>
          <w:spacing w:val="-2"/>
        </w:rPr>
        <w:t xml:space="preserve"> </w:t>
      </w:r>
      <w:r>
        <w:t>en</w:t>
      </w:r>
      <w:r>
        <w:rPr>
          <w:spacing w:val="-4"/>
        </w:rPr>
        <w:t xml:space="preserve"> </w:t>
      </w:r>
      <w:r>
        <w:t>virtud</w:t>
      </w:r>
      <w:r>
        <w:rPr>
          <w:spacing w:val="-1"/>
        </w:rPr>
        <w:t xml:space="preserve"> </w:t>
      </w:r>
      <w:r>
        <w:t>de</w:t>
      </w:r>
      <w:r>
        <w:rPr>
          <w:spacing w:val="-4"/>
        </w:rPr>
        <w:t xml:space="preserve"> </w:t>
      </w:r>
      <w:r>
        <w:t>que</w:t>
      </w:r>
      <w:r>
        <w:rPr>
          <w:spacing w:val="-1"/>
        </w:rPr>
        <w:t xml:space="preserve"> </w:t>
      </w:r>
      <w:r>
        <w:t>las</w:t>
      </w:r>
      <w:r>
        <w:rPr>
          <w:spacing w:val="-2"/>
        </w:rPr>
        <w:t xml:space="preserve"> </w:t>
      </w:r>
      <w:r>
        <w:t>Controversias</w:t>
      </w:r>
      <w:r>
        <w:rPr>
          <w:spacing w:val="-2"/>
        </w:rPr>
        <w:t xml:space="preserve"> </w:t>
      </w:r>
      <w:r>
        <w:t>Constitucionales</w:t>
      </w:r>
      <w:r>
        <w:rPr>
          <w:spacing w:val="-2"/>
        </w:rPr>
        <w:t xml:space="preserve"> </w:t>
      </w:r>
      <w:r>
        <w:t>aludidas</w:t>
      </w:r>
      <w:r>
        <w:rPr>
          <w:spacing w:val="-2"/>
        </w:rPr>
        <w:t xml:space="preserve"> </w:t>
      </w:r>
      <w:r>
        <w:t>afectaron a esa norma con invalidez.</w:t>
      </w:r>
    </w:p>
    <w:p w14:paraId="48770C35" w14:textId="77777777" w:rsidR="0006193D" w:rsidRDefault="0006193D">
      <w:pPr>
        <w:jc w:val="both"/>
        <w:sectPr w:rsidR="0006193D">
          <w:pgSz w:w="12250" w:h="15820"/>
          <w:pgMar w:top="1740" w:right="780" w:bottom="1120" w:left="1300" w:header="0" w:footer="925" w:gutter="0"/>
          <w:cols w:space="720"/>
        </w:sectPr>
      </w:pPr>
    </w:p>
    <w:p w14:paraId="1A1C1C02" w14:textId="77777777" w:rsidR="0006193D" w:rsidRDefault="0006193D">
      <w:pPr>
        <w:pStyle w:val="Textoindependiente"/>
        <w:spacing w:before="84"/>
        <w:ind w:left="0"/>
      </w:pPr>
    </w:p>
    <w:p w14:paraId="436B2888" w14:textId="77777777" w:rsidR="0006193D" w:rsidRDefault="006E27B9">
      <w:pPr>
        <w:pStyle w:val="Textoindependiente"/>
        <w:ind w:right="641"/>
        <w:jc w:val="both"/>
      </w:pPr>
      <w:r>
        <w:t>Se</w:t>
      </w:r>
      <w:r>
        <w:rPr>
          <w:spacing w:val="-10"/>
        </w:rPr>
        <w:t xml:space="preserve"> </w:t>
      </w:r>
      <w:r>
        <w:t>precisa,</w:t>
      </w:r>
      <w:r>
        <w:rPr>
          <w:spacing w:val="-10"/>
        </w:rPr>
        <w:t xml:space="preserve"> </w:t>
      </w:r>
      <w:r>
        <w:t>que</w:t>
      </w:r>
      <w:r>
        <w:rPr>
          <w:spacing w:val="-8"/>
        </w:rPr>
        <w:t xml:space="preserve"> </w:t>
      </w:r>
      <w:r>
        <w:t>las</w:t>
      </w:r>
      <w:r>
        <w:rPr>
          <w:spacing w:val="-9"/>
        </w:rPr>
        <w:t xml:space="preserve"> </w:t>
      </w:r>
      <w:r>
        <w:t>actuaciones</w:t>
      </w:r>
      <w:r>
        <w:rPr>
          <w:spacing w:val="-9"/>
        </w:rPr>
        <w:t xml:space="preserve"> </w:t>
      </w:r>
      <w:r>
        <w:t>del</w:t>
      </w:r>
      <w:r>
        <w:rPr>
          <w:spacing w:val="-11"/>
        </w:rPr>
        <w:t xml:space="preserve"> </w:t>
      </w:r>
      <w:r>
        <w:t>Ayuntamiento</w:t>
      </w:r>
      <w:r>
        <w:rPr>
          <w:spacing w:val="-10"/>
        </w:rPr>
        <w:t xml:space="preserve"> </w:t>
      </w:r>
      <w:r>
        <w:t>necesitan</w:t>
      </w:r>
      <w:r>
        <w:rPr>
          <w:spacing w:val="-8"/>
        </w:rPr>
        <w:t xml:space="preserve"> </w:t>
      </w:r>
      <w:r>
        <w:t>autorización</w:t>
      </w:r>
      <w:r>
        <w:rPr>
          <w:spacing w:val="-10"/>
        </w:rPr>
        <w:t xml:space="preserve"> </w:t>
      </w:r>
      <w:r>
        <w:t>expresa</w:t>
      </w:r>
      <w:r>
        <w:rPr>
          <w:spacing w:val="-8"/>
        </w:rPr>
        <w:t xml:space="preserve"> </w:t>
      </w:r>
      <w:r>
        <w:t>del</w:t>
      </w:r>
      <w:r>
        <w:rPr>
          <w:spacing w:val="-11"/>
        </w:rPr>
        <w:t xml:space="preserve"> </w:t>
      </w:r>
      <w:r>
        <w:t>Congreso</w:t>
      </w:r>
      <w:r>
        <w:rPr>
          <w:spacing w:val="-10"/>
        </w:rPr>
        <w:t xml:space="preserve"> </w:t>
      </w:r>
      <w:r>
        <w:t>del</w:t>
      </w:r>
      <w:r>
        <w:rPr>
          <w:spacing w:val="-9"/>
        </w:rPr>
        <w:t xml:space="preserve"> </w:t>
      </w:r>
      <w:r>
        <w:t>Estado para llevarse a cabo; suscribir convenios de asociación con municipios de otras entidades federativas, contratar empréstitos cuando funja como avalista el Estado, entre otras.</w:t>
      </w:r>
    </w:p>
    <w:p w14:paraId="00FEBEE7" w14:textId="77777777" w:rsidR="0006193D" w:rsidRDefault="006E27B9">
      <w:pPr>
        <w:pStyle w:val="Textoindependiente"/>
        <w:spacing w:before="229"/>
        <w:ind w:right="635"/>
        <w:jc w:val="both"/>
      </w:pPr>
      <w:r>
        <w:rPr>
          <w:b/>
        </w:rPr>
        <w:t xml:space="preserve">TRIGÉSIMO QUINTO.- </w:t>
      </w:r>
      <w:r>
        <w:t>Que el Capítulo Segundo del Título Séptimo “LAS CONCESIONES DE LOS SERVICIOS PÚBLICOS MUNICIPALES”, representa un nuevo modelo ya que fue diseñado totalmente diferente al esquema contenido en la Ley que se deroga y en tal sentido, se conceptualiza a la concesión de</w:t>
      </w:r>
      <w:r>
        <w:rPr>
          <w:spacing w:val="-4"/>
        </w:rPr>
        <w:t xml:space="preserve"> </w:t>
      </w:r>
      <w:r>
        <w:t>servicios</w:t>
      </w:r>
      <w:r>
        <w:rPr>
          <w:spacing w:val="-2"/>
        </w:rPr>
        <w:t xml:space="preserve"> </w:t>
      </w:r>
      <w:r>
        <w:t>públicos</w:t>
      </w:r>
      <w:r>
        <w:rPr>
          <w:spacing w:val="-2"/>
        </w:rPr>
        <w:t xml:space="preserve"> </w:t>
      </w:r>
      <w:r>
        <w:t>municipales</w:t>
      </w:r>
      <w:r>
        <w:rPr>
          <w:spacing w:val="-2"/>
        </w:rPr>
        <w:t xml:space="preserve"> </w:t>
      </w:r>
      <w:r>
        <w:t>a</w:t>
      </w:r>
      <w:r>
        <w:rPr>
          <w:spacing w:val="-1"/>
        </w:rPr>
        <w:t xml:space="preserve"> </w:t>
      </w:r>
      <w:r>
        <w:t>particulares</w:t>
      </w:r>
      <w:r>
        <w:rPr>
          <w:spacing w:val="-1"/>
        </w:rPr>
        <w:t xml:space="preserve"> </w:t>
      </w:r>
      <w:r>
        <w:t>como</w:t>
      </w:r>
      <w:r>
        <w:rPr>
          <w:spacing w:val="-1"/>
        </w:rPr>
        <w:t xml:space="preserve"> </w:t>
      </w:r>
      <w:r>
        <w:t>un</w:t>
      </w:r>
      <w:r>
        <w:rPr>
          <w:spacing w:val="-4"/>
        </w:rPr>
        <w:t xml:space="preserve"> </w:t>
      </w:r>
      <w:r>
        <w:t>acto</w:t>
      </w:r>
      <w:r>
        <w:rPr>
          <w:spacing w:val="-4"/>
        </w:rPr>
        <w:t xml:space="preserve"> </w:t>
      </w:r>
      <w:r>
        <w:t>jurídico</w:t>
      </w:r>
      <w:r>
        <w:rPr>
          <w:spacing w:val="-3"/>
        </w:rPr>
        <w:t xml:space="preserve"> </w:t>
      </w:r>
      <w:r>
        <w:t>administrativo</w:t>
      </w:r>
      <w:r>
        <w:rPr>
          <w:spacing w:val="-3"/>
        </w:rPr>
        <w:t xml:space="preserve"> </w:t>
      </w:r>
      <w:r>
        <w:t>por</w:t>
      </w:r>
      <w:r>
        <w:rPr>
          <w:spacing w:val="-3"/>
        </w:rPr>
        <w:t xml:space="preserve"> </w:t>
      </w:r>
      <w:r>
        <w:t>medio</w:t>
      </w:r>
      <w:r>
        <w:rPr>
          <w:spacing w:val="-3"/>
        </w:rPr>
        <w:t xml:space="preserve"> </w:t>
      </w:r>
      <w:r>
        <w:t>del</w:t>
      </w:r>
      <w:r>
        <w:rPr>
          <w:spacing w:val="-4"/>
        </w:rPr>
        <w:t xml:space="preserve"> </w:t>
      </w:r>
      <w:r>
        <w:t>cual,</w:t>
      </w:r>
      <w:r>
        <w:rPr>
          <w:spacing w:val="-3"/>
        </w:rPr>
        <w:t xml:space="preserve"> </w:t>
      </w:r>
      <w:r>
        <w:t>el Municipio faculta a una persona física o moral a la explotación de bienes y servicios que le pertenecen, delega su ejercicio o aprovechamien</w:t>
      </w:r>
      <w:r>
        <w:t>to a favor de un tercero.</w:t>
      </w:r>
    </w:p>
    <w:p w14:paraId="47EE610F" w14:textId="77777777" w:rsidR="0006193D" w:rsidRDefault="0006193D">
      <w:pPr>
        <w:pStyle w:val="Textoindependiente"/>
        <w:ind w:left="0"/>
      </w:pPr>
    </w:p>
    <w:p w14:paraId="1F0E5EAF" w14:textId="77777777" w:rsidR="0006193D" w:rsidRDefault="006E27B9">
      <w:pPr>
        <w:pStyle w:val="Textoindependiente"/>
        <w:spacing w:before="1"/>
        <w:ind w:right="637"/>
        <w:jc w:val="both"/>
      </w:pPr>
      <w:r>
        <w:t>Asimismo, se precisan de manera ordenada y congruente, los requisitos que deberán satisfacer las concesiones de servicios públicos municipales, destacando entre otros, que se otorgarán por tiempo determinado y cuando exceda de la vigencia de la administración municipal que las conceda, deberán autorizarse por las dos terceras partes del Ayuntamiento, el costo del servicio será a cargo del concesionario; de igual forma la obligación de conservación respecto de bienes afectos al servicio; las garantías a favo</w:t>
      </w:r>
      <w:r>
        <w:t>r del municipio para asegurar el cumplimiento de las obligaciones que adquiera conforme a lo previsto en esta Ley; la clase y monto de la garantía será fijado por el propio Ayuntamiento. De igual forma el documento de la concesión deberá expresar la tarifas a los usuarios; considerar la prestación uniforme y regular del servicio; señalará las causas de cancelación y caducidad de la concesión; las condiciones para su prórroga según la satisfacción de las necesidades colectivas, considerando que, el Ayuntamie</w:t>
      </w:r>
      <w:r>
        <w:t>nto tendrá la facultad irrenunciable para, administrativamente, cancelar, declarar la caducidad, conclusión del plazo o terminación anticipada de la concesión.</w:t>
      </w:r>
    </w:p>
    <w:p w14:paraId="0553238A" w14:textId="77777777" w:rsidR="0006193D" w:rsidRDefault="006E27B9">
      <w:pPr>
        <w:pStyle w:val="Textoindependiente"/>
        <w:spacing w:before="228"/>
        <w:ind w:right="640"/>
        <w:jc w:val="both"/>
      </w:pPr>
      <w:r>
        <w:t>Al mismo tiempo, se establecen, como innovación, los requisitos de los concesionarios, consistentes en: su calidad de persona física o moral, de nacionalidad mexicana, su solvencia moral y no haber sido condenado</w:t>
      </w:r>
      <w:r>
        <w:rPr>
          <w:spacing w:val="-12"/>
        </w:rPr>
        <w:t xml:space="preserve"> </w:t>
      </w:r>
      <w:r>
        <w:t>por</w:t>
      </w:r>
      <w:r>
        <w:rPr>
          <w:spacing w:val="-13"/>
        </w:rPr>
        <w:t xml:space="preserve"> </w:t>
      </w:r>
      <w:r>
        <w:t>delito</w:t>
      </w:r>
      <w:r>
        <w:rPr>
          <w:spacing w:val="-12"/>
        </w:rPr>
        <w:t xml:space="preserve"> </w:t>
      </w:r>
      <w:r>
        <w:t>intencional;</w:t>
      </w:r>
      <w:r>
        <w:rPr>
          <w:spacing w:val="-12"/>
        </w:rPr>
        <w:t xml:space="preserve"> </w:t>
      </w:r>
      <w:r>
        <w:t>así</w:t>
      </w:r>
      <w:r>
        <w:rPr>
          <w:spacing w:val="-14"/>
        </w:rPr>
        <w:t xml:space="preserve"> </w:t>
      </w:r>
      <w:r>
        <w:t>como,</w:t>
      </w:r>
      <w:r>
        <w:rPr>
          <w:spacing w:val="-12"/>
        </w:rPr>
        <w:t xml:space="preserve"> </w:t>
      </w:r>
      <w:r>
        <w:t>no</w:t>
      </w:r>
      <w:r>
        <w:rPr>
          <w:spacing w:val="-14"/>
        </w:rPr>
        <w:t xml:space="preserve"> </w:t>
      </w:r>
      <w:r>
        <w:t>ser</w:t>
      </w:r>
      <w:r>
        <w:rPr>
          <w:spacing w:val="-13"/>
        </w:rPr>
        <w:t xml:space="preserve"> </w:t>
      </w:r>
      <w:r>
        <w:t>concesionario</w:t>
      </w:r>
      <w:r>
        <w:rPr>
          <w:spacing w:val="-12"/>
        </w:rPr>
        <w:t xml:space="preserve"> </w:t>
      </w:r>
      <w:r>
        <w:t>en</w:t>
      </w:r>
      <w:r>
        <w:rPr>
          <w:spacing w:val="-14"/>
        </w:rPr>
        <w:t xml:space="preserve"> </w:t>
      </w:r>
      <w:r>
        <w:t>el</w:t>
      </w:r>
      <w:r>
        <w:rPr>
          <w:spacing w:val="-14"/>
        </w:rPr>
        <w:t xml:space="preserve"> </w:t>
      </w:r>
      <w:r>
        <w:t>mismo</w:t>
      </w:r>
      <w:r>
        <w:rPr>
          <w:spacing w:val="-12"/>
        </w:rPr>
        <w:t xml:space="preserve"> </w:t>
      </w:r>
      <w:r>
        <w:t>Municipio.</w:t>
      </w:r>
      <w:r>
        <w:rPr>
          <w:spacing w:val="-14"/>
        </w:rPr>
        <w:t xml:space="preserve"> </w:t>
      </w:r>
      <w:r>
        <w:t>Además</w:t>
      </w:r>
      <w:r>
        <w:rPr>
          <w:spacing w:val="-13"/>
        </w:rPr>
        <w:t xml:space="preserve"> </w:t>
      </w:r>
      <w:r>
        <w:t>establece las causas de terminación administrativa, de caducidad por causas imputables al concesionario y de cancelación, de manera ordenada y congruente, así como las circunstancias para su prórroga.</w:t>
      </w:r>
    </w:p>
    <w:p w14:paraId="61870EF1" w14:textId="77777777" w:rsidR="0006193D" w:rsidRDefault="0006193D">
      <w:pPr>
        <w:pStyle w:val="Textoindependiente"/>
        <w:spacing w:before="1"/>
        <w:ind w:left="0"/>
      </w:pPr>
    </w:p>
    <w:p w14:paraId="15551B08" w14:textId="77777777" w:rsidR="0006193D" w:rsidRDefault="006E27B9">
      <w:pPr>
        <w:pStyle w:val="Textoindependiente"/>
        <w:ind w:right="637"/>
        <w:jc w:val="both"/>
      </w:pPr>
      <w:r>
        <w:rPr>
          <w:b/>
        </w:rPr>
        <w:t>TRIGÉSIMO</w:t>
      </w:r>
      <w:r>
        <w:rPr>
          <w:b/>
          <w:spacing w:val="-14"/>
        </w:rPr>
        <w:t xml:space="preserve"> </w:t>
      </w:r>
      <w:r>
        <w:rPr>
          <w:b/>
        </w:rPr>
        <w:t>SEXTO.-</w:t>
      </w:r>
      <w:r>
        <w:rPr>
          <w:b/>
          <w:spacing w:val="-12"/>
        </w:rPr>
        <w:t xml:space="preserve"> </w:t>
      </w:r>
      <w:r>
        <w:t>Que</w:t>
      </w:r>
      <w:r>
        <w:rPr>
          <w:spacing w:val="-12"/>
        </w:rPr>
        <w:t xml:space="preserve"> </w:t>
      </w:r>
      <w:r>
        <w:t>el</w:t>
      </w:r>
      <w:r>
        <w:rPr>
          <w:spacing w:val="-14"/>
        </w:rPr>
        <w:t xml:space="preserve"> </w:t>
      </w:r>
      <w:r>
        <w:t>Capítulo</w:t>
      </w:r>
      <w:r>
        <w:rPr>
          <w:spacing w:val="-12"/>
        </w:rPr>
        <w:t xml:space="preserve"> </w:t>
      </w:r>
      <w:r>
        <w:t>Primero</w:t>
      </w:r>
      <w:r>
        <w:rPr>
          <w:spacing w:val="-12"/>
        </w:rPr>
        <w:t xml:space="preserve"> </w:t>
      </w:r>
      <w:r>
        <w:t>respectivo</w:t>
      </w:r>
      <w:r>
        <w:rPr>
          <w:spacing w:val="-14"/>
        </w:rPr>
        <w:t xml:space="preserve"> </w:t>
      </w:r>
      <w:r>
        <w:t>a</w:t>
      </w:r>
      <w:r>
        <w:rPr>
          <w:spacing w:val="-14"/>
        </w:rPr>
        <w:t xml:space="preserve"> </w:t>
      </w:r>
      <w:r>
        <w:t>“LA</w:t>
      </w:r>
      <w:r>
        <w:rPr>
          <w:spacing w:val="-12"/>
        </w:rPr>
        <w:t xml:space="preserve"> </w:t>
      </w:r>
      <w:r>
        <w:t>CONCILIACIÓN</w:t>
      </w:r>
      <w:r>
        <w:rPr>
          <w:spacing w:val="-13"/>
        </w:rPr>
        <w:t xml:space="preserve"> </w:t>
      </w:r>
      <w:r>
        <w:t>MUNICIPAL”,</w:t>
      </w:r>
      <w:r>
        <w:rPr>
          <w:spacing w:val="-11"/>
        </w:rPr>
        <w:t xml:space="preserve"> </w:t>
      </w:r>
      <w:r>
        <w:t>por</w:t>
      </w:r>
      <w:r>
        <w:rPr>
          <w:spacing w:val="-13"/>
        </w:rPr>
        <w:t xml:space="preserve"> </w:t>
      </w:r>
      <w:r>
        <w:t>tratarse de</w:t>
      </w:r>
      <w:r>
        <w:rPr>
          <w:spacing w:val="-4"/>
        </w:rPr>
        <w:t xml:space="preserve"> </w:t>
      </w:r>
      <w:r>
        <w:t>un</w:t>
      </w:r>
      <w:r>
        <w:rPr>
          <w:spacing w:val="-4"/>
        </w:rPr>
        <w:t xml:space="preserve"> </w:t>
      </w:r>
      <w:r>
        <w:t>Capítulo</w:t>
      </w:r>
      <w:r>
        <w:rPr>
          <w:spacing w:val="-4"/>
        </w:rPr>
        <w:t xml:space="preserve"> </w:t>
      </w:r>
      <w:r>
        <w:t>afectado</w:t>
      </w:r>
      <w:r>
        <w:rPr>
          <w:spacing w:val="-4"/>
        </w:rPr>
        <w:t xml:space="preserve"> </w:t>
      </w:r>
      <w:r>
        <w:t>de</w:t>
      </w:r>
      <w:r>
        <w:rPr>
          <w:spacing w:val="-3"/>
        </w:rPr>
        <w:t xml:space="preserve"> </w:t>
      </w:r>
      <w:r>
        <w:t>invalidez</w:t>
      </w:r>
      <w:r>
        <w:rPr>
          <w:spacing w:val="-5"/>
        </w:rPr>
        <w:t xml:space="preserve"> </w:t>
      </w:r>
      <w:r>
        <w:t>por</w:t>
      </w:r>
      <w:r>
        <w:rPr>
          <w:spacing w:val="-5"/>
        </w:rPr>
        <w:t xml:space="preserve"> </w:t>
      </w:r>
      <w:r>
        <w:t>las</w:t>
      </w:r>
      <w:r>
        <w:rPr>
          <w:spacing w:val="-5"/>
        </w:rPr>
        <w:t xml:space="preserve"> </w:t>
      </w:r>
      <w:r>
        <w:t>Controversias</w:t>
      </w:r>
      <w:r>
        <w:rPr>
          <w:spacing w:val="-5"/>
        </w:rPr>
        <w:t xml:space="preserve"> </w:t>
      </w:r>
      <w:r>
        <w:t>Constitucionales,</w:t>
      </w:r>
      <w:r>
        <w:rPr>
          <w:spacing w:val="-5"/>
        </w:rPr>
        <w:t xml:space="preserve"> </w:t>
      </w:r>
      <w:r>
        <w:t>fue</w:t>
      </w:r>
      <w:r>
        <w:rPr>
          <w:spacing w:val="-6"/>
        </w:rPr>
        <w:t xml:space="preserve"> </w:t>
      </w:r>
      <w:r>
        <w:t>reestructurado</w:t>
      </w:r>
      <w:r>
        <w:rPr>
          <w:spacing w:val="-6"/>
        </w:rPr>
        <w:t xml:space="preserve"> </w:t>
      </w:r>
      <w:r>
        <w:t>totalmente y entre las mejoras, que con respecto a su contenido original fueron aportadas, se encuentran las siguientes: precisar que la justicia administrativa es una instancia que tiene por objeto mantener la tranquilidad, la seguridad y el orden públicos, así como procurar el cumplimiento de los ordenamientos legales, admin</w:t>
      </w:r>
      <w:r>
        <w:t xml:space="preserve">istrativos y reglamentarios del Municipio y se impartirá por un Conciliador Municipal, quien será designado y removido libremente por el Presidente Municipal, previo cumplimiento de determinados </w:t>
      </w:r>
      <w:r>
        <w:rPr>
          <w:spacing w:val="-2"/>
        </w:rPr>
        <w:t>requisitos.</w:t>
      </w:r>
    </w:p>
    <w:p w14:paraId="7CFAAF76" w14:textId="77777777" w:rsidR="0006193D" w:rsidRDefault="0006193D">
      <w:pPr>
        <w:pStyle w:val="Textoindependiente"/>
        <w:spacing w:before="1"/>
        <w:ind w:left="0"/>
      </w:pPr>
    </w:p>
    <w:p w14:paraId="382A2C7E" w14:textId="77777777" w:rsidR="0006193D" w:rsidRDefault="006E27B9">
      <w:pPr>
        <w:pStyle w:val="Textoindependiente"/>
        <w:ind w:right="641"/>
        <w:jc w:val="both"/>
      </w:pPr>
      <w:r>
        <w:t>En ejercicio de sus facultades y obligaciones, deberá observar la Ley Estatal del Procedimiento Administrativo para el Estado de Hidalgo; privilegiar la conciliación de sus habitantes en conflictos no constitutivos de delito; calificar e imponer las sanciones administrativas por faltas e infracciones al bando municipal,</w:t>
      </w:r>
      <w:r>
        <w:rPr>
          <w:spacing w:val="-3"/>
        </w:rPr>
        <w:t xml:space="preserve"> </w:t>
      </w:r>
      <w:r>
        <w:t>reglamentos</w:t>
      </w:r>
      <w:r>
        <w:rPr>
          <w:spacing w:val="-4"/>
        </w:rPr>
        <w:t xml:space="preserve"> </w:t>
      </w:r>
      <w:r>
        <w:t>y</w:t>
      </w:r>
      <w:r>
        <w:rPr>
          <w:spacing w:val="-4"/>
        </w:rPr>
        <w:t xml:space="preserve"> </w:t>
      </w:r>
      <w:r>
        <w:t>demás</w:t>
      </w:r>
      <w:r>
        <w:rPr>
          <w:spacing w:val="-2"/>
        </w:rPr>
        <w:t xml:space="preserve"> </w:t>
      </w:r>
      <w:r>
        <w:t>disposiciones</w:t>
      </w:r>
      <w:r>
        <w:rPr>
          <w:spacing w:val="-4"/>
        </w:rPr>
        <w:t xml:space="preserve"> </w:t>
      </w:r>
      <w:r>
        <w:t>generales</w:t>
      </w:r>
      <w:r>
        <w:rPr>
          <w:spacing w:val="-4"/>
        </w:rPr>
        <w:t xml:space="preserve"> </w:t>
      </w:r>
      <w:r>
        <w:t>del</w:t>
      </w:r>
      <w:r>
        <w:rPr>
          <w:spacing w:val="-4"/>
        </w:rPr>
        <w:t xml:space="preserve"> </w:t>
      </w:r>
      <w:r>
        <w:t>Ayuntamiento,</w:t>
      </w:r>
      <w:r>
        <w:rPr>
          <w:spacing w:val="-3"/>
        </w:rPr>
        <w:t xml:space="preserve"> </w:t>
      </w:r>
      <w:r>
        <w:t>excepto</w:t>
      </w:r>
      <w:r>
        <w:rPr>
          <w:spacing w:val="-4"/>
        </w:rPr>
        <w:t xml:space="preserve"> </w:t>
      </w:r>
      <w:r>
        <w:t>las</w:t>
      </w:r>
      <w:r>
        <w:rPr>
          <w:spacing w:val="-4"/>
        </w:rPr>
        <w:t xml:space="preserve"> </w:t>
      </w:r>
      <w:r>
        <w:t>de</w:t>
      </w:r>
      <w:r>
        <w:rPr>
          <w:spacing w:val="-5"/>
        </w:rPr>
        <w:t xml:space="preserve"> </w:t>
      </w:r>
      <w:r>
        <w:t>carácter</w:t>
      </w:r>
      <w:r>
        <w:rPr>
          <w:spacing w:val="-2"/>
        </w:rPr>
        <w:t xml:space="preserve"> </w:t>
      </w:r>
      <w:r>
        <w:t>fiscal. Se hace especial énfasis en las prohibiciones en el actuar de los conciliadores municipales.</w:t>
      </w:r>
    </w:p>
    <w:p w14:paraId="44F9A388" w14:textId="77777777" w:rsidR="0006193D" w:rsidRDefault="0006193D">
      <w:pPr>
        <w:pStyle w:val="Textoindependiente"/>
        <w:spacing w:before="1"/>
        <w:ind w:left="0"/>
      </w:pPr>
    </w:p>
    <w:p w14:paraId="3803765E" w14:textId="77777777" w:rsidR="0006193D" w:rsidRDefault="006E27B9">
      <w:pPr>
        <w:ind w:left="118"/>
        <w:jc w:val="both"/>
        <w:rPr>
          <w:sz w:val="20"/>
        </w:rPr>
      </w:pPr>
      <w:r>
        <w:rPr>
          <w:b/>
          <w:sz w:val="20"/>
        </w:rPr>
        <w:t>TRIGÉSIMO</w:t>
      </w:r>
      <w:r>
        <w:rPr>
          <w:b/>
          <w:spacing w:val="55"/>
          <w:w w:val="150"/>
          <w:sz w:val="20"/>
        </w:rPr>
        <w:t xml:space="preserve"> </w:t>
      </w:r>
      <w:r>
        <w:rPr>
          <w:b/>
          <w:sz w:val="20"/>
        </w:rPr>
        <w:t>SÉPTIMO.-</w:t>
      </w:r>
      <w:r>
        <w:rPr>
          <w:b/>
          <w:spacing w:val="59"/>
          <w:w w:val="150"/>
          <w:sz w:val="20"/>
        </w:rPr>
        <w:t xml:space="preserve"> </w:t>
      </w:r>
      <w:r>
        <w:rPr>
          <w:sz w:val="20"/>
        </w:rPr>
        <w:t>Que</w:t>
      </w:r>
      <w:r>
        <w:rPr>
          <w:spacing w:val="52"/>
          <w:w w:val="150"/>
          <w:sz w:val="20"/>
        </w:rPr>
        <w:t xml:space="preserve"> </w:t>
      </w:r>
      <w:r>
        <w:rPr>
          <w:sz w:val="20"/>
        </w:rPr>
        <w:t>en</w:t>
      </w:r>
      <w:r>
        <w:rPr>
          <w:spacing w:val="56"/>
          <w:w w:val="150"/>
          <w:sz w:val="20"/>
        </w:rPr>
        <w:t xml:space="preserve"> </w:t>
      </w:r>
      <w:r>
        <w:rPr>
          <w:sz w:val="20"/>
        </w:rPr>
        <w:t>el</w:t>
      </w:r>
      <w:r>
        <w:rPr>
          <w:spacing w:val="54"/>
          <w:w w:val="150"/>
          <w:sz w:val="20"/>
        </w:rPr>
        <w:t xml:space="preserve"> </w:t>
      </w:r>
      <w:r>
        <w:rPr>
          <w:sz w:val="20"/>
        </w:rPr>
        <w:t>Capítulo</w:t>
      </w:r>
      <w:r>
        <w:rPr>
          <w:spacing w:val="55"/>
          <w:w w:val="150"/>
          <w:sz w:val="20"/>
        </w:rPr>
        <w:t xml:space="preserve"> </w:t>
      </w:r>
      <w:r>
        <w:rPr>
          <w:sz w:val="20"/>
        </w:rPr>
        <w:t>Segundo</w:t>
      </w:r>
      <w:r>
        <w:rPr>
          <w:spacing w:val="59"/>
          <w:w w:val="150"/>
          <w:sz w:val="20"/>
        </w:rPr>
        <w:t xml:space="preserve"> </w:t>
      </w:r>
      <w:r>
        <w:rPr>
          <w:sz w:val="20"/>
        </w:rPr>
        <w:t>“DE</w:t>
      </w:r>
      <w:r>
        <w:rPr>
          <w:spacing w:val="54"/>
          <w:w w:val="150"/>
          <w:sz w:val="20"/>
        </w:rPr>
        <w:t xml:space="preserve"> </w:t>
      </w:r>
      <w:r>
        <w:rPr>
          <w:sz w:val="20"/>
        </w:rPr>
        <w:t>LAS</w:t>
      </w:r>
      <w:r>
        <w:rPr>
          <w:spacing w:val="55"/>
          <w:w w:val="150"/>
          <w:sz w:val="20"/>
        </w:rPr>
        <w:t xml:space="preserve"> </w:t>
      </w:r>
      <w:r>
        <w:rPr>
          <w:sz w:val="20"/>
        </w:rPr>
        <w:t>SANCIONES</w:t>
      </w:r>
      <w:r>
        <w:rPr>
          <w:spacing w:val="55"/>
          <w:w w:val="150"/>
          <w:sz w:val="20"/>
        </w:rPr>
        <w:t xml:space="preserve"> </w:t>
      </w:r>
      <w:r>
        <w:rPr>
          <w:sz w:val="20"/>
        </w:rPr>
        <w:t>Y</w:t>
      </w:r>
      <w:r>
        <w:rPr>
          <w:spacing w:val="54"/>
          <w:w w:val="150"/>
          <w:sz w:val="20"/>
        </w:rPr>
        <w:t xml:space="preserve"> </w:t>
      </w:r>
      <w:r>
        <w:rPr>
          <w:sz w:val="20"/>
        </w:rPr>
        <w:t>MEDIDAS</w:t>
      </w:r>
      <w:r>
        <w:rPr>
          <w:spacing w:val="53"/>
          <w:w w:val="150"/>
          <w:sz w:val="20"/>
        </w:rPr>
        <w:t xml:space="preserve"> </w:t>
      </w:r>
      <w:r>
        <w:rPr>
          <w:spacing w:val="-5"/>
          <w:sz w:val="20"/>
        </w:rPr>
        <w:t>DE</w:t>
      </w:r>
    </w:p>
    <w:p w14:paraId="77E0C571" w14:textId="77777777" w:rsidR="0006193D" w:rsidRDefault="006E27B9">
      <w:pPr>
        <w:pStyle w:val="Textoindependiente"/>
        <w:ind w:right="640"/>
        <w:jc w:val="both"/>
      </w:pPr>
      <w:r>
        <w:t>SEGURIDAD”, se reacomodaron y clasificaron las sanciones con infracción a la legislación municipal, dándoles claridad y eficacia, considerando que los bandos de policía y gobierno determinarán las causas que</w:t>
      </w:r>
      <w:r>
        <w:rPr>
          <w:spacing w:val="-9"/>
        </w:rPr>
        <w:t xml:space="preserve"> </w:t>
      </w:r>
      <w:r>
        <w:t>originan</w:t>
      </w:r>
      <w:r>
        <w:rPr>
          <w:spacing w:val="-9"/>
        </w:rPr>
        <w:t xml:space="preserve"> </w:t>
      </w:r>
      <w:r>
        <w:t>las</w:t>
      </w:r>
      <w:r>
        <w:rPr>
          <w:spacing w:val="-8"/>
        </w:rPr>
        <w:t xml:space="preserve"> </w:t>
      </w:r>
      <w:r>
        <w:t>infracciones,</w:t>
      </w:r>
      <w:r>
        <w:rPr>
          <w:spacing w:val="-11"/>
        </w:rPr>
        <w:t xml:space="preserve"> </w:t>
      </w:r>
      <w:r>
        <w:t>la</w:t>
      </w:r>
      <w:r>
        <w:rPr>
          <w:spacing w:val="-9"/>
        </w:rPr>
        <w:t xml:space="preserve"> </w:t>
      </w:r>
      <w:r>
        <w:t>imposición</w:t>
      </w:r>
      <w:r>
        <w:rPr>
          <w:spacing w:val="-9"/>
        </w:rPr>
        <w:t xml:space="preserve"> </w:t>
      </w:r>
      <w:r>
        <w:t>de</w:t>
      </w:r>
      <w:r>
        <w:rPr>
          <w:spacing w:val="-10"/>
        </w:rPr>
        <w:t xml:space="preserve"> </w:t>
      </w:r>
      <w:r>
        <w:t>sanciones,</w:t>
      </w:r>
      <w:r>
        <w:rPr>
          <w:spacing w:val="-11"/>
        </w:rPr>
        <w:t xml:space="preserve"> </w:t>
      </w:r>
      <w:r>
        <w:t>así</w:t>
      </w:r>
      <w:r>
        <w:rPr>
          <w:spacing w:val="-11"/>
        </w:rPr>
        <w:t xml:space="preserve"> </w:t>
      </w:r>
      <w:r>
        <w:t>como</w:t>
      </w:r>
      <w:r>
        <w:rPr>
          <w:spacing w:val="-9"/>
        </w:rPr>
        <w:t xml:space="preserve"> </w:t>
      </w:r>
      <w:r>
        <w:t>los</w:t>
      </w:r>
      <w:r>
        <w:rPr>
          <w:spacing w:val="-10"/>
        </w:rPr>
        <w:t xml:space="preserve"> </w:t>
      </w:r>
      <w:r>
        <w:t>procedimientos</w:t>
      </w:r>
      <w:r>
        <w:rPr>
          <w:spacing w:val="-10"/>
        </w:rPr>
        <w:t xml:space="preserve"> </w:t>
      </w:r>
      <w:r>
        <w:t>mediante</w:t>
      </w:r>
      <w:r>
        <w:rPr>
          <w:spacing w:val="-9"/>
        </w:rPr>
        <w:t xml:space="preserve"> </w:t>
      </w:r>
      <w:r>
        <w:t>los</w:t>
      </w:r>
      <w:r>
        <w:rPr>
          <w:spacing w:val="-10"/>
        </w:rPr>
        <w:t xml:space="preserve"> </w:t>
      </w:r>
      <w:r>
        <w:t>cuales se impondrán éstas, debiendo, la autoridad, en todo momento, tomar en consideración la gravedad de la infracción y las circunstancias particulares del caso y del infractor.</w:t>
      </w:r>
    </w:p>
    <w:p w14:paraId="05038354" w14:textId="77777777" w:rsidR="0006193D" w:rsidRDefault="0006193D">
      <w:pPr>
        <w:jc w:val="both"/>
        <w:sectPr w:rsidR="0006193D">
          <w:pgSz w:w="12250" w:h="15820"/>
          <w:pgMar w:top="1740" w:right="780" w:bottom="1120" w:left="1300" w:header="0" w:footer="925" w:gutter="0"/>
          <w:cols w:space="720"/>
        </w:sectPr>
      </w:pPr>
    </w:p>
    <w:p w14:paraId="72D1E9FB" w14:textId="77777777" w:rsidR="0006193D" w:rsidRDefault="006E27B9">
      <w:pPr>
        <w:pStyle w:val="Textoindependiente"/>
        <w:spacing w:before="83"/>
        <w:ind w:right="647"/>
        <w:jc w:val="both"/>
      </w:pPr>
      <w:r>
        <w:lastRenderedPageBreak/>
        <w:t>Se establecen las</w:t>
      </w:r>
      <w:r>
        <w:rPr>
          <w:spacing w:val="-1"/>
        </w:rPr>
        <w:t xml:space="preserve"> </w:t>
      </w:r>
      <w:r>
        <w:t>consideraciones</w:t>
      </w:r>
      <w:r>
        <w:rPr>
          <w:spacing w:val="-1"/>
        </w:rPr>
        <w:t xml:space="preserve"> </w:t>
      </w:r>
      <w:r>
        <w:t>generales para adoptar y</w:t>
      </w:r>
      <w:r>
        <w:rPr>
          <w:spacing w:val="-1"/>
        </w:rPr>
        <w:t xml:space="preserve"> </w:t>
      </w:r>
      <w:r>
        <w:t>ejecutar</w:t>
      </w:r>
      <w:r>
        <w:rPr>
          <w:spacing w:val="-1"/>
        </w:rPr>
        <w:t xml:space="preserve"> </w:t>
      </w:r>
      <w:r>
        <w:t>una medida</w:t>
      </w:r>
      <w:r>
        <w:rPr>
          <w:spacing w:val="-2"/>
        </w:rPr>
        <w:t xml:space="preserve"> </w:t>
      </w:r>
      <w:r>
        <w:t>de</w:t>
      </w:r>
      <w:r>
        <w:rPr>
          <w:spacing w:val="-2"/>
        </w:rPr>
        <w:t xml:space="preserve"> </w:t>
      </w:r>
      <w:r>
        <w:t>seguridad, así como el catálogo de las mismas.</w:t>
      </w:r>
    </w:p>
    <w:p w14:paraId="7A0A326C" w14:textId="77777777" w:rsidR="0006193D" w:rsidRDefault="006E27B9">
      <w:pPr>
        <w:pStyle w:val="Textoindependiente"/>
        <w:spacing w:before="229"/>
        <w:ind w:right="634"/>
        <w:jc w:val="both"/>
      </w:pPr>
      <w:r>
        <w:rPr>
          <w:b/>
        </w:rPr>
        <w:t xml:space="preserve">TRIGÉSIMO OCTAVO.- </w:t>
      </w:r>
      <w:r>
        <w:t>Que el Capítulo Tercero “DE LOS RECURSOS ADMINISTRATIVOS”, contiene una nueva redacción en concordancia con la Ley Estatal del Procedimiento Administrativo, previene procedimientos claros, precisos y da oportunidad de defensa a los interesados, para impugnar</w:t>
      </w:r>
      <w:r>
        <w:rPr>
          <w:spacing w:val="40"/>
        </w:rPr>
        <w:t xml:space="preserve"> </w:t>
      </w:r>
      <w:r>
        <w:t>las decisiones</w:t>
      </w:r>
      <w:r>
        <w:rPr>
          <w:spacing w:val="-3"/>
        </w:rPr>
        <w:t xml:space="preserve"> </w:t>
      </w:r>
      <w:r>
        <w:t>del</w:t>
      </w:r>
      <w:r>
        <w:rPr>
          <w:spacing w:val="-3"/>
        </w:rPr>
        <w:t xml:space="preserve"> </w:t>
      </w:r>
      <w:r>
        <w:t>Ayuntamiento,</w:t>
      </w:r>
      <w:r>
        <w:rPr>
          <w:spacing w:val="-4"/>
        </w:rPr>
        <w:t xml:space="preserve"> </w:t>
      </w:r>
      <w:r>
        <w:t>mediante</w:t>
      </w:r>
      <w:r>
        <w:rPr>
          <w:spacing w:val="-2"/>
        </w:rPr>
        <w:t xml:space="preserve"> </w:t>
      </w:r>
      <w:r>
        <w:t>los</w:t>
      </w:r>
      <w:r>
        <w:rPr>
          <w:spacing w:val="-3"/>
        </w:rPr>
        <w:t xml:space="preserve"> </w:t>
      </w:r>
      <w:r>
        <w:t>recursos</w:t>
      </w:r>
      <w:r>
        <w:rPr>
          <w:spacing w:val="-3"/>
        </w:rPr>
        <w:t xml:space="preserve"> </w:t>
      </w:r>
      <w:r>
        <w:t>de</w:t>
      </w:r>
      <w:r>
        <w:rPr>
          <w:spacing w:val="-4"/>
        </w:rPr>
        <w:t xml:space="preserve"> </w:t>
      </w:r>
      <w:r>
        <w:t>revocación</w:t>
      </w:r>
      <w:r>
        <w:rPr>
          <w:spacing w:val="-4"/>
        </w:rPr>
        <w:t xml:space="preserve"> </w:t>
      </w:r>
      <w:r>
        <w:t>y</w:t>
      </w:r>
      <w:r>
        <w:rPr>
          <w:spacing w:val="-3"/>
        </w:rPr>
        <w:t xml:space="preserve"> </w:t>
      </w:r>
      <w:r>
        <w:t>de</w:t>
      </w:r>
      <w:r>
        <w:rPr>
          <w:spacing w:val="-4"/>
        </w:rPr>
        <w:t xml:space="preserve"> </w:t>
      </w:r>
      <w:r>
        <w:t>revisión, independientemente</w:t>
      </w:r>
      <w:r>
        <w:rPr>
          <w:spacing w:val="-2"/>
        </w:rPr>
        <w:t xml:space="preserve"> </w:t>
      </w:r>
      <w:r>
        <w:t>que la ciudadanía cuenta con el juicio de nulidad ante el Tribunal Fiscal Administrativo, siendo estos procedimientos de estricto derecho y con formas</w:t>
      </w:r>
      <w:r>
        <w:t>, tiempos, plazos y notificaciones específicos, lo que da seguridad</w:t>
      </w:r>
      <w:r>
        <w:rPr>
          <w:spacing w:val="-2"/>
        </w:rPr>
        <w:t xml:space="preserve"> </w:t>
      </w:r>
      <w:r>
        <w:t>jurídica</w:t>
      </w:r>
      <w:r>
        <w:rPr>
          <w:spacing w:val="-2"/>
        </w:rPr>
        <w:t xml:space="preserve"> </w:t>
      </w:r>
      <w:r>
        <w:t>al</w:t>
      </w:r>
      <w:r>
        <w:rPr>
          <w:spacing w:val="-4"/>
        </w:rPr>
        <w:t xml:space="preserve"> </w:t>
      </w:r>
      <w:r>
        <w:t>ciudadano</w:t>
      </w:r>
      <w:r>
        <w:rPr>
          <w:spacing w:val="-2"/>
        </w:rPr>
        <w:t xml:space="preserve"> </w:t>
      </w:r>
      <w:r>
        <w:t>en</w:t>
      </w:r>
      <w:r>
        <w:rPr>
          <w:spacing w:val="-2"/>
        </w:rPr>
        <w:t xml:space="preserve"> </w:t>
      </w:r>
      <w:r>
        <w:t>que,</w:t>
      </w:r>
      <w:r>
        <w:rPr>
          <w:spacing w:val="-2"/>
        </w:rPr>
        <w:t xml:space="preserve"> </w:t>
      </w:r>
      <w:r>
        <w:t>los</w:t>
      </w:r>
      <w:r>
        <w:rPr>
          <w:spacing w:val="-1"/>
        </w:rPr>
        <w:t xml:space="preserve"> </w:t>
      </w:r>
      <w:r>
        <w:t>acuerdos</w:t>
      </w:r>
      <w:r>
        <w:rPr>
          <w:spacing w:val="-3"/>
        </w:rPr>
        <w:t xml:space="preserve"> </w:t>
      </w:r>
      <w:r>
        <w:t>o</w:t>
      </w:r>
      <w:r>
        <w:rPr>
          <w:spacing w:val="-2"/>
        </w:rPr>
        <w:t xml:space="preserve"> </w:t>
      </w:r>
      <w:r>
        <w:t>actos</w:t>
      </w:r>
      <w:r>
        <w:rPr>
          <w:spacing w:val="-1"/>
        </w:rPr>
        <w:t xml:space="preserve"> </w:t>
      </w:r>
      <w:r>
        <w:t>de</w:t>
      </w:r>
      <w:r>
        <w:rPr>
          <w:spacing w:val="-2"/>
        </w:rPr>
        <w:t xml:space="preserve"> </w:t>
      </w:r>
      <w:r>
        <w:t>autoridad</w:t>
      </w:r>
      <w:r>
        <w:rPr>
          <w:spacing w:val="-2"/>
        </w:rPr>
        <w:t xml:space="preserve"> </w:t>
      </w:r>
      <w:r>
        <w:t>deben seguir</w:t>
      </w:r>
      <w:r>
        <w:rPr>
          <w:spacing w:val="-1"/>
        </w:rPr>
        <w:t xml:space="preserve"> </w:t>
      </w:r>
      <w:r>
        <w:t>el</w:t>
      </w:r>
      <w:r>
        <w:rPr>
          <w:spacing w:val="-3"/>
        </w:rPr>
        <w:t xml:space="preserve"> </w:t>
      </w:r>
      <w:r>
        <w:t>debido</w:t>
      </w:r>
      <w:r>
        <w:rPr>
          <w:spacing w:val="-2"/>
        </w:rPr>
        <w:t xml:space="preserve"> </w:t>
      </w:r>
      <w:r>
        <w:t xml:space="preserve">proceso </w:t>
      </w:r>
      <w:r>
        <w:rPr>
          <w:spacing w:val="-2"/>
        </w:rPr>
        <w:t>legal.</w:t>
      </w:r>
    </w:p>
    <w:p w14:paraId="743D5D55" w14:textId="77777777" w:rsidR="0006193D" w:rsidRDefault="0006193D">
      <w:pPr>
        <w:pStyle w:val="Textoindependiente"/>
        <w:spacing w:before="1"/>
        <w:ind w:left="0"/>
      </w:pPr>
    </w:p>
    <w:p w14:paraId="713268B5" w14:textId="77777777" w:rsidR="0006193D" w:rsidRDefault="006E27B9">
      <w:pPr>
        <w:pStyle w:val="Textoindependiente"/>
        <w:spacing w:before="1"/>
        <w:ind w:right="639"/>
        <w:jc w:val="both"/>
      </w:pPr>
      <w:r>
        <w:t>Acorde con la normatividad administrativa que rige la vida jurídica en el Estado, se precisa que el recurso de revocación se interpondrá dentro del término de cinco días hábiles subsecuentes a la notificación del acto</w:t>
      </w:r>
      <w:r>
        <w:rPr>
          <w:spacing w:val="-14"/>
        </w:rPr>
        <w:t xml:space="preserve"> </w:t>
      </w:r>
      <w:r>
        <w:t>impugnado,</w:t>
      </w:r>
      <w:r>
        <w:rPr>
          <w:spacing w:val="-14"/>
        </w:rPr>
        <w:t xml:space="preserve"> </w:t>
      </w:r>
      <w:r>
        <w:t>en</w:t>
      </w:r>
      <w:r>
        <w:rPr>
          <w:spacing w:val="-13"/>
        </w:rPr>
        <w:t xml:space="preserve"> </w:t>
      </w:r>
      <w:r>
        <w:t>el</w:t>
      </w:r>
      <w:r>
        <w:rPr>
          <w:spacing w:val="-14"/>
        </w:rPr>
        <w:t xml:space="preserve"> </w:t>
      </w:r>
      <w:r>
        <w:t>cual</w:t>
      </w:r>
      <w:r>
        <w:rPr>
          <w:spacing w:val="-12"/>
        </w:rPr>
        <w:t xml:space="preserve"> </w:t>
      </w:r>
      <w:r>
        <w:t>deberán</w:t>
      </w:r>
      <w:r>
        <w:rPr>
          <w:spacing w:val="-14"/>
        </w:rPr>
        <w:t xml:space="preserve"> </w:t>
      </w:r>
      <w:r>
        <w:t>expresarse</w:t>
      </w:r>
      <w:r>
        <w:rPr>
          <w:spacing w:val="-11"/>
        </w:rPr>
        <w:t xml:space="preserve"> </w:t>
      </w:r>
      <w:r>
        <w:t>los</w:t>
      </w:r>
      <w:r>
        <w:rPr>
          <w:spacing w:val="-13"/>
        </w:rPr>
        <w:t xml:space="preserve"> </w:t>
      </w:r>
      <w:r>
        <w:t>agravios</w:t>
      </w:r>
      <w:r>
        <w:rPr>
          <w:spacing w:val="-13"/>
        </w:rPr>
        <w:t xml:space="preserve"> </w:t>
      </w:r>
      <w:r>
        <w:t>y</w:t>
      </w:r>
      <w:r>
        <w:rPr>
          <w:spacing w:val="-12"/>
        </w:rPr>
        <w:t xml:space="preserve"> </w:t>
      </w:r>
      <w:r>
        <w:t>podrán</w:t>
      </w:r>
      <w:r>
        <w:rPr>
          <w:spacing w:val="-14"/>
        </w:rPr>
        <w:t xml:space="preserve"> </w:t>
      </w:r>
      <w:r>
        <w:t>ofrecerse</w:t>
      </w:r>
      <w:r>
        <w:rPr>
          <w:spacing w:val="-14"/>
        </w:rPr>
        <w:t xml:space="preserve"> </w:t>
      </w:r>
      <w:r>
        <w:t>las</w:t>
      </w:r>
      <w:r>
        <w:rPr>
          <w:spacing w:val="-12"/>
        </w:rPr>
        <w:t xml:space="preserve"> </w:t>
      </w:r>
      <w:r>
        <w:t>pruebas</w:t>
      </w:r>
      <w:r>
        <w:rPr>
          <w:spacing w:val="-12"/>
        </w:rPr>
        <w:t xml:space="preserve"> </w:t>
      </w:r>
      <w:r>
        <w:t>que</w:t>
      </w:r>
      <w:r>
        <w:rPr>
          <w:spacing w:val="-14"/>
        </w:rPr>
        <w:t xml:space="preserve"> </w:t>
      </w:r>
      <w:r>
        <w:t>se</w:t>
      </w:r>
      <w:r>
        <w:rPr>
          <w:spacing w:val="-14"/>
        </w:rPr>
        <w:t xml:space="preserve"> </w:t>
      </w:r>
      <w:r>
        <w:t>estimen pertinentes, de este escrito se dará vista a las partes por un término de tres días para que manifiesten lo que</w:t>
      </w:r>
      <w:r>
        <w:rPr>
          <w:spacing w:val="-2"/>
        </w:rPr>
        <w:t xml:space="preserve"> </w:t>
      </w:r>
      <w:r>
        <w:t>a</w:t>
      </w:r>
      <w:r>
        <w:rPr>
          <w:spacing w:val="-2"/>
        </w:rPr>
        <w:t xml:space="preserve"> </w:t>
      </w:r>
      <w:r>
        <w:t>su</w:t>
      </w:r>
      <w:r>
        <w:rPr>
          <w:spacing w:val="-2"/>
        </w:rPr>
        <w:t xml:space="preserve"> </w:t>
      </w:r>
      <w:r>
        <w:t>interés</w:t>
      </w:r>
      <w:r>
        <w:rPr>
          <w:spacing w:val="-2"/>
        </w:rPr>
        <w:t xml:space="preserve"> </w:t>
      </w:r>
      <w:r>
        <w:t>convenga;</w:t>
      </w:r>
      <w:r>
        <w:rPr>
          <w:spacing w:val="-2"/>
        </w:rPr>
        <w:t xml:space="preserve"> </w:t>
      </w:r>
      <w:r>
        <w:t>hecho</w:t>
      </w:r>
      <w:r>
        <w:rPr>
          <w:spacing w:val="-2"/>
        </w:rPr>
        <w:t xml:space="preserve"> </w:t>
      </w:r>
      <w:r>
        <w:t>lo</w:t>
      </w:r>
      <w:r>
        <w:rPr>
          <w:spacing w:val="-2"/>
        </w:rPr>
        <w:t xml:space="preserve"> </w:t>
      </w:r>
      <w:r>
        <w:t>anterior</w:t>
      </w:r>
      <w:r>
        <w:rPr>
          <w:spacing w:val="-1"/>
        </w:rPr>
        <w:t xml:space="preserve"> </w:t>
      </w:r>
      <w:r>
        <w:t>la</w:t>
      </w:r>
      <w:r>
        <w:rPr>
          <w:spacing w:val="-2"/>
        </w:rPr>
        <w:t xml:space="preserve"> </w:t>
      </w:r>
      <w:r>
        <w:t>autoridad</w:t>
      </w:r>
      <w:r>
        <w:rPr>
          <w:spacing w:val="-5"/>
        </w:rPr>
        <w:t xml:space="preserve"> </w:t>
      </w:r>
      <w:r>
        <w:t>resolverá</w:t>
      </w:r>
      <w:r>
        <w:rPr>
          <w:spacing w:val="-1"/>
        </w:rPr>
        <w:t xml:space="preserve"> </w:t>
      </w:r>
      <w:r>
        <w:t>lo</w:t>
      </w:r>
      <w:r>
        <w:rPr>
          <w:spacing w:val="-2"/>
        </w:rPr>
        <w:t xml:space="preserve"> </w:t>
      </w:r>
      <w:r>
        <w:t>conducente.</w:t>
      </w:r>
      <w:r>
        <w:rPr>
          <w:spacing w:val="-4"/>
        </w:rPr>
        <w:t xml:space="preserve"> </w:t>
      </w:r>
      <w:r>
        <w:t>Contra</w:t>
      </w:r>
      <w:r>
        <w:rPr>
          <w:spacing w:val="-2"/>
        </w:rPr>
        <w:t xml:space="preserve"> </w:t>
      </w:r>
      <w:r>
        <w:t>la</w:t>
      </w:r>
      <w:r>
        <w:rPr>
          <w:spacing w:val="-2"/>
        </w:rPr>
        <w:t xml:space="preserve"> </w:t>
      </w:r>
      <w:r>
        <w:t>resolución</w:t>
      </w:r>
      <w:r>
        <w:rPr>
          <w:spacing w:val="-2"/>
        </w:rPr>
        <w:t xml:space="preserve"> </w:t>
      </w:r>
      <w:r>
        <w:t>de este medio de impugnación sólo procederá juicio de responsabilidad.</w:t>
      </w:r>
    </w:p>
    <w:p w14:paraId="35E7D813" w14:textId="77777777" w:rsidR="0006193D" w:rsidRDefault="006E27B9">
      <w:pPr>
        <w:pStyle w:val="Textoindependiente"/>
        <w:spacing w:before="228"/>
        <w:ind w:right="643"/>
        <w:jc w:val="both"/>
      </w:pPr>
      <w:r>
        <w:t>Se</w:t>
      </w:r>
      <w:r>
        <w:rPr>
          <w:spacing w:val="-9"/>
        </w:rPr>
        <w:t xml:space="preserve"> </w:t>
      </w:r>
      <w:r>
        <w:t>detalla</w:t>
      </w:r>
      <w:r>
        <w:rPr>
          <w:spacing w:val="-7"/>
        </w:rPr>
        <w:t xml:space="preserve"> </w:t>
      </w:r>
      <w:r>
        <w:t>el</w:t>
      </w:r>
      <w:r>
        <w:rPr>
          <w:spacing w:val="-10"/>
        </w:rPr>
        <w:t xml:space="preserve"> </w:t>
      </w:r>
      <w:r>
        <w:t>recurso</w:t>
      </w:r>
      <w:r>
        <w:rPr>
          <w:spacing w:val="-9"/>
        </w:rPr>
        <w:t xml:space="preserve"> </w:t>
      </w:r>
      <w:r>
        <w:t>de</w:t>
      </w:r>
      <w:r>
        <w:rPr>
          <w:spacing w:val="-9"/>
        </w:rPr>
        <w:t xml:space="preserve"> </w:t>
      </w:r>
      <w:r>
        <w:t>revisión,</w:t>
      </w:r>
      <w:r>
        <w:rPr>
          <w:spacing w:val="-9"/>
        </w:rPr>
        <w:t xml:space="preserve"> </w:t>
      </w:r>
      <w:r>
        <w:t>estableciendo</w:t>
      </w:r>
      <w:r>
        <w:rPr>
          <w:spacing w:val="-7"/>
        </w:rPr>
        <w:t xml:space="preserve"> </w:t>
      </w:r>
      <w:r>
        <w:t>los</w:t>
      </w:r>
      <w:r>
        <w:rPr>
          <w:spacing w:val="-8"/>
        </w:rPr>
        <w:t xml:space="preserve"> </w:t>
      </w:r>
      <w:r>
        <w:t>requisitos</w:t>
      </w:r>
      <w:r>
        <w:rPr>
          <w:spacing w:val="-8"/>
        </w:rPr>
        <w:t xml:space="preserve"> </w:t>
      </w:r>
      <w:r>
        <w:t>que</w:t>
      </w:r>
      <w:r>
        <w:rPr>
          <w:spacing w:val="-9"/>
        </w:rPr>
        <w:t xml:space="preserve"> </w:t>
      </w:r>
      <w:r>
        <w:t>debe</w:t>
      </w:r>
      <w:r>
        <w:rPr>
          <w:spacing w:val="-9"/>
        </w:rPr>
        <w:t xml:space="preserve"> </w:t>
      </w:r>
      <w:r>
        <w:t>contener</w:t>
      </w:r>
      <w:r>
        <w:rPr>
          <w:spacing w:val="-8"/>
        </w:rPr>
        <w:t xml:space="preserve"> </w:t>
      </w:r>
      <w:r>
        <w:t>el</w:t>
      </w:r>
      <w:r>
        <w:rPr>
          <w:spacing w:val="-10"/>
        </w:rPr>
        <w:t xml:space="preserve"> </w:t>
      </w:r>
      <w:r>
        <w:t>escrito</w:t>
      </w:r>
      <w:r>
        <w:rPr>
          <w:spacing w:val="-9"/>
        </w:rPr>
        <w:t xml:space="preserve"> </w:t>
      </w:r>
      <w:r>
        <w:t>a</w:t>
      </w:r>
      <w:r>
        <w:rPr>
          <w:spacing w:val="-9"/>
        </w:rPr>
        <w:t xml:space="preserve"> </w:t>
      </w:r>
      <w:r>
        <w:t>través</w:t>
      </w:r>
      <w:r>
        <w:rPr>
          <w:spacing w:val="-8"/>
        </w:rPr>
        <w:t xml:space="preserve"> </w:t>
      </w:r>
      <w:r>
        <w:t>del</w:t>
      </w:r>
      <w:r>
        <w:rPr>
          <w:spacing w:val="-10"/>
        </w:rPr>
        <w:t xml:space="preserve"> </w:t>
      </w:r>
      <w:r>
        <w:t>cual se interponga, el procedimiento a seguir, las causales de improcedencia y los efectos del mismo.</w:t>
      </w:r>
    </w:p>
    <w:p w14:paraId="1A590F2C" w14:textId="77777777" w:rsidR="0006193D" w:rsidRDefault="0006193D">
      <w:pPr>
        <w:pStyle w:val="Textoindependiente"/>
        <w:spacing w:before="1"/>
        <w:ind w:left="0"/>
      </w:pPr>
    </w:p>
    <w:p w14:paraId="65A7BC49" w14:textId="77777777" w:rsidR="0006193D" w:rsidRDefault="006E27B9">
      <w:pPr>
        <w:pStyle w:val="Textoindependiente"/>
        <w:spacing w:before="1"/>
        <w:ind w:right="691"/>
        <w:jc w:val="both"/>
      </w:pPr>
      <w:r>
        <w:t>Es de hacer mención que, en el Capítulo denominado “LEGISLACIÓN MUNICIPAL”, se prevé que, los Bandos</w:t>
      </w:r>
      <w:r>
        <w:rPr>
          <w:spacing w:val="-3"/>
        </w:rPr>
        <w:t xml:space="preserve"> </w:t>
      </w:r>
      <w:r>
        <w:t>de</w:t>
      </w:r>
      <w:r>
        <w:rPr>
          <w:spacing w:val="-2"/>
        </w:rPr>
        <w:t xml:space="preserve"> </w:t>
      </w:r>
      <w:r>
        <w:t>Policía</w:t>
      </w:r>
      <w:r>
        <w:rPr>
          <w:spacing w:val="-2"/>
        </w:rPr>
        <w:t xml:space="preserve"> </w:t>
      </w:r>
      <w:r>
        <w:t>y</w:t>
      </w:r>
      <w:r>
        <w:rPr>
          <w:spacing w:val="-3"/>
        </w:rPr>
        <w:t xml:space="preserve"> </w:t>
      </w:r>
      <w:r>
        <w:t>Gobierno,</w:t>
      </w:r>
      <w:r>
        <w:rPr>
          <w:spacing w:val="-2"/>
        </w:rPr>
        <w:t xml:space="preserve"> </w:t>
      </w:r>
      <w:r>
        <w:t>los</w:t>
      </w:r>
      <w:r>
        <w:rPr>
          <w:spacing w:val="-3"/>
        </w:rPr>
        <w:t xml:space="preserve"> </w:t>
      </w:r>
      <w:r>
        <w:t>reglamentos,</w:t>
      </w:r>
      <w:r>
        <w:rPr>
          <w:spacing w:val="-4"/>
        </w:rPr>
        <w:t xml:space="preserve"> </w:t>
      </w:r>
      <w:r>
        <w:t>circulares</w:t>
      </w:r>
      <w:r>
        <w:rPr>
          <w:spacing w:val="-3"/>
        </w:rPr>
        <w:t xml:space="preserve"> </w:t>
      </w:r>
      <w:r>
        <w:t>y</w:t>
      </w:r>
      <w:r>
        <w:rPr>
          <w:spacing w:val="-3"/>
        </w:rPr>
        <w:t xml:space="preserve"> </w:t>
      </w:r>
      <w:r>
        <w:t>disposiciones</w:t>
      </w:r>
      <w:r>
        <w:rPr>
          <w:spacing w:val="-3"/>
        </w:rPr>
        <w:t xml:space="preserve"> </w:t>
      </w:r>
      <w:r>
        <w:t>administrativas</w:t>
      </w:r>
      <w:r>
        <w:rPr>
          <w:spacing w:val="-3"/>
        </w:rPr>
        <w:t xml:space="preserve"> </w:t>
      </w:r>
      <w:r>
        <w:t>de</w:t>
      </w:r>
      <w:r>
        <w:rPr>
          <w:spacing w:val="-4"/>
        </w:rPr>
        <w:t xml:space="preserve"> </w:t>
      </w:r>
      <w:r>
        <w:t>observancia general deberán darse a la publicidad en el Periódico Oficial del Estado, ello para que sea de aplicación obligatoria frente a terceros y para su debida observancia.</w:t>
      </w:r>
    </w:p>
    <w:p w14:paraId="6EEF2A49" w14:textId="77777777" w:rsidR="0006193D" w:rsidRDefault="006E27B9">
      <w:pPr>
        <w:pStyle w:val="Textoindependiente"/>
        <w:spacing w:before="229"/>
        <w:ind w:right="691"/>
        <w:jc w:val="both"/>
      </w:pPr>
      <w:r>
        <w:rPr>
          <w:b/>
        </w:rPr>
        <w:t>TRIGÉSIMO</w:t>
      </w:r>
      <w:r>
        <w:rPr>
          <w:b/>
          <w:spacing w:val="-1"/>
        </w:rPr>
        <w:t xml:space="preserve"> </w:t>
      </w:r>
      <w:r>
        <w:rPr>
          <w:b/>
        </w:rPr>
        <w:t>NOVENO.-</w:t>
      </w:r>
      <w:r>
        <w:rPr>
          <w:b/>
          <w:spacing w:val="-1"/>
        </w:rPr>
        <w:t xml:space="preserve"> </w:t>
      </w:r>
      <w:r>
        <w:t>Que</w:t>
      </w:r>
      <w:r>
        <w:rPr>
          <w:spacing w:val="-3"/>
        </w:rPr>
        <w:t xml:space="preserve"> </w:t>
      </w:r>
      <w:r>
        <w:t>el</w:t>
      </w:r>
      <w:r>
        <w:rPr>
          <w:spacing w:val="-3"/>
        </w:rPr>
        <w:t xml:space="preserve"> </w:t>
      </w:r>
      <w:r>
        <w:t>Capítulo Segundo del</w:t>
      </w:r>
      <w:r>
        <w:rPr>
          <w:spacing w:val="-1"/>
        </w:rPr>
        <w:t xml:space="preserve"> </w:t>
      </w:r>
      <w:r>
        <w:t>Título</w:t>
      </w:r>
      <w:r>
        <w:rPr>
          <w:spacing w:val="-2"/>
        </w:rPr>
        <w:t xml:space="preserve"> </w:t>
      </w:r>
      <w:r>
        <w:t>Décimo “DE LOS</w:t>
      </w:r>
      <w:r>
        <w:rPr>
          <w:spacing w:val="-2"/>
        </w:rPr>
        <w:t xml:space="preserve"> </w:t>
      </w:r>
      <w:r>
        <w:t>DERECHOS HUMANOS”, contiene una innovación en materia de protección de los derechos humanos, con el fin de fomentar e impulsar una nueva cultura de los</w:t>
      </w:r>
      <w:r>
        <w:rPr>
          <w:spacing w:val="-1"/>
        </w:rPr>
        <w:t xml:space="preserve"> </w:t>
      </w:r>
      <w:r>
        <w:t>derechos humanos para los hidalguenses</w:t>
      </w:r>
      <w:r>
        <w:rPr>
          <w:spacing w:val="-1"/>
        </w:rPr>
        <w:t xml:space="preserve"> </w:t>
      </w:r>
      <w:r>
        <w:t>y tomando en consideración que es de fundamental importancia la vinculación de los ochenta y cuatro municipios de la Entidad en el quehacer de la Comisión Estatal de Derechos Humanos.</w:t>
      </w:r>
    </w:p>
    <w:p w14:paraId="683636B1" w14:textId="77777777" w:rsidR="0006193D" w:rsidRDefault="0006193D">
      <w:pPr>
        <w:pStyle w:val="Textoindependiente"/>
        <w:spacing w:before="1"/>
        <w:ind w:left="0"/>
      </w:pPr>
    </w:p>
    <w:p w14:paraId="02DD0E07" w14:textId="77777777" w:rsidR="0006193D" w:rsidRDefault="006E27B9">
      <w:pPr>
        <w:pStyle w:val="Textoindependiente"/>
        <w:ind w:right="693"/>
        <w:jc w:val="both"/>
      </w:pPr>
      <w:r>
        <w:t>Así, a la vanguardia de la legislación municipal se prevé la creación de un enlace institucional que preferentemente,</w:t>
      </w:r>
      <w:r>
        <w:rPr>
          <w:spacing w:val="-1"/>
        </w:rPr>
        <w:t xml:space="preserve"> </w:t>
      </w:r>
      <w:r>
        <w:t>pudiera</w:t>
      </w:r>
      <w:r>
        <w:rPr>
          <w:spacing w:val="-1"/>
        </w:rPr>
        <w:t xml:space="preserve"> </w:t>
      </w:r>
      <w:r>
        <w:t>recaer la</w:t>
      </w:r>
      <w:r>
        <w:rPr>
          <w:spacing w:val="-1"/>
        </w:rPr>
        <w:t xml:space="preserve"> </w:t>
      </w:r>
      <w:r>
        <w:t>responsabilidad</w:t>
      </w:r>
      <w:r>
        <w:rPr>
          <w:spacing w:val="-1"/>
        </w:rPr>
        <w:t xml:space="preserve"> </w:t>
      </w:r>
      <w:r>
        <w:t>en un</w:t>
      </w:r>
      <w:r>
        <w:rPr>
          <w:spacing w:val="-2"/>
        </w:rPr>
        <w:t xml:space="preserve"> </w:t>
      </w:r>
      <w:r>
        <w:t>regidor,</w:t>
      </w:r>
      <w:r>
        <w:rPr>
          <w:spacing w:val="-1"/>
        </w:rPr>
        <w:t xml:space="preserve"> </w:t>
      </w:r>
      <w:r>
        <w:t>con facultades de</w:t>
      </w:r>
      <w:r>
        <w:rPr>
          <w:spacing w:val="-2"/>
        </w:rPr>
        <w:t xml:space="preserve"> </w:t>
      </w:r>
      <w:r>
        <w:t>dar atención</w:t>
      </w:r>
      <w:r>
        <w:rPr>
          <w:spacing w:val="-1"/>
        </w:rPr>
        <w:t xml:space="preserve"> </w:t>
      </w:r>
      <w:r>
        <w:t>al</w:t>
      </w:r>
      <w:r>
        <w:rPr>
          <w:spacing w:val="-2"/>
        </w:rPr>
        <w:t xml:space="preserve"> </w:t>
      </w:r>
      <w:r>
        <w:t>tema y actuar como vínculo institucional con el correspondiente órgano estatal y el nacional; sin embargo en pleno</w:t>
      </w:r>
      <w:r>
        <w:rPr>
          <w:spacing w:val="-6"/>
        </w:rPr>
        <w:t xml:space="preserve"> </w:t>
      </w:r>
      <w:r>
        <w:t>respeto</w:t>
      </w:r>
      <w:r>
        <w:rPr>
          <w:spacing w:val="-6"/>
        </w:rPr>
        <w:t xml:space="preserve"> </w:t>
      </w:r>
      <w:r>
        <w:t>a</w:t>
      </w:r>
      <w:r>
        <w:rPr>
          <w:spacing w:val="-6"/>
        </w:rPr>
        <w:t xml:space="preserve"> </w:t>
      </w:r>
      <w:r>
        <w:t>la</w:t>
      </w:r>
      <w:r>
        <w:rPr>
          <w:spacing w:val="-6"/>
        </w:rPr>
        <w:t xml:space="preserve"> </w:t>
      </w:r>
      <w:r>
        <w:t>autonomía</w:t>
      </w:r>
      <w:r>
        <w:rPr>
          <w:spacing w:val="-6"/>
        </w:rPr>
        <w:t xml:space="preserve"> </w:t>
      </w:r>
      <w:r>
        <w:t>municipal</w:t>
      </w:r>
      <w:r>
        <w:rPr>
          <w:spacing w:val="-7"/>
        </w:rPr>
        <w:t xml:space="preserve"> </w:t>
      </w:r>
      <w:r>
        <w:t>es</w:t>
      </w:r>
      <w:r>
        <w:rPr>
          <w:spacing w:val="-5"/>
        </w:rPr>
        <w:t xml:space="preserve"> </w:t>
      </w:r>
      <w:r>
        <w:t>una</w:t>
      </w:r>
      <w:r>
        <w:rPr>
          <w:spacing w:val="-6"/>
        </w:rPr>
        <w:t xml:space="preserve"> </w:t>
      </w:r>
      <w:r>
        <w:t>norma</w:t>
      </w:r>
      <w:r>
        <w:rPr>
          <w:spacing w:val="-3"/>
        </w:rPr>
        <w:t xml:space="preserve"> </w:t>
      </w:r>
      <w:r>
        <w:t>supletoria</w:t>
      </w:r>
      <w:r>
        <w:rPr>
          <w:spacing w:val="-6"/>
        </w:rPr>
        <w:t xml:space="preserve"> </w:t>
      </w:r>
      <w:r>
        <w:t>por</w:t>
      </w:r>
      <w:r>
        <w:rPr>
          <w:spacing w:val="-7"/>
        </w:rPr>
        <w:t xml:space="preserve"> </w:t>
      </w:r>
      <w:r>
        <w:t>ausencia,</w:t>
      </w:r>
      <w:r>
        <w:rPr>
          <w:spacing w:val="-8"/>
        </w:rPr>
        <w:t xml:space="preserve"> </w:t>
      </w:r>
      <w:r>
        <w:t>con</w:t>
      </w:r>
      <w:r>
        <w:rPr>
          <w:spacing w:val="-8"/>
        </w:rPr>
        <w:t xml:space="preserve"> </w:t>
      </w:r>
      <w:r>
        <w:t>la</w:t>
      </w:r>
      <w:r>
        <w:rPr>
          <w:spacing w:val="-6"/>
        </w:rPr>
        <w:t xml:space="preserve"> </w:t>
      </w:r>
      <w:r>
        <w:t>posibilidad</w:t>
      </w:r>
      <w:r>
        <w:rPr>
          <w:spacing w:val="-6"/>
        </w:rPr>
        <w:t xml:space="preserve"> </w:t>
      </w:r>
      <w:r>
        <w:t>de</w:t>
      </w:r>
      <w:r>
        <w:rPr>
          <w:spacing w:val="-6"/>
        </w:rPr>
        <w:t xml:space="preserve"> </w:t>
      </w:r>
      <w:r>
        <w:t>que</w:t>
      </w:r>
      <w:r>
        <w:rPr>
          <w:spacing w:val="-6"/>
        </w:rPr>
        <w:t xml:space="preserve"> </w:t>
      </w:r>
      <w:r>
        <w:t>al interior de cada Ayuntamiento se reglamente este objetivo atendiendo a sus necesidades en particular. Cabe hacer mención que en concordancia con lo dispuesto en el artículo 4° de la Ley Orgánica de la Comisión de Derechos Humanos del Estado, los servidores públicos municipales están obligados a colaborar con aquélla.</w:t>
      </w:r>
    </w:p>
    <w:p w14:paraId="756FE154" w14:textId="77777777" w:rsidR="0006193D" w:rsidRDefault="006E27B9">
      <w:pPr>
        <w:pStyle w:val="Textoindependiente"/>
        <w:spacing w:before="229"/>
        <w:ind w:right="692"/>
        <w:jc w:val="both"/>
      </w:pPr>
      <w:r>
        <w:t xml:space="preserve">La voluntad constitucional sostiene al orden municipal en un sentido de alentar valores y principios que den plena vigencia al régimen de gobierno más elemental, por tanto, esta Iniciativa en estudio pretende, además de cumplir con la normatividad vigente, revitalizar y confirmar las relaciones entre el Estado y el </w:t>
      </w:r>
      <w:r>
        <w:rPr>
          <w:spacing w:val="-2"/>
        </w:rPr>
        <w:t>Municipio.</w:t>
      </w:r>
    </w:p>
    <w:p w14:paraId="60245BF6" w14:textId="77777777" w:rsidR="0006193D" w:rsidRDefault="0006193D">
      <w:pPr>
        <w:pStyle w:val="Textoindependiente"/>
        <w:spacing w:before="2"/>
        <w:ind w:left="0"/>
      </w:pPr>
    </w:p>
    <w:p w14:paraId="6DE8D44A" w14:textId="77777777" w:rsidR="0006193D" w:rsidRDefault="006E27B9">
      <w:pPr>
        <w:pStyle w:val="Textoindependiente"/>
        <w:ind w:right="634"/>
        <w:jc w:val="both"/>
      </w:pPr>
      <w:r>
        <w:t>En este contexto es de referir, que en la Comisión que Dictamina, se recibió, la Iniciativa de Decreto que reforma el inciso g) y adiciona un inciso i) al artículo 64 y una fracción XIX, recorriéndose el contenido de la fracción XVIII al artículo 104,</w:t>
      </w:r>
      <w:r>
        <w:rPr>
          <w:spacing w:val="40"/>
        </w:rPr>
        <w:t xml:space="preserve"> </w:t>
      </w:r>
      <w:r>
        <w:t>ambos de la Ley Orgánica Municipal del Estado de Hidalgo, presentada por los ciudadanos Diputados Yarely Melo Rodríguez, Napoleón González Pérez, Lino Liberio Pérez Gómez,</w:t>
      </w:r>
      <w:r>
        <w:rPr>
          <w:spacing w:val="-2"/>
        </w:rPr>
        <w:t xml:space="preserve"> </w:t>
      </w:r>
      <w:r>
        <w:t>Honorato</w:t>
      </w:r>
      <w:r>
        <w:rPr>
          <w:spacing w:val="-2"/>
        </w:rPr>
        <w:t xml:space="preserve"> </w:t>
      </w:r>
      <w:r>
        <w:t>Rodríguez</w:t>
      </w:r>
      <w:r>
        <w:rPr>
          <w:spacing w:val="-1"/>
        </w:rPr>
        <w:t xml:space="preserve"> </w:t>
      </w:r>
      <w:r>
        <w:t>Murillo</w:t>
      </w:r>
      <w:r>
        <w:rPr>
          <w:spacing w:val="-2"/>
        </w:rPr>
        <w:t xml:space="preserve"> </w:t>
      </w:r>
      <w:r>
        <w:t>y</w:t>
      </w:r>
      <w:r>
        <w:rPr>
          <w:spacing w:val="-1"/>
        </w:rPr>
        <w:t xml:space="preserve"> </w:t>
      </w:r>
      <w:r>
        <w:t>Blanca</w:t>
      </w:r>
      <w:r>
        <w:rPr>
          <w:spacing w:val="-2"/>
        </w:rPr>
        <w:t xml:space="preserve"> </w:t>
      </w:r>
      <w:r>
        <w:t>Rosa Mejía</w:t>
      </w:r>
      <w:r>
        <w:rPr>
          <w:spacing w:val="-2"/>
        </w:rPr>
        <w:t xml:space="preserve"> </w:t>
      </w:r>
      <w:r>
        <w:t>Soto,</w:t>
      </w:r>
      <w:r>
        <w:rPr>
          <w:spacing w:val="-2"/>
        </w:rPr>
        <w:t xml:space="preserve"> </w:t>
      </w:r>
      <w:r>
        <w:t>integrantes</w:t>
      </w:r>
      <w:r>
        <w:rPr>
          <w:spacing w:val="-1"/>
        </w:rPr>
        <w:t xml:space="preserve"> </w:t>
      </w:r>
      <w:r>
        <w:t>de</w:t>
      </w:r>
      <w:r>
        <w:rPr>
          <w:spacing w:val="-3"/>
        </w:rPr>
        <w:t xml:space="preserve"> </w:t>
      </w:r>
      <w:r>
        <w:t>la</w:t>
      </w:r>
      <w:r>
        <w:rPr>
          <w:spacing w:val="-2"/>
        </w:rPr>
        <w:t xml:space="preserve"> </w:t>
      </w:r>
      <w:r>
        <w:t>Sexagésima</w:t>
      </w:r>
      <w:r>
        <w:rPr>
          <w:spacing w:val="-2"/>
        </w:rPr>
        <w:t xml:space="preserve"> </w:t>
      </w:r>
      <w:r>
        <w:t>Legislatura, asimismo, el oficio de fecha 8 de diciembre de 2009, enviado por el Presidente Municipal de Emiliano Zapata,</w:t>
      </w:r>
      <w:r>
        <w:rPr>
          <w:spacing w:val="-10"/>
        </w:rPr>
        <w:t xml:space="preserve"> </w:t>
      </w:r>
      <w:r>
        <w:t>Hidalgo,</w:t>
      </w:r>
      <w:r>
        <w:rPr>
          <w:spacing w:val="-10"/>
        </w:rPr>
        <w:t xml:space="preserve"> </w:t>
      </w:r>
      <w:r>
        <w:t>anexando</w:t>
      </w:r>
      <w:r>
        <w:rPr>
          <w:spacing w:val="-8"/>
        </w:rPr>
        <w:t xml:space="preserve"> </w:t>
      </w:r>
      <w:r>
        <w:t>Iniciativa</w:t>
      </w:r>
      <w:r>
        <w:rPr>
          <w:spacing w:val="-8"/>
        </w:rPr>
        <w:t xml:space="preserve"> </w:t>
      </w:r>
      <w:r>
        <w:t>de</w:t>
      </w:r>
      <w:r>
        <w:rPr>
          <w:spacing w:val="-8"/>
        </w:rPr>
        <w:t xml:space="preserve"> </w:t>
      </w:r>
      <w:r>
        <w:t>Ley</w:t>
      </w:r>
      <w:r>
        <w:rPr>
          <w:spacing w:val="-9"/>
        </w:rPr>
        <w:t xml:space="preserve"> </w:t>
      </w:r>
      <w:r>
        <w:t>Orgánica</w:t>
      </w:r>
      <w:r>
        <w:rPr>
          <w:spacing w:val="-6"/>
        </w:rPr>
        <w:t xml:space="preserve"> </w:t>
      </w:r>
      <w:r>
        <w:t>Municipal</w:t>
      </w:r>
      <w:r>
        <w:rPr>
          <w:spacing w:val="-9"/>
        </w:rPr>
        <w:t xml:space="preserve"> </w:t>
      </w:r>
      <w:r>
        <w:t>para</w:t>
      </w:r>
      <w:r>
        <w:rPr>
          <w:spacing w:val="-8"/>
        </w:rPr>
        <w:t xml:space="preserve"> </w:t>
      </w:r>
      <w:r>
        <w:t>el</w:t>
      </w:r>
      <w:r>
        <w:rPr>
          <w:spacing w:val="-9"/>
        </w:rPr>
        <w:t xml:space="preserve"> </w:t>
      </w:r>
      <w:r>
        <w:t>Estado</w:t>
      </w:r>
      <w:r>
        <w:rPr>
          <w:spacing w:val="-8"/>
        </w:rPr>
        <w:t xml:space="preserve"> </w:t>
      </w:r>
      <w:r>
        <w:t>de</w:t>
      </w:r>
      <w:r>
        <w:rPr>
          <w:spacing w:val="-8"/>
        </w:rPr>
        <w:t xml:space="preserve"> </w:t>
      </w:r>
      <w:r>
        <w:t>Hidalgo,</w:t>
      </w:r>
      <w:r>
        <w:rPr>
          <w:spacing w:val="-7"/>
        </w:rPr>
        <w:t xml:space="preserve"> </w:t>
      </w:r>
      <w:r>
        <w:t>presentada por</w:t>
      </w:r>
    </w:p>
    <w:p w14:paraId="1825189E" w14:textId="77777777" w:rsidR="0006193D" w:rsidRDefault="0006193D">
      <w:pPr>
        <w:jc w:val="both"/>
        <w:sectPr w:rsidR="0006193D">
          <w:pgSz w:w="12250" w:h="15820"/>
          <w:pgMar w:top="1740" w:right="780" w:bottom="1120" w:left="1300" w:header="0" w:footer="925" w:gutter="0"/>
          <w:cols w:space="720"/>
        </w:sectPr>
      </w:pPr>
    </w:p>
    <w:p w14:paraId="622E1114" w14:textId="77777777" w:rsidR="0006193D" w:rsidRDefault="006E27B9">
      <w:pPr>
        <w:pStyle w:val="Textoindependiente"/>
        <w:spacing w:before="83"/>
        <w:ind w:right="642"/>
        <w:jc w:val="both"/>
      </w:pPr>
      <w:r>
        <w:lastRenderedPageBreak/>
        <w:t>el H. Ayuntamiento de ese Municipio, registrándose en el libro de Gobierno, bajo los números 76/2009 y 109/2009</w:t>
      </w:r>
      <w:r>
        <w:rPr>
          <w:spacing w:val="-2"/>
        </w:rPr>
        <w:t xml:space="preserve"> </w:t>
      </w:r>
      <w:r>
        <w:t>respectivamente, por lo que a partir</w:t>
      </w:r>
      <w:r>
        <w:rPr>
          <w:spacing w:val="-1"/>
        </w:rPr>
        <w:t xml:space="preserve"> </w:t>
      </w:r>
      <w:r>
        <w:t>del</w:t>
      </w:r>
      <w:r>
        <w:rPr>
          <w:spacing w:val="-1"/>
        </w:rPr>
        <w:t xml:space="preserve"> </w:t>
      </w:r>
      <w:r>
        <w:t>análisis</w:t>
      </w:r>
      <w:r>
        <w:rPr>
          <w:spacing w:val="-1"/>
        </w:rPr>
        <w:t xml:space="preserve"> </w:t>
      </w:r>
      <w:r>
        <w:t>y</w:t>
      </w:r>
      <w:r>
        <w:rPr>
          <w:spacing w:val="-1"/>
        </w:rPr>
        <w:t xml:space="preserve"> </w:t>
      </w:r>
      <w:r>
        <w:t>estudio de la Iniciativa de mérito, es</w:t>
      </w:r>
      <w:r>
        <w:rPr>
          <w:spacing w:val="-1"/>
        </w:rPr>
        <w:t xml:space="preserve"> </w:t>
      </w:r>
      <w:r>
        <w:t>menester citar que los expedientes en cita, se incorporaron al estudio de la misma.</w:t>
      </w:r>
    </w:p>
    <w:p w14:paraId="1C522880" w14:textId="77777777" w:rsidR="0006193D" w:rsidRDefault="006E27B9">
      <w:pPr>
        <w:pStyle w:val="Textoindependiente"/>
        <w:spacing w:before="230"/>
        <w:ind w:right="692"/>
        <w:jc w:val="both"/>
      </w:pPr>
      <w:r>
        <w:t>En virtud de lo anteriormente expuesto y derivado del trabajo realizado al seno de la Primera Comisión Permanente de Legislación y Puntos Constitucionales, es de considerarse pertinente la aprobación del Dictamen</w:t>
      </w:r>
      <w:r>
        <w:rPr>
          <w:spacing w:val="-5"/>
        </w:rPr>
        <w:t xml:space="preserve"> </w:t>
      </w:r>
      <w:r>
        <w:t>de</w:t>
      </w:r>
      <w:r>
        <w:rPr>
          <w:spacing w:val="-2"/>
        </w:rPr>
        <w:t xml:space="preserve"> </w:t>
      </w:r>
      <w:r>
        <w:t>la</w:t>
      </w:r>
      <w:r>
        <w:rPr>
          <w:spacing w:val="-4"/>
        </w:rPr>
        <w:t xml:space="preserve"> </w:t>
      </w:r>
      <w:r>
        <w:rPr>
          <w:b/>
        </w:rPr>
        <w:t>Iniciativa</w:t>
      </w:r>
      <w:r>
        <w:rPr>
          <w:b/>
          <w:spacing w:val="-4"/>
        </w:rPr>
        <w:t xml:space="preserve"> </w:t>
      </w:r>
      <w:r>
        <w:rPr>
          <w:b/>
        </w:rPr>
        <w:t>de</w:t>
      </w:r>
      <w:r>
        <w:rPr>
          <w:b/>
          <w:spacing w:val="-4"/>
        </w:rPr>
        <w:t xml:space="preserve"> </w:t>
      </w:r>
      <w:r>
        <w:rPr>
          <w:b/>
        </w:rPr>
        <w:t>Ley</w:t>
      </w:r>
      <w:r>
        <w:rPr>
          <w:b/>
          <w:spacing w:val="-4"/>
        </w:rPr>
        <w:t xml:space="preserve"> </w:t>
      </w:r>
      <w:r>
        <w:rPr>
          <w:b/>
        </w:rPr>
        <w:t>Orgánica</w:t>
      </w:r>
      <w:r>
        <w:rPr>
          <w:b/>
          <w:spacing w:val="-4"/>
        </w:rPr>
        <w:t xml:space="preserve"> </w:t>
      </w:r>
      <w:r>
        <w:rPr>
          <w:b/>
        </w:rPr>
        <w:t>Municipal</w:t>
      </w:r>
      <w:r>
        <w:rPr>
          <w:b/>
          <w:spacing w:val="-2"/>
        </w:rPr>
        <w:t xml:space="preserve"> </w:t>
      </w:r>
      <w:r>
        <w:rPr>
          <w:b/>
        </w:rPr>
        <w:t>para</w:t>
      </w:r>
      <w:r>
        <w:rPr>
          <w:b/>
          <w:spacing w:val="-5"/>
        </w:rPr>
        <w:t xml:space="preserve"> </w:t>
      </w:r>
      <w:r>
        <w:rPr>
          <w:b/>
        </w:rPr>
        <w:t>el</w:t>
      </w:r>
      <w:r>
        <w:rPr>
          <w:b/>
          <w:spacing w:val="-4"/>
        </w:rPr>
        <w:t xml:space="preserve"> </w:t>
      </w:r>
      <w:r>
        <w:rPr>
          <w:b/>
        </w:rPr>
        <w:t>Estado</w:t>
      </w:r>
      <w:r>
        <w:rPr>
          <w:b/>
          <w:spacing w:val="-3"/>
        </w:rPr>
        <w:t xml:space="preserve"> </w:t>
      </w:r>
      <w:r>
        <w:rPr>
          <w:b/>
        </w:rPr>
        <w:t>de</w:t>
      </w:r>
      <w:r>
        <w:rPr>
          <w:b/>
          <w:spacing w:val="-4"/>
        </w:rPr>
        <w:t xml:space="preserve"> </w:t>
      </w:r>
      <w:r>
        <w:rPr>
          <w:b/>
        </w:rPr>
        <w:t xml:space="preserve">Hidalgo, </w:t>
      </w:r>
      <w:r>
        <w:t>presentada</w:t>
      </w:r>
      <w:r>
        <w:rPr>
          <w:spacing w:val="-4"/>
        </w:rPr>
        <w:t xml:space="preserve"> </w:t>
      </w:r>
      <w:r>
        <w:t>por</w:t>
      </w:r>
      <w:r>
        <w:rPr>
          <w:spacing w:val="-4"/>
        </w:rPr>
        <w:t xml:space="preserve"> </w:t>
      </w:r>
      <w:r>
        <w:t>el</w:t>
      </w:r>
      <w:r>
        <w:rPr>
          <w:spacing w:val="-5"/>
        </w:rPr>
        <w:t xml:space="preserve"> </w:t>
      </w:r>
      <w:r>
        <w:t>Lic. Miguel</w:t>
      </w:r>
      <w:r>
        <w:rPr>
          <w:spacing w:val="-7"/>
        </w:rPr>
        <w:t xml:space="preserve"> </w:t>
      </w:r>
      <w:r>
        <w:t>Ángel</w:t>
      </w:r>
      <w:r>
        <w:rPr>
          <w:spacing w:val="-7"/>
        </w:rPr>
        <w:t xml:space="preserve"> </w:t>
      </w:r>
      <w:r>
        <w:t>Osorio</w:t>
      </w:r>
      <w:r>
        <w:rPr>
          <w:spacing w:val="-7"/>
        </w:rPr>
        <w:t xml:space="preserve"> </w:t>
      </w:r>
      <w:r>
        <w:t>Chong,</w:t>
      </w:r>
      <w:r>
        <w:rPr>
          <w:spacing w:val="-6"/>
        </w:rPr>
        <w:t xml:space="preserve"> </w:t>
      </w:r>
      <w:r>
        <w:t>Gobernador</w:t>
      </w:r>
      <w:r>
        <w:rPr>
          <w:spacing w:val="-6"/>
        </w:rPr>
        <w:t xml:space="preserve"> </w:t>
      </w:r>
      <w:r>
        <w:t>Constitucional</w:t>
      </w:r>
      <w:r>
        <w:rPr>
          <w:spacing w:val="-7"/>
        </w:rPr>
        <w:t xml:space="preserve"> </w:t>
      </w:r>
      <w:r>
        <w:t>del</w:t>
      </w:r>
      <w:r>
        <w:rPr>
          <w:spacing w:val="-7"/>
        </w:rPr>
        <w:t xml:space="preserve"> </w:t>
      </w:r>
      <w:r>
        <w:t>Estado,</w:t>
      </w:r>
      <w:r>
        <w:rPr>
          <w:spacing w:val="-6"/>
        </w:rPr>
        <w:t xml:space="preserve"> </w:t>
      </w:r>
      <w:r>
        <w:t>a</w:t>
      </w:r>
      <w:r>
        <w:rPr>
          <w:spacing w:val="-4"/>
        </w:rPr>
        <w:t xml:space="preserve"> </w:t>
      </w:r>
      <w:r>
        <w:t>efecto</w:t>
      </w:r>
      <w:r>
        <w:rPr>
          <w:spacing w:val="-5"/>
        </w:rPr>
        <w:t xml:space="preserve"> </w:t>
      </w:r>
      <w:r>
        <w:t>de</w:t>
      </w:r>
      <w:r>
        <w:rPr>
          <w:spacing w:val="-7"/>
        </w:rPr>
        <w:t xml:space="preserve"> </w:t>
      </w:r>
      <w:r>
        <w:t>mantener</w:t>
      </w:r>
      <w:r>
        <w:rPr>
          <w:spacing w:val="-6"/>
        </w:rPr>
        <w:t xml:space="preserve"> </w:t>
      </w:r>
      <w:r>
        <w:t>la</w:t>
      </w:r>
      <w:r>
        <w:rPr>
          <w:spacing w:val="-7"/>
        </w:rPr>
        <w:t xml:space="preserve"> </w:t>
      </w:r>
      <w:r>
        <w:t>concordancia con</w:t>
      </w:r>
      <w:r>
        <w:rPr>
          <w:spacing w:val="-5"/>
        </w:rPr>
        <w:t xml:space="preserve"> </w:t>
      </w:r>
      <w:r>
        <w:t>lo</w:t>
      </w:r>
      <w:r>
        <w:rPr>
          <w:spacing w:val="-4"/>
        </w:rPr>
        <w:t xml:space="preserve"> </w:t>
      </w:r>
      <w:r>
        <w:t>estipulado</w:t>
      </w:r>
      <w:r>
        <w:rPr>
          <w:spacing w:val="-4"/>
        </w:rPr>
        <w:t xml:space="preserve"> </w:t>
      </w:r>
      <w:r>
        <w:t>en</w:t>
      </w:r>
      <w:r>
        <w:rPr>
          <w:spacing w:val="-2"/>
        </w:rPr>
        <w:t xml:space="preserve"> </w:t>
      </w:r>
      <w:r>
        <w:t>la</w:t>
      </w:r>
      <w:r>
        <w:rPr>
          <w:spacing w:val="-4"/>
        </w:rPr>
        <w:t xml:space="preserve"> </w:t>
      </w:r>
      <w:r>
        <w:t>Constitución</w:t>
      </w:r>
      <w:r>
        <w:rPr>
          <w:spacing w:val="-2"/>
        </w:rPr>
        <w:t xml:space="preserve"> </w:t>
      </w:r>
      <w:r>
        <w:t>Política</w:t>
      </w:r>
      <w:r>
        <w:rPr>
          <w:spacing w:val="-2"/>
        </w:rPr>
        <w:t xml:space="preserve"> </w:t>
      </w:r>
      <w:r>
        <w:t>de</w:t>
      </w:r>
      <w:r>
        <w:rPr>
          <w:spacing w:val="-2"/>
        </w:rPr>
        <w:t xml:space="preserve"> </w:t>
      </w:r>
      <w:r>
        <w:t>los</w:t>
      </w:r>
      <w:r>
        <w:rPr>
          <w:spacing w:val="-1"/>
        </w:rPr>
        <w:t xml:space="preserve"> </w:t>
      </w:r>
      <w:r>
        <w:t>Estados</w:t>
      </w:r>
      <w:r>
        <w:rPr>
          <w:spacing w:val="-3"/>
        </w:rPr>
        <w:t xml:space="preserve"> </w:t>
      </w:r>
      <w:r>
        <w:t>Unidos Mexicanos,</w:t>
      </w:r>
      <w:r>
        <w:rPr>
          <w:spacing w:val="-2"/>
        </w:rPr>
        <w:t xml:space="preserve"> </w:t>
      </w:r>
      <w:r>
        <w:t>la del</w:t>
      </w:r>
      <w:r>
        <w:rPr>
          <w:spacing w:val="-3"/>
        </w:rPr>
        <w:t xml:space="preserve"> </w:t>
      </w:r>
      <w:r>
        <w:t>Estado</w:t>
      </w:r>
      <w:r>
        <w:rPr>
          <w:spacing w:val="-3"/>
        </w:rPr>
        <w:t xml:space="preserve"> </w:t>
      </w:r>
      <w:r>
        <w:t>de</w:t>
      </w:r>
      <w:r>
        <w:rPr>
          <w:spacing w:val="-5"/>
        </w:rPr>
        <w:t xml:space="preserve"> </w:t>
      </w:r>
      <w:r>
        <w:t>Hidalgo</w:t>
      </w:r>
      <w:r>
        <w:rPr>
          <w:spacing w:val="-4"/>
        </w:rPr>
        <w:t xml:space="preserve"> </w:t>
      </w:r>
      <w:r>
        <w:t>y los ordenamientos jurídicos aplicables para los Municipios.</w:t>
      </w:r>
    </w:p>
    <w:p w14:paraId="16E8701F" w14:textId="77777777" w:rsidR="0006193D" w:rsidRDefault="0006193D">
      <w:pPr>
        <w:pStyle w:val="Textoindependiente"/>
        <w:ind w:left="0"/>
      </w:pPr>
    </w:p>
    <w:p w14:paraId="6E2222E3" w14:textId="77777777" w:rsidR="0006193D" w:rsidRDefault="0006193D">
      <w:pPr>
        <w:pStyle w:val="Textoindependiente"/>
        <w:ind w:left="0"/>
      </w:pPr>
    </w:p>
    <w:p w14:paraId="2EA13F33" w14:textId="77777777" w:rsidR="0006193D" w:rsidRDefault="006E27B9">
      <w:pPr>
        <w:spacing w:before="1"/>
        <w:ind w:left="118"/>
        <w:jc w:val="both"/>
        <w:rPr>
          <w:b/>
          <w:sz w:val="20"/>
        </w:rPr>
      </w:pPr>
      <w:r>
        <w:rPr>
          <w:b/>
          <w:sz w:val="20"/>
        </w:rPr>
        <w:t>POR</w:t>
      </w:r>
      <w:r>
        <w:rPr>
          <w:b/>
          <w:spacing w:val="-7"/>
          <w:sz w:val="20"/>
        </w:rPr>
        <w:t xml:space="preserve"> </w:t>
      </w:r>
      <w:r>
        <w:rPr>
          <w:b/>
          <w:sz w:val="20"/>
        </w:rPr>
        <w:t>TODO</w:t>
      </w:r>
      <w:r>
        <w:rPr>
          <w:b/>
          <w:spacing w:val="-5"/>
          <w:sz w:val="20"/>
        </w:rPr>
        <w:t xml:space="preserve"> </w:t>
      </w:r>
      <w:r>
        <w:rPr>
          <w:b/>
          <w:sz w:val="20"/>
        </w:rPr>
        <w:t>LO</w:t>
      </w:r>
      <w:r>
        <w:rPr>
          <w:b/>
          <w:spacing w:val="-5"/>
          <w:sz w:val="20"/>
        </w:rPr>
        <w:t xml:space="preserve"> </w:t>
      </w:r>
      <w:r>
        <w:rPr>
          <w:b/>
          <w:sz w:val="20"/>
        </w:rPr>
        <w:t>EXPUESTO,</w:t>
      </w:r>
      <w:r>
        <w:rPr>
          <w:b/>
          <w:spacing w:val="-6"/>
          <w:sz w:val="20"/>
        </w:rPr>
        <w:t xml:space="preserve"> </w:t>
      </w:r>
      <w:r>
        <w:rPr>
          <w:b/>
          <w:sz w:val="20"/>
        </w:rPr>
        <w:t>ESTE</w:t>
      </w:r>
      <w:r>
        <w:rPr>
          <w:b/>
          <w:spacing w:val="-5"/>
          <w:sz w:val="20"/>
        </w:rPr>
        <w:t xml:space="preserve"> </w:t>
      </w:r>
      <w:r>
        <w:rPr>
          <w:b/>
          <w:sz w:val="20"/>
        </w:rPr>
        <w:t>CONGRESO,</w:t>
      </w:r>
      <w:r>
        <w:rPr>
          <w:b/>
          <w:spacing w:val="-5"/>
          <w:sz w:val="20"/>
        </w:rPr>
        <w:t xml:space="preserve"> </w:t>
      </w:r>
      <w:r>
        <w:rPr>
          <w:b/>
          <w:sz w:val="20"/>
        </w:rPr>
        <w:t>HA</w:t>
      </w:r>
      <w:r>
        <w:rPr>
          <w:b/>
          <w:spacing w:val="-3"/>
          <w:sz w:val="20"/>
        </w:rPr>
        <w:t xml:space="preserve"> </w:t>
      </w:r>
      <w:r>
        <w:rPr>
          <w:b/>
          <w:sz w:val="20"/>
        </w:rPr>
        <w:t>TENIDO</w:t>
      </w:r>
      <w:r>
        <w:rPr>
          <w:b/>
          <w:spacing w:val="-6"/>
          <w:sz w:val="20"/>
        </w:rPr>
        <w:t xml:space="preserve"> </w:t>
      </w:r>
      <w:r>
        <w:rPr>
          <w:b/>
          <w:sz w:val="20"/>
        </w:rPr>
        <w:t>A</w:t>
      </w:r>
      <w:r>
        <w:rPr>
          <w:b/>
          <w:spacing w:val="-4"/>
          <w:sz w:val="20"/>
        </w:rPr>
        <w:t xml:space="preserve"> </w:t>
      </w:r>
      <w:r>
        <w:rPr>
          <w:b/>
          <w:sz w:val="20"/>
        </w:rPr>
        <w:t>BIEN</w:t>
      </w:r>
      <w:r>
        <w:rPr>
          <w:b/>
          <w:spacing w:val="-6"/>
          <w:sz w:val="20"/>
        </w:rPr>
        <w:t xml:space="preserve"> </w:t>
      </w:r>
      <w:r>
        <w:rPr>
          <w:b/>
          <w:sz w:val="20"/>
        </w:rPr>
        <w:t>EXPEDIR</w:t>
      </w:r>
      <w:r>
        <w:rPr>
          <w:b/>
          <w:spacing w:val="-7"/>
          <w:sz w:val="20"/>
        </w:rPr>
        <w:t xml:space="preserve"> </w:t>
      </w:r>
      <w:r>
        <w:rPr>
          <w:b/>
          <w:sz w:val="20"/>
        </w:rPr>
        <w:t>EL</w:t>
      </w:r>
      <w:r>
        <w:rPr>
          <w:b/>
          <w:spacing w:val="-3"/>
          <w:sz w:val="20"/>
        </w:rPr>
        <w:t xml:space="preserve"> </w:t>
      </w:r>
      <w:r>
        <w:rPr>
          <w:b/>
          <w:spacing w:val="-2"/>
          <w:sz w:val="20"/>
        </w:rPr>
        <w:t>SIGUIENTE:</w:t>
      </w:r>
    </w:p>
    <w:p w14:paraId="7B024E2E" w14:textId="77777777" w:rsidR="0006193D" w:rsidRDefault="0006193D">
      <w:pPr>
        <w:pStyle w:val="Textoindependiente"/>
        <w:spacing w:before="229"/>
        <w:ind w:left="0"/>
        <w:rPr>
          <w:b/>
        </w:rPr>
      </w:pPr>
    </w:p>
    <w:p w14:paraId="227E45EE" w14:textId="77777777" w:rsidR="0006193D" w:rsidRDefault="006E27B9">
      <w:pPr>
        <w:pStyle w:val="Prrafodelista"/>
        <w:numPr>
          <w:ilvl w:val="0"/>
          <w:numId w:val="57"/>
        </w:numPr>
        <w:tabs>
          <w:tab w:val="left" w:pos="253"/>
        </w:tabs>
        <w:ind w:left="253" w:right="519" w:hanging="253"/>
        <w:jc w:val="center"/>
        <w:rPr>
          <w:b/>
          <w:sz w:val="20"/>
        </w:rPr>
      </w:pPr>
      <w:r>
        <w:rPr>
          <w:b/>
          <w:sz w:val="20"/>
        </w:rPr>
        <w:t>E</w:t>
      </w:r>
      <w:r>
        <w:rPr>
          <w:b/>
          <w:spacing w:val="54"/>
          <w:sz w:val="20"/>
        </w:rPr>
        <w:t xml:space="preserve"> </w:t>
      </w:r>
      <w:r>
        <w:rPr>
          <w:b/>
          <w:sz w:val="20"/>
        </w:rPr>
        <w:t>C</w:t>
      </w:r>
      <w:r>
        <w:rPr>
          <w:b/>
          <w:spacing w:val="52"/>
          <w:sz w:val="20"/>
        </w:rPr>
        <w:t xml:space="preserve"> </w:t>
      </w:r>
      <w:r>
        <w:rPr>
          <w:b/>
          <w:sz w:val="20"/>
        </w:rPr>
        <w:t>R</w:t>
      </w:r>
      <w:r>
        <w:rPr>
          <w:b/>
          <w:spacing w:val="55"/>
          <w:sz w:val="20"/>
        </w:rPr>
        <w:t xml:space="preserve"> </w:t>
      </w:r>
      <w:r>
        <w:rPr>
          <w:b/>
          <w:sz w:val="20"/>
        </w:rPr>
        <w:t>E</w:t>
      </w:r>
      <w:r>
        <w:rPr>
          <w:b/>
          <w:spacing w:val="52"/>
          <w:sz w:val="20"/>
        </w:rPr>
        <w:t xml:space="preserve"> </w:t>
      </w:r>
      <w:r>
        <w:rPr>
          <w:b/>
          <w:sz w:val="20"/>
        </w:rPr>
        <w:t>T</w:t>
      </w:r>
      <w:r>
        <w:rPr>
          <w:b/>
          <w:spacing w:val="52"/>
          <w:sz w:val="20"/>
        </w:rPr>
        <w:t xml:space="preserve"> </w:t>
      </w:r>
      <w:r>
        <w:rPr>
          <w:b/>
          <w:spacing w:val="-10"/>
          <w:sz w:val="20"/>
        </w:rPr>
        <w:t>O</w:t>
      </w:r>
    </w:p>
    <w:p w14:paraId="614D81D1" w14:textId="77777777" w:rsidR="0006193D" w:rsidRDefault="006E27B9">
      <w:pPr>
        <w:spacing w:before="1" w:line="460" w:lineRule="atLeast"/>
        <w:ind w:left="819" w:right="1336"/>
        <w:jc w:val="center"/>
        <w:rPr>
          <w:b/>
          <w:sz w:val="20"/>
        </w:rPr>
      </w:pPr>
      <w:r>
        <w:rPr>
          <w:b/>
          <w:sz w:val="20"/>
        </w:rPr>
        <w:t>QUE</w:t>
      </w:r>
      <w:r>
        <w:rPr>
          <w:b/>
          <w:spacing w:val="-5"/>
          <w:sz w:val="20"/>
        </w:rPr>
        <w:t xml:space="preserve"> </w:t>
      </w:r>
      <w:r>
        <w:rPr>
          <w:b/>
          <w:sz w:val="20"/>
        </w:rPr>
        <w:t>CREA</w:t>
      </w:r>
      <w:r>
        <w:rPr>
          <w:b/>
          <w:spacing w:val="-4"/>
          <w:sz w:val="20"/>
        </w:rPr>
        <w:t xml:space="preserve"> </w:t>
      </w:r>
      <w:r>
        <w:rPr>
          <w:b/>
          <w:sz w:val="20"/>
        </w:rPr>
        <w:t>LA</w:t>
      </w:r>
      <w:r>
        <w:rPr>
          <w:b/>
          <w:spacing w:val="-5"/>
          <w:sz w:val="20"/>
        </w:rPr>
        <w:t xml:space="preserve"> </w:t>
      </w:r>
      <w:r>
        <w:rPr>
          <w:b/>
          <w:sz w:val="20"/>
        </w:rPr>
        <w:t>LEY</w:t>
      </w:r>
      <w:r>
        <w:rPr>
          <w:b/>
          <w:spacing w:val="-3"/>
          <w:sz w:val="20"/>
        </w:rPr>
        <w:t xml:space="preserve"> </w:t>
      </w:r>
      <w:r>
        <w:rPr>
          <w:b/>
          <w:sz w:val="20"/>
        </w:rPr>
        <w:t>ORGÁNICA</w:t>
      </w:r>
      <w:r>
        <w:rPr>
          <w:b/>
          <w:spacing w:val="-3"/>
          <w:sz w:val="20"/>
        </w:rPr>
        <w:t xml:space="preserve"> </w:t>
      </w:r>
      <w:r>
        <w:rPr>
          <w:b/>
          <w:sz w:val="20"/>
        </w:rPr>
        <w:t>MUNICIPAL</w:t>
      </w:r>
      <w:r>
        <w:rPr>
          <w:b/>
          <w:spacing w:val="-3"/>
          <w:sz w:val="20"/>
        </w:rPr>
        <w:t xml:space="preserve"> </w:t>
      </w:r>
      <w:r>
        <w:rPr>
          <w:b/>
          <w:sz w:val="20"/>
        </w:rPr>
        <w:t>PARA</w:t>
      </w:r>
      <w:r>
        <w:rPr>
          <w:b/>
          <w:spacing w:val="-3"/>
          <w:sz w:val="20"/>
        </w:rPr>
        <w:t xml:space="preserve"> </w:t>
      </w:r>
      <w:r>
        <w:rPr>
          <w:b/>
          <w:sz w:val="20"/>
        </w:rPr>
        <w:t>EL</w:t>
      </w:r>
      <w:r>
        <w:rPr>
          <w:b/>
          <w:spacing w:val="40"/>
          <w:sz w:val="20"/>
        </w:rPr>
        <w:t xml:space="preserve"> </w:t>
      </w:r>
      <w:r>
        <w:rPr>
          <w:b/>
          <w:sz w:val="20"/>
        </w:rPr>
        <w:t>ESTADO</w:t>
      </w:r>
      <w:r>
        <w:rPr>
          <w:b/>
          <w:spacing w:val="-2"/>
          <w:sz w:val="20"/>
        </w:rPr>
        <w:t xml:space="preserve"> </w:t>
      </w:r>
      <w:r>
        <w:rPr>
          <w:b/>
          <w:sz w:val="20"/>
        </w:rPr>
        <w:t>DE</w:t>
      </w:r>
      <w:r>
        <w:rPr>
          <w:b/>
          <w:spacing w:val="-3"/>
          <w:sz w:val="20"/>
        </w:rPr>
        <w:t xml:space="preserve"> </w:t>
      </w:r>
      <w:r>
        <w:rPr>
          <w:b/>
          <w:sz w:val="20"/>
        </w:rPr>
        <w:t>HIDALGO. TÍTULO PRIMERO</w:t>
      </w:r>
    </w:p>
    <w:p w14:paraId="757A1E44" w14:textId="77777777" w:rsidR="0006193D" w:rsidRDefault="006E27B9">
      <w:pPr>
        <w:spacing w:line="229" w:lineRule="exact"/>
        <w:ind w:left="819" w:right="1395"/>
        <w:jc w:val="center"/>
        <w:rPr>
          <w:b/>
          <w:sz w:val="20"/>
        </w:rPr>
      </w:pPr>
      <w:r>
        <w:rPr>
          <w:b/>
          <w:spacing w:val="-2"/>
          <w:sz w:val="20"/>
        </w:rPr>
        <w:t>DISPOSICIONES</w:t>
      </w:r>
      <w:r>
        <w:rPr>
          <w:b/>
          <w:spacing w:val="11"/>
          <w:sz w:val="20"/>
        </w:rPr>
        <w:t xml:space="preserve"> </w:t>
      </w:r>
      <w:r>
        <w:rPr>
          <w:b/>
          <w:spacing w:val="-2"/>
          <w:sz w:val="20"/>
        </w:rPr>
        <w:t>GENERALES</w:t>
      </w:r>
    </w:p>
    <w:p w14:paraId="68E813C2" w14:textId="77777777" w:rsidR="0006193D" w:rsidRDefault="0006193D">
      <w:pPr>
        <w:pStyle w:val="Textoindependiente"/>
        <w:ind w:left="0"/>
        <w:rPr>
          <w:b/>
        </w:rPr>
      </w:pPr>
    </w:p>
    <w:p w14:paraId="2A4AD976" w14:textId="77777777" w:rsidR="0006193D" w:rsidRDefault="0006193D">
      <w:pPr>
        <w:pStyle w:val="Textoindependiente"/>
        <w:spacing w:before="1"/>
        <w:ind w:left="0"/>
        <w:rPr>
          <w:b/>
        </w:rPr>
      </w:pPr>
    </w:p>
    <w:p w14:paraId="1485517F" w14:textId="77777777" w:rsidR="0006193D" w:rsidRDefault="006E27B9">
      <w:pPr>
        <w:ind w:left="3722" w:right="4245"/>
        <w:jc w:val="center"/>
        <w:rPr>
          <w:b/>
          <w:sz w:val="20"/>
        </w:rPr>
      </w:pPr>
      <w:r>
        <w:rPr>
          <w:b/>
          <w:sz w:val="20"/>
        </w:rPr>
        <w:t>CAPÍTULO</w:t>
      </w:r>
      <w:r>
        <w:rPr>
          <w:b/>
          <w:spacing w:val="-14"/>
          <w:sz w:val="20"/>
        </w:rPr>
        <w:t xml:space="preserve"> </w:t>
      </w:r>
      <w:r>
        <w:rPr>
          <w:b/>
          <w:sz w:val="20"/>
        </w:rPr>
        <w:t>PRIMERO DEL MUNICIPIO</w:t>
      </w:r>
    </w:p>
    <w:p w14:paraId="59942F81" w14:textId="77777777" w:rsidR="0006193D" w:rsidRDefault="006E27B9">
      <w:pPr>
        <w:pStyle w:val="Textoindependiente"/>
        <w:spacing w:before="229"/>
        <w:ind w:right="637"/>
        <w:jc w:val="both"/>
      </w:pPr>
      <w:r>
        <w:rPr>
          <w:b/>
        </w:rPr>
        <w:t xml:space="preserve">ARTÍCULO 1.- </w:t>
      </w:r>
      <w:r>
        <w:t>La presente Ley es de orden público y de interés social, tiene por objeto establecer las bases</w:t>
      </w:r>
      <w:r>
        <w:rPr>
          <w:spacing w:val="-10"/>
        </w:rPr>
        <w:t xml:space="preserve"> </w:t>
      </w:r>
      <w:r>
        <w:t>generales</w:t>
      </w:r>
      <w:r>
        <w:rPr>
          <w:spacing w:val="-10"/>
        </w:rPr>
        <w:t xml:space="preserve"> </w:t>
      </w:r>
      <w:r>
        <w:t>de</w:t>
      </w:r>
      <w:r>
        <w:rPr>
          <w:spacing w:val="-9"/>
        </w:rPr>
        <w:t xml:space="preserve"> </w:t>
      </w:r>
      <w:r>
        <w:t>la</w:t>
      </w:r>
      <w:r>
        <w:rPr>
          <w:spacing w:val="-9"/>
        </w:rPr>
        <w:t xml:space="preserve"> </w:t>
      </w:r>
      <w:r>
        <w:t>administración</w:t>
      </w:r>
      <w:r>
        <w:rPr>
          <w:spacing w:val="-11"/>
        </w:rPr>
        <w:t xml:space="preserve"> </w:t>
      </w:r>
      <w:r>
        <w:t>pública</w:t>
      </w:r>
      <w:r>
        <w:rPr>
          <w:spacing w:val="-11"/>
        </w:rPr>
        <w:t xml:space="preserve"> </w:t>
      </w:r>
      <w:r>
        <w:t>y</w:t>
      </w:r>
      <w:r>
        <w:rPr>
          <w:spacing w:val="-8"/>
        </w:rPr>
        <w:t xml:space="preserve"> </w:t>
      </w:r>
      <w:r>
        <w:t>funcionamiento</w:t>
      </w:r>
      <w:r>
        <w:rPr>
          <w:spacing w:val="-9"/>
        </w:rPr>
        <w:t xml:space="preserve"> </w:t>
      </w:r>
      <w:r>
        <w:t>de</w:t>
      </w:r>
      <w:r>
        <w:rPr>
          <w:spacing w:val="-11"/>
        </w:rPr>
        <w:t xml:space="preserve"> </w:t>
      </w:r>
      <w:r>
        <w:t>los</w:t>
      </w:r>
      <w:r>
        <w:rPr>
          <w:spacing w:val="-10"/>
        </w:rPr>
        <w:t xml:space="preserve"> </w:t>
      </w:r>
      <w:r>
        <w:t>Ayuntamientos</w:t>
      </w:r>
      <w:r>
        <w:rPr>
          <w:spacing w:val="-10"/>
        </w:rPr>
        <w:t xml:space="preserve"> </w:t>
      </w:r>
      <w:r>
        <w:t>del</w:t>
      </w:r>
      <w:r>
        <w:rPr>
          <w:spacing w:val="-10"/>
        </w:rPr>
        <w:t xml:space="preserve"> </w:t>
      </w:r>
      <w:r>
        <w:t>Estado;</w:t>
      </w:r>
      <w:r>
        <w:rPr>
          <w:spacing w:val="-11"/>
        </w:rPr>
        <w:t xml:space="preserve"> </w:t>
      </w:r>
      <w:r>
        <w:t>así</w:t>
      </w:r>
      <w:r>
        <w:rPr>
          <w:spacing w:val="-11"/>
        </w:rPr>
        <w:t xml:space="preserve"> </w:t>
      </w:r>
      <w:r>
        <w:t>como, fortalecer la autonomía reglamentaria del Municipio, de conformidad con lo dispuesto en los artículos 115 fracción II de la Constitución Política de los Estados Unidos Mexicanos y 115 al 148 de la Constitución Política del Estado.</w:t>
      </w:r>
    </w:p>
    <w:p w14:paraId="24EF54D0" w14:textId="77777777" w:rsidR="0006193D" w:rsidRDefault="0006193D">
      <w:pPr>
        <w:pStyle w:val="Textoindependiente"/>
        <w:ind w:left="0"/>
      </w:pPr>
    </w:p>
    <w:p w14:paraId="0C956716" w14:textId="77777777" w:rsidR="0006193D" w:rsidRDefault="006E27B9">
      <w:pPr>
        <w:pStyle w:val="Textoindependiente"/>
        <w:ind w:right="643"/>
        <w:jc w:val="both"/>
      </w:pPr>
      <w:r>
        <w:rPr>
          <w:b/>
        </w:rPr>
        <w:t>ARTÍCULO 2</w:t>
      </w:r>
      <w:r>
        <w:t>.- El Municipio Libre, investido de personalidad jurídica propia, en los términos de la Constitución Política de los Estados Unidos Mexicanos y de la Constitución del Estado; es la base de la división</w:t>
      </w:r>
      <w:r>
        <w:rPr>
          <w:spacing w:val="-7"/>
        </w:rPr>
        <w:t xml:space="preserve"> </w:t>
      </w:r>
      <w:r>
        <w:t>territorial</w:t>
      </w:r>
      <w:r>
        <w:rPr>
          <w:spacing w:val="-7"/>
        </w:rPr>
        <w:t xml:space="preserve"> </w:t>
      </w:r>
      <w:r>
        <w:t>y</w:t>
      </w:r>
      <w:r>
        <w:rPr>
          <w:spacing w:val="-5"/>
        </w:rPr>
        <w:t xml:space="preserve"> </w:t>
      </w:r>
      <w:r>
        <w:t>de</w:t>
      </w:r>
      <w:r>
        <w:rPr>
          <w:spacing w:val="-7"/>
        </w:rPr>
        <w:t xml:space="preserve"> </w:t>
      </w:r>
      <w:r>
        <w:t>la</w:t>
      </w:r>
      <w:r>
        <w:rPr>
          <w:spacing w:val="-4"/>
        </w:rPr>
        <w:t xml:space="preserve"> </w:t>
      </w:r>
      <w:r>
        <w:t>organización</w:t>
      </w:r>
      <w:r>
        <w:rPr>
          <w:spacing w:val="-5"/>
        </w:rPr>
        <w:t xml:space="preserve"> </w:t>
      </w:r>
      <w:r>
        <w:t>política</w:t>
      </w:r>
      <w:r>
        <w:rPr>
          <w:spacing w:val="-7"/>
        </w:rPr>
        <w:t xml:space="preserve"> </w:t>
      </w:r>
      <w:r>
        <w:t>y</w:t>
      </w:r>
      <w:r>
        <w:rPr>
          <w:spacing w:val="-5"/>
        </w:rPr>
        <w:t xml:space="preserve"> </w:t>
      </w:r>
      <w:r>
        <w:t>administrativa</w:t>
      </w:r>
      <w:r>
        <w:rPr>
          <w:spacing w:val="-7"/>
        </w:rPr>
        <w:t xml:space="preserve"> </w:t>
      </w:r>
      <w:r>
        <w:t>del</w:t>
      </w:r>
      <w:r>
        <w:rPr>
          <w:spacing w:val="-7"/>
        </w:rPr>
        <w:t xml:space="preserve"> </w:t>
      </w:r>
      <w:r>
        <w:t>Estado;</w:t>
      </w:r>
      <w:r>
        <w:rPr>
          <w:spacing w:val="-6"/>
        </w:rPr>
        <w:t xml:space="preserve"> </w:t>
      </w:r>
      <w:r>
        <w:t>autónomo</w:t>
      </w:r>
      <w:r>
        <w:rPr>
          <w:spacing w:val="-7"/>
        </w:rPr>
        <w:t xml:space="preserve"> </w:t>
      </w:r>
      <w:r>
        <w:t>en</w:t>
      </w:r>
      <w:r>
        <w:rPr>
          <w:spacing w:val="-7"/>
        </w:rPr>
        <w:t xml:space="preserve"> </w:t>
      </w:r>
      <w:r>
        <w:t>su</w:t>
      </w:r>
      <w:r>
        <w:rPr>
          <w:spacing w:val="-7"/>
        </w:rPr>
        <w:t xml:space="preserve"> </w:t>
      </w:r>
      <w:r>
        <w:t>régimen</w:t>
      </w:r>
      <w:r>
        <w:rPr>
          <w:spacing w:val="-7"/>
        </w:rPr>
        <w:t xml:space="preserve"> </w:t>
      </w:r>
      <w:r>
        <w:t xml:space="preserve">interior y con libertad para administrar su Hacienda conforme a las disposiciones constitucionales y a la presente </w:t>
      </w:r>
      <w:r>
        <w:rPr>
          <w:spacing w:val="-4"/>
        </w:rPr>
        <w:t>Ley.</w:t>
      </w:r>
    </w:p>
    <w:p w14:paraId="5AA08152" w14:textId="77777777" w:rsidR="0006193D" w:rsidRDefault="006E27B9">
      <w:pPr>
        <w:pStyle w:val="Textoindependiente"/>
        <w:tabs>
          <w:tab w:val="left" w:pos="826"/>
        </w:tabs>
        <w:spacing w:before="50" w:line="460" w:lineRule="exact"/>
        <w:ind w:right="1812"/>
      </w:pPr>
      <w:r>
        <w:rPr>
          <w:b/>
        </w:rPr>
        <w:t>ARTÍCULO</w:t>
      </w:r>
      <w:r>
        <w:rPr>
          <w:b/>
          <w:spacing w:val="-3"/>
        </w:rPr>
        <w:t xml:space="preserve"> </w:t>
      </w:r>
      <w:r>
        <w:rPr>
          <w:b/>
        </w:rPr>
        <w:t>3.-</w:t>
      </w:r>
      <w:r>
        <w:rPr>
          <w:b/>
          <w:spacing w:val="-3"/>
        </w:rPr>
        <w:t xml:space="preserve"> </w:t>
      </w:r>
      <w:r>
        <w:t>La</w:t>
      </w:r>
      <w:r>
        <w:rPr>
          <w:spacing w:val="-4"/>
        </w:rPr>
        <w:t xml:space="preserve"> </w:t>
      </w:r>
      <w:r>
        <w:t>organización</w:t>
      </w:r>
      <w:r>
        <w:rPr>
          <w:spacing w:val="-5"/>
        </w:rPr>
        <w:t xml:space="preserve"> </w:t>
      </w:r>
      <w:r>
        <w:t>y</w:t>
      </w:r>
      <w:r>
        <w:rPr>
          <w:spacing w:val="-3"/>
        </w:rPr>
        <w:t xml:space="preserve"> </w:t>
      </w:r>
      <w:r>
        <w:t>funcionamiento</w:t>
      </w:r>
      <w:r>
        <w:rPr>
          <w:spacing w:val="-3"/>
        </w:rPr>
        <w:t xml:space="preserve"> </w:t>
      </w:r>
      <w:r>
        <w:t>de</w:t>
      </w:r>
      <w:r>
        <w:rPr>
          <w:spacing w:val="-2"/>
        </w:rPr>
        <w:t xml:space="preserve"> </w:t>
      </w:r>
      <w:r>
        <w:t>los</w:t>
      </w:r>
      <w:r>
        <w:rPr>
          <w:spacing w:val="-3"/>
        </w:rPr>
        <w:t xml:space="preserve"> </w:t>
      </w:r>
      <w:r>
        <w:t>municipios</w:t>
      </w:r>
      <w:r>
        <w:rPr>
          <w:spacing w:val="-3"/>
        </w:rPr>
        <w:t xml:space="preserve"> </w:t>
      </w:r>
      <w:r>
        <w:t>del</w:t>
      </w:r>
      <w:r>
        <w:rPr>
          <w:spacing w:val="-3"/>
        </w:rPr>
        <w:t xml:space="preserve"> </w:t>
      </w:r>
      <w:r>
        <w:t>Estado,</w:t>
      </w:r>
      <w:r>
        <w:rPr>
          <w:spacing w:val="-4"/>
        </w:rPr>
        <w:t xml:space="preserve"> </w:t>
      </w:r>
      <w:r>
        <w:t>se</w:t>
      </w:r>
      <w:r>
        <w:rPr>
          <w:spacing w:val="-2"/>
        </w:rPr>
        <w:t xml:space="preserve"> </w:t>
      </w:r>
      <w:r>
        <w:t>regirá</w:t>
      </w:r>
      <w:r>
        <w:rPr>
          <w:spacing w:val="-2"/>
        </w:rPr>
        <w:t xml:space="preserve"> </w:t>
      </w:r>
      <w:r>
        <w:t xml:space="preserve">por: </w:t>
      </w:r>
      <w:r>
        <w:rPr>
          <w:spacing w:val="-4"/>
        </w:rPr>
        <w:t>I.-</w:t>
      </w:r>
      <w:r>
        <w:tab/>
        <w:t>La Constitución Política de los Estados Unidos Mexicanos;</w:t>
      </w:r>
    </w:p>
    <w:p w14:paraId="5A8E07D2" w14:textId="77777777" w:rsidR="0006193D" w:rsidRDefault="006E27B9">
      <w:pPr>
        <w:pStyle w:val="Textoindependiente"/>
        <w:tabs>
          <w:tab w:val="left" w:pos="826"/>
        </w:tabs>
        <w:spacing w:line="181" w:lineRule="exact"/>
      </w:pPr>
      <w:r>
        <w:rPr>
          <w:spacing w:val="-4"/>
        </w:rPr>
        <w:t>II.-</w:t>
      </w:r>
      <w:r>
        <w:tab/>
        <w:t>La</w:t>
      </w:r>
      <w:r>
        <w:rPr>
          <w:spacing w:val="-10"/>
        </w:rPr>
        <w:t xml:space="preserve"> </w:t>
      </w:r>
      <w:r>
        <w:t>Constitución</w:t>
      </w:r>
      <w:r>
        <w:rPr>
          <w:spacing w:val="-6"/>
        </w:rPr>
        <w:t xml:space="preserve"> </w:t>
      </w:r>
      <w:r>
        <w:t>Política</w:t>
      </w:r>
      <w:r>
        <w:rPr>
          <w:spacing w:val="-9"/>
        </w:rPr>
        <w:t xml:space="preserve"> </w:t>
      </w:r>
      <w:r>
        <w:t>del</w:t>
      </w:r>
      <w:r>
        <w:rPr>
          <w:spacing w:val="-7"/>
        </w:rPr>
        <w:t xml:space="preserve"> </w:t>
      </w:r>
      <w:r>
        <w:rPr>
          <w:spacing w:val="-2"/>
        </w:rPr>
        <w:t>Estado;</w:t>
      </w:r>
    </w:p>
    <w:p w14:paraId="15CEE5BF" w14:textId="77777777" w:rsidR="0006193D" w:rsidRDefault="006E27B9">
      <w:pPr>
        <w:pStyle w:val="Textoindependiente"/>
        <w:tabs>
          <w:tab w:val="left" w:pos="826"/>
        </w:tabs>
        <w:spacing w:line="229" w:lineRule="exact"/>
      </w:pPr>
      <w:r>
        <w:rPr>
          <w:spacing w:val="-2"/>
        </w:rPr>
        <w:t>III.-</w:t>
      </w:r>
      <w:r>
        <w:tab/>
        <w:t>La</w:t>
      </w:r>
      <w:r>
        <w:rPr>
          <w:spacing w:val="-8"/>
        </w:rPr>
        <w:t xml:space="preserve"> </w:t>
      </w:r>
      <w:r>
        <w:t>presente</w:t>
      </w:r>
      <w:r>
        <w:rPr>
          <w:spacing w:val="-5"/>
        </w:rPr>
        <w:t xml:space="preserve"> </w:t>
      </w:r>
      <w:r>
        <w:t>Ley;</w:t>
      </w:r>
      <w:r>
        <w:rPr>
          <w:spacing w:val="-6"/>
        </w:rPr>
        <w:t xml:space="preserve"> </w:t>
      </w:r>
      <w:r>
        <w:rPr>
          <w:spacing w:val="-10"/>
        </w:rPr>
        <w:t>y</w:t>
      </w:r>
    </w:p>
    <w:p w14:paraId="3D509DCA" w14:textId="77777777" w:rsidR="0006193D" w:rsidRDefault="006E27B9">
      <w:pPr>
        <w:pStyle w:val="Textoindependiente"/>
        <w:tabs>
          <w:tab w:val="left" w:pos="826"/>
        </w:tabs>
        <w:ind w:left="826" w:right="636" w:hanging="708"/>
      </w:pPr>
      <w:r>
        <w:rPr>
          <w:spacing w:val="-4"/>
        </w:rPr>
        <w:t>IV.-</w:t>
      </w:r>
      <w:r>
        <w:tab/>
        <w:t>Los Bandos y reglamentos que cada municipio expida de acuerdo a sus condiciones territoriales, socio-económicas, su capacidad administrativa y financiera.</w:t>
      </w:r>
    </w:p>
    <w:p w14:paraId="58C21A36" w14:textId="77777777" w:rsidR="0006193D" w:rsidRDefault="0006193D">
      <w:pPr>
        <w:pStyle w:val="Textoindependiente"/>
        <w:spacing w:before="2"/>
        <w:ind w:left="0"/>
      </w:pPr>
    </w:p>
    <w:p w14:paraId="29745C91" w14:textId="77777777" w:rsidR="0006193D" w:rsidRDefault="006E27B9">
      <w:pPr>
        <w:pStyle w:val="Textoindependiente"/>
        <w:ind w:right="693"/>
        <w:jc w:val="both"/>
      </w:pPr>
      <w:r>
        <w:rPr>
          <w:b/>
        </w:rPr>
        <w:t xml:space="preserve">ARTÍCULO 4. </w:t>
      </w:r>
      <w:r>
        <w:t>Dentro de las disposiciones contenidas en este ordenamiento se consideran bases generales los siguientes artículos:</w:t>
      </w:r>
      <w:r>
        <w:rPr>
          <w:spacing w:val="-1"/>
        </w:rPr>
        <w:t xml:space="preserve"> </w:t>
      </w:r>
      <w:r>
        <w:t>1 a</w:t>
      </w:r>
      <w:r>
        <w:rPr>
          <w:spacing w:val="-1"/>
        </w:rPr>
        <w:t xml:space="preserve"> </w:t>
      </w:r>
      <w:r>
        <w:t>27, 29</w:t>
      </w:r>
      <w:r>
        <w:rPr>
          <w:spacing w:val="-1"/>
        </w:rPr>
        <w:t xml:space="preserve"> </w:t>
      </w:r>
      <w:r>
        <w:t>a 48,</w:t>
      </w:r>
      <w:r>
        <w:rPr>
          <w:spacing w:val="-1"/>
        </w:rPr>
        <w:t xml:space="preserve"> </w:t>
      </w:r>
      <w:r>
        <w:t>50 a</w:t>
      </w:r>
      <w:r>
        <w:rPr>
          <w:spacing w:val="-1"/>
        </w:rPr>
        <w:t xml:space="preserve"> </w:t>
      </w:r>
      <w:r>
        <w:t>54,</w:t>
      </w:r>
      <w:r>
        <w:rPr>
          <w:spacing w:val="-1"/>
        </w:rPr>
        <w:t xml:space="preserve"> </w:t>
      </w:r>
      <w:r>
        <w:t>56</w:t>
      </w:r>
      <w:r>
        <w:rPr>
          <w:spacing w:val="-1"/>
        </w:rPr>
        <w:t xml:space="preserve"> </w:t>
      </w:r>
      <w:r>
        <w:t>fracción</w:t>
      </w:r>
      <w:r>
        <w:rPr>
          <w:spacing w:val="-1"/>
        </w:rPr>
        <w:t xml:space="preserve"> </w:t>
      </w:r>
      <w:r>
        <w:t>I, 57</w:t>
      </w:r>
      <w:r>
        <w:rPr>
          <w:spacing w:val="-1"/>
        </w:rPr>
        <w:t xml:space="preserve"> </w:t>
      </w:r>
      <w:r>
        <w:t>a</w:t>
      </w:r>
      <w:r>
        <w:rPr>
          <w:spacing w:val="-1"/>
        </w:rPr>
        <w:t xml:space="preserve"> </w:t>
      </w:r>
      <w:r>
        <w:t>60 fracción</w:t>
      </w:r>
      <w:r>
        <w:rPr>
          <w:spacing w:val="-2"/>
        </w:rPr>
        <w:t xml:space="preserve"> </w:t>
      </w:r>
      <w:r>
        <w:t>I,</w:t>
      </w:r>
      <w:r>
        <w:rPr>
          <w:spacing w:val="-1"/>
        </w:rPr>
        <w:t xml:space="preserve"> </w:t>
      </w:r>
      <w:r>
        <w:t>61</w:t>
      </w:r>
      <w:r>
        <w:rPr>
          <w:spacing w:val="-1"/>
        </w:rPr>
        <w:t xml:space="preserve"> </w:t>
      </w:r>
      <w:r>
        <w:t>a</w:t>
      </w:r>
      <w:r>
        <w:rPr>
          <w:spacing w:val="-1"/>
        </w:rPr>
        <w:t xml:space="preserve"> </w:t>
      </w:r>
      <w:r>
        <w:t>79,</w:t>
      </w:r>
      <w:r>
        <w:rPr>
          <w:spacing w:val="-1"/>
        </w:rPr>
        <w:t xml:space="preserve"> </w:t>
      </w:r>
      <w:r>
        <w:t>93</w:t>
      </w:r>
      <w:r>
        <w:rPr>
          <w:spacing w:val="-1"/>
        </w:rPr>
        <w:t xml:space="preserve"> </w:t>
      </w:r>
      <w:r>
        <w:t>a</w:t>
      </w:r>
    </w:p>
    <w:p w14:paraId="700FDD12" w14:textId="77777777" w:rsidR="0006193D" w:rsidRDefault="006E27B9">
      <w:pPr>
        <w:pStyle w:val="Textoindependiente"/>
        <w:spacing w:line="228" w:lineRule="exact"/>
      </w:pPr>
      <w:r>
        <w:t>102,</w:t>
      </w:r>
      <w:r>
        <w:rPr>
          <w:spacing w:val="-2"/>
        </w:rPr>
        <w:t xml:space="preserve"> </w:t>
      </w:r>
      <w:r>
        <w:t>104</w:t>
      </w:r>
      <w:r>
        <w:rPr>
          <w:spacing w:val="-2"/>
        </w:rPr>
        <w:t xml:space="preserve"> </w:t>
      </w:r>
      <w:r>
        <w:t>a</w:t>
      </w:r>
      <w:r>
        <w:rPr>
          <w:spacing w:val="-5"/>
        </w:rPr>
        <w:t xml:space="preserve"> </w:t>
      </w:r>
      <w:r>
        <w:t>110,</w:t>
      </w:r>
      <w:r>
        <w:rPr>
          <w:spacing w:val="-2"/>
        </w:rPr>
        <w:t xml:space="preserve"> </w:t>
      </w:r>
      <w:r>
        <w:t>112</w:t>
      </w:r>
      <w:r>
        <w:rPr>
          <w:spacing w:val="-1"/>
        </w:rPr>
        <w:t xml:space="preserve"> </w:t>
      </w:r>
      <w:r>
        <w:t>a</w:t>
      </w:r>
      <w:r>
        <w:rPr>
          <w:spacing w:val="-5"/>
        </w:rPr>
        <w:t xml:space="preserve"> </w:t>
      </w:r>
      <w:r>
        <w:t>115,</w:t>
      </w:r>
      <w:r>
        <w:rPr>
          <w:spacing w:val="-2"/>
        </w:rPr>
        <w:t xml:space="preserve"> </w:t>
      </w:r>
      <w:r>
        <w:t>119</w:t>
      </w:r>
      <w:r>
        <w:rPr>
          <w:spacing w:val="-2"/>
        </w:rPr>
        <w:t xml:space="preserve"> </w:t>
      </w:r>
      <w:r>
        <w:t>a</w:t>
      </w:r>
      <w:r>
        <w:rPr>
          <w:spacing w:val="-3"/>
        </w:rPr>
        <w:t xml:space="preserve"> </w:t>
      </w:r>
      <w:r>
        <w:t>121,</w:t>
      </w:r>
      <w:r>
        <w:rPr>
          <w:spacing w:val="-4"/>
        </w:rPr>
        <w:t xml:space="preserve"> </w:t>
      </w:r>
      <w:r>
        <w:t>138</w:t>
      </w:r>
      <w:r>
        <w:rPr>
          <w:spacing w:val="2"/>
        </w:rPr>
        <w:t xml:space="preserve"> </w:t>
      </w:r>
      <w:r>
        <w:t>a</w:t>
      </w:r>
      <w:r>
        <w:rPr>
          <w:spacing w:val="-4"/>
        </w:rPr>
        <w:t xml:space="preserve"> </w:t>
      </w:r>
      <w:r>
        <w:t>145</w:t>
      </w:r>
      <w:r>
        <w:rPr>
          <w:spacing w:val="-3"/>
        </w:rPr>
        <w:t xml:space="preserve"> </w:t>
      </w:r>
      <w:r>
        <w:t>y</w:t>
      </w:r>
      <w:r>
        <w:rPr>
          <w:spacing w:val="-3"/>
        </w:rPr>
        <w:t xml:space="preserve"> </w:t>
      </w:r>
      <w:r>
        <w:t>146</w:t>
      </w:r>
      <w:r>
        <w:rPr>
          <w:spacing w:val="-2"/>
        </w:rPr>
        <w:t xml:space="preserve"> </w:t>
      </w:r>
      <w:r>
        <w:t>a</w:t>
      </w:r>
      <w:r>
        <w:rPr>
          <w:spacing w:val="-5"/>
        </w:rPr>
        <w:t xml:space="preserve"> </w:t>
      </w:r>
      <w:r>
        <w:rPr>
          <w:spacing w:val="-4"/>
        </w:rPr>
        <w:t>194.</w:t>
      </w:r>
    </w:p>
    <w:p w14:paraId="2BA0F6CC" w14:textId="77777777" w:rsidR="0006193D" w:rsidRDefault="0006193D">
      <w:pPr>
        <w:pStyle w:val="Textoindependiente"/>
        <w:spacing w:before="1"/>
        <w:ind w:left="0"/>
      </w:pPr>
    </w:p>
    <w:p w14:paraId="5928C24E" w14:textId="77777777" w:rsidR="0006193D" w:rsidRDefault="006E27B9">
      <w:pPr>
        <w:pStyle w:val="Textoindependiente"/>
        <w:ind w:right="687"/>
        <w:jc w:val="both"/>
      </w:pPr>
      <w:r>
        <w:rPr>
          <w:b/>
        </w:rPr>
        <w:t>ARTÍCULO</w:t>
      </w:r>
      <w:r>
        <w:rPr>
          <w:b/>
          <w:spacing w:val="-7"/>
        </w:rPr>
        <w:t xml:space="preserve"> </w:t>
      </w:r>
      <w:r>
        <w:rPr>
          <w:b/>
        </w:rPr>
        <w:t>5.</w:t>
      </w:r>
      <w:r>
        <w:rPr>
          <w:b/>
          <w:spacing w:val="-5"/>
        </w:rPr>
        <w:t xml:space="preserve"> </w:t>
      </w:r>
      <w:r>
        <w:t>A</w:t>
      </w:r>
      <w:r>
        <w:rPr>
          <w:spacing w:val="-8"/>
        </w:rPr>
        <w:t xml:space="preserve"> </w:t>
      </w:r>
      <w:r>
        <w:t>falta</w:t>
      </w:r>
      <w:r>
        <w:rPr>
          <w:spacing w:val="-8"/>
        </w:rPr>
        <w:t xml:space="preserve"> </w:t>
      </w:r>
      <w:r>
        <w:t>de</w:t>
      </w:r>
      <w:r>
        <w:rPr>
          <w:spacing w:val="-8"/>
        </w:rPr>
        <w:t xml:space="preserve"> </w:t>
      </w:r>
      <w:r>
        <w:t>reglamentos</w:t>
      </w:r>
      <w:r>
        <w:rPr>
          <w:spacing w:val="-7"/>
        </w:rPr>
        <w:t xml:space="preserve"> </w:t>
      </w:r>
      <w:r>
        <w:t>en</w:t>
      </w:r>
      <w:r>
        <w:rPr>
          <w:spacing w:val="-6"/>
        </w:rPr>
        <w:t xml:space="preserve"> </w:t>
      </w:r>
      <w:r>
        <w:t>los</w:t>
      </w:r>
      <w:r>
        <w:rPr>
          <w:spacing w:val="-5"/>
        </w:rPr>
        <w:t xml:space="preserve"> </w:t>
      </w:r>
      <w:r>
        <w:t>municipios,</w:t>
      </w:r>
      <w:r>
        <w:rPr>
          <w:spacing w:val="-8"/>
        </w:rPr>
        <w:t xml:space="preserve"> </w:t>
      </w:r>
      <w:r>
        <w:t>son</w:t>
      </w:r>
      <w:r>
        <w:rPr>
          <w:spacing w:val="-8"/>
        </w:rPr>
        <w:t xml:space="preserve"> </w:t>
      </w:r>
      <w:r>
        <w:t>supletorios</w:t>
      </w:r>
      <w:r>
        <w:rPr>
          <w:spacing w:val="-7"/>
        </w:rPr>
        <w:t xml:space="preserve"> </w:t>
      </w:r>
      <w:r>
        <w:t>los</w:t>
      </w:r>
      <w:r>
        <w:rPr>
          <w:spacing w:val="-7"/>
        </w:rPr>
        <w:t xml:space="preserve"> </w:t>
      </w:r>
      <w:r>
        <w:t>siguientes</w:t>
      </w:r>
      <w:r>
        <w:rPr>
          <w:spacing w:val="-7"/>
        </w:rPr>
        <w:t xml:space="preserve"> </w:t>
      </w:r>
      <w:r>
        <w:t>artículos:</w:t>
      </w:r>
      <w:r>
        <w:rPr>
          <w:spacing w:val="-8"/>
        </w:rPr>
        <w:t xml:space="preserve"> </w:t>
      </w:r>
      <w:r>
        <w:t>28,</w:t>
      </w:r>
      <w:r>
        <w:rPr>
          <w:spacing w:val="-8"/>
        </w:rPr>
        <w:t xml:space="preserve"> </w:t>
      </w:r>
      <w:r>
        <w:t>49,</w:t>
      </w:r>
      <w:r>
        <w:rPr>
          <w:spacing w:val="-8"/>
        </w:rPr>
        <w:t xml:space="preserve"> </w:t>
      </w:r>
      <w:r>
        <w:t>49 Bis,</w:t>
      </w:r>
      <w:r>
        <w:rPr>
          <w:spacing w:val="-4"/>
        </w:rPr>
        <w:t xml:space="preserve"> </w:t>
      </w:r>
      <w:r>
        <w:t>55,</w:t>
      </w:r>
      <w:r>
        <w:rPr>
          <w:spacing w:val="-5"/>
        </w:rPr>
        <w:t xml:space="preserve"> </w:t>
      </w:r>
      <w:r>
        <w:t>56</w:t>
      </w:r>
      <w:r>
        <w:rPr>
          <w:spacing w:val="-5"/>
        </w:rPr>
        <w:t xml:space="preserve"> </w:t>
      </w:r>
      <w:r>
        <w:t>fracción</w:t>
      </w:r>
      <w:r>
        <w:rPr>
          <w:spacing w:val="-5"/>
        </w:rPr>
        <w:t xml:space="preserve"> </w:t>
      </w:r>
      <w:r>
        <w:t>II,</w:t>
      </w:r>
      <w:r>
        <w:rPr>
          <w:spacing w:val="-5"/>
        </w:rPr>
        <w:t xml:space="preserve"> </w:t>
      </w:r>
      <w:r>
        <w:t>60</w:t>
      </w:r>
      <w:r>
        <w:rPr>
          <w:spacing w:val="-5"/>
        </w:rPr>
        <w:t xml:space="preserve"> </w:t>
      </w:r>
      <w:r>
        <w:t>fracción</w:t>
      </w:r>
      <w:r>
        <w:rPr>
          <w:spacing w:val="-7"/>
        </w:rPr>
        <w:t xml:space="preserve"> </w:t>
      </w:r>
      <w:r>
        <w:t>II,</w:t>
      </w:r>
      <w:r>
        <w:rPr>
          <w:spacing w:val="-7"/>
        </w:rPr>
        <w:t xml:space="preserve"> </w:t>
      </w:r>
      <w:r>
        <w:t>80</w:t>
      </w:r>
      <w:r>
        <w:rPr>
          <w:spacing w:val="-4"/>
        </w:rPr>
        <w:t xml:space="preserve"> </w:t>
      </w:r>
      <w:r>
        <w:t>a</w:t>
      </w:r>
      <w:r>
        <w:rPr>
          <w:spacing w:val="-7"/>
        </w:rPr>
        <w:t xml:space="preserve"> </w:t>
      </w:r>
      <w:r>
        <w:t>92,</w:t>
      </w:r>
      <w:r>
        <w:rPr>
          <w:spacing w:val="-4"/>
        </w:rPr>
        <w:t xml:space="preserve"> </w:t>
      </w:r>
      <w:r>
        <w:t>103,</w:t>
      </w:r>
      <w:r>
        <w:rPr>
          <w:spacing w:val="-5"/>
        </w:rPr>
        <w:t xml:space="preserve"> </w:t>
      </w:r>
      <w:r>
        <w:t>108,</w:t>
      </w:r>
      <w:r>
        <w:rPr>
          <w:spacing w:val="-6"/>
        </w:rPr>
        <w:t xml:space="preserve"> </w:t>
      </w:r>
      <w:r>
        <w:t>111,</w:t>
      </w:r>
      <w:r>
        <w:rPr>
          <w:spacing w:val="-6"/>
        </w:rPr>
        <w:t xml:space="preserve"> </w:t>
      </w:r>
      <w:r>
        <w:t>116</w:t>
      </w:r>
      <w:r>
        <w:rPr>
          <w:spacing w:val="-5"/>
        </w:rPr>
        <w:t xml:space="preserve"> </w:t>
      </w:r>
      <w:r>
        <w:t>a</w:t>
      </w:r>
      <w:r>
        <w:rPr>
          <w:spacing w:val="-4"/>
        </w:rPr>
        <w:t xml:space="preserve"> </w:t>
      </w:r>
      <w:r>
        <w:t>118;</w:t>
      </w:r>
      <w:r>
        <w:rPr>
          <w:spacing w:val="-4"/>
        </w:rPr>
        <w:t xml:space="preserve"> </w:t>
      </w:r>
      <w:r>
        <w:t>122</w:t>
      </w:r>
      <w:r>
        <w:rPr>
          <w:spacing w:val="-4"/>
        </w:rPr>
        <w:t xml:space="preserve"> </w:t>
      </w:r>
      <w:r>
        <w:t>a</w:t>
      </w:r>
      <w:r>
        <w:rPr>
          <w:spacing w:val="-7"/>
        </w:rPr>
        <w:t xml:space="preserve"> </w:t>
      </w:r>
      <w:r>
        <w:t>137,</w:t>
      </w:r>
      <w:r>
        <w:rPr>
          <w:spacing w:val="-6"/>
        </w:rPr>
        <w:t xml:space="preserve"> </w:t>
      </w:r>
      <w:r>
        <w:t>145</w:t>
      </w:r>
      <w:r>
        <w:rPr>
          <w:spacing w:val="-4"/>
        </w:rPr>
        <w:t xml:space="preserve"> </w:t>
      </w:r>
      <w:r>
        <w:t>BIS,</w:t>
      </w:r>
      <w:r>
        <w:rPr>
          <w:spacing w:val="-4"/>
        </w:rPr>
        <w:t xml:space="preserve"> </w:t>
      </w:r>
      <w:r>
        <w:t>145</w:t>
      </w:r>
      <w:r>
        <w:rPr>
          <w:spacing w:val="-7"/>
        </w:rPr>
        <w:t xml:space="preserve"> </w:t>
      </w:r>
      <w:r>
        <w:t>TER,</w:t>
      </w:r>
      <w:r>
        <w:rPr>
          <w:spacing w:val="-4"/>
        </w:rPr>
        <w:t xml:space="preserve"> </w:t>
      </w:r>
      <w:r>
        <w:rPr>
          <w:spacing w:val="-5"/>
        </w:rPr>
        <w:t>145</w:t>
      </w:r>
    </w:p>
    <w:p w14:paraId="0BB30E25" w14:textId="77777777" w:rsidR="0006193D" w:rsidRDefault="006E27B9">
      <w:pPr>
        <w:pStyle w:val="Textoindependiente"/>
        <w:spacing w:before="1"/>
      </w:pPr>
      <w:r>
        <w:t>SEPTIMUS,</w:t>
      </w:r>
      <w:r>
        <w:rPr>
          <w:spacing w:val="-5"/>
        </w:rPr>
        <w:t xml:space="preserve"> </w:t>
      </w:r>
      <w:r>
        <w:t>145</w:t>
      </w:r>
      <w:r>
        <w:rPr>
          <w:spacing w:val="-5"/>
        </w:rPr>
        <w:t xml:space="preserve"> </w:t>
      </w:r>
      <w:r>
        <w:t>OCTAVUS</w:t>
      </w:r>
      <w:r>
        <w:rPr>
          <w:spacing w:val="-6"/>
        </w:rPr>
        <w:t xml:space="preserve"> </w:t>
      </w:r>
      <w:r>
        <w:t>y</w:t>
      </w:r>
      <w:r>
        <w:rPr>
          <w:spacing w:val="-5"/>
        </w:rPr>
        <w:t xml:space="preserve"> </w:t>
      </w:r>
      <w:r>
        <w:t>145</w:t>
      </w:r>
      <w:r>
        <w:rPr>
          <w:spacing w:val="-7"/>
        </w:rPr>
        <w:t xml:space="preserve"> </w:t>
      </w:r>
      <w:r>
        <w:rPr>
          <w:spacing w:val="-2"/>
        </w:rPr>
        <w:t>NOVENUS.</w:t>
      </w:r>
    </w:p>
    <w:p w14:paraId="6F3252D1" w14:textId="77777777" w:rsidR="0006193D" w:rsidRDefault="006E27B9">
      <w:pPr>
        <w:spacing w:before="1"/>
        <w:ind w:left="5301"/>
        <w:rPr>
          <w:i/>
          <w:sz w:val="14"/>
        </w:rPr>
      </w:pPr>
      <w:r>
        <w:rPr>
          <w:i/>
          <w:color w:val="006FC0"/>
          <w:sz w:val="14"/>
        </w:rPr>
        <w:t>Artículo</w:t>
      </w:r>
      <w:r>
        <w:rPr>
          <w:i/>
          <w:color w:val="006FC0"/>
          <w:spacing w:val="-5"/>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cuatro</w:t>
      </w:r>
      <w:r>
        <w:rPr>
          <w:i/>
          <w:color w:val="006FC0"/>
          <w:spacing w:val="-5"/>
          <w:sz w:val="14"/>
        </w:rPr>
        <w:t xml:space="preserve"> </w:t>
      </w:r>
      <w:r>
        <w:rPr>
          <w:i/>
          <w:color w:val="006FC0"/>
          <w:sz w:val="14"/>
        </w:rPr>
        <w:t>del</w:t>
      </w:r>
      <w:r>
        <w:rPr>
          <w:i/>
          <w:color w:val="006FC0"/>
          <w:spacing w:val="-4"/>
          <w:sz w:val="14"/>
        </w:rPr>
        <w:t xml:space="preserve"> </w:t>
      </w:r>
      <w:r>
        <w:rPr>
          <w:i/>
          <w:color w:val="006FC0"/>
          <w:sz w:val="14"/>
        </w:rPr>
        <w:t>21</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octubre</w:t>
      </w:r>
      <w:r>
        <w:rPr>
          <w:i/>
          <w:color w:val="006FC0"/>
          <w:spacing w:val="-3"/>
          <w:sz w:val="14"/>
        </w:rPr>
        <w:t xml:space="preserve"> </w:t>
      </w:r>
      <w:r>
        <w:rPr>
          <w:i/>
          <w:color w:val="006FC0"/>
          <w:sz w:val="14"/>
        </w:rPr>
        <w:t>de</w:t>
      </w:r>
      <w:r>
        <w:rPr>
          <w:i/>
          <w:color w:val="006FC0"/>
          <w:spacing w:val="-4"/>
          <w:sz w:val="14"/>
        </w:rPr>
        <w:t xml:space="preserve"> 2022.</w:t>
      </w:r>
    </w:p>
    <w:p w14:paraId="78A010A9" w14:textId="77777777" w:rsidR="0006193D" w:rsidRDefault="0006193D">
      <w:pPr>
        <w:rPr>
          <w:sz w:val="14"/>
        </w:rPr>
        <w:sectPr w:rsidR="0006193D">
          <w:pgSz w:w="12250" w:h="15820"/>
          <w:pgMar w:top="1740" w:right="780" w:bottom="1120" w:left="1300" w:header="0" w:footer="925" w:gutter="0"/>
          <w:cols w:space="720"/>
        </w:sectPr>
      </w:pPr>
    </w:p>
    <w:p w14:paraId="2FAC2399" w14:textId="77777777" w:rsidR="0006193D" w:rsidRDefault="0006193D">
      <w:pPr>
        <w:pStyle w:val="Textoindependiente"/>
        <w:spacing w:before="105"/>
        <w:ind w:left="0"/>
        <w:rPr>
          <w:i/>
        </w:rPr>
      </w:pPr>
    </w:p>
    <w:p w14:paraId="79DE7653" w14:textId="77777777" w:rsidR="0006193D" w:rsidRDefault="006E27B9">
      <w:pPr>
        <w:ind w:left="118"/>
        <w:jc w:val="both"/>
        <w:rPr>
          <w:sz w:val="20"/>
        </w:rPr>
      </w:pPr>
      <w:r>
        <w:rPr>
          <w:b/>
          <w:sz w:val="20"/>
        </w:rPr>
        <w:t>ARTÍCULO</w:t>
      </w:r>
      <w:r>
        <w:rPr>
          <w:b/>
          <w:spacing w:val="-6"/>
          <w:sz w:val="20"/>
        </w:rPr>
        <w:t xml:space="preserve"> </w:t>
      </w:r>
      <w:r>
        <w:rPr>
          <w:b/>
          <w:sz w:val="20"/>
        </w:rPr>
        <w:t>6.-</w:t>
      </w:r>
      <w:r>
        <w:rPr>
          <w:sz w:val="20"/>
        </w:rPr>
        <w:t>Para</w:t>
      </w:r>
      <w:r>
        <w:rPr>
          <w:spacing w:val="-5"/>
          <w:sz w:val="20"/>
        </w:rPr>
        <w:t xml:space="preserve"> </w:t>
      </w:r>
      <w:r>
        <w:rPr>
          <w:sz w:val="20"/>
        </w:rPr>
        <w:t>los</w:t>
      </w:r>
      <w:r>
        <w:rPr>
          <w:spacing w:val="-6"/>
          <w:sz w:val="20"/>
        </w:rPr>
        <w:t xml:space="preserve"> </w:t>
      </w:r>
      <w:r>
        <w:rPr>
          <w:sz w:val="20"/>
        </w:rPr>
        <w:t>efectos</w:t>
      </w:r>
      <w:r>
        <w:rPr>
          <w:spacing w:val="-6"/>
          <w:sz w:val="20"/>
        </w:rPr>
        <w:t xml:space="preserve"> </w:t>
      </w:r>
      <w:r>
        <w:rPr>
          <w:sz w:val="20"/>
        </w:rPr>
        <w:t>de</w:t>
      </w:r>
      <w:r>
        <w:rPr>
          <w:spacing w:val="-8"/>
          <w:sz w:val="20"/>
        </w:rPr>
        <w:t xml:space="preserve"> </w:t>
      </w:r>
      <w:r>
        <w:rPr>
          <w:sz w:val="20"/>
        </w:rPr>
        <w:t>esta</w:t>
      </w:r>
      <w:r>
        <w:rPr>
          <w:spacing w:val="-5"/>
          <w:sz w:val="20"/>
        </w:rPr>
        <w:t xml:space="preserve"> </w:t>
      </w:r>
      <w:r>
        <w:rPr>
          <w:sz w:val="20"/>
        </w:rPr>
        <w:t>Ley,</w:t>
      </w:r>
      <w:r>
        <w:rPr>
          <w:spacing w:val="-7"/>
          <w:sz w:val="20"/>
        </w:rPr>
        <w:t xml:space="preserve"> </w:t>
      </w:r>
      <w:r>
        <w:rPr>
          <w:sz w:val="20"/>
        </w:rPr>
        <w:t>se</w:t>
      </w:r>
      <w:r>
        <w:rPr>
          <w:spacing w:val="-5"/>
          <w:sz w:val="20"/>
        </w:rPr>
        <w:t xml:space="preserve"> </w:t>
      </w:r>
      <w:r>
        <w:rPr>
          <w:sz w:val="20"/>
        </w:rPr>
        <w:t>entenderá</w:t>
      </w:r>
      <w:r>
        <w:rPr>
          <w:spacing w:val="-6"/>
          <w:sz w:val="20"/>
        </w:rPr>
        <w:t xml:space="preserve"> </w:t>
      </w:r>
      <w:r>
        <w:rPr>
          <w:spacing w:val="-4"/>
          <w:sz w:val="20"/>
        </w:rPr>
        <w:t>por:</w:t>
      </w:r>
    </w:p>
    <w:p w14:paraId="666E54DF" w14:textId="77777777" w:rsidR="0006193D" w:rsidRDefault="0006193D">
      <w:pPr>
        <w:pStyle w:val="Textoindependiente"/>
        <w:spacing w:before="1"/>
        <w:ind w:left="0"/>
      </w:pPr>
    </w:p>
    <w:p w14:paraId="31BADFA1" w14:textId="77777777" w:rsidR="0006193D" w:rsidRDefault="006E27B9">
      <w:pPr>
        <w:pStyle w:val="Textoindependiente"/>
        <w:ind w:left="685" w:right="646" w:hanging="567"/>
        <w:jc w:val="both"/>
      </w:pPr>
      <w:r>
        <w:rPr>
          <w:b/>
        </w:rPr>
        <w:t>I.-</w:t>
      </w:r>
      <w:r>
        <w:rPr>
          <w:b/>
          <w:spacing w:val="80"/>
        </w:rPr>
        <w:t xml:space="preserve">  </w:t>
      </w:r>
      <w:r>
        <w:t>Ayuntamiento:</w:t>
      </w:r>
      <w:r>
        <w:rPr>
          <w:spacing w:val="-13"/>
        </w:rPr>
        <w:t xml:space="preserve"> </w:t>
      </w:r>
      <w:r>
        <w:t>Órgano</w:t>
      </w:r>
      <w:r>
        <w:rPr>
          <w:spacing w:val="-11"/>
        </w:rPr>
        <w:t xml:space="preserve"> </w:t>
      </w:r>
      <w:r>
        <w:t>de</w:t>
      </w:r>
      <w:r>
        <w:rPr>
          <w:spacing w:val="-10"/>
        </w:rPr>
        <w:t xml:space="preserve"> </w:t>
      </w:r>
      <w:r>
        <w:t>Gobierno</w:t>
      </w:r>
      <w:r>
        <w:rPr>
          <w:spacing w:val="-10"/>
        </w:rPr>
        <w:t xml:space="preserve"> </w:t>
      </w:r>
      <w:r>
        <w:t>municipal</w:t>
      </w:r>
      <w:r>
        <w:rPr>
          <w:spacing w:val="-11"/>
        </w:rPr>
        <w:t xml:space="preserve"> </w:t>
      </w:r>
      <w:r>
        <w:t>a</w:t>
      </w:r>
      <w:r>
        <w:rPr>
          <w:spacing w:val="-11"/>
        </w:rPr>
        <w:t xml:space="preserve"> </w:t>
      </w:r>
      <w:r>
        <w:t>través</w:t>
      </w:r>
      <w:r>
        <w:rPr>
          <w:spacing w:val="-11"/>
        </w:rPr>
        <w:t xml:space="preserve"> </w:t>
      </w:r>
      <w:r>
        <w:t>del</w:t>
      </w:r>
      <w:r>
        <w:rPr>
          <w:spacing w:val="-11"/>
        </w:rPr>
        <w:t xml:space="preserve"> </w:t>
      </w:r>
      <w:r>
        <w:t>cual,</w:t>
      </w:r>
      <w:r>
        <w:rPr>
          <w:spacing w:val="-10"/>
        </w:rPr>
        <w:t xml:space="preserve"> </w:t>
      </w:r>
      <w:r>
        <w:t>el</w:t>
      </w:r>
      <w:r>
        <w:rPr>
          <w:spacing w:val="-11"/>
        </w:rPr>
        <w:t xml:space="preserve"> </w:t>
      </w:r>
      <w:r>
        <w:t>pueblo,</w:t>
      </w:r>
      <w:r>
        <w:rPr>
          <w:spacing w:val="-10"/>
        </w:rPr>
        <w:t xml:space="preserve"> </w:t>
      </w:r>
      <w:r>
        <w:t>en</w:t>
      </w:r>
      <w:r>
        <w:rPr>
          <w:spacing w:val="-11"/>
        </w:rPr>
        <w:t xml:space="preserve"> </w:t>
      </w:r>
      <w:r>
        <w:t>ejercicio</w:t>
      </w:r>
      <w:r>
        <w:rPr>
          <w:spacing w:val="-10"/>
        </w:rPr>
        <w:t xml:space="preserve"> </w:t>
      </w:r>
      <w:r>
        <w:t>de</w:t>
      </w:r>
      <w:r>
        <w:rPr>
          <w:spacing w:val="-11"/>
        </w:rPr>
        <w:t xml:space="preserve"> </w:t>
      </w:r>
      <w:r>
        <w:t>su</w:t>
      </w:r>
      <w:r>
        <w:rPr>
          <w:spacing w:val="-13"/>
        </w:rPr>
        <w:t xml:space="preserve"> </w:t>
      </w:r>
      <w:r>
        <w:t>voluntad política, realiza la autogestión de los intereses de la comunidad.</w:t>
      </w:r>
    </w:p>
    <w:p w14:paraId="6921FD8D" w14:textId="77777777" w:rsidR="0006193D" w:rsidRDefault="006E27B9">
      <w:pPr>
        <w:pStyle w:val="Textoindependiente"/>
        <w:spacing w:line="228" w:lineRule="exact"/>
        <w:jc w:val="both"/>
      </w:pPr>
      <w:r>
        <w:rPr>
          <w:b/>
        </w:rPr>
        <w:t>I</w:t>
      </w:r>
      <w:r>
        <w:rPr>
          <w:b/>
          <w:spacing w:val="-7"/>
        </w:rPr>
        <w:t xml:space="preserve"> </w:t>
      </w:r>
      <w:r>
        <w:rPr>
          <w:b/>
        </w:rPr>
        <w:t>BIS.</w:t>
      </w:r>
      <w:r>
        <w:rPr>
          <w:b/>
          <w:spacing w:val="-5"/>
        </w:rPr>
        <w:t xml:space="preserve"> </w:t>
      </w:r>
      <w:r>
        <w:t>Casas</w:t>
      </w:r>
      <w:r>
        <w:rPr>
          <w:spacing w:val="-6"/>
        </w:rPr>
        <w:t xml:space="preserve"> </w:t>
      </w:r>
      <w:r>
        <w:t>de</w:t>
      </w:r>
      <w:r>
        <w:rPr>
          <w:spacing w:val="-7"/>
        </w:rPr>
        <w:t xml:space="preserve"> </w:t>
      </w:r>
      <w:r>
        <w:t>cultura:</w:t>
      </w:r>
      <w:r>
        <w:rPr>
          <w:spacing w:val="-5"/>
        </w:rPr>
        <w:t xml:space="preserve"> </w:t>
      </w:r>
      <w:r>
        <w:t>Los</w:t>
      </w:r>
      <w:r>
        <w:rPr>
          <w:spacing w:val="-6"/>
        </w:rPr>
        <w:t xml:space="preserve"> </w:t>
      </w:r>
      <w:r>
        <w:t>espacios</w:t>
      </w:r>
      <w:r>
        <w:rPr>
          <w:spacing w:val="-6"/>
        </w:rPr>
        <w:t xml:space="preserve"> </w:t>
      </w:r>
      <w:r>
        <w:t>físicos</w:t>
      </w:r>
      <w:r>
        <w:rPr>
          <w:spacing w:val="-4"/>
        </w:rPr>
        <w:t xml:space="preserve"> </w:t>
      </w:r>
      <w:r>
        <w:t>donde</w:t>
      </w:r>
      <w:r>
        <w:rPr>
          <w:spacing w:val="-8"/>
        </w:rPr>
        <w:t xml:space="preserve"> </w:t>
      </w:r>
      <w:r>
        <w:t>se</w:t>
      </w:r>
      <w:r>
        <w:rPr>
          <w:spacing w:val="-5"/>
        </w:rPr>
        <w:t xml:space="preserve"> </w:t>
      </w:r>
      <w:r>
        <w:t>ejercen</w:t>
      </w:r>
      <w:r>
        <w:rPr>
          <w:spacing w:val="-8"/>
        </w:rPr>
        <w:t xml:space="preserve"> </w:t>
      </w:r>
      <w:r>
        <w:t>derechos</w:t>
      </w:r>
      <w:r>
        <w:rPr>
          <w:spacing w:val="-5"/>
        </w:rPr>
        <w:t xml:space="preserve"> </w:t>
      </w:r>
      <w:r>
        <w:t>artísticos</w:t>
      </w:r>
      <w:r>
        <w:rPr>
          <w:spacing w:val="-5"/>
        </w:rPr>
        <w:t xml:space="preserve"> </w:t>
      </w:r>
      <w:r>
        <w:rPr>
          <w:spacing w:val="-2"/>
        </w:rPr>
        <w:t>culturales;</w:t>
      </w:r>
    </w:p>
    <w:p w14:paraId="5808F0CC" w14:textId="77777777" w:rsidR="0006193D" w:rsidRDefault="006E27B9">
      <w:pPr>
        <w:pStyle w:val="Textoindependiente"/>
        <w:spacing w:before="1"/>
        <w:ind w:left="685" w:right="648" w:hanging="567"/>
        <w:jc w:val="both"/>
      </w:pPr>
      <w:r>
        <w:rPr>
          <w:b/>
        </w:rPr>
        <w:t xml:space="preserve">I TER. </w:t>
      </w:r>
      <w:r>
        <w:t>Audiencia Pública: instrumento de participación por medio del cual los ciudadanos y ciudadanas, habitantes de un municipio, dialogan con los y las integrantes del Ayuntamiento respecto de cualquiera de los asuntos concernientes al gobierno municipal.</w:t>
      </w:r>
    </w:p>
    <w:p w14:paraId="6A0AB57F" w14:textId="77777777" w:rsidR="0006193D" w:rsidRDefault="006E27B9">
      <w:pPr>
        <w:spacing w:before="2" w:line="160" w:lineRule="exact"/>
        <w:ind w:left="5575"/>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3"/>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uno</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27</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2022.</w:t>
      </w:r>
    </w:p>
    <w:p w14:paraId="37E1BEDA" w14:textId="77777777" w:rsidR="0006193D" w:rsidRDefault="006E27B9">
      <w:pPr>
        <w:pStyle w:val="Prrafodelista"/>
        <w:numPr>
          <w:ilvl w:val="0"/>
          <w:numId w:val="56"/>
        </w:numPr>
        <w:tabs>
          <w:tab w:val="left" w:pos="682"/>
          <w:tab w:val="left" w:pos="685"/>
        </w:tabs>
        <w:ind w:right="644"/>
        <w:jc w:val="both"/>
        <w:rPr>
          <w:sz w:val="20"/>
        </w:rPr>
      </w:pPr>
      <w:r>
        <w:rPr>
          <w:sz w:val="20"/>
        </w:rPr>
        <w:t>Comisiones del Ayuntamiento: Grupos de personas que ocupan las regidurías las cuales estarán integradas por el área de competencia o de servicios designados por mayoría;</w:t>
      </w:r>
    </w:p>
    <w:p w14:paraId="6A637261" w14:textId="77777777" w:rsidR="0006193D" w:rsidRDefault="006E27B9">
      <w:pPr>
        <w:pStyle w:val="Textoindependiente"/>
        <w:ind w:left="685" w:right="635" w:hanging="567"/>
        <w:jc w:val="both"/>
      </w:pPr>
      <w:r>
        <w:rPr>
          <w:b/>
        </w:rPr>
        <w:t>II BIS.</w:t>
      </w:r>
      <w:r>
        <w:t>Gobierno Abierto: Un modelo de administración pública basado en la transparencia de información pública, la</w:t>
      </w:r>
      <w:r>
        <w:rPr>
          <w:spacing w:val="-1"/>
        </w:rPr>
        <w:t xml:space="preserve"> </w:t>
      </w:r>
      <w:r>
        <w:t>participación</w:t>
      </w:r>
      <w:r>
        <w:rPr>
          <w:spacing w:val="-1"/>
        </w:rPr>
        <w:t xml:space="preserve"> </w:t>
      </w:r>
      <w:r>
        <w:t>social</w:t>
      </w:r>
      <w:r>
        <w:rPr>
          <w:spacing w:val="-2"/>
        </w:rPr>
        <w:t xml:space="preserve"> </w:t>
      </w:r>
      <w:r>
        <w:t>y la</w:t>
      </w:r>
      <w:r>
        <w:rPr>
          <w:spacing w:val="-1"/>
        </w:rPr>
        <w:t xml:space="preserve"> </w:t>
      </w:r>
      <w:r>
        <w:t>colaboración</w:t>
      </w:r>
      <w:r>
        <w:rPr>
          <w:spacing w:val="-2"/>
        </w:rPr>
        <w:t xml:space="preserve"> </w:t>
      </w:r>
      <w:r>
        <w:t>en</w:t>
      </w:r>
      <w:r>
        <w:rPr>
          <w:spacing w:val="-1"/>
        </w:rPr>
        <w:t xml:space="preserve"> </w:t>
      </w:r>
      <w:r>
        <w:t>diseño</w:t>
      </w:r>
      <w:r>
        <w:rPr>
          <w:spacing w:val="-1"/>
        </w:rPr>
        <w:t xml:space="preserve"> </w:t>
      </w:r>
      <w:r>
        <w:t>de</w:t>
      </w:r>
      <w:r>
        <w:rPr>
          <w:spacing w:val="-1"/>
        </w:rPr>
        <w:t xml:space="preserve"> </w:t>
      </w:r>
      <w:r>
        <w:t>políticas con</w:t>
      </w:r>
      <w:r>
        <w:rPr>
          <w:spacing w:val="-2"/>
        </w:rPr>
        <w:t xml:space="preserve"> </w:t>
      </w:r>
      <w:r>
        <w:t>la</w:t>
      </w:r>
      <w:r>
        <w:rPr>
          <w:spacing w:val="-1"/>
        </w:rPr>
        <w:t xml:space="preserve"> </w:t>
      </w:r>
      <w:r>
        <w:t>finalidad</w:t>
      </w:r>
      <w:r>
        <w:rPr>
          <w:spacing w:val="-1"/>
        </w:rPr>
        <w:t xml:space="preserve"> </w:t>
      </w:r>
      <w:r>
        <w:t>de lograr una mejor gestión de los asuntos públicos;</w:t>
      </w:r>
    </w:p>
    <w:p w14:paraId="0427F47E" w14:textId="77777777" w:rsidR="0006193D" w:rsidRDefault="006E27B9">
      <w:pPr>
        <w:pStyle w:val="Prrafodelista"/>
        <w:numPr>
          <w:ilvl w:val="0"/>
          <w:numId w:val="56"/>
        </w:numPr>
        <w:tabs>
          <w:tab w:val="left" w:pos="681"/>
          <w:tab w:val="left" w:pos="685"/>
        </w:tabs>
        <w:ind w:right="634"/>
        <w:jc w:val="both"/>
        <w:rPr>
          <w:sz w:val="20"/>
        </w:rPr>
      </w:pPr>
      <w:r>
        <w:rPr>
          <w:sz w:val="20"/>
        </w:rPr>
        <w:t>Presidente</w:t>
      </w:r>
      <w:r>
        <w:rPr>
          <w:spacing w:val="-7"/>
          <w:sz w:val="20"/>
        </w:rPr>
        <w:t xml:space="preserve"> </w:t>
      </w:r>
      <w:r>
        <w:rPr>
          <w:sz w:val="20"/>
        </w:rPr>
        <w:t>o</w:t>
      </w:r>
      <w:r>
        <w:rPr>
          <w:spacing w:val="-7"/>
          <w:sz w:val="20"/>
        </w:rPr>
        <w:t xml:space="preserve"> </w:t>
      </w:r>
      <w:r>
        <w:rPr>
          <w:sz w:val="20"/>
        </w:rPr>
        <w:t>Presidenta</w:t>
      </w:r>
      <w:r>
        <w:rPr>
          <w:spacing w:val="-9"/>
          <w:sz w:val="20"/>
        </w:rPr>
        <w:t xml:space="preserve"> </w:t>
      </w:r>
      <w:r>
        <w:rPr>
          <w:sz w:val="20"/>
        </w:rPr>
        <w:t>Municipal:</w:t>
      </w:r>
      <w:r>
        <w:rPr>
          <w:spacing w:val="-7"/>
          <w:sz w:val="20"/>
        </w:rPr>
        <w:t xml:space="preserve"> </w:t>
      </w:r>
      <w:r>
        <w:rPr>
          <w:sz w:val="20"/>
        </w:rPr>
        <w:t>persona</w:t>
      </w:r>
      <w:r>
        <w:rPr>
          <w:spacing w:val="-9"/>
          <w:sz w:val="20"/>
        </w:rPr>
        <w:t xml:space="preserve"> </w:t>
      </w:r>
      <w:r>
        <w:rPr>
          <w:sz w:val="20"/>
        </w:rPr>
        <w:t>Integrante</w:t>
      </w:r>
      <w:r>
        <w:rPr>
          <w:spacing w:val="-6"/>
          <w:sz w:val="20"/>
        </w:rPr>
        <w:t xml:space="preserve"> </w:t>
      </w:r>
      <w:r>
        <w:rPr>
          <w:sz w:val="20"/>
        </w:rPr>
        <w:t>del</w:t>
      </w:r>
      <w:r>
        <w:rPr>
          <w:spacing w:val="-7"/>
          <w:sz w:val="20"/>
        </w:rPr>
        <w:t xml:space="preserve"> </w:t>
      </w:r>
      <w:r>
        <w:rPr>
          <w:sz w:val="20"/>
        </w:rPr>
        <w:t>Ayuntamiento</w:t>
      </w:r>
      <w:r>
        <w:rPr>
          <w:spacing w:val="-9"/>
          <w:sz w:val="20"/>
        </w:rPr>
        <w:t xml:space="preserve"> </w:t>
      </w:r>
      <w:r>
        <w:rPr>
          <w:sz w:val="20"/>
        </w:rPr>
        <w:t>y</w:t>
      </w:r>
      <w:r>
        <w:rPr>
          <w:spacing w:val="-6"/>
          <w:sz w:val="20"/>
        </w:rPr>
        <w:t xml:space="preserve"> </w:t>
      </w:r>
      <w:r>
        <w:rPr>
          <w:sz w:val="20"/>
        </w:rPr>
        <w:t>autoridad</w:t>
      </w:r>
      <w:r>
        <w:rPr>
          <w:spacing w:val="-9"/>
          <w:sz w:val="20"/>
        </w:rPr>
        <w:t xml:space="preserve"> </w:t>
      </w:r>
      <w:r>
        <w:rPr>
          <w:sz w:val="20"/>
        </w:rPr>
        <w:t>responsable</w:t>
      </w:r>
      <w:r>
        <w:rPr>
          <w:spacing w:val="-7"/>
          <w:sz w:val="20"/>
        </w:rPr>
        <w:t xml:space="preserve"> </w:t>
      </w:r>
      <w:r>
        <w:rPr>
          <w:sz w:val="20"/>
        </w:rPr>
        <w:t>de la ejecución y comunicación de las disposiciones y acuerdos del Ayuntamiento y quien tiene su representación administrativa y en algunos casos la jurídica;</w:t>
      </w:r>
    </w:p>
    <w:p w14:paraId="0BDB45EA" w14:textId="77777777" w:rsidR="0006193D" w:rsidRDefault="006E27B9">
      <w:pPr>
        <w:pStyle w:val="Prrafodelista"/>
        <w:numPr>
          <w:ilvl w:val="0"/>
          <w:numId w:val="56"/>
        </w:numPr>
        <w:tabs>
          <w:tab w:val="left" w:pos="685"/>
        </w:tabs>
        <w:ind w:right="636"/>
        <w:jc w:val="both"/>
        <w:rPr>
          <w:sz w:val="20"/>
        </w:rPr>
      </w:pPr>
      <w:r>
        <w:rPr>
          <w:sz w:val="20"/>
        </w:rPr>
        <w:t>Síndicos</w:t>
      </w:r>
      <w:r>
        <w:rPr>
          <w:spacing w:val="-2"/>
          <w:sz w:val="20"/>
        </w:rPr>
        <w:t xml:space="preserve"> </w:t>
      </w:r>
      <w:r>
        <w:rPr>
          <w:sz w:val="20"/>
        </w:rPr>
        <w:t>o</w:t>
      </w:r>
      <w:r>
        <w:rPr>
          <w:spacing w:val="-1"/>
          <w:sz w:val="20"/>
        </w:rPr>
        <w:t xml:space="preserve"> </w:t>
      </w:r>
      <w:r>
        <w:rPr>
          <w:sz w:val="20"/>
        </w:rPr>
        <w:t>Sindicaturas: Personas</w:t>
      </w:r>
      <w:r>
        <w:rPr>
          <w:spacing w:val="-2"/>
          <w:sz w:val="20"/>
        </w:rPr>
        <w:t xml:space="preserve"> </w:t>
      </w:r>
      <w:r>
        <w:rPr>
          <w:sz w:val="20"/>
        </w:rPr>
        <w:t>integrantes</w:t>
      </w:r>
      <w:r>
        <w:rPr>
          <w:spacing w:val="-2"/>
          <w:sz w:val="20"/>
        </w:rPr>
        <w:t xml:space="preserve"> </w:t>
      </w:r>
      <w:r>
        <w:rPr>
          <w:sz w:val="20"/>
        </w:rPr>
        <w:t>del</w:t>
      </w:r>
      <w:r>
        <w:rPr>
          <w:spacing w:val="-2"/>
          <w:sz w:val="20"/>
        </w:rPr>
        <w:t xml:space="preserve"> </w:t>
      </w:r>
      <w:r>
        <w:rPr>
          <w:sz w:val="20"/>
        </w:rPr>
        <w:t>Ayuntamiento</w:t>
      </w:r>
      <w:r>
        <w:rPr>
          <w:spacing w:val="-1"/>
          <w:sz w:val="20"/>
        </w:rPr>
        <w:t xml:space="preserve"> </w:t>
      </w:r>
      <w:r>
        <w:rPr>
          <w:sz w:val="20"/>
        </w:rPr>
        <w:t>encargadas</w:t>
      </w:r>
      <w:r>
        <w:rPr>
          <w:spacing w:val="-2"/>
          <w:sz w:val="20"/>
        </w:rPr>
        <w:t xml:space="preserve"> </w:t>
      </w:r>
      <w:r>
        <w:rPr>
          <w:sz w:val="20"/>
        </w:rPr>
        <w:t>de</w:t>
      </w:r>
      <w:r>
        <w:rPr>
          <w:spacing w:val="-3"/>
          <w:sz w:val="20"/>
        </w:rPr>
        <w:t xml:space="preserve"> </w:t>
      </w:r>
      <w:r>
        <w:rPr>
          <w:sz w:val="20"/>
        </w:rPr>
        <w:t>vigilar los</w:t>
      </w:r>
      <w:r>
        <w:rPr>
          <w:spacing w:val="-2"/>
          <w:sz w:val="20"/>
        </w:rPr>
        <w:t xml:space="preserve"> </w:t>
      </w:r>
      <w:r>
        <w:rPr>
          <w:sz w:val="20"/>
        </w:rPr>
        <w:t>aspectos financiero y jurídico del mismo;</w:t>
      </w:r>
    </w:p>
    <w:p w14:paraId="7615E810" w14:textId="77777777" w:rsidR="0006193D" w:rsidRDefault="006E27B9">
      <w:pPr>
        <w:pStyle w:val="Textoindependiente"/>
        <w:ind w:left="685" w:right="644" w:hanging="567"/>
        <w:jc w:val="both"/>
      </w:pPr>
      <w:r>
        <w:rPr>
          <w:b/>
        </w:rPr>
        <w:t>V.-</w:t>
      </w:r>
      <w:r>
        <w:rPr>
          <w:b/>
          <w:spacing w:val="80"/>
          <w:w w:val="150"/>
        </w:rPr>
        <w:t xml:space="preserve"> </w:t>
      </w:r>
      <w:r>
        <w:t xml:space="preserve">Síndicos: Integrantes del Ayuntamiento encargados de vigilar los aspectos financiero y jurídico del </w:t>
      </w:r>
      <w:r>
        <w:rPr>
          <w:spacing w:val="-2"/>
        </w:rPr>
        <w:t>mismo;</w:t>
      </w:r>
    </w:p>
    <w:p w14:paraId="4174A7A5" w14:textId="77777777" w:rsidR="0006193D" w:rsidRDefault="006E27B9">
      <w:pPr>
        <w:pStyle w:val="Textoindependiente"/>
        <w:ind w:left="685" w:right="637" w:hanging="567"/>
        <w:jc w:val="both"/>
      </w:pPr>
      <w:r>
        <w:rPr>
          <w:b/>
        </w:rPr>
        <w:t>VI.-</w:t>
      </w:r>
      <w:r>
        <w:rPr>
          <w:b/>
          <w:spacing w:val="80"/>
          <w:w w:val="150"/>
        </w:rPr>
        <w:t xml:space="preserve"> </w:t>
      </w:r>
      <w:r>
        <w:t>Servicios</w:t>
      </w:r>
      <w:r>
        <w:rPr>
          <w:spacing w:val="-1"/>
        </w:rPr>
        <w:t xml:space="preserve"> </w:t>
      </w:r>
      <w:r>
        <w:t>Públicos:</w:t>
      </w:r>
      <w:r>
        <w:rPr>
          <w:spacing w:val="-2"/>
        </w:rPr>
        <w:t xml:space="preserve"> </w:t>
      </w:r>
      <w:r>
        <w:t>Actividades</w:t>
      </w:r>
      <w:r>
        <w:rPr>
          <w:spacing w:val="-3"/>
        </w:rPr>
        <w:t xml:space="preserve"> </w:t>
      </w:r>
      <w:r>
        <w:t>que</w:t>
      </w:r>
      <w:r>
        <w:rPr>
          <w:spacing w:val="-2"/>
        </w:rPr>
        <w:t xml:space="preserve"> </w:t>
      </w:r>
      <w:r>
        <w:t>desarrollan</w:t>
      </w:r>
      <w:r>
        <w:rPr>
          <w:spacing w:val="-4"/>
        </w:rPr>
        <w:t xml:space="preserve"> </w:t>
      </w:r>
      <w:r>
        <w:t>los</w:t>
      </w:r>
      <w:r>
        <w:rPr>
          <w:spacing w:val="-3"/>
        </w:rPr>
        <w:t xml:space="preserve"> </w:t>
      </w:r>
      <w:r>
        <w:t>Municipios</w:t>
      </w:r>
      <w:r>
        <w:rPr>
          <w:spacing w:val="-3"/>
        </w:rPr>
        <w:t xml:space="preserve"> </w:t>
      </w:r>
      <w:r>
        <w:t>para</w:t>
      </w:r>
      <w:r>
        <w:rPr>
          <w:spacing w:val="-4"/>
        </w:rPr>
        <w:t xml:space="preserve"> </w:t>
      </w:r>
      <w:r>
        <w:t>satisfacer</w:t>
      </w:r>
      <w:r>
        <w:rPr>
          <w:spacing w:val="-4"/>
        </w:rPr>
        <w:t xml:space="preserve"> </w:t>
      </w:r>
      <w:r>
        <w:t>las</w:t>
      </w:r>
      <w:r>
        <w:rPr>
          <w:spacing w:val="-1"/>
        </w:rPr>
        <w:t xml:space="preserve"> </w:t>
      </w:r>
      <w:r>
        <w:t>necesidades</w:t>
      </w:r>
      <w:r>
        <w:rPr>
          <w:spacing w:val="-3"/>
        </w:rPr>
        <w:t xml:space="preserve"> </w:t>
      </w:r>
      <w:r>
        <w:t>de</w:t>
      </w:r>
      <w:r>
        <w:rPr>
          <w:spacing w:val="-4"/>
        </w:rPr>
        <w:t xml:space="preserve"> </w:t>
      </w:r>
      <w:r>
        <w:t>la ciudadanía en general. Tarea asumida por una dependencia pública;</w:t>
      </w:r>
    </w:p>
    <w:p w14:paraId="33504C45" w14:textId="77777777" w:rsidR="0006193D" w:rsidRDefault="006E27B9">
      <w:pPr>
        <w:pStyle w:val="Textoindependiente"/>
        <w:ind w:left="685" w:right="635" w:hanging="567"/>
        <w:jc w:val="both"/>
      </w:pPr>
      <w:r>
        <w:rPr>
          <w:b/>
        </w:rPr>
        <w:t>VII.-</w:t>
      </w:r>
      <w:r>
        <w:rPr>
          <w:b/>
          <w:spacing w:val="80"/>
        </w:rPr>
        <w:t xml:space="preserve"> </w:t>
      </w:r>
      <w:r>
        <w:t>Constituyente</w:t>
      </w:r>
      <w:r>
        <w:rPr>
          <w:spacing w:val="-2"/>
        </w:rPr>
        <w:t xml:space="preserve"> </w:t>
      </w:r>
      <w:r>
        <w:t>Permanente: Poder</w:t>
      </w:r>
      <w:r>
        <w:rPr>
          <w:spacing w:val="-1"/>
        </w:rPr>
        <w:t xml:space="preserve"> </w:t>
      </w:r>
      <w:r>
        <w:t>Revisor de la</w:t>
      </w:r>
      <w:r>
        <w:rPr>
          <w:spacing w:val="-2"/>
        </w:rPr>
        <w:t xml:space="preserve"> </w:t>
      </w:r>
      <w:r>
        <w:t>Constitución,</w:t>
      </w:r>
      <w:r>
        <w:rPr>
          <w:spacing w:val="-2"/>
        </w:rPr>
        <w:t xml:space="preserve"> </w:t>
      </w:r>
      <w:r>
        <w:t>creado por ella,</w:t>
      </w:r>
      <w:r>
        <w:rPr>
          <w:spacing w:val="-2"/>
        </w:rPr>
        <w:t xml:space="preserve"> </w:t>
      </w:r>
      <w:r>
        <w:t>cuya</w:t>
      </w:r>
      <w:r>
        <w:rPr>
          <w:spacing w:val="-2"/>
        </w:rPr>
        <w:t xml:space="preserve"> </w:t>
      </w:r>
      <w:r>
        <w:t>competencia</w:t>
      </w:r>
      <w:r>
        <w:rPr>
          <w:spacing w:val="-2"/>
        </w:rPr>
        <w:t xml:space="preserve"> </w:t>
      </w:r>
      <w:r>
        <w:t xml:space="preserve">es reformar total o parcialmente la constitución sancionada anteriormente; en el Estado, los (sic) constituyen los Municipios y para reformar aquélla, se requiere el voto de la mayoría de </w:t>
      </w:r>
      <w:r>
        <w:rPr>
          <w:spacing w:val="-2"/>
        </w:rPr>
        <w:t>Ayuntamientos;</w:t>
      </w:r>
    </w:p>
    <w:p w14:paraId="2A8AB90D" w14:textId="77777777" w:rsidR="0006193D" w:rsidRDefault="006E27B9">
      <w:pPr>
        <w:pStyle w:val="Textoindependiente"/>
        <w:jc w:val="both"/>
      </w:pPr>
      <w:r>
        <w:rPr>
          <w:b/>
        </w:rPr>
        <w:t>VII</w:t>
      </w:r>
      <w:r>
        <w:rPr>
          <w:b/>
          <w:spacing w:val="-7"/>
        </w:rPr>
        <w:t xml:space="preserve"> </w:t>
      </w:r>
      <w:r>
        <w:rPr>
          <w:b/>
        </w:rPr>
        <w:t>BIS.</w:t>
      </w:r>
      <w:r>
        <w:rPr>
          <w:b/>
          <w:spacing w:val="-6"/>
        </w:rPr>
        <w:t xml:space="preserve"> </w:t>
      </w:r>
      <w:r>
        <w:t>Congreso</w:t>
      </w:r>
      <w:r>
        <w:rPr>
          <w:spacing w:val="-6"/>
        </w:rPr>
        <w:t xml:space="preserve"> </w:t>
      </w:r>
      <w:r>
        <w:t>del</w:t>
      </w:r>
      <w:r>
        <w:rPr>
          <w:spacing w:val="-5"/>
        </w:rPr>
        <w:t xml:space="preserve"> </w:t>
      </w:r>
      <w:r>
        <w:t>Estado:</w:t>
      </w:r>
      <w:r>
        <w:rPr>
          <w:spacing w:val="-6"/>
        </w:rPr>
        <w:t xml:space="preserve"> </w:t>
      </w:r>
      <w:r>
        <w:t>Congreso</w:t>
      </w:r>
      <w:r>
        <w:rPr>
          <w:spacing w:val="-4"/>
        </w:rPr>
        <w:t xml:space="preserve"> </w:t>
      </w:r>
      <w:r>
        <w:t>del</w:t>
      </w:r>
      <w:r>
        <w:rPr>
          <w:spacing w:val="-7"/>
        </w:rPr>
        <w:t xml:space="preserve"> </w:t>
      </w:r>
      <w:r>
        <w:t>Estado</w:t>
      </w:r>
      <w:r>
        <w:rPr>
          <w:spacing w:val="-5"/>
        </w:rPr>
        <w:t xml:space="preserve"> </w:t>
      </w:r>
      <w:r>
        <w:t>Libre</w:t>
      </w:r>
      <w:r>
        <w:rPr>
          <w:spacing w:val="-6"/>
        </w:rPr>
        <w:t xml:space="preserve"> </w:t>
      </w:r>
      <w:r>
        <w:t>y</w:t>
      </w:r>
      <w:r>
        <w:rPr>
          <w:spacing w:val="-5"/>
        </w:rPr>
        <w:t xml:space="preserve"> </w:t>
      </w:r>
      <w:r>
        <w:t>Soberano</w:t>
      </w:r>
      <w:r>
        <w:rPr>
          <w:spacing w:val="-7"/>
        </w:rPr>
        <w:t xml:space="preserve"> </w:t>
      </w:r>
      <w:r>
        <w:t>de</w:t>
      </w:r>
      <w:r>
        <w:rPr>
          <w:spacing w:val="-6"/>
        </w:rPr>
        <w:t xml:space="preserve"> </w:t>
      </w:r>
      <w:r>
        <w:rPr>
          <w:spacing w:val="-2"/>
        </w:rPr>
        <w:t>Hidalgo;</w:t>
      </w:r>
    </w:p>
    <w:p w14:paraId="26E9F43A" w14:textId="77777777" w:rsidR="0006193D" w:rsidRDefault="006E27B9">
      <w:pPr>
        <w:pStyle w:val="Textoindependiente"/>
        <w:spacing w:before="1" w:line="229" w:lineRule="exact"/>
        <w:jc w:val="both"/>
      </w:pPr>
      <w:r>
        <w:rPr>
          <w:b/>
        </w:rPr>
        <w:t>VII</w:t>
      </w:r>
      <w:r>
        <w:rPr>
          <w:b/>
          <w:spacing w:val="-8"/>
        </w:rPr>
        <w:t xml:space="preserve"> </w:t>
      </w:r>
      <w:r>
        <w:rPr>
          <w:b/>
        </w:rPr>
        <w:t>TER.</w:t>
      </w:r>
      <w:r>
        <w:rPr>
          <w:b/>
          <w:spacing w:val="-8"/>
        </w:rPr>
        <w:t xml:space="preserve"> </w:t>
      </w:r>
      <w:r>
        <w:t>Constitución</w:t>
      </w:r>
      <w:r>
        <w:rPr>
          <w:spacing w:val="-7"/>
        </w:rPr>
        <w:t xml:space="preserve"> </w:t>
      </w:r>
      <w:r>
        <w:t>del</w:t>
      </w:r>
      <w:r>
        <w:rPr>
          <w:spacing w:val="-7"/>
        </w:rPr>
        <w:t xml:space="preserve"> </w:t>
      </w:r>
      <w:r>
        <w:t>Estado:</w:t>
      </w:r>
      <w:r>
        <w:rPr>
          <w:spacing w:val="-7"/>
        </w:rPr>
        <w:t xml:space="preserve"> </w:t>
      </w:r>
      <w:r>
        <w:t>Constitución</w:t>
      </w:r>
      <w:r>
        <w:rPr>
          <w:spacing w:val="-6"/>
        </w:rPr>
        <w:t xml:space="preserve"> </w:t>
      </w:r>
      <w:r>
        <w:t>Política</w:t>
      </w:r>
      <w:r>
        <w:rPr>
          <w:spacing w:val="-6"/>
        </w:rPr>
        <w:t xml:space="preserve"> </w:t>
      </w:r>
      <w:r>
        <w:t>del</w:t>
      </w:r>
      <w:r>
        <w:rPr>
          <w:spacing w:val="-7"/>
        </w:rPr>
        <w:t xml:space="preserve"> </w:t>
      </w:r>
      <w:r>
        <w:t>Estado</w:t>
      </w:r>
      <w:r>
        <w:rPr>
          <w:spacing w:val="-8"/>
        </w:rPr>
        <w:t xml:space="preserve"> </w:t>
      </w:r>
      <w:r>
        <w:t>de</w:t>
      </w:r>
      <w:r>
        <w:rPr>
          <w:spacing w:val="-8"/>
        </w:rPr>
        <w:t xml:space="preserve"> </w:t>
      </w:r>
      <w:r>
        <w:rPr>
          <w:spacing w:val="-2"/>
        </w:rPr>
        <w:t>Hidalgo;</w:t>
      </w:r>
    </w:p>
    <w:p w14:paraId="784B1A00" w14:textId="77777777" w:rsidR="0006193D" w:rsidRDefault="006E27B9">
      <w:pPr>
        <w:pStyle w:val="Prrafodelista"/>
        <w:numPr>
          <w:ilvl w:val="0"/>
          <w:numId w:val="55"/>
        </w:numPr>
        <w:tabs>
          <w:tab w:val="left" w:pos="683"/>
          <w:tab w:val="left" w:pos="685"/>
        </w:tabs>
        <w:ind w:right="646"/>
        <w:jc w:val="both"/>
        <w:rPr>
          <w:b/>
          <w:sz w:val="20"/>
        </w:rPr>
      </w:pPr>
      <w:r>
        <w:rPr>
          <w:sz w:val="20"/>
        </w:rPr>
        <w:t>Normatividad Municipal: Bandos,</w:t>
      </w:r>
      <w:r>
        <w:rPr>
          <w:spacing w:val="-1"/>
          <w:sz w:val="20"/>
        </w:rPr>
        <w:t xml:space="preserve"> </w:t>
      </w:r>
      <w:r>
        <w:rPr>
          <w:sz w:val="20"/>
        </w:rPr>
        <w:t>reglamentos,</w:t>
      </w:r>
      <w:r>
        <w:rPr>
          <w:spacing w:val="-1"/>
          <w:sz w:val="20"/>
        </w:rPr>
        <w:t xml:space="preserve"> </w:t>
      </w:r>
      <w:r>
        <w:rPr>
          <w:sz w:val="20"/>
        </w:rPr>
        <w:t>circulares</w:t>
      </w:r>
      <w:r>
        <w:rPr>
          <w:spacing w:val="-1"/>
          <w:sz w:val="20"/>
        </w:rPr>
        <w:t xml:space="preserve"> </w:t>
      </w:r>
      <w:r>
        <w:rPr>
          <w:sz w:val="20"/>
        </w:rPr>
        <w:t>y otras disposiciones legales</w:t>
      </w:r>
      <w:r>
        <w:rPr>
          <w:spacing w:val="-1"/>
          <w:sz w:val="20"/>
        </w:rPr>
        <w:t xml:space="preserve"> </w:t>
      </w:r>
      <w:r>
        <w:rPr>
          <w:sz w:val="20"/>
        </w:rPr>
        <w:t>emitidas por el propio Ayuntamiento, de aplicación general y obligatoria en la circunscripción territorial que lo emite, deben ser publicadas en el Periódico Oficial del Estado;</w:t>
      </w:r>
    </w:p>
    <w:p w14:paraId="74317665" w14:textId="77777777" w:rsidR="0006193D" w:rsidRDefault="006E27B9">
      <w:pPr>
        <w:pStyle w:val="Textoindependiente"/>
        <w:ind w:left="685" w:right="636" w:hanging="567"/>
        <w:jc w:val="both"/>
      </w:pPr>
      <w:r>
        <w:rPr>
          <w:b/>
        </w:rPr>
        <w:t xml:space="preserve">VIII BIS: </w:t>
      </w:r>
      <w:r>
        <w:t>Parlamento Abierto: La práctica de los Ayuntamientos de exponer las sesiones a la ciudadana (sic) y rendir reportes a la misma sobre sus actividades;</w:t>
      </w:r>
    </w:p>
    <w:p w14:paraId="2897FF66" w14:textId="77777777" w:rsidR="0006193D" w:rsidRDefault="006E27B9">
      <w:pPr>
        <w:pStyle w:val="Textoindependiente"/>
        <w:ind w:left="685" w:right="636" w:hanging="567"/>
        <w:jc w:val="both"/>
      </w:pPr>
      <w:r>
        <w:rPr>
          <w:b/>
        </w:rPr>
        <w:t>VIII</w:t>
      </w:r>
      <w:r>
        <w:rPr>
          <w:b/>
          <w:spacing w:val="-7"/>
        </w:rPr>
        <w:t xml:space="preserve"> </w:t>
      </w:r>
      <w:r>
        <w:rPr>
          <w:b/>
        </w:rPr>
        <w:t>TER.</w:t>
      </w:r>
      <w:r>
        <w:rPr>
          <w:b/>
          <w:spacing w:val="-4"/>
        </w:rPr>
        <w:t xml:space="preserve"> </w:t>
      </w:r>
      <w:r>
        <w:rPr>
          <w:b/>
        </w:rPr>
        <w:t>–</w:t>
      </w:r>
      <w:r>
        <w:rPr>
          <w:b/>
          <w:spacing w:val="-4"/>
        </w:rPr>
        <w:t xml:space="preserve"> </w:t>
      </w:r>
      <w:r>
        <w:t>Presupuesto</w:t>
      </w:r>
      <w:r>
        <w:rPr>
          <w:spacing w:val="-5"/>
        </w:rPr>
        <w:t xml:space="preserve"> </w:t>
      </w:r>
      <w:r>
        <w:t>participativo:</w:t>
      </w:r>
      <w:r>
        <w:rPr>
          <w:spacing w:val="-4"/>
        </w:rPr>
        <w:t xml:space="preserve"> </w:t>
      </w:r>
      <w:r>
        <w:t>Instrumento</w:t>
      </w:r>
      <w:r>
        <w:rPr>
          <w:spacing w:val="-5"/>
        </w:rPr>
        <w:t xml:space="preserve"> </w:t>
      </w:r>
      <w:r>
        <w:t>de</w:t>
      </w:r>
      <w:r>
        <w:rPr>
          <w:spacing w:val="-5"/>
        </w:rPr>
        <w:t xml:space="preserve"> </w:t>
      </w:r>
      <w:r>
        <w:t>participación</w:t>
      </w:r>
      <w:r>
        <w:rPr>
          <w:spacing w:val="-7"/>
        </w:rPr>
        <w:t xml:space="preserve"> </w:t>
      </w:r>
      <w:r>
        <w:t>ciudadana</w:t>
      </w:r>
      <w:r>
        <w:rPr>
          <w:spacing w:val="-5"/>
        </w:rPr>
        <w:t xml:space="preserve"> </w:t>
      </w:r>
      <w:r>
        <w:t>mediante</w:t>
      </w:r>
      <w:r>
        <w:rPr>
          <w:spacing w:val="-7"/>
        </w:rPr>
        <w:t xml:space="preserve"> </w:t>
      </w:r>
      <w:r>
        <w:t>el</w:t>
      </w:r>
      <w:r>
        <w:rPr>
          <w:spacing w:val="-7"/>
        </w:rPr>
        <w:t xml:space="preserve"> </w:t>
      </w:r>
      <w:r>
        <w:t>cual</w:t>
      </w:r>
      <w:r>
        <w:rPr>
          <w:spacing w:val="-5"/>
        </w:rPr>
        <w:t xml:space="preserve"> </w:t>
      </w:r>
      <w:r>
        <w:t>los</w:t>
      </w:r>
      <w:r>
        <w:rPr>
          <w:spacing w:val="-6"/>
        </w:rPr>
        <w:t xml:space="preserve"> </w:t>
      </w:r>
      <w:r>
        <w:t>vecinos del municipio deciden sobre la aplicación de un porcentaje del presupuesto de egresos municipal para proyectos de infraestructura o servicios que mejoren sus comunidades.</w:t>
      </w:r>
    </w:p>
    <w:p w14:paraId="6A2DA586" w14:textId="77777777" w:rsidR="0006193D" w:rsidRDefault="006E27B9">
      <w:pPr>
        <w:pStyle w:val="Prrafodelista"/>
        <w:numPr>
          <w:ilvl w:val="0"/>
          <w:numId w:val="55"/>
        </w:numPr>
        <w:tabs>
          <w:tab w:val="left" w:pos="685"/>
        </w:tabs>
        <w:ind w:right="639"/>
        <w:jc w:val="both"/>
        <w:rPr>
          <w:b/>
          <w:sz w:val="20"/>
        </w:rPr>
      </w:pPr>
      <w:r>
        <w:rPr>
          <w:sz w:val="20"/>
        </w:rPr>
        <w:t>Servidora o Servidor Público: Personas representantes de elección popular y en general, toda persona que desempeñe un empleo, cargo o comisión de cualquier naturaleza en la administración pública municipal; y todas aquéllas que manejen o apliquen recursos económicos municipales, quienes serán responsables por los actos u omisiones en que incurran en el desempeño de sus respectivas funciones;</w:t>
      </w:r>
    </w:p>
    <w:p w14:paraId="7433EBBB" w14:textId="77777777" w:rsidR="0006193D" w:rsidRDefault="006E27B9">
      <w:pPr>
        <w:pStyle w:val="Prrafodelista"/>
        <w:numPr>
          <w:ilvl w:val="0"/>
          <w:numId w:val="55"/>
        </w:numPr>
        <w:tabs>
          <w:tab w:val="left" w:pos="683"/>
        </w:tabs>
        <w:spacing w:line="230" w:lineRule="exact"/>
        <w:ind w:left="683" w:hanging="565"/>
        <w:jc w:val="both"/>
        <w:rPr>
          <w:b/>
          <w:sz w:val="20"/>
        </w:rPr>
      </w:pPr>
      <w:r>
        <w:rPr>
          <w:sz w:val="20"/>
        </w:rPr>
        <w:t>Concejal:</w:t>
      </w:r>
      <w:r>
        <w:rPr>
          <w:spacing w:val="-8"/>
          <w:sz w:val="20"/>
        </w:rPr>
        <w:t xml:space="preserve"> </w:t>
      </w:r>
      <w:r>
        <w:rPr>
          <w:sz w:val="20"/>
        </w:rPr>
        <w:t>La</w:t>
      </w:r>
      <w:r>
        <w:rPr>
          <w:spacing w:val="-7"/>
          <w:sz w:val="20"/>
        </w:rPr>
        <w:t xml:space="preserve"> </w:t>
      </w:r>
      <w:r>
        <w:rPr>
          <w:sz w:val="20"/>
        </w:rPr>
        <w:t>persona</w:t>
      </w:r>
      <w:r>
        <w:rPr>
          <w:spacing w:val="-9"/>
          <w:sz w:val="20"/>
        </w:rPr>
        <w:t xml:space="preserve"> </w:t>
      </w:r>
      <w:r>
        <w:rPr>
          <w:sz w:val="20"/>
        </w:rPr>
        <w:t>integrante</w:t>
      </w:r>
      <w:r>
        <w:rPr>
          <w:spacing w:val="-7"/>
          <w:sz w:val="20"/>
        </w:rPr>
        <w:t xml:space="preserve"> </w:t>
      </w:r>
      <w:r>
        <w:rPr>
          <w:sz w:val="20"/>
        </w:rPr>
        <w:t>del</w:t>
      </w:r>
      <w:r>
        <w:rPr>
          <w:spacing w:val="-10"/>
          <w:sz w:val="20"/>
        </w:rPr>
        <w:t xml:space="preserve"> </w:t>
      </w:r>
      <w:r>
        <w:rPr>
          <w:sz w:val="20"/>
        </w:rPr>
        <w:t>Concejo</w:t>
      </w:r>
      <w:r>
        <w:rPr>
          <w:spacing w:val="-8"/>
          <w:sz w:val="20"/>
        </w:rPr>
        <w:t xml:space="preserve"> </w:t>
      </w:r>
      <w:r>
        <w:rPr>
          <w:sz w:val="20"/>
        </w:rPr>
        <w:t>Municipal;</w:t>
      </w:r>
      <w:r>
        <w:rPr>
          <w:spacing w:val="-9"/>
          <w:sz w:val="20"/>
        </w:rPr>
        <w:t xml:space="preserve"> </w:t>
      </w:r>
      <w:r>
        <w:rPr>
          <w:spacing w:val="-10"/>
          <w:sz w:val="20"/>
        </w:rPr>
        <w:t>y</w:t>
      </w:r>
    </w:p>
    <w:p w14:paraId="06E74DE9" w14:textId="77777777" w:rsidR="0006193D" w:rsidRDefault="006E27B9">
      <w:pPr>
        <w:pStyle w:val="Prrafodelista"/>
        <w:numPr>
          <w:ilvl w:val="0"/>
          <w:numId w:val="55"/>
        </w:numPr>
        <w:tabs>
          <w:tab w:val="left" w:pos="684"/>
        </w:tabs>
        <w:ind w:left="684" w:hanging="566"/>
        <w:jc w:val="both"/>
        <w:rPr>
          <w:b/>
          <w:sz w:val="20"/>
        </w:rPr>
      </w:pPr>
      <w:r>
        <w:rPr>
          <w:sz w:val="20"/>
        </w:rPr>
        <w:t>Vecino</w:t>
      </w:r>
      <w:r>
        <w:rPr>
          <w:spacing w:val="-6"/>
          <w:sz w:val="20"/>
        </w:rPr>
        <w:t xml:space="preserve"> </w:t>
      </w:r>
      <w:r>
        <w:rPr>
          <w:sz w:val="20"/>
        </w:rPr>
        <w:t>o</w:t>
      </w:r>
      <w:r>
        <w:rPr>
          <w:spacing w:val="-7"/>
          <w:sz w:val="20"/>
        </w:rPr>
        <w:t xml:space="preserve"> </w:t>
      </w:r>
      <w:r>
        <w:rPr>
          <w:sz w:val="20"/>
        </w:rPr>
        <w:t>vecina:</w:t>
      </w:r>
      <w:r>
        <w:rPr>
          <w:spacing w:val="-6"/>
          <w:sz w:val="20"/>
        </w:rPr>
        <w:t xml:space="preserve"> </w:t>
      </w:r>
      <w:r>
        <w:rPr>
          <w:sz w:val="20"/>
        </w:rPr>
        <w:t>Persona</w:t>
      </w:r>
      <w:r>
        <w:rPr>
          <w:spacing w:val="-4"/>
          <w:sz w:val="20"/>
        </w:rPr>
        <w:t xml:space="preserve"> </w:t>
      </w:r>
      <w:r>
        <w:rPr>
          <w:sz w:val="20"/>
        </w:rPr>
        <w:t>que</w:t>
      </w:r>
      <w:r>
        <w:rPr>
          <w:spacing w:val="-7"/>
          <w:sz w:val="20"/>
        </w:rPr>
        <w:t xml:space="preserve"> </w:t>
      </w:r>
      <w:r>
        <w:rPr>
          <w:sz w:val="20"/>
        </w:rPr>
        <w:t>tuviere,</w:t>
      </w:r>
      <w:r>
        <w:rPr>
          <w:spacing w:val="-4"/>
          <w:sz w:val="20"/>
        </w:rPr>
        <w:t xml:space="preserve"> </w:t>
      </w:r>
      <w:r>
        <w:rPr>
          <w:sz w:val="20"/>
        </w:rPr>
        <w:t>por</w:t>
      </w:r>
      <w:r>
        <w:rPr>
          <w:spacing w:val="-5"/>
          <w:sz w:val="20"/>
        </w:rPr>
        <w:t xml:space="preserve"> </w:t>
      </w:r>
      <w:r>
        <w:rPr>
          <w:sz w:val="20"/>
        </w:rPr>
        <w:t>lo</w:t>
      </w:r>
      <w:r>
        <w:rPr>
          <w:spacing w:val="-6"/>
          <w:sz w:val="20"/>
        </w:rPr>
        <w:t xml:space="preserve"> </w:t>
      </w:r>
      <w:r>
        <w:rPr>
          <w:sz w:val="20"/>
        </w:rPr>
        <w:t>menos,</w:t>
      </w:r>
      <w:r>
        <w:rPr>
          <w:spacing w:val="-4"/>
          <w:sz w:val="20"/>
        </w:rPr>
        <w:t xml:space="preserve"> </w:t>
      </w:r>
      <w:r>
        <w:rPr>
          <w:sz w:val="20"/>
        </w:rPr>
        <w:t>un</w:t>
      </w:r>
      <w:r>
        <w:rPr>
          <w:spacing w:val="-6"/>
          <w:sz w:val="20"/>
        </w:rPr>
        <w:t xml:space="preserve"> </w:t>
      </w:r>
      <w:r>
        <w:rPr>
          <w:sz w:val="20"/>
        </w:rPr>
        <w:t>año</w:t>
      </w:r>
      <w:r>
        <w:rPr>
          <w:spacing w:val="-6"/>
          <w:sz w:val="20"/>
        </w:rPr>
        <w:t xml:space="preserve"> </w:t>
      </w:r>
      <w:r>
        <w:rPr>
          <w:sz w:val="20"/>
        </w:rPr>
        <w:t>de</w:t>
      </w:r>
      <w:r>
        <w:rPr>
          <w:spacing w:val="-4"/>
          <w:sz w:val="20"/>
        </w:rPr>
        <w:t xml:space="preserve"> </w:t>
      </w:r>
      <w:r>
        <w:rPr>
          <w:sz w:val="20"/>
        </w:rPr>
        <w:t>residencia</w:t>
      </w:r>
      <w:r>
        <w:rPr>
          <w:spacing w:val="-4"/>
          <w:sz w:val="20"/>
        </w:rPr>
        <w:t xml:space="preserve"> </w:t>
      </w:r>
      <w:r>
        <w:rPr>
          <w:sz w:val="20"/>
        </w:rPr>
        <w:t>en</w:t>
      </w:r>
      <w:r>
        <w:rPr>
          <w:spacing w:val="-5"/>
          <w:sz w:val="20"/>
        </w:rPr>
        <w:t xml:space="preserve"> </w:t>
      </w:r>
      <w:r>
        <w:rPr>
          <w:sz w:val="20"/>
        </w:rPr>
        <w:t>el</w:t>
      </w:r>
      <w:r>
        <w:rPr>
          <w:spacing w:val="-5"/>
          <w:sz w:val="20"/>
        </w:rPr>
        <w:t xml:space="preserve"> </w:t>
      </w:r>
      <w:r>
        <w:rPr>
          <w:spacing w:val="-2"/>
          <w:sz w:val="20"/>
        </w:rPr>
        <w:t>Estado.</w:t>
      </w:r>
    </w:p>
    <w:p w14:paraId="72A4A98D" w14:textId="77777777" w:rsidR="0006193D" w:rsidRDefault="0006193D">
      <w:pPr>
        <w:pStyle w:val="Textoindependiente"/>
        <w:spacing w:before="2"/>
        <w:ind w:left="0"/>
      </w:pPr>
    </w:p>
    <w:p w14:paraId="3209721F" w14:textId="77777777" w:rsidR="0006193D" w:rsidRDefault="006E27B9">
      <w:pPr>
        <w:pStyle w:val="Textoindependiente"/>
        <w:ind w:right="645"/>
        <w:jc w:val="both"/>
      </w:pPr>
      <w:r>
        <w:rPr>
          <w:b/>
        </w:rPr>
        <w:t xml:space="preserve">ARTÍCULO 7.- </w:t>
      </w:r>
      <w:r>
        <w:t>Los Ayuntamientos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14:paraId="2F6BD851" w14:textId="77777777" w:rsidR="0006193D" w:rsidRDefault="006E27B9">
      <w:pPr>
        <w:pStyle w:val="Textoindependiente"/>
        <w:spacing w:before="230"/>
        <w:ind w:right="644"/>
        <w:jc w:val="both"/>
      </w:pPr>
      <w:r>
        <w:rPr>
          <w:b/>
        </w:rPr>
        <w:t xml:space="preserve">ARTÍCULO 8.- </w:t>
      </w:r>
      <w:r>
        <w:t>En los municipios que carezcan de Bandos, reglamentos, circulares y disposiciones administrativas de observancia general a que se refiere el artículo anterior, los Ayuntamientos podrán aplicar las disposiciones supletorias previstas por esta Ley, a fin de permitirles cumplir sus fines y ejercer</w:t>
      </w:r>
    </w:p>
    <w:p w14:paraId="57567916" w14:textId="77777777" w:rsidR="0006193D" w:rsidRDefault="0006193D">
      <w:pPr>
        <w:jc w:val="both"/>
        <w:sectPr w:rsidR="0006193D">
          <w:pgSz w:w="12250" w:h="15820"/>
          <w:pgMar w:top="1740" w:right="780" w:bottom="1120" w:left="1300" w:header="0" w:footer="925" w:gutter="0"/>
          <w:cols w:space="720"/>
        </w:sectPr>
      </w:pPr>
    </w:p>
    <w:p w14:paraId="2B701CC8" w14:textId="77777777" w:rsidR="0006193D" w:rsidRDefault="006E27B9">
      <w:pPr>
        <w:pStyle w:val="Textoindependiente"/>
        <w:spacing w:before="83"/>
        <w:ind w:right="647"/>
        <w:jc w:val="both"/>
      </w:pPr>
      <w:r>
        <w:lastRenderedPageBreak/>
        <w:t>todas las atribuciones establecidas en el artículo 115 de la Constitución Política de los Estados Unidos Mexicanos y el Título IX de la Constitución Política del Estado.</w:t>
      </w:r>
    </w:p>
    <w:p w14:paraId="070CEBB1" w14:textId="77777777" w:rsidR="0006193D" w:rsidRDefault="006E27B9">
      <w:pPr>
        <w:pStyle w:val="Textoindependiente"/>
        <w:spacing w:before="229"/>
        <w:ind w:right="643"/>
        <w:jc w:val="both"/>
      </w:pPr>
      <w:r>
        <w:rPr>
          <w:b/>
        </w:rPr>
        <w:t xml:space="preserve">ARTÍCULO 9. - </w:t>
      </w:r>
      <w:r>
        <w:t>Para dirimir las controversias que se generen entre la Administración Pública Municipal y los particulares, en relación a los recursos administrativos, se aplicará la Ley Estatal del Procedimiento Administrativo, a partir de los principios de igualdad, publicidad, audiencia y legalidad.</w:t>
      </w:r>
    </w:p>
    <w:p w14:paraId="15BAA046" w14:textId="77777777" w:rsidR="0006193D" w:rsidRDefault="0006193D">
      <w:pPr>
        <w:pStyle w:val="Textoindependiente"/>
        <w:spacing w:before="2"/>
        <w:ind w:left="0"/>
      </w:pPr>
    </w:p>
    <w:p w14:paraId="33A34F09" w14:textId="77777777" w:rsidR="0006193D" w:rsidRDefault="006E27B9">
      <w:pPr>
        <w:pStyle w:val="Textoindependiente"/>
        <w:ind w:right="688"/>
        <w:jc w:val="both"/>
      </w:pPr>
      <w:r>
        <w:rPr>
          <w:b/>
        </w:rPr>
        <w:t xml:space="preserve">ARTÍCULO 10.- </w:t>
      </w:r>
      <w:r>
        <w:t>El territorio del Estado, se integra con los 84 Municipios siguientes: 1.- Acatlán, 2.- Acaxochitlán,</w:t>
      </w:r>
      <w:r>
        <w:rPr>
          <w:spacing w:val="-14"/>
        </w:rPr>
        <w:t xml:space="preserve"> </w:t>
      </w:r>
      <w:r>
        <w:t>3.-</w:t>
      </w:r>
      <w:r>
        <w:rPr>
          <w:spacing w:val="-14"/>
        </w:rPr>
        <w:t xml:space="preserve"> </w:t>
      </w:r>
      <w:r>
        <w:t>Actopan,</w:t>
      </w:r>
      <w:r>
        <w:rPr>
          <w:spacing w:val="-14"/>
        </w:rPr>
        <w:t xml:space="preserve"> </w:t>
      </w:r>
      <w:r>
        <w:t>4.-</w:t>
      </w:r>
      <w:r>
        <w:rPr>
          <w:spacing w:val="-14"/>
        </w:rPr>
        <w:t xml:space="preserve"> </w:t>
      </w:r>
      <w:r>
        <w:t>Agua</w:t>
      </w:r>
      <w:r>
        <w:rPr>
          <w:spacing w:val="-12"/>
        </w:rPr>
        <w:t xml:space="preserve"> </w:t>
      </w:r>
      <w:r>
        <w:t>Blanca</w:t>
      </w:r>
      <w:r>
        <w:rPr>
          <w:spacing w:val="-13"/>
        </w:rPr>
        <w:t xml:space="preserve"> </w:t>
      </w:r>
      <w:r>
        <w:t>de</w:t>
      </w:r>
      <w:r>
        <w:rPr>
          <w:spacing w:val="-13"/>
        </w:rPr>
        <w:t xml:space="preserve"> </w:t>
      </w:r>
      <w:r>
        <w:t>Iturbide,</w:t>
      </w:r>
      <w:r>
        <w:rPr>
          <w:spacing w:val="-13"/>
        </w:rPr>
        <w:t xml:space="preserve"> </w:t>
      </w:r>
      <w:r>
        <w:t>5.-</w:t>
      </w:r>
      <w:r>
        <w:rPr>
          <w:spacing w:val="-11"/>
        </w:rPr>
        <w:t xml:space="preserve"> </w:t>
      </w:r>
      <w:r>
        <w:t>Ajacuba,</w:t>
      </w:r>
      <w:r>
        <w:rPr>
          <w:spacing w:val="-13"/>
        </w:rPr>
        <w:t xml:space="preserve"> </w:t>
      </w:r>
      <w:r>
        <w:t>6.-Alfajayucan,</w:t>
      </w:r>
      <w:r>
        <w:rPr>
          <w:spacing w:val="-14"/>
        </w:rPr>
        <w:t xml:space="preserve"> </w:t>
      </w:r>
      <w:r>
        <w:t>7.-</w:t>
      </w:r>
      <w:r>
        <w:rPr>
          <w:spacing w:val="-12"/>
        </w:rPr>
        <w:t xml:space="preserve"> </w:t>
      </w:r>
      <w:r>
        <w:t>Almoloya,</w:t>
      </w:r>
      <w:r>
        <w:rPr>
          <w:spacing w:val="-12"/>
        </w:rPr>
        <w:t xml:space="preserve"> </w:t>
      </w:r>
      <w:r>
        <w:t>8.-</w:t>
      </w:r>
      <w:r>
        <w:rPr>
          <w:spacing w:val="-11"/>
        </w:rPr>
        <w:t xml:space="preserve"> </w:t>
      </w:r>
      <w:r>
        <w:rPr>
          <w:spacing w:val="-2"/>
        </w:rPr>
        <w:t>Apan,</w:t>
      </w:r>
    </w:p>
    <w:p w14:paraId="1B1BC930" w14:textId="77777777" w:rsidR="0006193D" w:rsidRDefault="006E27B9">
      <w:pPr>
        <w:pStyle w:val="Textoindependiente"/>
        <w:spacing w:line="228" w:lineRule="exact"/>
        <w:jc w:val="both"/>
      </w:pPr>
      <w:r>
        <w:t>9.-</w:t>
      </w:r>
      <w:r>
        <w:rPr>
          <w:spacing w:val="43"/>
        </w:rPr>
        <w:t xml:space="preserve"> </w:t>
      </w:r>
      <w:r>
        <w:t>Atitalaquia,</w:t>
      </w:r>
      <w:r>
        <w:rPr>
          <w:spacing w:val="42"/>
        </w:rPr>
        <w:t xml:space="preserve"> </w:t>
      </w:r>
      <w:r>
        <w:t>10.-</w:t>
      </w:r>
      <w:r>
        <w:rPr>
          <w:spacing w:val="43"/>
        </w:rPr>
        <w:t xml:space="preserve"> </w:t>
      </w:r>
      <w:r>
        <w:t>Atlapexco,</w:t>
      </w:r>
      <w:r>
        <w:rPr>
          <w:spacing w:val="42"/>
        </w:rPr>
        <w:t xml:space="preserve"> </w:t>
      </w:r>
      <w:r>
        <w:t>11.-</w:t>
      </w:r>
      <w:r>
        <w:rPr>
          <w:spacing w:val="44"/>
        </w:rPr>
        <w:t xml:space="preserve"> </w:t>
      </w:r>
      <w:r>
        <w:t>Atotonilco</w:t>
      </w:r>
      <w:r>
        <w:rPr>
          <w:spacing w:val="44"/>
        </w:rPr>
        <w:t xml:space="preserve"> </w:t>
      </w:r>
      <w:r>
        <w:t>El</w:t>
      </w:r>
      <w:r>
        <w:rPr>
          <w:spacing w:val="42"/>
        </w:rPr>
        <w:t xml:space="preserve"> </w:t>
      </w:r>
      <w:r>
        <w:t>Grande,</w:t>
      </w:r>
      <w:r>
        <w:rPr>
          <w:spacing w:val="42"/>
        </w:rPr>
        <w:t xml:space="preserve"> </w:t>
      </w:r>
      <w:r>
        <w:t>12.-</w:t>
      </w:r>
      <w:r>
        <w:rPr>
          <w:spacing w:val="44"/>
        </w:rPr>
        <w:t xml:space="preserve"> </w:t>
      </w:r>
      <w:r>
        <w:t>Atotonilco</w:t>
      </w:r>
      <w:r>
        <w:rPr>
          <w:spacing w:val="44"/>
        </w:rPr>
        <w:t xml:space="preserve"> </w:t>
      </w:r>
      <w:r>
        <w:t>de</w:t>
      </w:r>
      <w:r>
        <w:rPr>
          <w:spacing w:val="47"/>
        </w:rPr>
        <w:t xml:space="preserve"> </w:t>
      </w:r>
      <w:r>
        <w:t>Tula,</w:t>
      </w:r>
      <w:r>
        <w:rPr>
          <w:spacing w:val="46"/>
        </w:rPr>
        <w:t xml:space="preserve"> </w:t>
      </w:r>
      <w:r>
        <w:t>13.-</w:t>
      </w:r>
      <w:r>
        <w:rPr>
          <w:spacing w:val="44"/>
        </w:rPr>
        <w:t xml:space="preserve"> </w:t>
      </w:r>
      <w:r>
        <w:t>Calnali,</w:t>
      </w:r>
      <w:r>
        <w:rPr>
          <w:spacing w:val="44"/>
        </w:rPr>
        <w:t xml:space="preserve"> </w:t>
      </w:r>
      <w:r>
        <w:rPr>
          <w:spacing w:val="-4"/>
        </w:rPr>
        <w:t>14.-</w:t>
      </w:r>
    </w:p>
    <w:p w14:paraId="140203C4" w14:textId="77777777" w:rsidR="0006193D" w:rsidRDefault="006E27B9">
      <w:pPr>
        <w:pStyle w:val="Textoindependiente"/>
        <w:jc w:val="both"/>
      </w:pPr>
      <w:r>
        <w:t>Cardonal,</w:t>
      </w:r>
      <w:r>
        <w:rPr>
          <w:spacing w:val="18"/>
        </w:rPr>
        <w:t xml:space="preserve"> </w:t>
      </w:r>
      <w:r>
        <w:t>15;</w:t>
      </w:r>
      <w:r>
        <w:rPr>
          <w:spacing w:val="19"/>
        </w:rPr>
        <w:t xml:space="preserve"> </w:t>
      </w:r>
      <w:r>
        <w:t>Cuautepec</w:t>
      </w:r>
      <w:r>
        <w:rPr>
          <w:spacing w:val="20"/>
        </w:rPr>
        <w:t xml:space="preserve"> </w:t>
      </w:r>
      <w:r>
        <w:t>de</w:t>
      </w:r>
      <w:r>
        <w:rPr>
          <w:spacing w:val="16"/>
        </w:rPr>
        <w:t xml:space="preserve"> </w:t>
      </w:r>
      <w:r>
        <w:t>Hinojosa,</w:t>
      </w:r>
      <w:r>
        <w:rPr>
          <w:spacing w:val="19"/>
        </w:rPr>
        <w:t xml:space="preserve"> </w:t>
      </w:r>
      <w:r>
        <w:t>16.-</w:t>
      </w:r>
      <w:r>
        <w:rPr>
          <w:spacing w:val="18"/>
        </w:rPr>
        <w:t xml:space="preserve"> </w:t>
      </w:r>
      <w:r>
        <w:t>Chapantongo,</w:t>
      </w:r>
      <w:r>
        <w:rPr>
          <w:spacing w:val="17"/>
        </w:rPr>
        <w:t xml:space="preserve"> </w:t>
      </w:r>
      <w:r>
        <w:t>17.-</w:t>
      </w:r>
      <w:r>
        <w:rPr>
          <w:spacing w:val="18"/>
        </w:rPr>
        <w:t xml:space="preserve"> </w:t>
      </w:r>
      <w:r>
        <w:t>Chapulhuacán,</w:t>
      </w:r>
      <w:r>
        <w:rPr>
          <w:spacing w:val="18"/>
        </w:rPr>
        <w:t xml:space="preserve"> </w:t>
      </w:r>
      <w:r>
        <w:t>18.-</w:t>
      </w:r>
      <w:r>
        <w:rPr>
          <w:spacing w:val="18"/>
        </w:rPr>
        <w:t xml:space="preserve"> </w:t>
      </w:r>
      <w:r>
        <w:t>Chilcuautla,</w:t>
      </w:r>
      <w:r>
        <w:rPr>
          <w:spacing w:val="19"/>
        </w:rPr>
        <w:t xml:space="preserve"> </w:t>
      </w:r>
      <w:r>
        <w:t>19.-</w:t>
      </w:r>
      <w:r>
        <w:rPr>
          <w:spacing w:val="20"/>
        </w:rPr>
        <w:t xml:space="preserve"> </w:t>
      </w:r>
      <w:r>
        <w:rPr>
          <w:spacing w:val="-5"/>
        </w:rPr>
        <w:t>El</w:t>
      </w:r>
    </w:p>
    <w:p w14:paraId="2C573B10" w14:textId="77777777" w:rsidR="0006193D" w:rsidRDefault="006E27B9">
      <w:pPr>
        <w:pStyle w:val="Textoindependiente"/>
        <w:spacing w:before="1"/>
        <w:jc w:val="both"/>
      </w:pPr>
      <w:r>
        <w:t>Arenal,</w:t>
      </w:r>
      <w:r>
        <w:rPr>
          <w:spacing w:val="4"/>
        </w:rPr>
        <w:t xml:space="preserve"> </w:t>
      </w:r>
      <w:r>
        <w:t>20.-</w:t>
      </w:r>
      <w:r>
        <w:rPr>
          <w:spacing w:val="4"/>
        </w:rPr>
        <w:t xml:space="preserve"> </w:t>
      </w:r>
      <w:r>
        <w:t>Eloxochitlán,</w:t>
      </w:r>
      <w:r>
        <w:rPr>
          <w:spacing w:val="4"/>
        </w:rPr>
        <w:t xml:space="preserve"> </w:t>
      </w:r>
      <w:r>
        <w:t>21.-</w:t>
      </w:r>
      <w:r>
        <w:rPr>
          <w:spacing w:val="5"/>
        </w:rPr>
        <w:t xml:space="preserve"> </w:t>
      </w:r>
      <w:r>
        <w:t>Emiliano</w:t>
      </w:r>
      <w:r>
        <w:rPr>
          <w:spacing w:val="4"/>
        </w:rPr>
        <w:t xml:space="preserve"> </w:t>
      </w:r>
      <w:r>
        <w:t>Zapata,</w:t>
      </w:r>
      <w:r>
        <w:rPr>
          <w:spacing w:val="6"/>
        </w:rPr>
        <w:t xml:space="preserve"> </w:t>
      </w:r>
      <w:r>
        <w:t>22.-</w:t>
      </w:r>
      <w:r>
        <w:rPr>
          <w:spacing w:val="7"/>
        </w:rPr>
        <w:t xml:space="preserve"> </w:t>
      </w:r>
      <w:r>
        <w:t>Epazoyucan,</w:t>
      </w:r>
      <w:r>
        <w:rPr>
          <w:spacing w:val="6"/>
        </w:rPr>
        <w:t xml:space="preserve"> </w:t>
      </w:r>
      <w:r>
        <w:t>23.-</w:t>
      </w:r>
      <w:r>
        <w:rPr>
          <w:spacing w:val="5"/>
        </w:rPr>
        <w:t xml:space="preserve"> </w:t>
      </w:r>
      <w:r>
        <w:t>Francisco</w:t>
      </w:r>
      <w:r>
        <w:rPr>
          <w:spacing w:val="5"/>
        </w:rPr>
        <w:t xml:space="preserve"> </w:t>
      </w:r>
      <w:r>
        <w:t>I.</w:t>
      </w:r>
      <w:r>
        <w:rPr>
          <w:spacing w:val="5"/>
        </w:rPr>
        <w:t xml:space="preserve"> </w:t>
      </w:r>
      <w:r>
        <w:t>Madero,</w:t>
      </w:r>
      <w:r>
        <w:rPr>
          <w:spacing w:val="4"/>
        </w:rPr>
        <w:t xml:space="preserve"> </w:t>
      </w:r>
      <w:r>
        <w:t>24.-</w:t>
      </w:r>
      <w:r>
        <w:rPr>
          <w:spacing w:val="4"/>
        </w:rPr>
        <w:t xml:space="preserve"> </w:t>
      </w:r>
      <w:r>
        <w:rPr>
          <w:spacing w:val="-2"/>
        </w:rPr>
        <w:t>Huasca</w:t>
      </w:r>
    </w:p>
    <w:p w14:paraId="2981ABE2" w14:textId="77777777" w:rsidR="0006193D" w:rsidRDefault="006E27B9">
      <w:pPr>
        <w:pStyle w:val="Textoindependiente"/>
        <w:spacing w:line="229" w:lineRule="exact"/>
        <w:jc w:val="both"/>
      </w:pPr>
      <w:r>
        <w:t>de</w:t>
      </w:r>
      <w:r>
        <w:rPr>
          <w:spacing w:val="-1"/>
        </w:rPr>
        <w:t xml:space="preserve"> </w:t>
      </w:r>
      <w:r>
        <w:t>Ocampo,</w:t>
      </w:r>
      <w:r>
        <w:rPr>
          <w:spacing w:val="2"/>
        </w:rPr>
        <w:t xml:space="preserve"> </w:t>
      </w:r>
      <w:r>
        <w:t>25.-</w:t>
      </w:r>
      <w:r>
        <w:rPr>
          <w:spacing w:val="1"/>
        </w:rPr>
        <w:t xml:space="preserve"> </w:t>
      </w:r>
      <w:r>
        <w:t>Huautla,</w:t>
      </w:r>
      <w:r>
        <w:rPr>
          <w:spacing w:val="2"/>
        </w:rPr>
        <w:t xml:space="preserve"> </w:t>
      </w:r>
      <w:r>
        <w:t>26.-</w:t>
      </w:r>
      <w:r>
        <w:rPr>
          <w:spacing w:val="1"/>
        </w:rPr>
        <w:t xml:space="preserve"> </w:t>
      </w:r>
      <w:r>
        <w:t>Huazalingo,</w:t>
      </w:r>
      <w:r>
        <w:rPr>
          <w:spacing w:val="3"/>
        </w:rPr>
        <w:t xml:space="preserve"> </w:t>
      </w:r>
      <w:r>
        <w:t>27.-</w:t>
      </w:r>
      <w:r>
        <w:rPr>
          <w:spacing w:val="2"/>
        </w:rPr>
        <w:t xml:space="preserve"> </w:t>
      </w:r>
      <w:r>
        <w:t>Huehuetla,</w:t>
      </w:r>
      <w:r>
        <w:rPr>
          <w:spacing w:val="2"/>
        </w:rPr>
        <w:t xml:space="preserve"> </w:t>
      </w:r>
      <w:r>
        <w:t>28.-</w:t>
      </w:r>
      <w:r>
        <w:rPr>
          <w:spacing w:val="4"/>
        </w:rPr>
        <w:t xml:space="preserve"> </w:t>
      </w:r>
      <w:r>
        <w:t>Huejutla</w:t>
      </w:r>
      <w:r>
        <w:rPr>
          <w:spacing w:val="2"/>
        </w:rPr>
        <w:t xml:space="preserve"> </w:t>
      </w:r>
      <w:r>
        <w:t>de</w:t>
      </w:r>
      <w:r>
        <w:rPr>
          <w:spacing w:val="2"/>
        </w:rPr>
        <w:t xml:space="preserve"> </w:t>
      </w:r>
      <w:r>
        <w:t>Reyes, 29.-</w:t>
      </w:r>
      <w:r>
        <w:rPr>
          <w:spacing w:val="1"/>
        </w:rPr>
        <w:t xml:space="preserve"> </w:t>
      </w:r>
      <w:r>
        <w:t>Huichapan,</w:t>
      </w:r>
      <w:r>
        <w:rPr>
          <w:spacing w:val="2"/>
        </w:rPr>
        <w:t xml:space="preserve"> </w:t>
      </w:r>
      <w:r>
        <w:rPr>
          <w:spacing w:val="-4"/>
        </w:rPr>
        <w:t>30.-</w:t>
      </w:r>
    </w:p>
    <w:p w14:paraId="6EABB31F" w14:textId="77777777" w:rsidR="0006193D" w:rsidRDefault="006E27B9">
      <w:pPr>
        <w:pStyle w:val="Textoindependiente"/>
        <w:ind w:right="687"/>
        <w:jc w:val="both"/>
      </w:pPr>
      <w:r>
        <w:t>Ixmiquilpan, 31.- Jacala de Ledezma, 32.- Jaltocán, 33.- Juárez Hidalgo, 34.- La Misión, 35.- Lolotla, 36.- Metepec, 37.- Metztitlán, 38.- Mineral del Chico, 39.- Mineral del Monte, 40.- Mineral de la Reforma, 41.- Mixquiahuala de Juárez, 42.- Molango de Escamilla, 43.- Nicolás Flores, 44.- Nopala de Villagrán, 45.- Omitlán</w:t>
      </w:r>
      <w:r>
        <w:rPr>
          <w:spacing w:val="-9"/>
        </w:rPr>
        <w:t xml:space="preserve"> </w:t>
      </w:r>
      <w:r>
        <w:t>de</w:t>
      </w:r>
      <w:r>
        <w:rPr>
          <w:spacing w:val="-12"/>
        </w:rPr>
        <w:t xml:space="preserve"> </w:t>
      </w:r>
      <w:r>
        <w:t>Juárez,</w:t>
      </w:r>
      <w:r>
        <w:rPr>
          <w:spacing w:val="-11"/>
        </w:rPr>
        <w:t xml:space="preserve"> </w:t>
      </w:r>
      <w:r>
        <w:t>46.-</w:t>
      </w:r>
      <w:r>
        <w:rPr>
          <w:spacing w:val="-8"/>
        </w:rPr>
        <w:t xml:space="preserve"> </w:t>
      </w:r>
      <w:r>
        <w:t>Pacula,</w:t>
      </w:r>
      <w:r>
        <w:rPr>
          <w:spacing w:val="-9"/>
        </w:rPr>
        <w:t xml:space="preserve"> </w:t>
      </w:r>
      <w:r>
        <w:t>47.-</w:t>
      </w:r>
      <w:r>
        <w:rPr>
          <w:spacing w:val="-8"/>
        </w:rPr>
        <w:t xml:space="preserve"> </w:t>
      </w:r>
      <w:r>
        <w:t>Pachuca</w:t>
      </w:r>
      <w:r>
        <w:rPr>
          <w:spacing w:val="-11"/>
        </w:rPr>
        <w:t xml:space="preserve"> </w:t>
      </w:r>
      <w:r>
        <w:t>de</w:t>
      </w:r>
      <w:r>
        <w:rPr>
          <w:spacing w:val="-9"/>
        </w:rPr>
        <w:t xml:space="preserve"> </w:t>
      </w:r>
      <w:r>
        <w:t>Soto,</w:t>
      </w:r>
      <w:r>
        <w:rPr>
          <w:spacing w:val="-9"/>
        </w:rPr>
        <w:t xml:space="preserve"> </w:t>
      </w:r>
      <w:r>
        <w:t>48.-</w:t>
      </w:r>
      <w:r>
        <w:rPr>
          <w:spacing w:val="-10"/>
        </w:rPr>
        <w:t xml:space="preserve"> </w:t>
      </w:r>
      <w:r>
        <w:t>Pisaflores,</w:t>
      </w:r>
      <w:r>
        <w:rPr>
          <w:spacing w:val="-11"/>
        </w:rPr>
        <w:t xml:space="preserve"> </w:t>
      </w:r>
      <w:r>
        <w:t>49.-</w:t>
      </w:r>
      <w:r>
        <w:rPr>
          <w:spacing w:val="-10"/>
        </w:rPr>
        <w:t xml:space="preserve"> </w:t>
      </w:r>
      <w:r>
        <w:t>Progreso</w:t>
      </w:r>
      <w:r>
        <w:rPr>
          <w:spacing w:val="-11"/>
        </w:rPr>
        <w:t xml:space="preserve"> </w:t>
      </w:r>
      <w:r>
        <w:t>de</w:t>
      </w:r>
      <w:r>
        <w:rPr>
          <w:spacing w:val="-12"/>
        </w:rPr>
        <w:t xml:space="preserve"> </w:t>
      </w:r>
      <w:r>
        <w:t>Obregón,</w:t>
      </w:r>
      <w:r>
        <w:rPr>
          <w:spacing w:val="-9"/>
        </w:rPr>
        <w:t xml:space="preserve"> </w:t>
      </w:r>
      <w:r>
        <w:t>50.-</w:t>
      </w:r>
      <w:r>
        <w:rPr>
          <w:spacing w:val="-8"/>
        </w:rPr>
        <w:t xml:space="preserve"> </w:t>
      </w:r>
      <w:r>
        <w:t>San Agustín</w:t>
      </w:r>
      <w:r>
        <w:rPr>
          <w:spacing w:val="-13"/>
        </w:rPr>
        <w:t xml:space="preserve"> </w:t>
      </w:r>
      <w:r>
        <w:t>Metzquititlán</w:t>
      </w:r>
      <w:r>
        <w:rPr>
          <w:spacing w:val="-11"/>
        </w:rPr>
        <w:t xml:space="preserve"> </w:t>
      </w:r>
      <w:r>
        <w:t>51.-</w:t>
      </w:r>
      <w:r>
        <w:rPr>
          <w:spacing w:val="-10"/>
        </w:rPr>
        <w:t xml:space="preserve"> </w:t>
      </w:r>
      <w:r>
        <w:t>San</w:t>
      </w:r>
      <w:r>
        <w:rPr>
          <w:spacing w:val="-12"/>
        </w:rPr>
        <w:t xml:space="preserve"> </w:t>
      </w:r>
      <w:r>
        <w:t>Agustín</w:t>
      </w:r>
      <w:r>
        <w:rPr>
          <w:spacing w:val="-13"/>
        </w:rPr>
        <w:t xml:space="preserve"> </w:t>
      </w:r>
      <w:r>
        <w:t>Tlaxiaca,</w:t>
      </w:r>
      <w:r>
        <w:rPr>
          <w:spacing w:val="-12"/>
        </w:rPr>
        <w:t xml:space="preserve"> </w:t>
      </w:r>
      <w:r>
        <w:t>52.-</w:t>
      </w:r>
      <w:r>
        <w:rPr>
          <w:spacing w:val="-13"/>
        </w:rPr>
        <w:t xml:space="preserve"> </w:t>
      </w:r>
      <w:r>
        <w:t>San</w:t>
      </w:r>
      <w:r>
        <w:rPr>
          <w:spacing w:val="-12"/>
        </w:rPr>
        <w:t xml:space="preserve"> </w:t>
      </w:r>
      <w:r>
        <w:t>Bartolo</w:t>
      </w:r>
      <w:r>
        <w:rPr>
          <w:spacing w:val="-13"/>
        </w:rPr>
        <w:t xml:space="preserve"> </w:t>
      </w:r>
      <w:r>
        <w:t>Tutotepec,</w:t>
      </w:r>
      <w:r>
        <w:rPr>
          <w:spacing w:val="-11"/>
        </w:rPr>
        <w:t xml:space="preserve"> </w:t>
      </w:r>
      <w:r>
        <w:t>53.-</w:t>
      </w:r>
      <w:r>
        <w:rPr>
          <w:spacing w:val="-8"/>
        </w:rPr>
        <w:t xml:space="preserve"> </w:t>
      </w:r>
      <w:r>
        <w:t>San</w:t>
      </w:r>
      <w:r>
        <w:rPr>
          <w:spacing w:val="-12"/>
        </w:rPr>
        <w:t xml:space="preserve"> </w:t>
      </w:r>
      <w:r>
        <w:t>Felipe</w:t>
      </w:r>
      <w:r>
        <w:rPr>
          <w:spacing w:val="-13"/>
        </w:rPr>
        <w:t xml:space="preserve"> </w:t>
      </w:r>
      <w:r>
        <w:t>Orizatlán,</w:t>
      </w:r>
      <w:r>
        <w:rPr>
          <w:spacing w:val="-13"/>
        </w:rPr>
        <w:t xml:space="preserve"> </w:t>
      </w:r>
      <w:r>
        <w:t>54.- San</w:t>
      </w:r>
      <w:r>
        <w:rPr>
          <w:spacing w:val="-5"/>
        </w:rPr>
        <w:t xml:space="preserve"> </w:t>
      </w:r>
      <w:r>
        <w:t>Salvador,</w:t>
      </w:r>
      <w:r>
        <w:rPr>
          <w:spacing w:val="-6"/>
        </w:rPr>
        <w:t xml:space="preserve"> </w:t>
      </w:r>
      <w:r>
        <w:t>55.-</w:t>
      </w:r>
      <w:r>
        <w:rPr>
          <w:spacing w:val="-5"/>
        </w:rPr>
        <w:t xml:space="preserve"> </w:t>
      </w:r>
      <w:r>
        <w:t>Santiago</w:t>
      </w:r>
      <w:r>
        <w:rPr>
          <w:spacing w:val="-7"/>
        </w:rPr>
        <w:t xml:space="preserve"> </w:t>
      </w:r>
      <w:r>
        <w:t>de</w:t>
      </w:r>
      <w:r>
        <w:rPr>
          <w:spacing w:val="-5"/>
        </w:rPr>
        <w:t xml:space="preserve"> </w:t>
      </w:r>
      <w:r>
        <w:t>Anaya,</w:t>
      </w:r>
      <w:r>
        <w:rPr>
          <w:spacing w:val="-4"/>
        </w:rPr>
        <w:t xml:space="preserve"> </w:t>
      </w:r>
      <w:r>
        <w:t>56.-</w:t>
      </w:r>
      <w:r>
        <w:rPr>
          <w:spacing w:val="-3"/>
        </w:rPr>
        <w:t xml:space="preserve"> </w:t>
      </w:r>
      <w:r>
        <w:t>Santiago</w:t>
      </w:r>
      <w:r>
        <w:rPr>
          <w:spacing w:val="-2"/>
        </w:rPr>
        <w:t xml:space="preserve"> </w:t>
      </w:r>
      <w:r>
        <w:t>Tulantepec</w:t>
      </w:r>
      <w:r>
        <w:rPr>
          <w:spacing w:val="-6"/>
        </w:rPr>
        <w:t xml:space="preserve"> </w:t>
      </w:r>
      <w:r>
        <w:t>de</w:t>
      </w:r>
      <w:r>
        <w:rPr>
          <w:spacing w:val="-5"/>
        </w:rPr>
        <w:t xml:space="preserve"> </w:t>
      </w:r>
      <w:r>
        <w:t>Lugo</w:t>
      </w:r>
      <w:r>
        <w:rPr>
          <w:spacing w:val="-7"/>
        </w:rPr>
        <w:t xml:space="preserve"> </w:t>
      </w:r>
      <w:r>
        <w:t>Guerrero,</w:t>
      </w:r>
      <w:r>
        <w:rPr>
          <w:spacing w:val="-7"/>
        </w:rPr>
        <w:t xml:space="preserve"> </w:t>
      </w:r>
      <w:r>
        <w:t>57.-</w:t>
      </w:r>
      <w:r>
        <w:rPr>
          <w:spacing w:val="-3"/>
        </w:rPr>
        <w:t xml:space="preserve"> </w:t>
      </w:r>
      <w:r>
        <w:t>Singuilucan,</w:t>
      </w:r>
      <w:r>
        <w:rPr>
          <w:spacing w:val="-6"/>
        </w:rPr>
        <w:t xml:space="preserve"> </w:t>
      </w:r>
      <w:r>
        <w:t>58.- Tasquillo, 59.- Tecozautla, 60.- Tenango de Doria, 61.- Tepeapulco, 62.- Tepehuacán de Guerrero, 63.- Tepeji del Río de Ocampo, 64.- Tepetitlán, 65.- Tetepango, 66.- Tezontepec de Aldama, 67.- Tianguistengo,</w:t>
      </w:r>
      <w:r>
        <w:rPr>
          <w:spacing w:val="23"/>
        </w:rPr>
        <w:t xml:space="preserve"> </w:t>
      </w:r>
      <w:r>
        <w:t>68.-</w:t>
      </w:r>
      <w:r>
        <w:rPr>
          <w:spacing w:val="24"/>
        </w:rPr>
        <w:t xml:space="preserve"> </w:t>
      </w:r>
      <w:r>
        <w:t>Tizayuca,</w:t>
      </w:r>
      <w:r>
        <w:rPr>
          <w:spacing w:val="74"/>
          <w:w w:val="150"/>
        </w:rPr>
        <w:t xml:space="preserve"> </w:t>
      </w:r>
      <w:r>
        <w:t>69.-</w:t>
      </w:r>
      <w:r>
        <w:rPr>
          <w:spacing w:val="24"/>
        </w:rPr>
        <w:t xml:space="preserve"> </w:t>
      </w:r>
      <w:r>
        <w:t>Tlahuelilpan,</w:t>
      </w:r>
      <w:r>
        <w:rPr>
          <w:spacing w:val="24"/>
        </w:rPr>
        <w:t xml:space="preserve"> </w:t>
      </w:r>
      <w:r>
        <w:t>70.-</w:t>
      </w:r>
      <w:r>
        <w:rPr>
          <w:spacing w:val="25"/>
        </w:rPr>
        <w:t xml:space="preserve"> </w:t>
      </w:r>
      <w:r>
        <w:t>Tlahuiltepa,</w:t>
      </w:r>
      <w:r>
        <w:rPr>
          <w:spacing w:val="25"/>
        </w:rPr>
        <w:t xml:space="preserve"> </w:t>
      </w:r>
      <w:r>
        <w:t>71.-</w:t>
      </w:r>
      <w:r>
        <w:rPr>
          <w:spacing w:val="24"/>
        </w:rPr>
        <w:t xml:space="preserve"> </w:t>
      </w:r>
      <w:r>
        <w:t>Tlanalapa,</w:t>
      </w:r>
      <w:r>
        <w:rPr>
          <w:spacing w:val="22"/>
        </w:rPr>
        <w:t xml:space="preserve"> </w:t>
      </w:r>
      <w:r>
        <w:t>72.-</w:t>
      </w:r>
      <w:r>
        <w:rPr>
          <w:spacing w:val="23"/>
        </w:rPr>
        <w:t xml:space="preserve"> </w:t>
      </w:r>
      <w:r>
        <w:t>Tlanchinol,</w:t>
      </w:r>
      <w:r>
        <w:rPr>
          <w:spacing w:val="25"/>
        </w:rPr>
        <w:t xml:space="preserve"> </w:t>
      </w:r>
      <w:r>
        <w:rPr>
          <w:spacing w:val="-4"/>
        </w:rPr>
        <w:t>73.-</w:t>
      </w:r>
    </w:p>
    <w:p w14:paraId="4C03AB0A" w14:textId="77777777" w:rsidR="0006193D" w:rsidRDefault="006E27B9">
      <w:pPr>
        <w:pStyle w:val="Textoindependiente"/>
        <w:spacing w:before="1"/>
        <w:jc w:val="both"/>
      </w:pPr>
      <w:r>
        <w:t>Tlaxcoapan,</w:t>
      </w:r>
      <w:r>
        <w:rPr>
          <w:spacing w:val="-10"/>
        </w:rPr>
        <w:t xml:space="preserve"> </w:t>
      </w:r>
      <w:r>
        <w:t>74.-</w:t>
      </w:r>
      <w:r>
        <w:rPr>
          <w:spacing w:val="-12"/>
        </w:rPr>
        <w:t xml:space="preserve"> </w:t>
      </w:r>
      <w:r>
        <w:t>Tolcayuca,</w:t>
      </w:r>
      <w:r>
        <w:rPr>
          <w:spacing w:val="-12"/>
        </w:rPr>
        <w:t xml:space="preserve"> </w:t>
      </w:r>
      <w:r>
        <w:t>75.-</w:t>
      </w:r>
      <w:r>
        <w:rPr>
          <w:spacing w:val="-11"/>
        </w:rPr>
        <w:t xml:space="preserve"> </w:t>
      </w:r>
      <w:r>
        <w:t>Tula</w:t>
      </w:r>
      <w:r>
        <w:rPr>
          <w:spacing w:val="-11"/>
        </w:rPr>
        <w:t xml:space="preserve"> </w:t>
      </w:r>
      <w:r>
        <w:t>de</w:t>
      </w:r>
      <w:r>
        <w:rPr>
          <w:spacing w:val="-11"/>
        </w:rPr>
        <w:t xml:space="preserve"> </w:t>
      </w:r>
      <w:r>
        <w:t>Allende,</w:t>
      </w:r>
      <w:r>
        <w:rPr>
          <w:spacing w:val="-9"/>
        </w:rPr>
        <w:t xml:space="preserve"> </w:t>
      </w:r>
      <w:r>
        <w:t>76.-</w:t>
      </w:r>
      <w:r>
        <w:rPr>
          <w:spacing w:val="-9"/>
        </w:rPr>
        <w:t xml:space="preserve"> </w:t>
      </w:r>
      <w:r>
        <w:t>Tulancingo</w:t>
      </w:r>
      <w:r>
        <w:rPr>
          <w:spacing w:val="-12"/>
        </w:rPr>
        <w:t xml:space="preserve"> </w:t>
      </w:r>
      <w:r>
        <w:t>de</w:t>
      </w:r>
      <w:r>
        <w:rPr>
          <w:spacing w:val="-13"/>
        </w:rPr>
        <w:t xml:space="preserve"> </w:t>
      </w:r>
      <w:r>
        <w:t>Bravo,</w:t>
      </w:r>
      <w:r>
        <w:rPr>
          <w:spacing w:val="-12"/>
        </w:rPr>
        <w:t xml:space="preserve"> </w:t>
      </w:r>
      <w:r>
        <w:t>77.-</w:t>
      </w:r>
      <w:r>
        <w:rPr>
          <w:spacing w:val="-11"/>
        </w:rPr>
        <w:t xml:space="preserve"> </w:t>
      </w:r>
      <w:r>
        <w:t>Villa</w:t>
      </w:r>
      <w:r>
        <w:rPr>
          <w:spacing w:val="-11"/>
        </w:rPr>
        <w:t xml:space="preserve"> </w:t>
      </w:r>
      <w:r>
        <w:t>de</w:t>
      </w:r>
      <w:r>
        <w:rPr>
          <w:spacing w:val="-12"/>
        </w:rPr>
        <w:t xml:space="preserve"> </w:t>
      </w:r>
      <w:r>
        <w:t>Tezontepec,</w:t>
      </w:r>
      <w:r>
        <w:rPr>
          <w:spacing w:val="-10"/>
        </w:rPr>
        <w:t xml:space="preserve"> </w:t>
      </w:r>
      <w:r>
        <w:rPr>
          <w:spacing w:val="-4"/>
        </w:rPr>
        <w:t>78.-</w:t>
      </w:r>
    </w:p>
    <w:p w14:paraId="43C5855C" w14:textId="77777777" w:rsidR="0006193D" w:rsidRDefault="006E27B9">
      <w:pPr>
        <w:pStyle w:val="Textoindependiente"/>
        <w:jc w:val="both"/>
      </w:pPr>
      <w:r>
        <w:t>Xochiatipan,</w:t>
      </w:r>
      <w:r>
        <w:rPr>
          <w:spacing w:val="-7"/>
        </w:rPr>
        <w:t xml:space="preserve"> </w:t>
      </w:r>
      <w:r>
        <w:t>79.-</w:t>
      </w:r>
      <w:r>
        <w:rPr>
          <w:spacing w:val="-2"/>
        </w:rPr>
        <w:t xml:space="preserve"> </w:t>
      </w:r>
      <w:r>
        <w:t>Xochicoatlán,</w:t>
      </w:r>
      <w:r>
        <w:rPr>
          <w:spacing w:val="-4"/>
        </w:rPr>
        <w:t xml:space="preserve"> </w:t>
      </w:r>
      <w:r>
        <w:t>80.-</w:t>
      </w:r>
      <w:r>
        <w:rPr>
          <w:spacing w:val="-6"/>
        </w:rPr>
        <w:t xml:space="preserve"> </w:t>
      </w:r>
      <w:r>
        <w:t>Yahualica,</w:t>
      </w:r>
      <w:r>
        <w:rPr>
          <w:spacing w:val="-4"/>
        </w:rPr>
        <w:t xml:space="preserve"> </w:t>
      </w:r>
      <w:r>
        <w:t>81.-</w:t>
      </w:r>
      <w:r>
        <w:rPr>
          <w:spacing w:val="-5"/>
        </w:rPr>
        <w:t xml:space="preserve"> </w:t>
      </w:r>
      <w:r>
        <w:t>Zacualtipán</w:t>
      </w:r>
      <w:r>
        <w:rPr>
          <w:spacing w:val="-6"/>
        </w:rPr>
        <w:t xml:space="preserve"> </w:t>
      </w:r>
      <w:r>
        <w:t>de</w:t>
      </w:r>
      <w:r>
        <w:rPr>
          <w:spacing w:val="-4"/>
        </w:rPr>
        <w:t xml:space="preserve"> </w:t>
      </w:r>
      <w:r>
        <w:t>Ángeles</w:t>
      </w:r>
      <w:r>
        <w:rPr>
          <w:spacing w:val="-6"/>
        </w:rPr>
        <w:t xml:space="preserve"> </w:t>
      </w:r>
      <w:r>
        <w:t>82.-</w:t>
      </w:r>
      <w:r>
        <w:rPr>
          <w:spacing w:val="-2"/>
        </w:rPr>
        <w:t xml:space="preserve"> </w:t>
      </w:r>
      <w:r>
        <w:t>Zapotlán</w:t>
      </w:r>
      <w:r>
        <w:rPr>
          <w:spacing w:val="-4"/>
        </w:rPr>
        <w:t xml:space="preserve"> </w:t>
      </w:r>
      <w:r>
        <w:t>de</w:t>
      </w:r>
      <w:r>
        <w:rPr>
          <w:spacing w:val="-5"/>
        </w:rPr>
        <w:t xml:space="preserve"> </w:t>
      </w:r>
      <w:r>
        <w:t>Juárez,</w:t>
      </w:r>
      <w:r>
        <w:rPr>
          <w:spacing w:val="-4"/>
        </w:rPr>
        <w:t xml:space="preserve"> 83.-</w:t>
      </w:r>
    </w:p>
    <w:p w14:paraId="0B99F563" w14:textId="77777777" w:rsidR="0006193D" w:rsidRDefault="006E27B9">
      <w:pPr>
        <w:pStyle w:val="Textoindependiente"/>
        <w:spacing w:before="1"/>
        <w:jc w:val="both"/>
      </w:pPr>
      <w:r>
        <w:t>Zempoala,</w:t>
      </w:r>
      <w:r>
        <w:rPr>
          <w:spacing w:val="-8"/>
        </w:rPr>
        <w:t xml:space="preserve"> </w:t>
      </w:r>
      <w:r>
        <w:t>84.-</w:t>
      </w:r>
      <w:r>
        <w:rPr>
          <w:spacing w:val="-7"/>
        </w:rPr>
        <w:t xml:space="preserve"> </w:t>
      </w:r>
      <w:r>
        <w:rPr>
          <w:spacing w:val="-2"/>
        </w:rPr>
        <w:t>Zimapán.</w:t>
      </w:r>
    </w:p>
    <w:p w14:paraId="2C679E13" w14:textId="77777777" w:rsidR="0006193D" w:rsidRDefault="006E27B9">
      <w:pPr>
        <w:pStyle w:val="Textoindependiente"/>
        <w:spacing w:before="228"/>
        <w:ind w:right="645"/>
        <w:jc w:val="both"/>
      </w:pPr>
      <w:r>
        <w:t>La sede del Ayuntamiento residirá en la cabecera municipal, podrá ser reubicada temporalmente cuando las circunstancias así lo justifiquen, con la aprobación de la mayoría de sus integrantes y en caso de que sea definitiva, se requerirá la autorización del Congreso del Estado.</w:t>
      </w:r>
    </w:p>
    <w:p w14:paraId="1E2800D7" w14:textId="77777777" w:rsidR="0006193D" w:rsidRDefault="0006193D">
      <w:pPr>
        <w:pStyle w:val="Textoindependiente"/>
        <w:ind w:left="0"/>
      </w:pPr>
    </w:p>
    <w:p w14:paraId="7FB50BF2" w14:textId="77777777" w:rsidR="0006193D" w:rsidRDefault="006E27B9">
      <w:pPr>
        <w:pStyle w:val="Textoindependiente"/>
        <w:ind w:right="703"/>
        <w:jc w:val="both"/>
      </w:pPr>
      <w:r>
        <w:t>La extensión territorial de los municipios del Estado, comprenderá la superficie y límites reconocidos jurídicamente para ellos.</w:t>
      </w:r>
    </w:p>
    <w:p w14:paraId="5F984CEE" w14:textId="77777777" w:rsidR="0006193D" w:rsidRDefault="0006193D">
      <w:pPr>
        <w:pStyle w:val="Textoindependiente"/>
        <w:spacing w:before="1"/>
        <w:ind w:left="0"/>
      </w:pPr>
    </w:p>
    <w:p w14:paraId="70CC36C7" w14:textId="77777777" w:rsidR="0006193D" w:rsidRDefault="006E27B9">
      <w:pPr>
        <w:pStyle w:val="Textoindependiente"/>
        <w:ind w:right="645"/>
        <w:jc w:val="both"/>
      </w:pPr>
      <w:r>
        <w:rPr>
          <w:b/>
        </w:rPr>
        <w:t xml:space="preserve">ARTÍCULO 11.- </w:t>
      </w:r>
      <w:r>
        <w:t xml:space="preserve">En el Estado no habrá autoridad intermedia entre los Ayuntamientos y los Poderes del </w:t>
      </w:r>
      <w:r>
        <w:rPr>
          <w:spacing w:val="-2"/>
        </w:rPr>
        <w:t>Estado.</w:t>
      </w:r>
    </w:p>
    <w:p w14:paraId="655E54D8" w14:textId="77777777" w:rsidR="0006193D" w:rsidRDefault="006E27B9">
      <w:pPr>
        <w:pStyle w:val="Textoindependiente"/>
        <w:spacing w:before="229"/>
        <w:ind w:right="640"/>
        <w:jc w:val="both"/>
      </w:pPr>
      <w:r>
        <w:t>Los</w:t>
      </w:r>
      <w:r>
        <w:rPr>
          <w:spacing w:val="-14"/>
        </w:rPr>
        <w:t xml:space="preserve"> </w:t>
      </w:r>
      <w:r>
        <w:t>municipios,</w:t>
      </w:r>
      <w:r>
        <w:rPr>
          <w:spacing w:val="-14"/>
        </w:rPr>
        <w:t xml:space="preserve"> </w:t>
      </w:r>
      <w:r>
        <w:t>previo</w:t>
      </w:r>
      <w:r>
        <w:rPr>
          <w:spacing w:val="-14"/>
        </w:rPr>
        <w:t xml:space="preserve"> </w:t>
      </w:r>
      <w:r>
        <w:t>acuerdo</w:t>
      </w:r>
      <w:r>
        <w:rPr>
          <w:spacing w:val="-14"/>
        </w:rPr>
        <w:t xml:space="preserve"> </w:t>
      </w:r>
      <w:r>
        <w:t>entre</w:t>
      </w:r>
      <w:r>
        <w:rPr>
          <w:spacing w:val="-14"/>
        </w:rPr>
        <w:t xml:space="preserve"> </w:t>
      </w:r>
      <w:r>
        <w:t>sus</w:t>
      </w:r>
      <w:r>
        <w:rPr>
          <w:spacing w:val="-14"/>
        </w:rPr>
        <w:t xml:space="preserve"> </w:t>
      </w:r>
      <w:r>
        <w:t>Ayuntamientos,</w:t>
      </w:r>
      <w:r>
        <w:rPr>
          <w:spacing w:val="-14"/>
        </w:rPr>
        <w:t xml:space="preserve"> </w:t>
      </w:r>
      <w:r>
        <w:t>podrán</w:t>
      </w:r>
      <w:r>
        <w:rPr>
          <w:spacing w:val="-14"/>
        </w:rPr>
        <w:t xml:space="preserve"> </w:t>
      </w:r>
      <w:r>
        <w:t>coordinarse</w:t>
      </w:r>
      <w:r>
        <w:rPr>
          <w:spacing w:val="-14"/>
        </w:rPr>
        <w:t xml:space="preserve"> </w:t>
      </w:r>
      <w:r>
        <w:t>y</w:t>
      </w:r>
      <w:r>
        <w:rPr>
          <w:spacing w:val="-13"/>
        </w:rPr>
        <w:t xml:space="preserve"> </w:t>
      </w:r>
      <w:r>
        <w:t>asociarse</w:t>
      </w:r>
      <w:r>
        <w:rPr>
          <w:spacing w:val="-14"/>
        </w:rPr>
        <w:t xml:space="preserve"> </w:t>
      </w:r>
      <w:r>
        <w:t>para</w:t>
      </w:r>
      <w:r>
        <w:rPr>
          <w:spacing w:val="-14"/>
        </w:rPr>
        <w:t xml:space="preserve"> </w:t>
      </w:r>
      <w:r>
        <w:t>la</w:t>
      </w:r>
      <w:r>
        <w:rPr>
          <w:spacing w:val="-14"/>
        </w:rPr>
        <w:t xml:space="preserve"> </w:t>
      </w:r>
      <w:r>
        <w:t>más</w:t>
      </w:r>
      <w:r>
        <w:rPr>
          <w:spacing w:val="-14"/>
        </w:rPr>
        <w:t xml:space="preserve"> </w:t>
      </w:r>
      <w:r>
        <w:t>eficaz prestación</w:t>
      </w:r>
      <w:r>
        <w:rPr>
          <w:spacing w:val="-14"/>
        </w:rPr>
        <w:t xml:space="preserve"> </w:t>
      </w:r>
      <w:r>
        <w:t>de</w:t>
      </w:r>
      <w:r>
        <w:rPr>
          <w:spacing w:val="-11"/>
        </w:rPr>
        <w:t xml:space="preserve"> </w:t>
      </w:r>
      <w:r>
        <w:t>los</w:t>
      </w:r>
      <w:r>
        <w:rPr>
          <w:spacing w:val="-13"/>
        </w:rPr>
        <w:t xml:space="preserve"> </w:t>
      </w:r>
      <w:r>
        <w:t>servicios</w:t>
      </w:r>
      <w:r>
        <w:rPr>
          <w:spacing w:val="-10"/>
        </w:rPr>
        <w:t xml:space="preserve"> </w:t>
      </w:r>
      <w:r>
        <w:t>públicos</w:t>
      </w:r>
      <w:r>
        <w:rPr>
          <w:spacing w:val="-10"/>
        </w:rPr>
        <w:t xml:space="preserve"> </w:t>
      </w:r>
      <w:r>
        <w:t>o</w:t>
      </w:r>
      <w:r>
        <w:rPr>
          <w:spacing w:val="-11"/>
        </w:rPr>
        <w:t xml:space="preserve"> </w:t>
      </w:r>
      <w:r>
        <w:t>el</w:t>
      </w:r>
      <w:r>
        <w:rPr>
          <w:spacing w:val="-13"/>
        </w:rPr>
        <w:t xml:space="preserve"> </w:t>
      </w:r>
      <w:r>
        <w:t>mejor</w:t>
      </w:r>
      <w:r>
        <w:rPr>
          <w:spacing w:val="-11"/>
        </w:rPr>
        <w:t xml:space="preserve"> </w:t>
      </w:r>
      <w:r>
        <w:t>ejercicio</w:t>
      </w:r>
      <w:r>
        <w:rPr>
          <w:spacing w:val="-12"/>
        </w:rPr>
        <w:t xml:space="preserve"> </w:t>
      </w:r>
      <w:r>
        <w:t>de</w:t>
      </w:r>
      <w:r>
        <w:rPr>
          <w:spacing w:val="-12"/>
        </w:rPr>
        <w:t xml:space="preserve"> </w:t>
      </w:r>
      <w:r>
        <w:t>las</w:t>
      </w:r>
      <w:r>
        <w:rPr>
          <w:spacing w:val="-13"/>
        </w:rPr>
        <w:t xml:space="preserve"> </w:t>
      </w:r>
      <w:r>
        <w:t>funciones</w:t>
      </w:r>
      <w:r>
        <w:rPr>
          <w:spacing w:val="-10"/>
        </w:rPr>
        <w:t xml:space="preserve"> </w:t>
      </w:r>
      <w:r>
        <w:t>que</w:t>
      </w:r>
      <w:r>
        <w:rPr>
          <w:spacing w:val="-12"/>
        </w:rPr>
        <w:t xml:space="preserve"> </w:t>
      </w:r>
      <w:r>
        <w:t>les</w:t>
      </w:r>
      <w:r>
        <w:rPr>
          <w:spacing w:val="-13"/>
        </w:rPr>
        <w:t xml:space="preserve"> </w:t>
      </w:r>
      <w:r>
        <w:t>correspondan.</w:t>
      </w:r>
      <w:r>
        <w:rPr>
          <w:spacing w:val="-12"/>
        </w:rPr>
        <w:t xml:space="preserve"> </w:t>
      </w:r>
      <w:r>
        <w:t>Se</w:t>
      </w:r>
      <w:r>
        <w:rPr>
          <w:spacing w:val="-12"/>
        </w:rPr>
        <w:t xml:space="preserve"> </w:t>
      </w:r>
      <w:r>
        <w:t>requerirá del</w:t>
      </w:r>
      <w:r>
        <w:rPr>
          <w:spacing w:val="-10"/>
        </w:rPr>
        <w:t xml:space="preserve"> </w:t>
      </w:r>
      <w:r>
        <w:t>voto</w:t>
      </w:r>
      <w:r>
        <w:rPr>
          <w:spacing w:val="-9"/>
        </w:rPr>
        <w:t xml:space="preserve"> </w:t>
      </w:r>
      <w:r>
        <w:t>de</w:t>
      </w:r>
      <w:r>
        <w:rPr>
          <w:spacing w:val="-9"/>
        </w:rPr>
        <w:t xml:space="preserve"> </w:t>
      </w:r>
      <w:r>
        <w:t>las</w:t>
      </w:r>
      <w:r>
        <w:rPr>
          <w:spacing w:val="-10"/>
        </w:rPr>
        <w:t xml:space="preserve"> </w:t>
      </w:r>
      <w:r>
        <w:t>dos</w:t>
      </w:r>
      <w:r>
        <w:rPr>
          <w:spacing w:val="-10"/>
        </w:rPr>
        <w:t xml:space="preserve"> </w:t>
      </w:r>
      <w:r>
        <w:t>terceras</w:t>
      </w:r>
      <w:r>
        <w:rPr>
          <w:spacing w:val="-7"/>
        </w:rPr>
        <w:t xml:space="preserve"> </w:t>
      </w:r>
      <w:r>
        <w:t>partes</w:t>
      </w:r>
      <w:r>
        <w:rPr>
          <w:spacing w:val="-8"/>
        </w:rPr>
        <w:t xml:space="preserve"> </w:t>
      </w:r>
      <w:r>
        <w:t>de</w:t>
      </w:r>
      <w:r>
        <w:rPr>
          <w:spacing w:val="-9"/>
        </w:rPr>
        <w:t xml:space="preserve"> </w:t>
      </w:r>
      <w:r>
        <w:t>los</w:t>
      </w:r>
      <w:r>
        <w:rPr>
          <w:spacing w:val="-8"/>
        </w:rPr>
        <w:t xml:space="preserve"> </w:t>
      </w:r>
      <w:r>
        <w:t>integrantes</w:t>
      </w:r>
      <w:r>
        <w:rPr>
          <w:spacing w:val="-10"/>
        </w:rPr>
        <w:t xml:space="preserve"> </w:t>
      </w:r>
      <w:r>
        <w:t>del</w:t>
      </w:r>
      <w:r>
        <w:rPr>
          <w:spacing w:val="-10"/>
        </w:rPr>
        <w:t xml:space="preserve"> </w:t>
      </w:r>
      <w:r>
        <w:t>Ayuntamiento,</w:t>
      </w:r>
      <w:r>
        <w:rPr>
          <w:spacing w:val="-9"/>
        </w:rPr>
        <w:t xml:space="preserve"> </w:t>
      </w:r>
      <w:r>
        <w:t>para</w:t>
      </w:r>
      <w:r>
        <w:rPr>
          <w:spacing w:val="-9"/>
        </w:rPr>
        <w:t xml:space="preserve"> </w:t>
      </w:r>
      <w:r>
        <w:t>la</w:t>
      </w:r>
      <w:r>
        <w:rPr>
          <w:spacing w:val="-9"/>
        </w:rPr>
        <w:t xml:space="preserve"> </w:t>
      </w:r>
      <w:r>
        <w:t>aprobación</w:t>
      </w:r>
      <w:r>
        <w:rPr>
          <w:spacing w:val="-11"/>
        </w:rPr>
        <w:t xml:space="preserve"> </w:t>
      </w:r>
      <w:r>
        <w:t>de</w:t>
      </w:r>
      <w:r>
        <w:rPr>
          <w:spacing w:val="-11"/>
        </w:rPr>
        <w:t xml:space="preserve"> </w:t>
      </w:r>
      <w:r>
        <w:t>los</w:t>
      </w:r>
      <w:r>
        <w:rPr>
          <w:spacing w:val="-10"/>
        </w:rPr>
        <w:t xml:space="preserve"> </w:t>
      </w:r>
      <w:r>
        <w:t>acuerdos de coordinación o asociación.</w:t>
      </w:r>
    </w:p>
    <w:p w14:paraId="6EE9D9AD" w14:textId="77777777" w:rsidR="0006193D" w:rsidRDefault="0006193D">
      <w:pPr>
        <w:pStyle w:val="Textoindependiente"/>
        <w:spacing w:before="2"/>
        <w:ind w:left="0"/>
      </w:pPr>
    </w:p>
    <w:p w14:paraId="1C50C1AE" w14:textId="77777777" w:rsidR="0006193D" w:rsidRDefault="006E27B9">
      <w:pPr>
        <w:pStyle w:val="Textoindependiente"/>
        <w:ind w:right="648"/>
        <w:jc w:val="both"/>
      </w:pPr>
      <w:r>
        <w:t>Cuando la asociación esté referida a municipios de dos o más entidades federativas, se requerirá de la aprobación de las dos terceras partes de los miembros del Congreso del Estado.</w:t>
      </w:r>
    </w:p>
    <w:p w14:paraId="6122DF30" w14:textId="77777777" w:rsidR="0006193D" w:rsidRDefault="006E27B9">
      <w:pPr>
        <w:pStyle w:val="Textoindependiente"/>
        <w:spacing w:before="229"/>
        <w:ind w:right="643"/>
        <w:jc w:val="both"/>
      </w:pPr>
      <w:r>
        <w:rPr>
          <w:b/>
        </w:rPr>
        <w:t xml:space="preserve">ARTÍCULO 12.- </w:t>
      </w:r>
      <w:r>
        <w:t>En apego a las normas constitucionales, los municipios manejarán su patrimonio de acuerdo a las leyes de la materia y elegirán directamente a sus autoridades.</w:t>
      </w:r>
    </w:p>
    <w:p w14:paraId="11D9305F" w14:textId="77777777" w:rsidR="0006193D" w:rsidRDefault="0006193D">
      <w:pPr>
        <w:pStyle w:val="Textoindependiente"/>
        <w:spacing w:before="2"/>
        <w:ind w:left="0"/>
      </w:pPr>
    </w:p>
    <w:p w14:paraId="5421709F" w14:textId="77777777" w:rsidR="0006193D" w:rsidRDefault="006E27B9">
      <w:pPr>
        <w:pStyle w:val="Textoindependiente"/>
        <w:ind w:right="692"/>
        <w:jc w:val="both"/>
      </w:pPr>
      <w:r>
        <w:rPr>
          <w:b/>
        </w:rPr>
        <w:t xml:space="preserve">ARTÍCULO 13.- </w:t>
      </w:r>
      <w:r>
        <w:t>Los conflictos de límites que se susciten entre los municipios del Estado, se podrán resolver mediante convenios amistosos, previo acuerdo entre las partes en conflicto, que aprobará el Congreso Local.</w:t>
      </w:r>
    </w:p>
    <w:p w14:paraId="21EA61E0" w14:textId="77777777" w:rsidR="0006193D" w:rsidRDefault="006E27B9">
      <w:pPr>
        <w:pStyle w:val="Textoindependiente"/>
        <w:spacing w:before="229"/>
        <w:ind w:right="645"/>
        <w:jc w:val="both"/>
      </w:pPr>
      <w:r>
        <w:t>Cuando dichas diferencias tengan carácter judicial, conocerá de ellas el Tribunal Superior de Justicia, en acatamiento a la fracción XII del Artículo 99 A, de la Constitución Política del Estado.</w:t>
      </w:r>
    </w:p>
    <w:p w14:paraId="37B9873F" w14:textId="77777777" w:rsidR="0006193D" w:rsidRDefault="0006193D">
      <w:pPr>
        <w:jc w:val="both"/>
        <w:sectPr w:rsidR="0006193D">
          <w:pgSz w:w="12250" w:h="15820"/>
          <w:pgMar w:top="1740" w:right="780" w:bottom="1120" w:left="1300" w:header="0" w:footer="925" w:gutter="0"/>
          <w:cols w:space="720"/>
        </w:sectPr>
      </w:pPr>
    </w:p>
    <w:p w14:paraId="6386508E" w14:textId="77777777" w:rsidR="0006193D" w:rsidRDefault="006E27B9">
      <w:pPr>
        <w:pStyle w:val="Textoindependiente"/>
        <w:spacing w:before="83"/>
        <w:ind w:right="693"/>
        <w:jc w:val="both"/>
      </w:pPr>
      <w:r>
        <w:rPr>
          <w:b/>
        </w:rPr>
        <w:lastRenderedPageBreak/>
        <w:t>ARTÍCULO</w:t>
      </w:r>
      <w:r>
        <w:rPr>
          <w:b/>
          <w:spacing w:val="-7"/>
        </w:rPr>
        <w:t xml:space="preserve"> </w:t>
      </w:r>
      <w:r>
        <w:rPr>
          <w:b/>
        </w:rPr>
        <w:t>14.-</w:t>
      </w:r>
      <w:r>
        <w:rPr>
          <w:b/>
          <w:spacing w:val="-7"/>
        </w:rPr>
        <w:t xml:space="preserve"> </w:t>
      </w:r>
      <w:r>
        <w:t>La</w:t>
      </w:r>
      <w:r>
        <w:rPr>
          <w:spacing w:val="-8"/>
        </w:rPr>
        <w:t xml:space="preserve"> </w:t>
      </w:r>
      <w:r>
        <w:t>creación,</w:t>
      </w:r>
      <w:r>
        <w:rPr>
          <w:spacing w:val="-8"/>
        </w:rPr>
        <w:t xml:space="preserve"> </w:t>
      </w:r>
      <w:r>
        <w:t>supresión</w:t>
      </w:r>
      <w:r>
        <w:rPr>
          <w:spacing w:val="-8"/>
        </w:rPr>
        <w:t xml:space="preserve"> </w:t>
      </w:r>
      <w:r>
        <w:t>y</w:t>
      </w:r>
      <w:r>
        <w:rPr>
          <w:spacing w:val="-7"/>
        </w:rPr>
        <w:t xml:space="preserve"> </w:t>
      </w:r>
      <w:r>
        <w:t>fusión</w:t>
      </w:r>
      <w:r>
        <w:rPr>
          <w:spacing w:val="-7"/>
        </w:rPr>
        <w:t xml:space="preserve"> </w:t>
      </w:r>
      <w:r>
        <w:t>de</w:t>
      </w:r>
      <w:r>
        <w:rPr>
          <w:spacing w:val="-7"/>
        </w:rPr>
        <w:t xml:space="preserve"> </w:t>
      </w:r>
      <w:r>
        <w:t>municipios</w:t>
      </w:r>
      <w:r>
        <w:rPr>
          <w:spacing w:val="-7"/>
        </w:rPr>
        <w:t xml:space="preserve"> </w:t>
      </w:r>
      <w:r>
        <w:t>o</w:t>
      </w:r>
      <w:r>
        <w:rPr>
          <w:spacing w:val="-7"/>
        </w:rPr>
        <w:t xml:space="preserve"> </w:t>
      </w:r>
      <w:r>
        <w:t>la</w:t>
      </w:r>
      <w:r>
        <w:rPr>
          <w:spacing w:val="-7"/>
        </w:rPr>
        <w:t xml:space="preserve"> </w:t>
      </w:r>
      <w:r>
        <w:t>modificación</w:t>
      </w:r>
      <w:r>
        <w:rPr>
          <w:spacing w:val="-8"/>
        </w:rPr>
        <w:t xml:space="preserve"> </w:t>
      </w:r>
      <w:r>
        <w:t>de</w:t>
      </w:r>
      <w:r>
        <w:rPr>
          <w:spacing w:val="-8"/>
        </w:rPr>
        <w:t xml:space="preserve"> </w:t>
      </w:r>
      <w:r>
        <w:t>su</w:t>
      </w:r>
      <w:r>
        <w:rPr>
          <w:spacing w:val="-8"/>
        </w:rPr>
        <w:t xml:space="preserve"> </w:t>
      </w:r>
      <w:r>
        <w:t>territorio,</w:t>
      </w:r>
      <w:r>
        <w:rPr>
          <w:spacing w:val="-8"/>
        </w:rPr>
        <w:t xml:space="preserve"> </w:t>
      </w:r>
      <w:r>
        <w:t>requerirán la</w:t>
      </w:r>
      <w:r>
        <w:rPr>
          <w:spacing w:val="-14"/>
        </w:rPr>
        <w:t xml:space="preserve"> </w:t>
      </w:r>
      <w:r>
        <w:t>aprobación</w:t>
      </w:r>
      <w:r>
        <w:rPr>
          <w:spacing w:val="-14"/>
        </w:rPr>
        <w:t xml:space="preserve"> </w:t>
      </w:r>
      <w:r>
        <w:t>del</w:t>
      </w:r>
      <w:r>
        <w:rPr>
          <w:spacing w:val="-14"/>
        </w:rPr>
        <w:t xml:space="preserve"> </w:t>
      </w:r>
      <w:r>
        <w:t>Constituyente</w:t>
      </w:r>
      <w:r>
        <w:rPr>
          <w:spacing w:val="-14"/>
        </w:rPr>
        <w:t xml:space="preserve"> </w:t>
      </w:r>
      <w:r>
        <w:t>Permanente</w:t>
      </w:r>
      <w:r>
        <w:rPr>
          <w:spacing w:val="-14"/>
        </w:rPr>
        <w:t xml:space="preserve"> </w:t>
      </w:r>
      <w:r>
        <w:t>del</w:t>
      </w:r>
      <w:r>
        <w:rPr>
          <w:spacing w:val="-14"/>
        </w:rPr>
        <w:t xml:space="preserve"> </w:t>
      </w:r>
      <w:r>
        <w:t>Estado</w:t>
      </w:r>
      <w:r>
        <w:rPr>
          <w:spacing w:val="-14"/>
        </w:rPr>
        <w:t xml:space="preserve"> </w:t>
      </w:r>
      <w:r>
        <w:t>Libre</w:t>
      </w:r>
      <w:r>
        <w:rPr>
          <w:spacing w:val="-14"/>
        </w:rPr>
        <w:t xml:space="preserve"> </w:t>
      </w:r>
      <w:r>
        <w:t>y</w:t>
      </w:r>
      <w:r>
        <w:rPr>
          <w:spacing w:val="-14"/>
        </w:rPr>
        <w:t xml:space="preserve"> </w:t>
      </w:r>
      <w:r>
        <w:t>Soberano</w:t>
      </w:r>
      <w:r>
        <w:rPr>
          <w:spacing w:val="-13"/>
        </w:rPr>
        <w:t xml:space="preserve"> </w:t>
      </w:r>
      <w:r>
        <w:t>de</w:t>
      </w:r>
      <w:r>
        <w:rPr>
          <w:spacing w:val="-14"/>
        </w:rPr>
        <w:t xml:space="preserve"> </w:t>
      </w:r>
      <w:r>
        <w:t>Hidalgo,</w:t>
      </w:r>
      <w:r>
        <w:rPr>
          <w:spacing w:val="-14"/>
        </w:rPr>
        <w:t xml:space="preserve"> </w:t>
      </w:r>
      <w:r>
        <w:t>conforme</w:t>
      </w:r>
      <w:r>
        <w:rPr>
          <w:spacing w:val="-14"/>
        </w:rPr>
        <w:t xml:space="preserve"> </w:t>
      </w:r>
      <w:r>
        <w:t>a</w:t>
      </w:r>
      <w:r>
        <w:rPr>
          <w:spacing w:val="-14"/>
        </w:rPr>
        <w:t xml:space="preserve"> </w:t>
      </w:r>
      <w:r>
        <w:t>las</w:t>
      </w:r>
      <w:r>
        <w:rPr>
          <w:spacing w:val="-14"/>
        </w:rPr>
        <w:t xml:space="preserve"> </w:t>
      </w:r>
      <w:r>
        <w:t>bases que señala la Constitución Política del mismo.</w:t>
      </w:r>
    </w:p>
    <w:p w14:paraId="32CD3B2B" w14:textId="77777777" w:rsidR="0006193D" w:rsidRDefault="006E27B9">
      <w:pPr>
        <w:pStyle w:val="Textoindependiente"/>
        <w:spacing w:before="230"/>
        <w:ind w:right="639"/>
        <w:jc w:val="both"/>
      </w:pPr>
      <w:r>
        <w:rPr>
          <w:b/>
        </w:rPr>
        <w:t>ARTÍCULO</w:t>
      </w:r>
      <w:r>
        <w:rPr>
          <w:b/>
          <w:spacing w:val="-10"/>
        </w:rPr>
        <w:t xml:space="preserve"> </w:t>
      </w:r>
      <w:r>
        <w:rPr>
          <w:b/>
        </w:rPr>
        <w:t>15.-</w:t>
      </w:r>
      <w:r>
        <w:rPr>
          <w:b/>
          <w:spacing w:val="-8"/>
        </w:rPr>
        <w:t xml:space="preserve"> </w:t>
      </w:r>
      <w:r>
        <w:t>En</w:t>
      </w:r>
      <w:r>
        <w:rPr>
          <w:spacing w:val="-9"/>
        </w:rPr>
        <w:t xml:space="preserve"> </w:t>
      </w:r>
      <w:r>
        <w:t>aquellas</w:t>
      </w:r>
      <w:r>
        <w:rPr>
          <w:spacing w:val="-10"/>
        </w:rPr>
        <w:t xml:space="preserve"> </w:t>
      </w:r>
      <w:r>
        <w:t>continuidades</w:t>
      </w:r>
      <w:r>
        <w:rPr>
          <w:spacing w:val="-10"/>
        </w:rPr>
        <w:t xml:space="preserve"> </w:t>
      </w:r>
      <w:r>
        <w:t>demográficas</w:t>
      </w:r>
      <w:r>
        <w:rPr>
          <w:spacing w:val="-10"/>
        </w:rPr>
        <w:t xml:space="preserve"> </w:t>
      </w:r>
      <w:r>
        <w:t>formadas</w:t>
      </w:r>
      <w:r>
        <w:rPr>
          <w:spacing w:val="-8"/>
        </w:rPr>
        <w:t xml:space="preserve"> </w:t>
      </w:r>
      <w:r>
        <w:t>o</w:t>
      </w:r>
      <w:r>
        <w:rPr>
          <w:spacing w:val="-9"/>
        </w:rPr>
        <w:t xml:space="preserve"> </w:t>
      </w:r>
      <w:r>
        <w:t>que</w:t>
      </w:r>
      <w:r>
        <w:rPr>
          <w:spacing w:val="-9"/>
        </w:rPr>
        <w:t xml:space="preserve"> </w:t>
      </w:r>
      <w:r>
        <w:t>tiendan</w:t>
      </w:r>
      <w:r>
        <w:rPr>
          <w:spacing w:val="-7"/>
        </w:rPr>
        <w:t xml:space="preserve"> </w:t>
      </w:r>
      <w:r>
        <w:t>a</w:t>
      </w:r>
      <w:r>
        <w:rPr>
          <w:spacing w:val="-11"/>
        </w:rPr>
        <w:t xml:space="preserve"> </w:t>
      </w:r>
      <w:r>
        <w:t>formarse</w:t>
      </w:r>
      <w:r>
        <w:rPr>
          <w:spacing w:val="-9"/>
        </w:rPr>
        <w:t xml:space="preserve"> </w:t>
      </w:r>
      <w:r>
        <w:t>en</w:t>
      </w:r>
      <w:r>
        <w:rPr>
          <w:spacing w:val="-9"/>
        </w:rPr>
        <w:t xml:space="preserve"> </w:t>
      </w:r>
      <w:r>
        <w:t>dos</w:t>
      </w:r>
      <w:r>
        <w:rPr>
          <w:spacing w:val="-8"/>
        </w:rPr>
        <w:t xml:space="preserve"> </w:t>
      </w:r>
      <w:r>
        <w:t>o</w:t>
      </w:r>
      <w:r>
        <w:rPr>
          <w:spacing w:val="-9"/>
        </w:rPr>
        <w:t xml:space="preserve"> </w:t>
      </w:r>
      <w:r>
        <w:t>más centros urbanos del Estado y de otra u otras entidades federativas, los municipios involucrados, sin menoscabo</w:t>
      </w:r>
      <w:r>
        <w:rPr>
          <w:spacing w:val="-14"/>
        </w:rPr>
        <w:t xml:space="preserve"> </w:t>
      </w:r>
      <w:r>
        <w:t>de</w:t>
      </w:r>
      <w:r>
        <w:rPr>
          <w:spacing w:val="-14"/>
        </w:rPr>
        <w:t xml:space="preserve"> </w:t>
      </w:r>
      <w:r>
        <w:t>su</w:t>
      </w:r>
      <w:r>
        <w:rPr>
          <w:spacing w:val="-14"/>
        </w:rPr>
        <w:t xml:space="preserve"> </w:t>
      </w:r>
      <w:r>
        <w:t>autonomía,</w:t>
      </w:r>
      <w:r>
        <w:rPr>
          <w:spacing w:val="-14"/>
        </w:rPr>
        <w:t xml:space="preserve"> </w:t>
      </w:r>
      <w:r>
        <w:t>en</w:t>
      </w:r>
      <w:r>
        <w:rPr>
          <w:spacing w:val="-14"/>
        </w:rPr>
        <w:t xml:space="preserve"> </w:t>
      </w:r>
      <w:r>
        <w:t>el</w:t>
      </w:r>
      <w:r>
        <w:rPr>
          <w:spacing w:val="-14"/>
        </w:rPr>
        <w:t xml:space="preserve"> </w:t>
      </w:r>
      <w:r>
        <w:t>ámbito</w:t>
      </w:r>
      <w:r>
        <w:rPr>
          <w:spacing w:val="-14"/>
        </w:rPr>
        <w:t xml:space="preserve"> </w:t>
      </w:r>
      <w:r>
        <w:t>de</w:t>
      </w:r>
      <w:r>
        <w:rPr>
          <w:spacing w:val="-14"/>
        </w:rPr>
        <w:t xml:space="preserve"> </w:t>
      </w:r>
      <w:r>
        <w:t>sus</w:t>
      </w:r>
      <w:r>
        <w:rPr>
          <w:spacing w:val="-14"/>
        </w:rPr>
        <w:t xml:space="preserve"> </w:t>
      </w:r>
      <w:r>
        <w:t>competencias,</w:t>
      </w:r>
      <w:r>
        <w:rPr>
          <w:spacing w:val="-13"/>
        </w:rPr>
        <w:t xml:space="preserve"> </w:t>
      </w:r>
      <w:r>
        <w:t>planearán</w:t>
      </w:r>
      <w:r>
        <w:rPr>
          <w:spacing w:val="-14"/>
        </w:rPr>
        <w:t xml:space="preserve"> </w:t>
      </w:r>
      <w:r>
        <w:t>y</w:t>
      </w:r>
      <w:r>
        <w:rPr>
          <w:spacing w:val="-14"/>
        </w:rPr>
        <w:t xml:space="preserve"> </w:t>
      </w:r>
      <w:r>
        <w:t>regularán</w:t>
      </w:r>
      <w:r>
        <w:rPr>
          <w:spacing w:val="-14"/>
        </w:rPr>
        <w:t xml:space="preserve"> </w:t>
      </w:r>
      <w:r>
        <w:t>de</w:t>
      </w:r>
      <w:r>
        <w:rPr>
          <w:spacing w:val="-14"/>
        </w:rPr>
        <w:t xml:space="preserve"> </w:t>
      </w:r>
      <w:r>
        <w:t>manera</w:t>
      </w:r>
      <w:r>
        <w:rPr>
          <w:spacing w:val="-14"/>
        </w:rPr>
        <w:t xml:space="preserve"> </w:t>
      </w:r>
      <w:r>
        <w:t>conjunta y</w:t>
      </w:r>
      <w:r>
        <w:rPr>
          <w:spacing w:val="-7"/>
        </w:rPr>
        <w:t xml:space="preserve"> </w:t>
      </w:r>
      <w:r>
        <w:t>coordinada</w:t>
      </w:r>
      <w:r>
        <w:rPr>
          <w:spacing w:val="-8"/>
        </w:rPr>
        <w:t xml:space="preserve"> </w:t>
      </w:r>
      <w:r>
        <w:t>con</w:t>
      </w:r>
      <w:r>
        <w:rPr>
          <w:spacing w:val="-6"/>
        </w:rPr>
        <w:t xml:space="preserve"> </w:t>
      </w:r>
      <w:r>
        <w:t>la</w:t>
      </w:r>
      <w:r>
        <w:rPr>
          <w:spacing w:val="-6"/>
        </w:rPr>
        <w:t xml:space="preserve"> </w:t>
      </w:r>
      <w:r>
        <w:t>Federación,</w:t>
      </w:r>
      <w:r>
        <w:rPr>
          <w:spacing w:val="-6"/>
        </w:rPr>
        <w:t xml:space="preserve"> </w:t>
      </w:r>
      <w:r>
        <w:t>con</w:t>
      </w:r>
      <w:r>
        <w:rPr>
          <w:spacing w:val="-6"/>
        </w:rPr>
        <w:t xml:space="preserve"> </w:t>
      </w:r>
      <w:r>
        <w:t>otra</w:t>
      </w:r>
      <w:r>
        <w:rPr>
          <w:spacing w:val="-5"/>
        </w:rPr>
        <w:t xml:space="preserve"> </w:t>
      </w:r>
      <w:r>
        <w:t>u</w:t>
      </w:r>
      <w:r>
        <w:rPr>
          <w:spacing w:val="-6"/>
        </w:rPr>
        <w:t xml:space="preserve"> </w:t>
      </w:r>
      <w:r>
        <w:t>otras</w:t>
      </w:r>
      <w:r>
        <w:rPr>
          <w:spacing w:val="-5"/>
        </w:rPr>
        <w:t xml:space="preserve"> </w:t>
      </w:r>
      <w:r>
        <w:t>entidades</w:t>
      </w:r>
      <w:r>
        <w:rPr>
          <w:spacing w:val="-7"/>
        </w:rPr>
        <w:t xml:space="preserve"> </w:t>
      </w:r>
      <w:r>
        <w:t>federativas</w:t>
      </w:r>
      <w:r>
        <w:rPr>
          <w:spacing w:val="-7"/>
        </w:rPr>
        <w:t xml:space="preserve"> </w:t>
      </w:r>
      <w:r>
        <w:t>y</w:t>
      </w:r>
      <w:r>
        <w:rPr>
          <w:spacing w:val="-7"/>
        </w:rPr>
        <w:t xml:space="preserve"> </w:t>
      </w:r>
      <w:r>
        <w:t>con</w:t>
      </w:r>
      <w:r>
        <w:rPr>
          <w:spacing w:val="-6"/>
        </w:rPr>
        <w:t xml:space="preserve"> </w:t>
      </w:r>
      <w:r>
        <w:t>los</w:t>
      </w:r>
      <w:r>
        <w:rPr>
          <w:spacing w:val="-5"/>
        </w:rPr>
        <w:t xml:space="preserve"> </w:t>
      </w:r>
      <w:r>
        <w:t>municipios</w:t>
      </w:r>
      <w:r>
        <w:rPr>
          <w:spacing w:val="-7"/>
        </w:rPr>
        <w:t xml:space="preserve"> </w:t>
      </w:r>
      <w:r>
        <w:t>vinculados</w:t>
      </w:r>
      <w:r>
        <w:rPr>
          <w:spacing w:val="-7"/>
        </w:rPr>
        <w:t xml:space="preserve"> </w:t>
      </w:r>
      <w:r>
        <w:t>con el desarrollo de dichos centros, con apego a las leyes de la materia.</w:t>
      </w:r>
    </w:p>
    <w:p w14:paraId="0663A376" w14:textId="77777777" w:rsidR="0006193D" w:rsidRDefault="0006193D">
      <w:pPr>
        <w:pStyle w:val="Textoindependiente"/>
        <w:ind w:left="0"/>
      </w:pPr>
    </w:p>
    <w:p w14:paraId="37829A3E" w14:textId="77777777" w:rsidR="0006193D" w:rsidRDefault="0006193D">
      <w:pPr>
        <w:pStyle w:val="Textoindependiente"/>
        <w:ind w:left="0"/>
      </w:pPr>
    </w:p>
    <w:p w14:paraId="28641517" w14:textId="77777777" w:rsidR="0006193D" w:rsidRDefault="006E27B9">
      <w:pPr>
        <w:ind w:left="819" w:right="1392"/>
        <w:jc w:val="center"/>
        <w:rPr>
          <w:b/>
          <w:sz w:val="20"/>
        </w:rPr>
      </w:pPr>
      <w:r>
        <w:rPr>
          <w:b/>
          <w:sz w:val="20"/>
        </w:rPr>
        <w:t>CAPÍTULO</w:t>
      </w:r>
      <w:r>
        <w:rPr>
          <w:b/>
          <w:spacing w:val="-10"/>
          <w:sz w:val="20"/>
        </w:rPr>
        <w:t xml:space="preserve"> </w:t>
      </w:r>
      <w:r>
        <w:rPr>
          <w:b/>
          <w:spacing w:val="-2"/>
          <w:sz w:val="20"/>
        </w:rPr>
        <w:t>SEGUNDO</w:t>
      </w:r>
    </w:p>
    <w:p w14:paraId="2289E1A8" w14:textId="77777777" w:rsidR="0006193D" w:rsidRDefault="006E27B9">
      <w:pPr>
        <w:spacing w:before="1"/>
        <w:ind w:left="819" w:right="1342"/>
        <w:jc w:val="center"/>
        <w:rPr>
          <w:b/>
          <w:sz w:val="20"/>
        </w:rPr>
      </w:pPr>
      <w:r>
        <w:rPr>
          <w:b/>
          <w:sz w:val="20"/>
        </w:rPr>
        <w:t>DE</w:t>
      </w:r>
      <w:r>
        <w:rPr>
          <w:b/>
          <w:spacing w:val="-7"/>
          <w:sz w:val="20"/>
        </w:rPr>
        <w:t xml:space="preserve"> </w:t>
      </w:r>
      <w:r>
        <w:rPr>
          <w:b/>
          <w:sz w:val="20"/>
        </w:rPr>
        <w:t>LA</w:t>
      </w:r>
      <w:r>
        <w:rPr>
          <w:b/>
          <w:spacing w:val="-4"/>
          <w:sz w:val="20"/>
        </w:rPr>
        <w:t xml:space="preserve"> </w:t>
      </w:r>
      <w:r>
        <w:rPr>
          <w:b/>
          <w:sz w:val="20"/>
        </w:rPr>
        <w:t>POBLACIÓN</w:t>
      </w:r>
      <w:r>
        <w:rPr>
          <w:b/>
          <w:spacing w:val="-3"/>
          <w:sz w:val="20"/>
        </w:rPr>
        <w:t xml:space="preserve"> </w:t>
      </w:r>
      <w:r>
        <w:rPr>
          <w:b/>
          <w:sz w:val="20"/>
        </w:rPr>
        <w:t>DEL</w:t>
      </w:r>
      <w:r>
        <w:rPr>
          <w:b/>
          <w:spacing w:val="-4"/>
          <w:sz w:val="20"/>
        </w:rPr>
        <w:t xml:space="preserve"> </w:t>
      </w:r>
      <w:r>
        <w:rPr>
          <w:b/>
          <w:spacing w:val="-2"/>
          <w:sz w:val="20"/>
        </w:rPr>
        <w:t>MUNICIPIO</w:t>
      </w:r>
    </w:p>
    <w:p w14:paraId="1EA2BCC1" w14:textId="77777777" w:rsidR="0006193D" w:rsidRDefault="006E27B9">
      <w:pPr>
        <w:spacing w:before="228"/>
        <w:ind w:left="118"/>
        <w:jc w:val="both"/>
        <w:rPr>
          <w:sz w:val="20"/>
        </w:rPr>
      </w:pPr>
      <w:r>
        <w:rPr>
          <w:b/>
          <w:sz w:val="20"/>
        </w:rPr>
        <w:t>ARTÍCULO</w:t>
      </w:r>
      <w:r>
        <w:rPr>
          <w:b/>
          <w:spacing w:val="-7"/>
          <w:sz w:val="20"/>
        </w:rPr>
        <w:t xml:space="preserve"> </w:t>
      </w:r>
      <w:r>
        <w:rPr>
          <w:b/>
          <w:sz w:val="20"/>
        </w:rPr>
        <w:t>16.-</w:t>
      </w:r>
      <w:r>
        <w:rPr>
          <w:b/>
          <w:spacing w:val="-6"/>
          <w:sz w:val="20"/>
        </w:rPr>
        <w:t xml:space="preserve"> </w:t>
      </w:r>
      <w:r>
        <w:rPr>
          <w:sz w:val="20"/>
        </w:rPr>
        <w:t>La</w:t>
      </w:r>
      <w:r>
        <w:rPr>
          <w:spacing w:val="-6"/>
          <w:sz w:val="20"/>
        </w:rPr>
        <w:t xml:space="preserve"> </w:t>
      </w:r>
      <w:r>
        <w:rPr>
          <w:sz w:val="20"/>
        </w:rPr>
        <w:t>aplicación</w:t>
      </w:r>
      <w:r>
        <w:rPr>
          <w:spacing w:val="-8"/>
          <w:sz w:val="20"/>
        </w:rPr>
        <w:t xml:space="preserve"> </w:t>
      </w:r>
      <w:r>
        <w:rPr>
          <w:sz w:val="20"/>
        </w:rPr>
        <w:t>y</w:t>
      </w:r>
      <w:r>
        <w:rPr>
          <w:spacing w:val="-6"/>
          <w:sz w:val="20"/>
        </w:rPr>
        <w:t xml:space="preserve"> </w:t>
      </w:r>
      <w:r>
        <w:rPr>
          <w:sz w:val="20"/>
        </w:rPr>
        <w:t>observancia</w:t>
      </w:r>
      <w:r>
        <w:rPr>
          <w:spacing w:val="-6"/>
          <w:sz w:val="20"/>
        </w:rPr>
        <w:t xml:space="preserve"> </w:t>
      </w:r>
      <w:r>
        <w:rPr>
          <w:sz w:val="20"/>
        </w:rPr>
        <w:t>de</w:t>
      </w:r>
      <w:r>
        <w:rPr>
          <w:spacing w:val="-8"/>
          <w:sz w:val="20"/>
        </w:rPr>
        <w:t xml:space="preserve"> </w:t>
      </w:r>
      <w:r>
        <w:rPr>
          <w:sz w:val="20"/>
        </w:rPr>
        <w:t>esta</w:t>
      </w:r>
      <w:r>
        <w:rPr>
          <w:spacing w:val="-7"/>
          <w:sz w:val="20"/>
        </w:rPr>
        <w:t xml:space="preserve"> </w:t>
      </w:r>
      <w:r>
        <w:rPr>
          <w:sz w:val="20"/>
        </w:rPr>
        <w:t>Ley</w:t>
      </w:r>
      <w:r>
        <w:rPr>
          <w:spacing w:val="-6"/>
          <w:sz w:val="20"/>
        </w:rPr>
        <w:t xml:space="preserve"> </w:t>
      </w:r>
      <w:r>
        <w:rPr>
          <w:sz w:val="20"/>
        </w:rPr>
        <w:t>corresponde</w:t>
      </w:r>
      <w:r>
        <w:rPr>
          <w:spacing w:val="-6"/>
          <w:sz w:val="20"/>
        </w:rPr>
        <w:t xml:space="preserve"> </w:t>
      </w:r>
      <w:r>
        <w:rPr>
          <w:spacing w:val="-5"/>
          <w:sz w:val="20"/>
        </w:rPr>
        <w:t>a:</w:t>
      </w:r>
    </w:p>
    <w:p w14:paraId="642FFFF8" w14:textId="77777777" w:rsidR="0006193D" w:rsidRDefault="0006193D">
      <w:pPr>
        <w:pStyle w:val="Textoindependiente"/>
        <w:spacing w:before="1"/>
        <w:ind w:left="0"/>
      </w:pPr>
    </w:p>
    <w:p w14:paraId="207BAE5A" w14:textId="77777777" w:rsidR="0006193D" w:rsidRDefault="006E27B9">
      <w:pPr>
        <w:pStyle w:val="Prrafodelista"/>
        <w:numPr>
          <w:ilvl w:val="0"/>
          <w:numId w:val="54"/>
        </w:numPr>
        <w:tabs>
          <w:tab w:val="left" w:pos="826"/>
        </w:tabs>
        <w:rPr>
          <w:sz w:val="20"/>
        </w:rPr>
      </w:pPr>
      <w:r>
        <w:rPr>
          <w:sz w:val="20"/>
        </w:rPr>
        <w:t>Las</w:t>
      </w:r>
      <w:r>
        <w:rPr>
          <w:spacing w:val="-10"/>
          <w:sz w:val="20"/>
        </w:rPr>
        <w:t xml:space="preserve"> </w:t>
      </w:r>
      <w:r>
        <w:rPr>
          <w:sz w:val="20"/>
        </w:rPr>
        <w:t>autoridades</w:t>
      </w:r>
      <w:r>
        <w:rPr>
          <w:spacing w:val="-8"/>
          <w:sz w:val="20"/>
        </w:rPr>
        <w:t xml:space="preserve"> </w:t>
      </w:r>
      <w:r>
        <w:rPr>
          <w:spacing w:val="-2"/>
          <w:sz w:val="20"/>
        </w:rPr>
        <w:t>municipales;</w:t>
      </w:r>
    </w:p>
    <w:p w14:paraId="43DC83B1" w14:textId="77777777" w:rsidR="0006193D" w:rsidRDefault="006E27B9">
      <w:pPr>
        <w:pStyle w:val="Prrafodelista"/>
        <w:numPr>
          <w:ilvl w:val="0"/>
          <w:numId w:val="54"/>
        </w:numPr>
        <w:tabs>
          <w:tab w:val="left" w:pos="826"/>
        </w:tabs>
        <w:spacing w:before="1"/>
        <w:rPr>
          <w:sz w:val="20"/>
        </w:rPr>
      </w:pPr>
      <w:r>
        <w:rPr>
          <w:sz w:val="20"/>
        </w:rPr>
        <w:t>Las</w:t>
      </w:r>
      <w:r>
        <w:rPr>
          <w:spacing w:val="-6"/>
          <w:sz w:val="20"/>
        </w:rPr>
        <w:t xml:space="preserve"> </w:t>
      </w:r>
      <w:r>
        <w:rPr>
          <w:sz w:val="20"/>
        </w:rPr>
        <w:t>y</w:t>
      </w:r>
      <w:r>
        <w:rPr>
          <w:spacing w:val="-6"/>
          <w:sz w:val="20"/>
        </w:rPr>
        <w:t xml:space="preserve"> </w:t>
      </w:r>
      <w:r>
        <w:rPr>
          <w:sz w:val="20"/>
        </w:rPr>
        <w:t>los</w:t>
      </w:r>
      <w:r>
        <w:rPr>
          <w:spacing w:val="-5"/>
          <w:sz w:val="20"/>
        </w:rPr>
        <w:t xml:space="preserve"> </w:t>
      </w:r>
      <w:r>
        <w:rPr>
          <w:sz w:val="20"/>
        </w:rPr>
        <w:t>habitantes</w:t>
      </w:r>
      <w:r>
        <w:rPr>
          <w:spacing w:val="-6"/>
          <w:sz w:val="20"/>
        </w:rPr>
        <w:t xml:space="preserve"> </w:t>
      </w:r>
      <w:r>
        <w:rPr>
          <w:sz w:val="20"/>
        </w:rPr>
        <w:t>de</w:t>
      </w:r>
      <w:r>
        <w:rPr>
          <w:spacing w:val="-5"/>
          <w:sz w:val="20"/>
        </w:rPr>
        <w:t xml:space="preserve"> </w:t>
      </w:r>
      <w:r>
        <w:rPr>
          <w:sz w:val="20"/>
        </w:rPr>
        <w:t>los</w:t>
      </w:r>
      <w:r>
        <w:rPr>
          <w:spacing w:val="-5"/>
          <w:sz w:val="20"/>
        </w:rPr>
        <w:t xml:space="preserve"> </w:t>
      </w:r>
      <w:r>
        <w:rPr>
          <w:sz w:val="20"/>
        </w:rPr>
        <w:t>municipios</w:t>
      </w:r>
      <w:r>
        <w:rPr>
          <w:spacing w:val="-6"/>
          <w:sz w:val="20"/>
        </w:rPr>
        <w:t xml:space="preserve"> </w:t>
      </w:r>
      <w:r>
        <w:rPr>
          <w:sz w:val="20"/>
        </w:rPr>
        <w:t>del</w:t>
      </w:r>
      <w:r>
        <w:rPr>
          <w:spacing w:val="-5"/>
          <w:sz w:val="20"/>
        </w:rPr>
        <w:t xml:space="preserve"> </w:t>
      </w:r>
      <w:r>
        <w:rPr>
          <w:spacing w:val="-2"/>
          <w:sz w:val="20"/>
        </w:rPr>
        <w:t>Estado;</w:t>
      </w:r>
    </w:p>
    <w:p w14:paraId="7DB504B3" w14:textId="77777777" w:rsidR="0006193D" w:rsidRDefault="006E27B9">
      <w:pPr>
        <w:pStyle w:val="Prrafodelista"/>
        <w:numPr>
          <w:ilvl w:val="0"/>
          <w:numId w:val="54"/>
        </w:numPr>
        <w:tabs>
          <w:tab w:val="left" w:pos="826"/>
        </w:tabs>
        <w:spacing w:line="229" w:lineRule="exact"/>
        <w:rPr>
          <w:sz w:val="20"/>
        </w:rPr>
      </w:pPr>
      <w:r>
        <w:rPr>
          <w:sz w:val="20"/>
        </w:rPr>
        <w:t>Las</w:t>
      </w:r>
      <w:r>
        <w:rPr>
          <w:spacing w:val="-6"/>
          <w:sz w:val="20"/>
        </w:rPr>
        <w:t xml:space="preserve"> </w:t>
      </w:r>
      <w:r>
        <w:rPr>
          <w:sz w:val="20"/>
        </w:rPr>
        <w:t>y</w:t>
      </w:r>
      <w:r>
        <w:rPr>
          <w:spacing w:val="-6"/>
          <w:sz w:val="20"/>
        </w:rPr>
        <w:t xml:space="preserve"> </w:t>
      </w:r>
      <w:r>
        <w:rPr>
          <w:sz w:val="20"/>
        </w:rPr>
        <w:t>los</w:t>
      </w:r>
      <w:r>
        <w:rPr>
          <w:spacing w:val="-6"/>
          <w:sz w:val="20"/>
        </w:rPr>
        <w:t xml:space="preserve"> </w:t>
      </w:r>
      <w:r>
        <w:rPr>
          <w:sz w:val="20"/>
        </w:rPr>
        <w:t>vecinos</w:t>
      </w:r>
      <w:r>
        <w:rPr>
          <w:spacing w:val="-6"/>
          <w:sz w:val="20"/>
        </w:rPr>
        <w:t xml:space="preserve"> </w:t>
      </w:r>
      <w:r>
        <w:rPr>
          <w:sz w:val="20"/>
        </w:rPr>
        <w:t>de</w:t>
      </w:r>
      <w:r>
        <w:rPr>
          <w:spacing w:val="-5"/>
          <w:sz w:val="20"/>
        </w:rPr>
        <w:t xml:space="preserve"> </w:t>
      </w:r>
      <w:r>
        <w:rPr>
          <w:sz w:val="20"/>
        </w:rPr>
        <w:t>los</w:t>
      </w:r>
      <w:r>
        <w:rPr>
          <w:spacing w:val="-3"/>
          <w:sz w:val="20"/>
        </w:rPr>
        <w:t xml:space="preserve"> </w:t>
      </w:r>
      <w:r>
        <w:rPr>
          <w:sz w:val="20"/>
        </w:rPr>
        <w:t>municipios</w:t>
      </w:r>
      <w:r>
        <w:rPr>
          <w:spacing w:val="-6"/>
          <w:sz w:val="20"/>
        </w:rPr>
        <w:t xml:space="preserve"> </w:t>
      </w:r>
      <w:r>
        <w:rPr>
          <w:sz w:val="20"/>
        </w:rPr>
        <w:t>del</w:t>
      </w:r>
      <w:r>
        <w:rPr>
          <w:spacing w:val="-6"/>
          <w:sz w:val="20"/>
        </w:rPr>
        <w:t xml:space="preserve"> </w:t>
      </w:r>
      <w:r>
        <w:rPr>
          <w:sz w:val="20"/>
        </w:rPr>
        <w:t>Estado;</w:t>
      </w:r>
      <w:r>
        <w:rPr>
          <w:spacing w:val="-7"/>
          <w:sz w:val="20"/>
        </w:rPr>
        <w:t xml:space="preserve"> </w:t>
      </w:r>
      <w:r>
        <w:rPr>
          <w:spacing w:val="-10"/>
          <w:sz w:val="20"/>
        </w:rPr>
        <w:t>y</w:t>
      </w:r>
    </w:p>
    <w:p w14:paraId="24823A58" w14:textId="77777777" w:rsidR="0006193D" w:rsidRDefault="006E27B9">
      <w:pPr>
        <w:pStyle w:val="Prrafodelista"/>
        <w:numPr>
          <w:ilvl w:val="0"/>
          <w:numId w:val="54"/>
        </w:numPr>
        <w:tabs>
          <w:tab w:val="left" w:pos="826"/>
        </w:tabs>
        <w:spacing w:line="229" w:lineRule="exact"/>
        <w:rPr>
          <w:sz w:val="20"/>
        </w:rPr>
      </w:pPr>
      <w:r>
        <w:rPr>
          <w:sz w:val="20"/>
        </w:rPr>
        <w:t>Aquéllos</w:t>
      </w:r>
      <w:r>
        <w:rPr>
          <w:spacing w:val="-8"/>
          <w:sz w:val="20"/>
        </w:rPr>
        <w:t xml:space="preserve"> </w:t>
      </w:r>
      <w:r>
        <w:rPr>
          <w:sz w:val="20"/>
        </w:rPr>
        <w:t>que</w:t>
      </w:r>
      <w:r>
        <w:rPr>
          <w:spacing w:val="-9"/>
          <w:sz w:val="20"/>
        </w:rPr>
        <w:t xml:space="preserve"> </w:t>
      </w:r>
      <w:r>
        <w:rPr>
          <w:sz w:val="20"/>
        </w:rPr>
        <w:t>se</w:t>
      </w:r>
      <w:r>
        <w:rPr>
          <w:spacing w:val="-6"/>
          <w:sz w:val="20"/>
        </w:rPr>
        <w:t xml:space="preserve"> </w:t>
      </w:r>
      <w:r>
        <w:rPr>
          <w:sz w:val="20"/>
        </w:rPr>
        <w:t>encuentren</w:t>
      </w:r>
      <w:r>
        <w:rPr>
          <w:spacing w:val="-8"/>
          <w:sz w:val="20"/>
        </w:rPr>
        <w:t xml:space="preserve"> </w:t>
      </w:r>
      <w:r>
        <w:rPr>
          <w:sz w:val="20"/>
        </w:rPr>
        <w:t>temporal</w:t>
      </w:r>
      <w:r>
        <w:rPr>
          <w:spacing w:val="-9"/>
          <w:sz w:val="20"/>
        </w:rPr>
        <w:t xml:space="preserve"> </w:t>
      </w:r>
      <w:r>
        <w:rPr>
          <w:sz w:val="20"/>
        </w:rPr>
        <w:t>o</w:t>
      </w:r>
      <w:r>
        <w:rPr>
          <w:spacing w:val="-6"/>
          <w:sz w:val="20"/>
        </w:rPr>
        <w:t xml:space="preserve"> </w:t>
      </w:r>
      <w:r>
        <w:rPr>
          <w:sz w:val="20"/>
        </w:rPr>
        <w:t>transitoriamente</w:t>
      </w:r>
      <w:r>
        <w:rPr>
          <w:spacing w:val="-9"/>
          <w:sz w:val="20"/>
        </w:rPr>
        <w:t xml:space="preserve"> </w:t>
      </w:r>
      <w:r>
        <w:rPr>
          <w:sz w:val="20"/>
        </w:rPr>
        <w:t>dentro</w:t>
      </w:r>
      <w:r>
        <w:rPr>
          <w:spacing w:val="-8"/>
          <w:sz w:val="20"/>
        </w:rPr>
        <w:t xml:space="preserve"> </w:t>
      </w:r>
      <w:r>
        <w:rPr>
          <w:sz w:val="20"/>
        </w:rPr>
        <w:t>de</w:t>
      </w:r>
      <w:r>
        <w:rPr>
          <w:spacing w:val="-8"/>
          <w:sz w:val="20"/>
        </w:rPr>
        <w:t xml:space="preserve"> </w:t>
      </w:r>
      <w:r>
        <w:rPr>
          <w:sz w:val="20"/>
        </w:rPr>
        <w:t>su</w:t>
      </w:r>
      <w:r>
        <w:rPr>
          <w:spacing w:val="-8"/>
          <w:sz w:val="20"/>
        </w:rPr>
        <w:t xml:space="preserve"> </w:t>
      </w:r>
      <w:r>
        <w:rPr>
          <w:spacing w:val="-2"/>
          <w:sz w:val="20"/>
        </w:rPr>
        <w:t>territorio.</w:t>
      </w:r>
    </w:p>
    <w:p w14:paraId="33050A6D" w14:textId="77777777" w:rsidR="0006193D" w:rsidRDefault="0006193D">
      <w:pPr>
        <w:pStyle w:val="Textoindependiente"/>
        <w:spacing w:before="1"/>
        <w:ind w:left="0"/>
      </w:pPr>
    </w:p>
    <w:p w14:paraId="636DC3DF" w14:textId="77777777" w:rsidR="0006193D" w:rsidRDefault="006E27B9">
      <w:pPr>
        <w:ind w:left="118"/>
        <w:jc w:val="both"/>
        <w:rPr>
          <w:sz w:val="20"/>
        </w:rPr>
      </w:pPr>
      <w:r>
        <w:rPr>
          <w:b/>
          <w:sz w:val="20"/>
        </w:rPr>
        <w:t>ARTÍCULO</w:t>
      </w:r>
      <w:r>
        <w:rPr>
          <w:b/>
          <w:spacing w:val="-7"/>
          <w:sz w:val="20"/>
        </w:rPr>
        <w:t xml:space="preserve"> </w:t>
      </w:r>
      <w:r>
        <w:rPr>
          <w:b/>
          <w:sz w:val="20"/>
        </w:rPr>
        <w:t>17.-</w:t>
      </w:r>
      <w:r>
        <w:rPr>
          <w:b/>
          <w:spacing w:val="-6"/>
          <w:sz w:val="20"/>
        </w:rPr>
        <w:t xml:space="preserve"> </w:t>
      </w:r>
      <w:r>
        <w:rPr>
          <w:sz w:val="20"/>
        </w:rPr>
        <w:t>Son</w:t>
      </w:r>
      <w:r>
        <w:rPr>
          <w:spacing w:val="-7"/>
          <w:sz w:val="20"/>
        </w:rPr>
        <w:t xml:space="preserve"> </w:t>
      </w:r>
      <w:r>
        <w:rPr>
          <w:sz w:val="20"/>
        </w:rPr>
        <w:t>habitantes</w:t>
      </w:r>
      <w:r>
        <w:rPr>
          <w:spacing w:val="-7"/>
          <w:sz w:val="20"/>
        </w:rPr>
        <w:t xml:space="preserve"> </w:t>
      </w:r>
      <w:r>
        <w:rPr>
          <w:sz w:val="20"/>
        </w:rPr>
        <w:t>del</w:t>
      </w:r>
      <w:r>
        <w:rPr>
          <w:spacing w:val="-8"/>
          <w:sz w:val="20"/>
        </w:rPr>
        <w:t xml:space="preserve"> </w:t>
      </w:r>
      <w:r>
        <w:rPr>
          <w:spacing w:val="-2"/>
          <w:sz w:val="20"/>
        </w:rPr>
        <w:t>municipio:</w:t>
      </w:r>
    </w:p>
    <w:p w14:paraId="05003EC5" w14:textId="77777777" w:rsidR="0006193D" w:rsidRDefault="0006193D">
      <w:pPr>
        <w:pStyle w:val="Textoindependiente"/>
        <w:spacing w:before="1"/>
        <w:ind w:left="0"/>
      </w:pPr>
    </w:p>
    <w:p w14:paraId="7574CF99" w14:textId="77777777" w:rsidR="0006193D" w:rsidRDefault="006E27B9">
      <w:pPr>
        <w:pStyle w:val="Prrafodelista"/>
        <w:numPr>
          <w:ilvl w:val="0"/>
          <w:numId w:val="53"/>
        </w:numPr>
        <w:tabs>
          <w:tab w:val="left" w:pos="826"/>
        </w:tabs>
        <w:rPr>
          <w:sz w:val="20"/>
        </w:rPr>
      </w:pPr>
      <w:r>
        <w:rPr>
          <w:sz w:val="20"/>
        </w:rPr>
        <w:t>Quienes</w:t>
      </w:r>
      <w:r>
        <w:rPr>
          <w:spacing w:val="-7"/>
          <w:sz w:val="20"/>
        </w:rPr>
        <w:t xml:space="preserve"> </w:t>
      </w:r>
      <w:r>
        <w:rPr>
          <w:sz w:val="20"/>
        </w:rPr>
        <w:t>temporal</w:t>
      </w:r>
      <w:r>
        <w:rPr>
          <w:spacing w:val="-9"/>
          <w:sz w:val="20"/>
        </w:rPr>
        <w:t xml:space="preserve"> </w:t>
      </w:r>
      <w:r>
        <w:rPr>
          <w:sz w:val="20"/>
        </w:rPr>
        <w:t>o</w:t>
      </w:r>
      <w:r>
        <w:rPr>
          <w:spacing w:val="-6"/>
          <w:sz w:val="20"/>
        </w:rPr>
        <w:t xml:space="preserve"> </w:t>
      </w:r>
      <w:r>
        <w:rPr>
          <w:sz w:val="20"/>
        </w:rPr>
        <w:t>definitivamente</w:t>
      </w:r>
      <w:r>
        <w:rPr>
          <w:spacing w:val="-7"/>
          <w:sz w:val="20"/>
        </w:rPr>
        <w:t xml:space="preserve"> </w:t>
      </w:r>
      <w:r>
        <w:rPr>
          <w:sz w:val="20"/>
        </w:rPr>
        <w:t>tengan</w:t>
      </w:r>
      <w:r>
        <w:rPr>
          <w:spacing w:val="-8"/>
          <w:sz w:val="20"/>
        </w:rPr>
        <w:t xml:space="preserve"> </w:t>
      </w:r>
      <w:r>
        <w:rPr>
          <w:sz w:val="20"/>
        </w:rPr>
        <w:t>su</w:t>
      </w:r>
      <w:r>
        <w:rPr>
          <w:spacing w:val="-8"/>
          <w:sz w:val="20"/>
        </w:rPr>
        <w:t xml:space="preserve"> </w:t>
      </w:r>
      <w:r>
        <w:rPr>
          <w:sz w:val="20"/>
        </w:rPr>
        <w:t>domicilio</w:t>
      </w:r>
      <w:r>
        <w:rPr>
          <w:spacing w:val="-7"/>
          <w:sz w:val="20"/>
        </w:rPr>
        <w:t xml:space="preserve"> </w:t>
      </w:r>
      <w:r>
        <w:rPr>
          <w:sz w:val="20"/>
        </w:rPr>
        <w:t>en</w:t>
      </w:r>
      <w:r>
        <w:rPr>
          <w:spacing w:val="-6"/>
          <w:sz w:val="20"/>
        </w:rPr>
        <w:t xml:space="preserve"> </w:t>
      </w:r>
      <w:r>
        <w:rPr>
          <w:sz w:val="20"/>
        </w:rPr>
        <w:t>el</w:t>
      </w:r>
      <w:r>
        <w:rPr>
          <w:spacing w:val="-7"/>
          <w:sz w:val="20"/>
        </w:rPr>
        <w:t xml:space="preserve"> </w:t>
      </w:r>
      <w:r>
        <w:rPr>
          <w:sz w:val="20"/>
        </w:rPr>
        <w:t>mismo;</w:t>
      </w:r>
      <w:r>
        <w:rPr>
          <w:spacing w:val="-8"/>
          <w:sz w:val="20"/>
        </w:rPr>
        <w:t xml:space="preserve"> </w:t>
      </w:r>
      <w:r>
        <w:rPr>
          <w:spacing w:val="-10"/>
          <w:sz w:val="20"/>
        </w:rPr>
        <w:t>y</w:t>
      </w:r>
    </w:p>
    <w:p w14:paraId="1D4D1E17" w14:textId="77777777" w:rsidR="0006193D" w:rsidRDefault="006E27B9">
      <w:pPr>
        <w:pStyle w:val="Prrafodelista"/>
        <w:numPr>
          <w:ilvl w:val="0"/>
          <w:numId w:val="53"/>
        </w:numPr>
        <w:tabs>
          <w:tab w:val="left" w:pos="826"/>
        </w:tabs>
        <w:rPr>
          <w:sz w:val="20"/>
        </w:rPr>
      </w:pPr>
      <w:r>
        <w:rPr>
          <w:sz w:val="20"/>
        </w:rPr>
        <w:t>Quienes</w:t>
      </w:r>
      <w:r>
        <w:rPr>
          <w:spacing w:val="-8"/>
          <w:sz w:val="20"/>
        </w:rPr>
        <w:t xml:space="preserve"> </w:t>
      </w:r>
      <w:r>
        <w:rPr>
          <w:sz w:val="20"/>
        </w:rPr>
        <w:t>tengan</w:t>
      </w:r>
      <w:r>
        <w:rPr>
          <w:spacing w:val="-6"/>
          <w:sz w:val="20"/>
        </w:rPr>
        <w:t xml:space="preserve"> </w:t>
      </w:r>
      <w:r>
        <w:rPr>
          <w:sz w:val="20"/>
        </w:rPr>
        <w:t>intereses</w:t>
      </w:r>
      <w:r>
        <w:rPr>
          <w:spacing w:val="-8"/>
          <w:sz w:val="20"/>
        </w:rPr>
        <w:t xml:space="preserve"> </w:t>
      </w:r>
      <w:r>
        <w:rPr>
          <w:sz w:val="20"/>
        </w:rPr>
        <w:t>económicos</w:t>
      </w:r>
      <w:r>
        <w:rPr>
          <w:spacing w:val="-7"/>
          <w:sz w:val="20"/>
        </w:rPr>
        <w:t xml:space="preserve"> </w:t>
      </w:r>
      <w:r>
        <w:rPr>
          <w:sz w:val="20"/>
        </w:rPr>
        <w:t>en</w:t>
      </w:r>
      <w:r>
        <w:rPr>
          <w:spacing w:val="-7"/>
          <w:sz w:val="20"/>
        </w:rPr>
        <w:t xml:space="preserve"> </w:t>
      </w:r>
      <w:r>
        <w:rPr>
          <w:sz w:val="20"/>
        </w:rPr>
        <w:t>el</w:t>
      </w:r>
      <w:r>
        <w:rPr>
          <w:spacing w:val="-8"/>
          <w:sz w:val="20"/>
        </w:rPr>
        <w:t xml:space="preserve"> </w:t>
      </w:r>
      <w:r>
        <w:rPr>
          <w:spacing w:val="-2"/>
          <w:sz w:val="20"/>
        </w:rPr>
        <w:t>mismo.</w:t>
      </w:r>
    </w:p>
    <w:p w14:paraId="3288156C" w14:textId="77777777" w:rsidR="0006193D" w:rsidRDefault="006E27B9">
      <w:pPr>
        <w:spacing w:before="229"/>
        <w:ind w:left="118"/>
        <w:jc w:val="both"/>
        <w:rPr>
          <w:sz w:val="20"/>
        </w:rPr>
      </w:pPr>
      <w:r>
        <w:rPr>
          <w:b/>
          <w:sz w:val="20"/>
        </w:rPr>
        <w:t>ARTÍCULO</w:t>
      </w:r>
      <w:r>
        <w:rPr>
          <w:b/>
          <w:spacing w:val="-6"/>
          <w:sz w:val="20"/>
        </w:rPr>
        <w:t xml:space="preserve"> </w:t>
      </w:r>
      <w:r>
        <w:rPr>
          <w:b/>
          <w:sz w:val="20"/>
        </w:rPr>
        <w:t>18.-</w:t>
      </w:r>
      <w:r>
        <w:rPr>
          <w:b/>
          <w:spacing w:val="-6"/>
          <w:sz w:val="20"/>
        </w:rPr>
        <w:t xml:space="preserve"> </w:t>
      </w:r>
      <w:r>
        <w:rPr>
          <w:sz w:val="20"/>
        </w:rPr>
        <w:t>Son</w:t>
      </w:r>
      <w:r>
        <w:rPr>
          <w:spacing w:val="-7"/>
          <w:sz w:val="20"/>
        </w:rPr>
        <w:t xml:space="preserve"> </w:t>
      </w:r>
      <w:r>
        <w:rPr>
          <w:sz w:val="20"/>
        </w:rPr>
        <w:t>derechos</w:t>
      </w:r>
      <w:r>
        <w:rPr>
          <w:spacing w:val="-6"/>
          <w:sz w:val="20"/>
        </w:rPr>
        <w:t xml:space="preserve"> </w:t>
      </w:r>
      <w:r>
        <w:rPr>
          <w:sz w:val="20"/>
        </w:rPr>
        <w:t>de</w:t>
      </w:r>
      <w:r>
        <w:rPr>
          <w:spacing w:val="-5"/>
          <w:sz w:val="20"/>
        </w:rPr>
        <w:t xml:space="preserve"> </w:t>
      </w:r>
      <w:r>
        <w:rPr>
          <w:sz w:val="20"/>
        </w:rPr>
        <w:t>los</w:t>
      </w:r>
      <w:r>
        <w:rPr>
          <w:spacing w:val="-6"/>
          <w:sz w:val="20"/>
        </w:rPr>
        <w:t xml:space="preserve"> </w:t>
      </w:r>
      <w:r>
        <w:rPr>
          <w:sz w:val="20"/>
        </w:rPr>
        <w:t>habitantes</w:t>
      </w:r>
      <w:r>
        <w:rPr>
          <w:spacing w:val="-6"/>
          <w:sz w:val="20"/>
        </w:rPr>
        <w:t xml:space="preserve"> </w:t>
      </w:r>
      <w:r>
        <w:rPr>
          <w:sz w:val="20"/>
        </w:rPr>
        <w:t>del</w:t>
      </w:r>
      <w:r>
        <w:rPr>
          <w:spacing w:val="-6"/>
          <w:sz w:val="20"/>
        </w:rPr>
        <w:t xml:space="preserve"> </w:t>
      </w:r>
      <w:r>
        <w:rPr>
          <w:spacing w:val="-2"/>
          <w:sz w:val="20"/>
        </w:rPr>
        <w:t>municipio:</w:t>
      </w:r>
    </w:p>
    <w:p w14:paraId="29AAAB80" w14:textId="77777777" w:rsidR="0006193D" w:rsidRDefault="0006193D">
      <w:pPr>
        <w:pStyle w:val="Textoindependiente"/>
        <w:ind w:left="0"/>
      </w:pPr>
    </w:p>
    <w:p w14:paraId="13820A1F" w14:textId="77777777" w:rsidR="0006193D" w:rsidRDefault="006E27B9">
      <w:pPr>
        <w:pStyle w:val="Prrafodelista"/>
        <w:numPr>
          <w:ilvl w:val="0"/>
          <w:numId w:val="52"/>
        </w:numPr>
        <w:tabs>
          <w:tab w:val="left" w:pos="826"/>
        </w:tabs>
        <w:spacing w:before="1"/>
        <w:ind w:right="693"/>
        <w:rPr>
          <w:sz w:val="20"/>
        </w:rPr>
      </w:pPr>
      <w:r>
        <w:rPr>
          <w:sz w:val="20"/>
        </w:rPr>
        <w:t>Gozar</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garantías</w:t>
      </w:r>
      <w:r>
        <w:rPr>
          <w:spacing w:val="40"/>
          <w:sz w:val="20"/>
        </w:rPr>
        <w:t xml:space="preserve"> </w:t>
      </w:r>
      <w:r>
        <w:rPr>
          <w:sz w:val="20"/>
        </w:rPr>
        <w:t>y</w:t>
      </w:r>
      <w:r>
        <w:rPr>
          <w:spacing w:val="40"/>
          <w:sz w:val="20"/>
        </w:rPr>
        <w:t xml:space="preserve"> </w:t>
      </w:r>
      <w:r>
        <w:rPr>
          <w:sz w:val="20"/>
        </w:rPr>
        <w:t>protección</w:t>
      </w:r>
      <w:r>
        <w:rPr>
          <w:spacing w:val="40"/>
          <w:sz w:val="20"/>
        </w:rPr>
        <w:t xml:space="preserve"> </w:t>
      </w:r>
      <w:r>
        <w:rPr>
          <w:sz w:val="20"/>
        </w:rPr>
        <w:t>que</w:t>
      </w:r>
      <w:r>
        <w:rPr>
          <w:spacing w:val="40"/>
          <w:sz w:val="20"/>
        </w:rPr>
        <w:t xml:space="preserve"> </w:t>
      </w:r>
      <w:r>
        <w:rPr>
          <w:sz w:val="20"/>
        </w:rPr>
        <w:t>les</w:t>
      </w:r>
      <w:r>
        <w:rPr>
          <w:spacing w:val="40"/>
          <w:sz w:val="20"/>
        </w:rPr>
        <w:t xml:space="preserve"> </w:t>
      </w:r>
      <w:r>
        <w:rPr>
          <w:sz w:val="20"/>
        </w:rPr>
        <w:t>otorguen</w:t>
      </w:r>
      <w:r>
        <w:rPr>
          <w:spacing w:val="40"/>
          <w:sz w:val="20"/>
        </w:rPr>
        <w:t xml:space="preserve"> </w:t>
      </w:r>
      <w:r>
        <w:rPr>
          <w:sz w:val="20"/>
        </w:rPr>
        <w:t>las</w:t>
      </w:r>
      <w:r>
        <w:rPr>
          <w:spacing w:val="40"/>
          <w:sz w:val="20"/>
        </w:rPr>
        <w:t xml:space="preserve"> </w:t>
      </w:r>
      <w:r>
        <w:rPr>
          <w:sz w:val="20"/>
        </w:rPr>
        <w:t>leyes</w:t>
      </w:r>
      <w:r>
        <w:rPr>
          <w:spacing w:val="40"/>
          <w:sz w:val="20"/>
        </w:rPr>
        <w:t xml:space="preserve"> </w:t>
      </w:r>
      <w:r>
        <w:rPr>
          <w:sz w:val="20"/>
        </w:rPr>
        <w:t>y</w:t>
      </w:r>
      <w:r>
        <w:rPr>
          <w:spacing w:val="40"/>
          <w:sz w:val="20"/>
        </w:rPr>
        <w:t xml:space="preserve"> </w:t>
      </w:r>
      <w:r>
        <w:rPr>
          <w:sz w:val="20"/>
        </w:rPr>
        <w:t>acudir</w:t>
      </w:r>
      <w:r>
        <w:rPr>
          <w:spacing w:val="40"/>
          <w:sz w:val="20"/>
        </w:rPr>
        <w:t xml:space="preserve"> </w:t>
      </w:r>
      <w:r>
        <w:rPr>
          <w:sz w:val="20"/>
        </w:rPr>
        <w:t>a</w:t>
      </w:r>
      <w:r>
        <w:rPr>
          <w:spacing w:val="40"/>
          <w:sz w:val="20"/>
        </w:rPr>
        <w:t xml:space="preserve"> </w:t>
      </w:r>
      <w:r>
        <w:rPr>
          <w:sz w:val="20"/>
        </w:rPr>
        <w:t>las</w:t>
      </w:r>
      <w:r>
        <w:rPr>
          <w:spacing w:val="40"/>
          <w:sz w:val="20"/>
        </w:rPr>
        <w:t xml:space="preserve"> </w:t>
      </w:r>
      <w:r>
        <w:rPr>
          <w:sz w:val="20"/>
        </w:rPr>
        <w:t>autoridades competentes cuando el caso lo requiera;</w:t>
      </w:r>
    </w:p>
    <w:p w14:paraId="7ECAF8B6" w14:textId="77777777" w:rsidR="0006193D" w:rsidRDefault="006E27B9">
      <w:pPr>
        <w:pStyle w:val="Prrafodelista"/>
        <w:numPr>
          <w:ilvl w:val="0"/>
          <w:numId w:val="52"/>
        </w:numPr>
        <w:tabs>
          <w:tab w:val="left" w:pos="826"/>
        </w:tabs>
        <w:spacing w:line="229" w:lineRule="exact"/>
        <w:rPr>
          <w:sz w:val="20"/>
        </w:rPr>
      </w:pPr>
      <w:r>
        <w:rPr>
          <w:sz w:val="20"/>
        </w:rPr>
        <w:t>Recibir</w:t>
      </w:r>
      <w:r>
        <w:rPr>
          <w:spacing w:val="-8"/>
          <w:sz w:val="20"/>
        </w:rPr>
        <w:t xml:space="preserve"> </w:t>
      </w:r>
      <w:r>
        <w:rPr>
          <w:sz w:val="20"/>
        </w:rPr>
        <w:t>educación</w:t>
      </w:r>
      <w:r>
        <w:rPr>
          <w:spacing w:val="-7"/>
          <w:sz w:val="20"/>
        </w:rPr>
        <w:t xml:space="preserve"> </w:t>
      </w:r>
      <w:r>
        <w:rPr>
          <w:sz w:val="20"/>
        </w:rPr>
        <w:t>en</w:t>
      </w:r>
      <w:r>
        <w:rPr>
          <w:spacing w:val="-8"/>
          <w:sz w:val="20"/>
        </w:rPr>
        <w:t xml:space="preserve"> </w:t>
      </w:r>
      <w:r>
        <w:rPr>
          <w:sz w:val="20"/>
        </w:rPr>
        <w:t>las</w:t>
      </w:r>
      <w:r>
        <w:rPr>
          <w:spacing w:val="-6"/>
          <w:sz w:val="20"/>
        </w:rPr>
        <w:t xml:space="preserve"> </w:t>
      </w:r>
      <w:r>
        <w:rPr>
          <w:sz w:val="20"/>
        </w:rPr>
        <w:t>instituciones</w:t>
      </w:r>
      <w:r>
        <w:rPr>
          <w:spacing w:val="-8"/>
          <w:sz w:val="20"/>
        </w:rPr>
        <w:t xml:space="preserve"> </w:t>
      </w:r>
      <w:r>
        <w:rPr>
          <w:sz w:val="20"/>
        </w:rPr>
        <w:t>públicas</w:t>
      </w:r>
      <w:r>
        <w:rPr>
          <w:spacing w:val="-8"/>
          <w:sz w:val="20"/>
        </w:rPr>
        <w:t xml:space="preserve"> </w:t>
      </w:r>
      <w:r>
        <w:rPr>
          <w:sz w:val="20"/>
        </w:rPr>
        <w:t>o</w:t>
      </w:r>
      <w:r>
        <w:rPr>
          <w:spacing w:val="-7"/>
          <w:sz w:val="20"/>
        </w:rPr>
        <w:t xml:space="preserve"> </w:t>
      </w:r>
      <w:r>
        <w:rPr>
          <w:spacing w:val="-2"/>
          <w:sz w:val="20"/>
        </w:rPr>
        <w:t>privadas;</w:t>
      </w:r>
    </w:p>
    <w:p w14:paraId="4BB459D3" w14:textId="77777777" w:rsidR="0006193D" w:rsidRDefault="006E27B9">
      <w:pPr>
        <w:pStyle w:val="Prrafodelista"/>
        <w:numPr>
          <w:ilvl w:val="0"/>
          <w:numId w:val="52"/>
        </w:numPr>
        <w:tabs>
          <w:tab w:val="left" w:pos="826"/>
        </w:tabs>
        <w:ind w:right="702"/>
        <w:rPr>
          <w:sz w:val="20"/>
        </w:rPr>
      </w:pPr>
      <w:r>
        <w:rPr>
          <w:sz w:val="20"/>
        </w:rPr>
        <w:t>Acceder</w:t>
      </w:r>
      <w:r>
        <w:rPr>
          <w:spacing w:val="-7"/>
          <w:sz w:val="20"/>
        </w:rPr>
        <w:t xml:space="preserve"> </w:t>
      </w:r>
      <w:r>
        <w:rPr>
          <w:sz w:val="20"/>
        </w:rPr>
        <w:t>a</w:t>
      </w:r>
      <w:r>
        <w:rPr>
          <w:spacing w:val="-5"/>
          <w:sz w:val="20"/>
        </w:rPr>
        <w:t xml:space="preserve"> </w:t>
      </w:r>
      <w:r>
        <w:rPr>
          <w:sz w:val="20"/>
        </w:rPr>
        <w:t>los</w:t>
      </w:r>
      <w:r>
        <w:rPr>
          <w:spacing w:val="-7"/>
          <w:sz w:val="20"/>
        </w:rPr>
        <w:t xml:space="preserve"> </w:t>
      </w:r>
      <w:r>
        <w:rPr>
          <w:sz w:val="20"/>
        </w:rPr>
        <w:t>servicios</w:t>
      </w:r>
      <w:r>
        <w:rPr>
          <w:spacing w:val="-7"/>
          <w:sz w:val="20"/>
        </w:rPr>
        <w:t xml:space="preserve"> </w:t>
      </w:r>
      <w:r>
        <w:rPr>
          <w:sz w:val="20"/>
        </w:rPr>
        <w:t>públicos</w:t>
      </w:r>
      <w:r>
        <w:rPr>
          <w:spacing w:val="-7"/>
          <w:sz w:val="20"/>
        </w:rPr>
        <w:t xml:space="preserve"> </w:t>
      </w:r>
      <w:r>
        <w:rPr>
          <w:sz w:val="20"/>
        </w:rPr>
        <w:t>municipales</w:t>
      </w:r>
      <w:r>
        <w:rPr>
          <w:spacing w:val="-7"/>
          <w:sz w:val="20"/>
        </w:rPr>
        <w:t xml:space="preserve"> </w:t>
      </w:r>
      <w:r>
        <w:rPr>
          <w:sz w:val="20"/>
        </w:rPr>
        <w:t>e</w:t>
      </w:r>
      <w:r>
        <w:rPr>
          <w:spacing w:val="-5"/>
          <w:sz w:val="20"/>
        </w:rPr>
        <w:t xml:space="preserve"> </w:t>
      </w:r>
      <w:r>
        <w:rPr>
          <w:sz w:val="20"/>
        </w:rPr>
        <w:t>instalaciones</w:t>
      </w:r>
      <w:r>
        <w:rPr>
          <w:spacing w:val="-7"/>
          <w:sz w:val="20"/>
        </w:rPr>
        <w:t xml:space="preserve"> </w:t>
      </w:r>
      <w:r>
        <w:rPr>
          <w:sz w:val="20"/>
        </w:rPr>
        <w:t>destinadas</w:t>
      </w:r>
      <w:r>
        <w:rPr>
          <w:spacing w:val="-6"/>
          <w:sz w:val="20"/>
        </w:rPr>
        <w:t xml:space="preserve"> </w:t>
      </w:r>
      <w:r>
        <w:rPr>
          <w:sz w:val="20"/>
        </w:rPr>
        <w:t>a</w:t>
      </w:r>
      <w:r>
        <w:rPr>
          <w:spacing w:val="-5"/>
          <w:sz w:val="20"/>
        </w:rPr>
        <w:t xml:space="preserve"> </w:t>
      </w:r>
      <w:r>
        <w:rPr>
          <w:sz w:val="20"/>
        </w:rPr>
        <w:t>los</w:t>
      </w:r>
      <w:r>
        <w:rPr>
          <w:spacing w:val="-7"/>
          <w:sz w:val="20"/>
        </w:rPr>
        <w:t xml:space="preserve"> </w:t>
      </w:r>
      <w:r>
        <w:rPr>
          <w:sz w:val="20"/>
        </w:rPr>
        <w:t>mismos,</w:t>
      </w:r>
      <w:r>
        <w:rPr>
          <w:spacing w:val="-7"/>
          <w:sz w:val="20"/>
        </w:rPr>
        <w:t xml:space="preserve"> </w:t>
      </w:r>
      <w:r>
        <w:rPr>
          <w:sz w:val="20"/>
        </w:rPr>
        <w:t>conforme</w:t>
      </w:r>
      <w:r>
        <w:rPr>
          <w:spacing w:val="-8"/>
          <w:sz w:val="20"/>
        </w:rPr>
        <w:t xml:space="preserve"> </w:t>
      </w:r>
      <w:r>
        <w:rPr>
          <w:sz w:val="20"/>
        </w:rPr>
        <w:t>a las disposiciones reglamentarias;</w:t>
      </w:r>
    </w:p>
    <w:p w14:paraId="60E6C94B" w14:textId="77777777" w:rsidR="0006193D" w:rsidRDefault="006E27B9">
      <w:pPr>
        <w:pStyle w:val="Prrafodelista"/>
        <w:numPr>
          <w:ilvl w:val="0"/>
          <w:numId w:val="52"/>
        </w:numPr>
        <w:tabs>
          <w:tab w:val="left" w:pos="824"/>
        </w:tabs>
        <w:spacing w:before="1"/>
        <w:ind w:left="824" w:right="701" w:hanging="706"/>
        <w:rPr>
          <w:sz w:val="20"/>
        </w:rPr>
      </w:pPr>
      <w:r>
        <w:rPr>
          <w:sz w:val="20"/>
        </w:rPr>
        <w:t>Proponer</w:t>
      </w:r>
      <w:r>
        <w:rPr>
          <w:spacing w:val="37"/>
          <w:sz w:val="20"/>
        </w:rPr>
        <w:t xml:space="preserve"> </w:t>
      </w:r>
      <w:r>
        <w:rPr>
          <w:sz w:val="20"/>
        </w:rPr>
        <w:t>a</w:t>
      </w:r>
      <w:r>
        <w:rPr>
          <w:spacing w:val="36"/>
          <w:sz w:val="20"/>
        </w:rPr>
        <w:t xml:space="preserve"> </w:t>
      </w:r>
      <w:r>
        <w:rPr>
          <w:sz w:val="20"/>
        </w:rPr>
        <w:t>las</w:t>
      </w:r>
      <w:r>
        <w:rPr>
          <w:spacing w:val="37"/>
          <w:sz w:val="20"/>
        </w:rPr>
        <w:t xml:space="preserve"> </w:t>
      </w:r>
      <w:r>
        <w:rPr>
          <w:sz w:val="20"/>
        </w:rPr>
        <w:t>autoridades</w:t>
      </w:r>
      <w:r>
        <w:rPr>
          <w:spacing w:val="35"/>
          <w:sz w:val="20"/>
        </w:rPr>
        <w:t xml:space="preserve"> </w:t>
      </w:r>
      <w:r>
        <w:rPr>
          <w:sz w:val="20"/>
        </w:rPr>
        <w:t>municipales</w:t>
      </w:r>
      <w:r>
        <w:rPr>
          <w:spacing w:val="34"/>
          <w:sz w:val="20"/>
        </w:rPr>
        <w:t xml:space="preserve"> </w:t>
      </w:r>
      <w:r>
        <w:rPr>
          <w:sz w:val="20"/>
        </w:rPr>
        <w:t>del</w:t>
      </w:r>
      <w:r>
        <w:rPr>
          <w:spacing w:val="35"/>
          <w:sz w:val="20"/>
        </w:rPr>
        <w:t xml:space="preserve"> </w:t>
      </w:r>
      <w:r>
        <w:rPr>
          <w:sz w:val="20"/>
        </w:rPr>
        <w:t>lugar</w:t>
      </w:r>
      <w:r>
        <w:rPr>
          <w:spacing w:val="37"/>
          <w:sz w:val="20"/>
        </w:rPr>
        <w:t xml:space="preserve"> </w:t>
      </w:r>
      <w:r>
        <w:rPr>
          <w:sz w:val="20"/>
        </w:rPr>
        <w:t>en</w:t>
      </w:r>
      <w:r>
        <w:rPr>
          <w:spacing w:val="33"/>
          <w:sz w:val="20"/>
        </w:rPr>
        <w:t xml:space="preserve"> </w:t>
      </w:r>
      <w:r>
        <w:rPr>
          <w:sz w:val="20"/>
        </w:rPr>
        <w:t>que</w:t>
      </w:r>
      <w:r>
        <w:rPr>
          <w:spacing w:val="35"/>
          <w:sz w:val="20"/>
        </w:rPr>
        <w:t xml:space="preserve"> </w:t>
      </w:r>
      <w:r>
        <w:rPr>
          <w:sz w:val="20"/>
        </w:rPr>
        <w:t>residan,</w:t>
      </w:r>
      <w:r>
        <w:rPr>
          <w:spacing w:val="36"/>
          <w:sz w:val="20"/>
        </w:rPr>
        <w:t xml:space="preserve"> </w:t>
      </w:r>
      <w:r>
        <w:rPr>
          <w:sz w:val="20"/>
        </w:rPr>
        <w:t>las</w:t>
      </w:r>
      <w:r>
        <w:rPr>
          <w:spacing w:val="37"/>
          <w:sz w:val="20"/>
        </w:rPr>
        <w:t xml:space="preserve"> </w:t>
      </w:r>
      <w:r>
        <w:rPr>
          <w:sz w:val="20"/>
        </w:rPr>
        <w:t>iniciativas,</w:t>
      </w:r>
      <w:r>
        <w:rPr>
          <w:spacing w:val="34"/>
          <w:sz w:val="20"/>
        </w:rPr>
        <w:t xml:space="preserve"> </w:t>
      </w:r>
      <w:r>
        <w:rPr>
          <w:sz w:val="20"/>
        </w:rPr>
        <w:t>proyectos</w:t>
      </w:r>
      <w:r>
        <w:rPr>
          <w:spacing w:val="37"/>
          <w:sz w:val="20"/>
        </w:rPr>
        <w:t xml:space="preserve"> </w:t>
      </w:r>
      <w:r>
        <w:rPr>
          <w:sz w:val="20"/>
        </w:rPr>
        <w:t>y acciones que consideren de utilidad pública;</w:t>
      </w:r>
    </w:p>
    <w:p w14:paraId="10C533B1" w14:textId="77777777" w:rsidR="0006193D" w:rsidRDefault="006E27B9">
      <w:pPr>
        <w:pStyle w:val="Prrafodelista"/>
        <w:numPr>
          <w:ilvl w:val="0"/>
          <w:numId w:val="51"/>
        </w:numPr>
        <w:tabs>
          <w:tab w:val="left" w:pos="359"/>
          <w:tab w:val="left" w:pos="826"/>
        </w:tabs>
        <w:spacing w:before="1"/>
        <w:ind w:right="1039" w:firstLine="0"/>
        <w:rPr>
          <w:sz w:val="20"/>
        </w:rPr>
      </w:pPr>
      <w:r>
        <w:rPr>
          <w:sz w:val="20"/>
        </w:rPr>
        <w:t>BIS.</w:t>
      </w:r>
      <w:r>
        <w:rPr>
          <w:spacing w:val="-3"/>
          <w:sz w:val="20"/>
        </w:rPr>
        <w:t xml:space="preserve"> </w:t>
      </w:r>
      <w:r>
        <w:rPr>
          <w:sz w:val="20"/>
        </w:rPr>
        <w:t>-</w:t>
      </w:r>
      <w:r>
        <w:rPr>
          <w:spacing w:val="-4"/>
          <w:sz w:val="20"/>
        </w:rPr>
        <w:t xml:space="preserve"> </w:t>
      </w:r>
      <w:r>
        <w:rPr>
          <w:sz w:val="20"/>
        </w:rPr>
        <w:t>Acceder</w:t>
      </w:r>
      <w:r>
        <w:rPr>
          <w:spacing w:val="-2"/>
          <w:sz w:val="20"/>
        </w:rPr>
        <w:t xml:space="preserve"> </w:t>
      </w:r>
      <w:r>
        <w:rPr>
          <w:sz w:val="20"/>
        </w:rPr>
        <w:t>a</w:t>
      </w:r>
      <w:r>
        <w:rPr>
          <w:spacing w:val="-5"/>
          <w:sz w:val="20"/>
        </w:rPr>
        <w:t xml:space="preserve"> </w:t>
      </w:r>
      <w:r>
        <w:rPr>
          <w:sz w:val="20"/>
        </w:rPr>
        <w:t>los</w:t>
      </w:r>
      <w:r>
        <w:rPr>
          <w:spacing w:val="-4"/>
          <w:sz w:val="20"/>
        </w:rPr>
        <w:t xml:space="preserve"> </w:t>
      </w:r>
      <w:r>
        <w:rPr>
          <w:sz w:val="20"/>
        </w:rPr>
        <w:t>instrumentos</w:t>
      </w:r>
      <w:r>
        <w:rPr>
          <w:spacing w:val="-4"/>
          <w:sz w:val="20"/>
        </w:rPr>
        <w:t xml:space="preserve"> </w:t>
      </w:r>
      <w:r>
        <w:rPr>
          <w:sz w:val="20"/>
        </w:rPr>
        <w:t>de</w:t>
      </w:r>
      <w:r>
        <w:rPr>
          <w:spacing w:val="-3"/>
          <w:sz w:val="20"/>
        </w:rPr>
        <w:t xml:space="preserve"> </w:t>
      </w:r>
      <w:r>
        <w:rPr>
          <w:sz w:val="20"/>
        </w:rPr>
        <w:t>participación</w:t>
      </w:r>
      <w:r>
        <w:rPr>
          <w:spacing w:val="-5"/>
          <w:sz w:val="20"/>
        </w:rPr>
        <w:t xml:space="preserve"> </w:t>
      </w:r>
      <w:r>
        <w:rPr>
          <w:sz w:val="20"/>
        </w:rPr>
        <w:t>ciudadana</w:t>
      </w:r>
      <w:r>
        <w:rPr>
          <w:spacing w:val="-3"/>
          <w:sz w:val="20"/>
        </w:rPr>
        <w:t xml:space="preserve"> </w:t>
      </w:r>
      <w:r>
        <w:rPr>
          <w:sz w:val="20"/>
        </w:rPr>
        <w:t>reconocidos</w:t>
      </w:r>
      <w:r>
        <w:rPr>
          <w:spacing w:val="-4"/>
          <w:sz w:val="20"/>
        </w:rPr>
        <w:t xml:space="preserve"> </w:t>
      </w:r>
      <w:r>
        <w:rPr>
          <w:sz w:val="20"/>
        </w:rPr>
        <w:t>en</w:t>
      </w:r>
      <w:r>
        <w:rPr>
          <w:spacing w:val="-3"/>
          <w:sz w:val="20"/>
        </w:rPr>
        <w:t xml:space="preserve"> </w:t>
      </w:r>
      <w:r>
        <w:rPr>
          <w:sz w:val="20"/>
        </w:rPr>
        <w:t>la</w:t>
      </w:r>
      <w:r>
        <w:rPr>
          <w:spacing w:val="-3"/>
          <w:sz w:val="20"/>
        </w:rPr>
        <w:t xml:space="preserve"> </w:t>
      </w:r>
      <w:r>
        <w:rPr>
          <w:sz w:val="20"/>
        </w:rPr>
        <w:t>legislación</w:t>
      </w:r>
      <w:r>
        <w:rPr>
          <w:spacing w:val="-6"/>
          <w:sz w:val="20"/>
        </w:rPr>
        <w:t xml:space="preserve"> </w:t>
      </w:r>
      <w:r>
        <w:rPr>
          <w:sz w:val="20"/>
        </w:rPr>
        <w:t xml:space="preserve">vigente. </w:t>
      </w:r>
      <w:r>
        <w:rPr>
          <w:spacing w:val="-4"/>
          <w:sz w:val="20"/>
        </w:rPr>
        <w:t>V</w:t>
      </w:r>
      <w:r>
        <w:rPr>
          <w:b/>
          <w:spacing w:val="-4"/>
          <w:sz w:val="20"/>
        </w:rPr>
        <w:t>.-</w:t>
      </w:r>
      <w:r>
        <w:rPr>
          <w:b/>
          <w:sz w:val="20"/>
        </w:rPr>
        <w:tab/>
      </w:r>
      <w:r>
        <w:rPr>
          <w:sz w:val="20"/>
        </w:rPr>
        <w:t xml:space="preserve">Acceder a los mecanismos de transparencia y acceso a la información pública municipal; y </w:t>
      </w:r>
      <w:r>
        <w:rPr>
          <w:spacing w:val="-4"/>
          <w:sz w:val="20"/>
        </w:rPr>
        <w:t>VI.-</w:t>
      </w:r>
      <w:r>
        <w:rPr>
          <w:sz w:val="20"/>
        </w:rPr>
        <w:tab/>
        <w:t>Los demás que les concedan las leyes, sus reglamentos y demás disposiciones aplicables.</w:t>
      </w:r>
    </w:p>
    <w:p w14:paraId="785CC0EC" w14:textId="77777777" w:rsidR="0006193D" w:rsidRDefault="006E27B9">
      <w:pPr>
        <w:spacing w:before="229"/>
        <w:ind w:left="118"/>
        <w:rPr>
          <w:sz w:val="20"/>
        </w:rPr>
      </w:pPr>
      <w:r>
        <w:rPr>
          <w:b/>
          <w:sz w:val="20"/>
        </w:rPr>
        <w:t>ARTÍCULO</w:t>
      </w:r>
      <w:r>
        <w:rPr>
          <w:b/>
          <w:spacing w:val="-7"/>
          <w:sz w:val="20"/>
        </w:rPr>
        <w:t xml:space="preserve"> </w:t>
      </w:r>
      <w:r>
        <w:rPr>
          <w:b/>
          <w:sz w:val="20"/>
        </w:rPr>
        <w:t>19.-</w:t>
      </w:r>
      <w:r>
        <w:rPr>
          <w:b/>
          <w:spacing w:val="-6"/>
          <w:sz w:val="20"/>
        </w:rPr>
        <w:t xml:space="preserve"> </w:t>
      </w:r>
      <w:r>
        <w:rPr>
          <w:sz w:val="20"/>
        </w:rPr>
        <w:t>Son</w:t>
      </w:r>
      <w:r>
        <w:rPr>
          <w:spacing w:val="-7"/>
          <w:sz w:val="20"/>
        </w:rPr>
        <w:t xml:space="preserve"> </w:t>
      </w:r>
      <w:r>
        <w:rPr>
          <w:sz w:val="20"/>
        </w:rPr>
        <w:t>obligaciones</w:t>
      </w:r>
      <w:r>
        <w:rPr>
          <w:spacing w:val="-6"/>
          <w:sz w:val="20"/>
        </w:rPr>
        <w:t xml:space="preserve"> </w:t>
      </w:r>
      <w:r>
        <w:rPr>
          <w:sz w:val="20"/>
        </w:rPr>
        <w:t>de</w:t>
      </w:r>
      <w:r>
        <w:rPr>
          <w:spacing w:val="-7"/>
          <w:sz w:val="20"/>
        </w:rPr>
        <w:t xml:space="preserve"> </w:t>
      </w:r>
      <w:r>
        <w:rPr>
          <w:sz w:val="20"/>
        </w:rPr>
        <w:t>los</w:t>
      </w:r>
      <w:r>
        <w:rPr>
          <w:spacing w:val="-6"/>
          <w:sz w:val="20"/>
        </w:rPr>
        <w:t xml:space="preserve"> </w:t>
      </w:r>
      <w:r>
        <w:rPr>
          <w:sz w:val="20"/>
        </w:rPr>
        <w:t>habitantes</w:t>
      </w:r>
      <w:r>
        <w:rPr>
          <w:spacing w:val="-7"/>
          <w:sz w:val="20"/>
        </w:rPr>
        <w:t xml:space="preserve"> </w:t>
      </w:r>
      <w:r>
        <w:rPr>
          <w:sz w:val="20"/>
        </w:rPr>
        <w:t>del</w:t>
      </w:r>
      <w:r>
        <w:rPr>
          <w:spacing w:val="-8"/>
          <w:sz w:val="20"/>
        </w:rPr>
        <w:t xml:space="preserve"> </w:t>
      </w:r>
      <w:r>
        <w:rPr>
          <w:spacing w:val="-2"/>
          <w:sz w:val="20"/>
        </w:rPr>
        <w:t>municipio:</w:t>
      </w:r>
    </w:p>
    <w:p w14:paraId="196223B5" w14:textId="77777777" w:rsidR="0006193D" w:rsidRDefault="0006193D">
      <w:pPr>
        <w:pStyle w:val="Textoindependiente"/>
        <w:spacing w:before="1"/>
        <w:ind w:left="0"/>
      </w:pPr>
    </w:p>
    <w:p w14:paraId="6500A7E6" w14:textId="77777777" w:rsidR="0006193D" w:rsidRDefault="006E27B9">
      <w:pPr>
        <w:pStyle w:val="Textoindependiente"/>
        <w:tabs>
          <w:tab w:val="left" w:pos="826"/>
        </w:tabs>
        <w:ind w:left="826" w:right="706" w:hanging="708"/>
      </w:pPr>
      <w:r>
        <w:rPr>
          <w:spacing w:val="-4"/>
        </w:rPr>
        <w:t>I.-</w:t>
      </w:r>
      <w:r>
        <w:tab/>
      </w:r>
      <w:r>
        <w:t>Acatar</w:t>
      </w:r>
      <w:r>
        <w:rPr>
          <w:spacing w:val="31"/>
        </w:rPr>
        <w:t xml:space="preserve"> </w:t>
      </w:r>
      <w:r>
        <w:t>las</w:t>
      </w:r>
      <w:r>
        <w:rPr>
          <w:spacing w:val="29"/>
        </w:rPr>
        <w:t xml:space="preserve"> </w:t>
      </w:r>
      <w:r>
        <w:t>disposiciones</w:t>
      </w:r>
      <w:r>
        <w:rPr>
          <w:spacing w:val="29"/>
        </w:rPr>
        <w:t xml:space="preserve"> </w:t>
      </w:r>
      <w:r>
        <w:t>de</w:t>
      </w:r>
      <w:r>
        <w:rPr>
          <w:spacing w:val="28"/>
        </w:rPr>
        <w:t xml:space="preserve"> </w:t>
      </w:r>
      <w:r>
        <w:t>las</w:t>
      </w:r>
      <w:r>
        <w:rPr>
          <w:spacing w:val="29"/>
        </w:rPr>
        <w:t xml:space="preserve"> </w:t>
      </w:r>
      <w:r>
        <w:t>autoridades</w:t>
      </w:r>
      <w:r>
        <w:rPr>
          <w:spacing w:val="31"/>
        </w:rPr>
        <w:t xml:space="preserve"> </w:t>
      </w:r>
      <w:r>
        <w:t>municipales,</w:t>
      </w:r>
      <w:r>
        <w:rPr>
          <w:spacing w:val="30"/>
        </w:rPr>
        <w:t xml:space="preserve"> </w:t>
      </w:r>
      <w:r>
        <w:t>expedidas</w:t>
      </w:r>
      <w:r>
        <w:rPr>
          <w:spacing w:val="29"/>
        </w:rPr>
        <w:t xml:space="preserve"> </w:t>
      </w:r>
      <w:r>
        <w:t>de</w:t>
      </w:r>
      <w:r>
        <w:rPr>
          <w:spacing w:val="29"/>
        </w:rPr>
        <w:t xml:space="preserve"> </w:t>
      </w:r>
      <w:r>
        <w:t>acuerdo</w:t>
      </w:r>
      <w:r>
        <w:rPr>
          <w:spacing w:val="28"/>
        </w:rPr>
        <w:t xml:space="preserve"> </w:t>
      </w:r>
      <w:r>
        <w:t>con</w:t>
      </w:r>
      <w:r>
        <w:rPr>
          <w:spacing w:val="30"/>
        </w:rPr>
        <w:t xml:space="preserve"> </w:t>
      </w:r>
      <w:r>
        <w:t>las</w:t>
      </w:r>
      <w:r>
        <w:rPr>
          <w:spacing w:val="31"/>
        </w:rPr>
        <w:t xml:space="preserve"> </w:t>
      </w:r>
      <w:r>
        <w:t>leyes Federales, Estatales y Municipales;</w:t>
      </w:r>
    </w:p>
    <w:p w14:paraId="653617E4" w14:textId="77777777" w:rsidR="0006193D" w:rsidRDefault="006E27B9">
      <w:pPr>
        <w:pStyle w:val="Textoindependiente"/>
        <w:tabs>
          <w:tab w:val="left" w:pos="826"/>
        </w:tabs>
        <w:ind w:right="2042"/>
      </w:pPr>
      <w:r>
        <w:rPr>
          <w:spacing w:val="-4"/>
        </w:rPr>
        <w:t>II.-</w:t>
      </w:r>
      <w:r>
        <w:tab/>
        <w:t>Contribuir</w:t>
      </w:r>
      <w:r>
        <w:rPr>
          <w:spacing w:val="-4"/>
        </w:rPr>
        <w:t xml:space="preserve"> </w:t>
      </w:r>
      <w:r>
        <w:t>para</w:t>
      </w:r>
      <w:r>
        <w:rPr>
          <w:spacing w:val="-3"/>
        </w:rPr>
        <w:t xml:space="preserve"> </w:t>
      </w:r>
      <w:r>
        <w:t>los</w:t>
      </w:r>
      <w:r>
        <w:rPr>
          <w:spacing w:val="-4"/>
        </w:rPr>
        <w:t xml:space="preserve"> </w:t>
      </w:r>
      <w:r>
        <w:t>gastos</w:t>
      </w:r>
      <w:r>
        <w:rPr>
          <w:spacing w:val="-4"/>
        </w:rPr>
        <w:t xml:space="preserve"> </w:t>
      </w:r>
      <w:r>
        <w:t>públicos</w:t>
      </w:r>
      <w:r>
        <w:rPr>
          <w:spacing w:val="-4"/>
        </w:rPr>
        <w:t xml:space="preserve"> </w:t>
      </w:r>
      <w:r>
        <w:t>del</w:t>
      </w:r>
      <w:r>
        <w:rPr>
          <w:spacing w:val="-6"/>
        </w:rPr>
        <w:t xml:space="preserve"> </w:t>
      </w:r>
      <w:r>
        <w:t>Municipio</w:t>
      </w:r>
      <w:r>
        <w:rPr>
          <w:spacing w:val="-5"/>
        </w:rPr>
        <w:t xml:space="preserve"> </w:t>
      </w:r>
      <w:r>
        <w:t>conforme</w:t>
      </w:r>
      <w:r>
        <w:rPr>
          <w:spacing w:val="-5"/>
        </w:rPr>
        <w:t xml:space="preserve"> </w:t>
      </w:r>
      <w:r>
        <w:t>a</w:t>
      </w:r>
      <w:r>
        <w:rPr>
          <w:spacing w:val="-3"/>
        </w:rPr>
        <w:t xml:space="preserve"> </w:t>
      </w:r>
      <w:r>
        <w:t>las</w:t>
      </w:r>
      <w:r>
        <w:rPr>
          <w:spacing w:val="-4"/>
        </w:rPr>
        <w:t xml:space="preserve"> </w:t>
      </w:r>
      <w:r>
        <w:t>leyes</w:t>
      </w:r>
      <w:r>
        <w:rPr>
          <w:spacing w:val="-4"/>
        </w:rPr>
        <w:t xml:space="preserve"> </w:t>
      </w:r>
      <w:r>
        <w:t xml:space="preserve">respectivas; </w:t>
      </w:r>
      <w:r>
        <w:rPr>
          <w:spacing w:val="-2"/>
        </w:rPr>
        <w:t>III.-</w:t>
      </w:r>
      <w:r>
        <w:tab/>
        <w:t>Prestar auxilio a las autoridades cuando sean legalmente requeridos para ello;</w:t>
      </w:r>
    </w:p>
    <w:p w14:paraId="673F70E6" w14:textId="77777777" w:rsidR="0006193D" w:rsidRDefault="006E27B9">
      <w:pPr>
        <w:pStyle w:val="Textoindependiente"/>
        <w:tabs>
          <w:tab w:val="left" w:pos="826"/>
        </w:tabs>
        <w:ind w:right="864"/>
      </w:pPr>
      <w:r>
        <w:rPr>
          <w:spacing w:val="-4"/>
        </w:rPr>
        <w:t>IV.-</w:t>
      </w:r>
      <w:r>
        <w:tab/>
        <w:t>Enviar</w:t>
      </w:r>
      <w:r>
        <w:rPr>
          <w:spacing w:val="-1"/>
        </w:rPr>
        <w:t xml:space="preserve"> </w:t>
      </w:r>
      <w:r>
        <w:t>a</w:t>
      </w:r>
      <w:r>
        <w:rPr>
          <w:spacing w:val="-4"/>
        </w:rPr>
        <w:t xml:space="preserve"> </w:t>
      </w:r>
      <w:r>
        <w:t>sus</w:t>
      </w:r>
      <w:r>
        <w:rPr>
          <w:spacing w:val="-3"/>
        </w:rPr>
        <w:t xml:space="preserve"> </w:t>
      </w:r>
      <w:r>
        <w:t>hijos</w:t>
      </w:r>
      <w:r>
        <w:rPr>
          <w:spacing w:val="-3"/>
        </w:rPr>
        <w:t xml:space="preserve"> </w:t>
      </w:r>
      <w:r>
        <w:t>o</w:t>
      </w:r>
      <w:r>
        <w:rPr>
          <w:spacing w:val="-5"/>
        </w:rPr>
        <w:t xml:space="preserve"> </w:t>
      </w:r>
      <w:r>
        <w:t>pupilos</w:t>
      </w:r>
      <w:r>
        <w:rPr>
          <w:spacing w:val="-1"/>
        </w:rPr>
        <w:t xml:space="preserve"> </w:t>
      </w:r>
      <w:r>
        <w:t>en</w:t>
      </w:r>
      <w:r>
        <w:rPr>
          <w:spacing w:val="-5"/>
        </w:rPr>
        <w:t xml:space="preserve"> </w:t>
      </w:r>
      <w:r>
        <w:t>edad</w:t>
      </w:r>
      <w:r>
        <w:rPr>
          <w:spacing w:val="-2"/>
        </w:rPr>
        <w:t xml:space="preserve"> </w:t>
      </w:r>
      <w:r>
        <w:t>escolar</w:t>
      </w:r>
      <w:r>
        <w:rPr>
          <w:spacing w:val="-1"/>
        </w:rPr>
        <w:t xml:space="preserve"> </w:t>
      </w:r>
      <w:r>
        <w:t>a</w:t>
      </w:r>
      <w:r>
        <w:rPr>
          <w:spacing w:val="-4"/>
        </w:rPr>
        <w:t xml:space="preserve"> </w:t>
      </w:r>
      <w:r>
        <w:t>la</w:t>
      </w:r>
      <w:r>
        <w:rPr>
          <w:spacing w:val="-4"/>
        </w:rPr>
        <w:t xml:space="preserve"> </w:t>
      </w:r>
      <w:r>
        <w:t>escuela,</w:t>
      </w:r>
      <w:r>
        <w:rPr>
          <w:spacing w:val="-2"/>
        </w:rPr>
        <w:t xml:space="preserve"> </w:t>
      </w:r>
      <w:r>
        <w:t>para</w:t>
      </w:r>
      <w:r>
        <w:rPr>
          <w:spacing w:val="-4"/>
        </w:rPr>
        <w:t xml:space="preserve"> </w:t>
      </w:r>
      <w:r>
        <w:t>obtener</w:t>
      </w:r>
      <w:r>
        <w:rPr>
          <w:spacing w:val="-3"/>
        </w:rPr>
        <w:t xml:space="preserve"> </w:t>
      </w:r>
      <w:r>
        <w:t>la</w:t>
      </w:r>
      <w:r>
        <w:rPr>
          <w:spacing w:val="-4"/>
        </w:rPr>
        <w:t xml:space="preserve"> </w:t>
      </w:r>
      <w:r>
        <w:t>educación</w:t>
      </w:r>
      <w:r>
        <w:rPr>
          <w:spacing w:val="-5"/>
        </w:rPr>
        <w:t xml:space="preserve"> </w:t>
      </w:r>
      <w:r>
        <w:t xml:space="preserve">obligatoria; </w:t>
      </w:r>
      <w:r>
        <w:rPr>
          <w:spacing w:val="-4"/>
        </w:rPr>
        <w:t>V.-</w:t>
      </w:r>
      <w:r>
        <w:tab/>
        <w:t>Tener un modo honesto de vivir;</w:t>
      </w:r>
    </w:p>
    <w:p w14:paraId="07DB170D" w14:textId="77777777" w:rsidR="0006193D" w:rsidRDefault="006E27B9">
      <w:pPr>
        <w:pStyle w:val="Textoindependiente"/>
        <w:tabs>
          <w:tab w:val="left" w:pos="826"/>
        </w:tabs>
        <w:spacing w:line="229" w:lineRule="exact"/>
      </w:pPr>
      <w:r>
        <w:rPr>
          <w:spacing w:val="-5"/>
        </w:rPr>
        <w:t>VI.</w:t>
      </w:r>
      <w:r>
        <w:tab/>
        <w:t>Inscribirse</w:t>
      </w:r>
      <w:r>
        <w:rPr>
          <w:spacing w:val="-9"/>
        </w:rPr>
        <w:t xml:space="preserve"> </w:t>
      </w:r>
      <w:r>
        <w:t>en</w:t>
      </w:r>
      <w:r>
        <w:rPr>
          <w:spacing w:val="-8"/>
        </w:rPr>
        <w:t xml:space="preserve"> </w:t>
      </w:r>
      <w:r>
        <w:t>los</w:t>
      </w:r>
      <w:r>
        <w:rPr>
          <w:spacing w:val="-7"/>
        </w:rPr>
        <w:t xml:space="preserve"> </w:t>
      </w:r>
      <w:r>
        <w:t>padrones</w:t>
      </w:r>
      <w:r>
        <w:rPr>
          <w:spacing w:val="-5"/>
        </w:rPr>
        <w:t xml:space="preserve"> </w:t>
      </w:r>
      <w:r>
        <w:t>que</w:t>
      </w:r>
      <w:r>
        <w:rPr>
          <w:spacing w:val="-6"/>
        </w:rPr>
        <w:t xml:space="preserve"> </w:t>
      </w:r>
      <w:r>
        <w:t>expresamente</w:t>
      </w:r>
      <w:r>
        <w:rPr>
          <w:spacing w:val="-7"/>
        </w:rPr>
        <w:t xml:space="preserve"> </w:t>
      </w:r>
      <w:r>
        <w:t>estén</w:t>
      </w:r>
      <w:r>
        <w:rPr>
          <w:spacing w:val="-7"/>
        </w:rPr>
        <w:t xml:space="preserve"> </w:t>
      </w:r>
      <w:r>
        <w:t>determinados</w:t>
      </w:r>
      <w:r>
        <w:rPr>
          <w:spacing w:val="-7"/>
        </w:rPr>
        <w:t xml:space="preserve"> </w:t>
      </w:r>
      <w:r>
        <w:t>por</w:t>
      </w:r>
      <w:r>
        <w:rPr>
          <w:spacing w:val="-5"/>
        </w:rPr>
        <w:t xml:space="preserve"> </w:t>
      </w:r>
      <w:r>
        <w:t>las</w:t>
      </w:r>
      <w:r>
        <w:rPr>
          <w:spacing w:val="-6"/>
        </w:rPr>
        <w:t xml:space="preserve"> </w:t>
      </w:r>
      <w:r>
        <w:t>leyes</w:t>
      </w:r>
      <w:r>
        <w:rPr>
          <w:spacing w:val="-7"/>
        </w:rPr>
        <w:t xml:space="preserve"> </w:t>
      </w:r>
      <w:r>
        <w:rPr>
          <w:spacing w:val="-2"/>
        </w:rPr>
        <w:t>respectivas;</w:t>
      </w:r>
    </w:p>
    <w:p w14:paraId="7B100BFC" w14:textId="77777777" w:rsidR="0006193D" w:rsidRDefault="006E27B9">
      <w:pPr>
        <w:pStyle w:val="Textoindependiente"/>
        <w:ind w:left="826" w:right="647" w:hanging="708"/>
        <w:jc w:val="both"/>
      </w:pPr>
      <w:r>
        <w:t>VI</w:t>
      </w:r>
      <w:r>
        <w:rPr>
          <w:spacing w:val="-14"/>
        </w:rPr>
        <w:t xml:space="preserve"> </w:t>
      </w:r>
      <w:r>
        <w:t>BIS.-</w:t>
      </w:r>
      <w:r>
        <w:rPr>
          <w:spacing w:val="-14"/>
        </w:rPr>
        <w:t xml:space="preserve"> </w:t>
      </w:r>
      <w:r>
        <w:t>Contribuir</w:t>
      </w:r>
      <w:r>
        <w:rPr>
          <w:spacing w:val="-5"/>
        </w:rPr>
        <w:t xml:space="preserve"> </w:t>
      </w:r>
      <w:r>
        <w:t>a la prevención, conservación y preservación del medio ambiente, bajo el esquema de economía</w:t>
      </w:r>
      <w:r>
        <w:rPr>
          <w:spacing w:val="-14"/>
        </w:rPr>
        <w:t xml:space="preserve"> </w:t>
      </w:r>
      <w:r>
        <w:t>circular</w:t>
      </w:r>
      <w:r>
        <w:rPr>
          <w:spacing w:val="-13"/>
        </w:rPr>
        <w:t xml:space="preserve"> </w:t>
      </w:r>
      <w:r>
        <w:t>y</w:t>
      </w:r>
      <w:r>
        <w:rPr>
          <w:spacing w:val="-11"/>
        </w:rPr>
        <w:t xml:space="preserve"> </w:t>
      </w:r>
      <w:r>
        <w:t>coadyuvar</w:t>
      </w:r>
      <w:r>
        <w:rPr>
          <w:spacing w:val="-13"/>
        </w:rPr>
        <w:t xml:space="preserve"> </w:t>
      </w:r>
      <w:r>
        <w:t>en</w:t>
      </w:r>
      <w:r>
        <w:rPr>
          <w:spacing w:val="-12"/>
        </w:rPr>
        <w:t xml:space="preserve"> </w:t>
      </w:r>
      <w:r>
        <w:t>la</w:t>
      </w:r>
      <w:r>
        <w:rPr>
          <w:spacing w:val="-12"/>
        </w:rPr>
        <w:t xml:space="preserve"> </w:t>
      </w:r>
      <w:r>
        <w:t>separación</w:t>
      </w:r>
      <w:r>
        <w:rPr>
          <w:spacing w:val="-12"/>
        </w:rPr>
        <w:t xml:space="preserve"> </w:t>
      </w:r>
      <w:r>
        <w:t>y</w:t>
      </w:r>
      <w:r>
        <w:rPr>
          <w:spacing w:val="-12"/>
        </w:rPr>
        <w:t xml:space="preserve"> </w:t>
      </w:r>
      <w:r>
        <w:t>manejo</w:t>
      </w:r>
      <w:r>
        <w:rPr>
          <w:spacing w:val="-14"/>
        </w:rPr>
        <w:t xml:space="preserve"> </w:t>
      </w:r>
      <w:r>
        <w:t>integral</w:t>
      </w:r>
      <w:r>
        <w:rPr>
          <w:spacing w:val="-12"/>
        </w:rPr>
        <w:t xml:space="preserve"> </w:t>
      </w:r>
      <w:r>
        <w:t>adecuado</w:t>
      </w:r>
      <w:r>
        <w:rPr>
          <w:spacing w:val="-14"/>
        </w:rPr>
        <w:t xml:space="preserve"> </w:t>
      </w:r>
      <w:r>
        <w:t>de</w:t>
      </w:r>
      <w:r>
        <w:rPr>
          <w:spacing w:val="-11"/>
        </w:rPr>
        <w:t xml:space="preserve"> </w:t>
      </w:r>
      <w:r>
        <w:t>los</w:t>
      </w:r>
      <w:r>
        <w:rPr>
          <w:spacing w:val="-12"/>
        </w:rPr>
        <w:t xml:space="preserve"> </w:t>
      </w:r>
      <w:r>
        <w:t>residuos</w:t>
      </w:r>
      <w:r>
        <w:rPr>
          <w:spacing w:val="-11"/>
        </w:rPr>
        <w:t xml:space="preserve"> </w:t>
      </w:r>
      <w:r>
        <w:t>sólidos urbanos que produzcan; y</w:t>
      </w:r>
    </w:p>
    <w:p w14:paraId="31A8C094" w14:textId="77777777" w:rsidR="0006193D" w:rsidRDefault="006E27B9">
      <w:pPr>
        <w:pStyle w:val="Textoindependiente"/>
        <w:spacing w:before="1"/>
        <w:ind w:left="826" w:right="701" w:hanging="708"/>
        <w:jc w:val="both"/>
      </w:pPr>
      <w:r>
        <w:t>VII.-</w:t>
      </w:r>
      <w:r>
        <w:rPr>
          <w:spacing w:val="80"/>
        </w:rPr>
        <w:t xml:space="preserve">  </w:t>
      </w:r>
      <w:r>
        <w:t>Las</w:t>
      </w:r>
      <w:r>
        <w:rPr>
          <w:spacing w:val="-1"/>
        </w:rPr>
        <w:t xml:space="preserve"> </w:t>
      </w:r>
      <w:r>
        <w:t>que</w:t>
      </w:r>
      <w:r>
        <w:rPr>
          <w:spacing w:val="-2"/>
        </w:rPr>
        <w:t xml:space="preserve"> </w:t>
      </w:r>
      <w:r>
        <w:t>señale</w:t>
      </w:r>
      <w:r>
        <w:rPr>
          <w:spacing w:val="-2"/>
        </w:rPr>
        <w:t xml:space="preserve"> </w:t>
      </w:r>
      <w:r>
        <w:t>la</w:t>
      </w:r>
      <w:r>
        <w:rPr>
          <w:spacing w:val="-2"/>
        </w:rPr>
        <w:t xml:space="preserve"> </w:t>
      </w:r>
      <w:r>
        <w:t>Constitución</w:t>
      </w:r>
      <w:r>
        <w:rPr>
          <w:spacing w:val="-3"/>
        </w:rPr>
        <w:t xml:space="preserve"> </w:t>
      </w:r>
      <w:r>
        <w:t>Política</w:t>
      </w:r>
      <w:r>
        <w:rPr>
          <w:spacing w:val="-2"/>
        </w:rPr>
        <w:t xml:space="preserve"> </w:t>
      </w:r>
      <w:r>
        <w:t>de los</w:t>
      </w:r>
      <w:r>
        <w:rPr>
          <w:spacing w:val="-1"/>
        </w:rPr>
        <w:t xml:space="preserve"> </w:t>
      </w:r>
      <w:r>
        <w:t>Estados Unidos</w:t>
      </w:r>
      <w:r>
        <w:rPr>
          <w:spacing w:val="-1"/>
        </w:rPr>
        <w:t xml:space="preserve"> </w:t>
      </w:r>
      <w:r>
        <w:t>Mexicanos,</w:t>
      </w:r>
      <w:r>
        <w:rPr>
          <w:spacing w:val="-2"/>
        </w:rPr>
        <w:t xml:space="preserve"> </w:t>
      </w:r>
      <w:r>
        <w:t>la</w:t>
      </w:r>
      <w:r>
        <w:rPr>
          <w:spacing w:val="-2"/>
        </w:rPr>
        <w:t xml:space="preserve"> </w:t>
      </w:r>
      <w:r>
        <w:t>Constitución</w:t>
      </w:r>
      <w:r>
        <w:rPr>
          <w:spacing w:val="-2"/>
        </w:rPr>
        <w:t xml:space="preserve"> </w:t>
      </w:r>
      <w:r>
        <w:t>Política del Estado y las demás leyes y reglamentos.</w:t>
      </w:r>
    </w:p>
    <w:p w14:paraId="31F0B553" w14:textId="77777777" w:rsidR="0006193D" w:rsidRDefault="0006193D">
      <w:pPr>
        <w:jc w:val="both"/>
        <w:sectPr w:rsidR="0006193D">
          <w:pgSz w:w="12250" w:h="15820"/>
          <w:pgMar w:top="1740" w:right="780" w:bottom="1120" w:left="1300" w:header="0" w:footer="925" w:gutter="0"/>
          <w:cols w:space="720"/>
        </w:sectPr>
      </w:pPr>
    </w:p>
    <w:p w14:paraId="7A68F688" w14:textId="77777777" w:rsidR="0006193D" w:rsidRDefault="006E27B9">
      <w:pPr>
        <w:pStyle w:val="Textoindependiente"/>
        <w:spacing w:before="83"/>
      </w:pPr>
      <w:r>
        <w:rPr>
          <w:b/>
          <w:spacing w:val="-2"/>
        </w:rPr>
        <w:lastRenderedPageBreak/>
        <w:t>ARTÍCULO</w:t>
      </w:r>
      <w:r>
        <w:rPr>
          <w:b/>
          <w:spacing w:val="-7"/>
        </w:rPr>
        <w:t xml:space="preserve"> </w:t>
      </w:r>
      <w:r>
        <w:rPr>
          <w:b/>
          <w:spacing w:val="-2"/>
        </w:rPr>
        <w:t>20.-</w:t>
      </w:r>
      <w:r>
        <w:rPr>
          <w:b/>
          <w:spacing w:val="-4"/>
        </w:rPr>
        <w:t xml:space="preserve"> </w:t>
      </w:r>
      <w:r>
        <w:rPr>
          <w:spacing w:val="-2"/>
        </w:rPr>
        <w:t>Son</w:t>
      </w:r>
      <w:r>
        <w:rPr>
          <w:spacing w:val="-8"/>
        </w:rPr>
        <w:t xml:space="preserve"> </w:t>
      </w:r>
      <w:r>
        <w:rPr>
          <w:spacing w:val="-2"/>
        </w:rPr>
        <w:t>vecinos</w:t>
      </w:r>
      <w:r>
        <w:rPr>
          <w:spacing w:val="-5"/>
        </w:rPr>
        <w:t xml:space="preserve"> </w:t>
      </w:r>
      <w:r>
        <w:rPr>
          <w:spacing w:val="-2"/>
        </w:rPr>
        <w:t>del</w:t>
      </w:r>
      <w:r>
        <w:rPr>
          <w:spacing w:val="-8"/>
        </w:rPr>
        <w:t xml:space="preserve"> </w:t>
      </w:r>
      <w:r>
        <w:rPr>
          <w:spacing w:val="-2"/>
        </w:rPr>
        <w:t>municipio</w:t>
      </w:r>
      <w:r>
        <w:rPr>
          <w:spacing w:val="-8"/>
        </w:rPr>
        <w:t xml:space="preserve"> </w:t>
      </w:r>
      <w:r>
        <w:rPr>
          <w:spacing w:val="-2"/>
        </w:rPr>
        <w:t>los</w:t>
      </w:r>
      <w:r>
        <w:rPr>
          <w:spacing w:val="-7"/>
        </w:rPr>
        <w:t xml:space="preserve"> </w:t>
      </w:r>
      <w:r>
        <w:rPr>
          <w:spacing w:val="-2"/>
        </w:rPr>
        <w:t>que</w:t>
      </w:r>
      <w:r>
        <w:rPr>
          <w:spacing w:val="-8"/>
        </w:rPr>
        <w:t xml:space="preserve"> </w:t>
      </w:r>
      <w:r>
        <w:rPr>
          <w:spacing w:val="-2"/>
        </w:rPr>
        <w:t>tengan,</w:t>
      </w:r>
      <w:r>
        <w:rPr>
          <w:spacing w:val="-8"/>
        </w:rPr>
        <w:t xml:space="preserve"> </w:t>
      </w:r>
      <w:r>
        <w:rPr>
          <w:spacing w:val="-2"/>
        </w:rPr>
        <w:t>por</w:t>
      </w:r>
      <w:r>
        <w:rPr>
          <w:spacing w:val="-3"/>
        </w:rPr>
        <w:t xml:space="preserve"> </w:t>
      </w:r>
      <w:r>
        <w:rPr>
          <w:spacing w:val="-2"/>
        </w:rPr>
        <w:t>lo</w:t>
      </w:r>
      <w:r>
        <w:rPr>
          <w:spacing w:val="-8"/>
        </w:rPr>
        <w:t xml:space="preserve"> </w:t>
      </w:r>
      <w:r>
        <w:rPr>
          <w:spacing w:val="-2"/>
        </w:rPr>
        <w:t>menos</w:t>
      </w:r>
      <w:r>
        <w:rPr>
          <w:spacing w:val="-7"/>
        </w:rPr>
        <w:t xml:space="preserve"> </w:t>
      </w:r>
      <w:r>
        <w:rPr>
          <w:spacing w:val="-2"/>
        </w:rPr>
        <w:t>un</w:t>
      </w:r>
      <w:r>
        <w:rPr>
          <w:spacing w:val="-8"/>
        </w:rPr>
        <w:t xml:space="preserve"> </w:t>
      </w:r>
      <w:r>
        <w:rPr>
          <w:spacing w:val="-2"/>
        </w:rPr>
        <w:t>año</w:t>
      </w:r>
      <w:r>
        <w:rPr>
          <w:spacing w:val="-7"/>
        </w:rPr>
        <w:t xml:space="preserve"> </w:t>
      </w:r>
      <w:r>
        <w:rPr>
          <w:spacing w:val="-2"/>
        </w:rPr>
        <w:t>de</w:t>
      </w:r>
      <w:r>
        <w:rPr>
          <w:spacing w:val="-6"/>
        </w:rPr>
        <w:t xml:space="preserve"> </w:t>
      </w:r>
      <w:r>
        <w:rPr>
          <w:spacing w:val="-2"/>
        </w:rPr>
        <w:t>residencia</w:t>
      </w:r>
      <w:r>
        <w:rPr>
          <w:spacing w:val="-8"/>
        </w:rPr>
        <w:t xml:space="preserve"> </w:t>
      </w:r>
      <w:r>
        <w:rPr>
          <w:spacing w:val="-2"/>
        </w:rPr>
        <w:t>en</w:t>
      </w:r>
      <w:r>
        <w:rPr>
          <w:spacing w:val="-6"/>
        </w:rPr>
        <w:t xml:space="preserve"> </w:t>
      </w:r>
      <w:r>
        <w:rPr>
          <w:spacing w:val="-2"/>
        </w:rPr>
        <w:t>el</w:t>
      </w:r>
      <w:r>
        <w:rPr>
          <w:spacing w:val="-5"/>
        </w:rPr>
        <w:t xml:space="preserve"> </w:t>
      </w:r>
      <w:r>
        <w:rPr>
          <w:spacing w:val="-2"/>
        </w:rPr>
        <w:t>mismo.</w:t>
      </w:r>
    </w:p>
    <w:p w14:paraId="27C6C741" w14:textId="77777777" w:rsidR="0006193D" w:rsidRDefault="006E27B9">
      <w:pPr>
        <w:pStyle w:val="Textoindependiente"/>
        <w:spacing w:before="229"/>
        <w:ind w:right="485"/>
      </w:pPr>
      <w:r>
        <w:t>La</w:t>
      </w:r>
      <w:r>
        <w:rPr>
          <w:spacing w:val="-14"/>
        </w:rPr>
        <w:t xml:space="preserve"> </w:t>
      </w:r>
      <w:r>
        <w:t>vecindad</w:t>
      </w:r>
      <w:r>
        <w:rPr>
          <w:spacing w:val="-14"/>
        </w:rPr>
        <w:t xml:space="preserve"> </w:t>
      </w:r>
      <w:r>
        <w:t>se</w:t>
      </w:r>
      <w:r>
        <w:rPr>
          <w:spacing w:val="-14"/>
        </w:rPr>
        <w:t xml:space="preserve"> </w:t>
      </w:r>
      <w:r>
        <w:t>pierde</w:t>
      </w:r>
      <w:r>
        <w:rPr>
          <w:spacing w:val="-14"/>
        </w:rPr>
        <w:t xml:space="preserve"> </w:t>
      </w:r>
      <w:r>
        <w:t>por</w:t>
      </w:r>
      <w:r>
        <w:rPr>
          <w:spacing w:val="-14"/>
        </w:rPr>
        <w:t xml:space="preserve"> </w:t>
      </w:r>
      <w:r>
        <w:t>dejar</w:t>
      </w:r>
      <w:r>
        <w:rPr>
          <w:spacing w:val="-14"/>
        </w:rPr>
        <w:t xml:space="preserve"> </w:t>
      </w:r>
      <w:r>
        <w:t>de</w:t>
      </w:r>
      <w:r>
        <w:rPr>
          <w:spacing w:val="-13"/>
        </w:rPr>
        <w:t xml:space="preserve"> </w:t>
      </w:r>
      <w:r>
        <w:t>residir</w:t>
      </w:r>
      <w:r>
        <w:rPr>
          <w:spacing w:val="-12"/>
        </w:rPr>
        <w:t xml:space="preserve"> </w:t>
      </w:r>
      <w:r>
        <w:t>dentro</w:t>
      </w:r>
      <w:r>
        <w:rPr>
          <w:spacing w:val="-12"/>
        </w:rPr>
        <w:t xml:space="preserve"> </w:t>
      </w:r>
      <w:r>
        <w:t>del</w:t>
      </w:r>
      <w:r>
        <w:rPr>
          <w:spacing w:val="-14"/>
        </w:rPr>
        <w:t xml:space="preserve"> </w:t>
      </w:r>
      <w:r>
        <w:t>territorio</w:t>
      </w:r>
      <w:r>
        <w:rPr>
          <w:spacing w:val="-13"/>
        </w:rPr>
        <w:t xml:space="preserve"> </w:t>
      </w:r>
      <w:r>
        <w:t>municipal</w:t>
      </w:r>
      <w:r>
        <w:rPr>
          <w:spacing w:val="-14"/>
        </w:rPr>
        <w:t xml:space="preserve"> </w:t>
      </w:r>
      <w:r>
        <w:t>por</w:t>
      </w:r>
      <w:r>
        <w:rPr>
          <w:spacing w:val="-12"/>
        </w:rPr>
        <w:t xml:space="preserve"> </w:t>
      </w:r>
      <w:r>
        <w:t>el</w:t>
      </w:r>
      <w:r>
        <w:rPr>
          <w:spacing w:val="-14"/>
        </w:rPr>
        <w:t xml:space="preserve"> </w:t>
      </w:r>
      <w:r>
        <w:t>término</w:t>
      </w:r>
      <w:r>
        <w:rPr>
          <w:spacing w:val="-13"/>
        </w:rPr>
        <w:t xml:space="preserve"> </w:t>
      </w:r>
      <w:r>
        <w:t>de</w:t>
      </w:r>
      <w:r>
        <w:rPr>
          <w:spacing w:val="-13"/>
        </w:rPr>
        <w:t xml:space="preserve"> </w:t>
      </w:r>
      <w:r>
        <w:t>dos</w:t>
      </w:r>
      <w:r>
        <w:rPr>
          <w:spacing w:val="-11"/>
        </w:rPr>
        <w:t xml:space="preserve"> </w:t>
      </w:r>
      <w:r>
        <w:t>años,</w:t>
      </w:r>
      <w:r>
        <w:rPr>
          <w:spacing w:val="-13"/>
        </w:rPr>
        <w:t xml:space="preserve"> </w:t>
      </w:r>
      <w:r>
        <w:t>excepto por ausentarse:</w:t>
      </w:r>
    </w:p>
    <w:p w14:paraId="0FD6C83B" w14:textId="77777777" w:rsidR="0006193D" w:rsidRDefault="0006193D">
      <w:pPr>
        <w:pStyle w:val="Textoindependiente"/>
        <w:spacing w:before="1"/>
        <w:ind w:left="0"/>
      </w:pPr>
    </w:p>
    <w:p w14:paraId="3DCC3B14" w14:textId="77777777" w:rsidR="0006193D" w:rsidRDefault="006E27B9">
      <w:pPr>
        <w:pStyle w:val="Textoindependiente"/>
        <w:tabs>
          <w:tab w:val="left" w:pos="826"/>
        </w:tabs>
        <w:ind w:left="826" w:right="706" w:hanging="708"/>
      </w:pPr>
      <w:r>
        <w:rPr>
          <w:spacing w:val="-4"/>
        </w:rPr>
        <w:t>I.-</w:t>
      </w:r>
      <w:r>
        <w:tab/>
      </w:r>
      <w:r>
        <w:t>En virtud del desempeño de algún cargo de elección popular o por cumplir algún servicio en las Fuerzas Armadas Nacionales;</w:t>
      </w:r>
    </w:p>
    <w:p w14:paraId="5F033838" w14:textId="77777777" w:rsidR="0006193D" w:rsidRDefault="006E27B9">
      <w:pPr>
        <w:pStyle w:val="Textoindependiente"/>
        <w:tabs>
          <w:tab w:val="left" w:pos="826"/>
        </w:tabs>
        <w:spacing w:before="1" w:line="229" w:lineRule="exact"/>
      </w:pPr>
      <w:r>
        <w:rPr>
          <w:spacing w:val="-4"/>
        </w:rPr>
        <w:t>II.-</w:t>
      </w:r>
      <w:r>
        <w:tab/>
        <w:t>Para</w:t>
      </w:r>
      <w:r>
        <w:rPr>
          <w:spacing w:val="-5"/>
        </w:rPr>
        <w:t xml:space="preserve"> </w:t>
      </w:r>
      <w:r>
        <w:t>desempeñar</w:t>
      </w:r>
      <w:r>
        <w:rPr>
          <w:spacing w:val="-5"/>
        </w:rPr>
        <w:t xml:space="preserve"> </w:t>
      </w:r>
      <w:r>
        <w:t>algún</w:t>
      </w:r>
      <w:r>
        <w:rPr>
          <w:spacing w:val="-6"/>
        </w:rPr>
        <w:t xml:space="preserve"> </w:t>
      </w:r>
      <w:r>
        <w:t>cargo</w:t>
      </w:r>
      <w:r>
        <w:rPr>
          <w:spacing w:val="-7"/>
        </w:rPr>
        <w:t xml:space="preserve"> </w:t>
      </w:r>
      <w:r>
        <w:t>de</w:t>
      </w:r>
      <w:r>
        <w:rPr>
          <w:spacing w:val="-5"/>
        </w:rPr>
        <w:t xml:space="preserve"> </w:t>
      </w:r>
      <w:r>
        <w:t>la</w:t>
      </w:r>
      <w:r>
        <w:rPr>
          <w:spacing w:val="-4"/>
        </w:rPr>
        <w:t xml:space="preserve"> </w:t>
      </w:r>
      <w:r>
        <w:t>Nación</w:t>
      </w:r>
      <w:r>
        <w:rPr>
          <w:spacing w:val="-7"/>
        </w:rPr>
        <w:t xml:space="preserve"> </w:t>
      </w:r>
      <w:r>
        <w:t>en</w:t>
      </w:r>
      <w:r>
        <w:rPr>
          <w:spacing w:val="-6"/>
        </w:rPr>
        <w:t xml:space="preserve"> </w:t>
      </w:r>
      <w:r>
        <w:t>el</w:t>
      </w:r>
      <w:r>
        <w:rPr>
          <w:spacing w:val="-7"/>
        </w:rPr>
        <w:t xml:space="preserve"> </w:t>
      </w:r>
      <w:r>
        <w:rPr>
          <w:spacing w:val="-2"/>
        </w:rPr>
        <w:t>extranjero;</w:t>
      </w:r>
    </w:p>
    <w:p w14:paraId="1990A0E6" w14:textId="77777777" w:rsidR="0006193D" w:rsidRDefault="006E27B9">
      <w:pPr>
        <w:pStyle w:val="Textoindependiente"/>
        <w:tabs>
          <w:tab w:val="left" w:pos="826"/>
        </w:tabs>
        <w:ind w:left="826" w:right="706" w:hanging="708"/>
      </w:pPr>
      <w:r>
        <w:rPr>
          <w:spacing w:val="-2"/>
        </w:rPr>
        <w:t>III.-</w:t>
      </w:r>
      <w:r>
        <w:tab/>
        <w:t>Con</w:t>
      </w:r>
      <w:r>
        <w:rPr>
          <w:spacing w:val="-14"/>
        </w:rPr>
        <w:t xml:space="preserve"> </w:t>
      </w:r>
      <w:r>
        <w:t>motivo</w:t>
      </w:r>
      <w:r>
        <w:rPr>
          <w:spacing w:val="-12"/>
        </w:rPr>
        <w:t xml:space="preserve"> </w:t>
      </w:r>
      <w:r>
        <w:t>de</w:t>
      </w:r>
      <w:r>
        <w:rPr>
          <w:spacing w:val="-13"/>
        </w:rPr>
        <w:t xml:space="preserve"> </w:t>
      </w:r>
      <w:r>
        <w:t>estudios</w:t>
      </w:r>
      <w:r>
        <w:rPr>
          <w:spacing w:val="-14"/>
        </w:rPr>
        <w:t xml:space="preserve"> </w:t>
      </w:r>
      <w:r>
        <w:t>científicos</w:t>
      </w:r>
      <w:r>
        <w:rPr>
          <w:spacing w:val="-14"/>
        </w:rPr>
        <w:t xml:space="preserve"> </w:t>
      </w:r>
      <w:r>
        <w:t>o</w:t>
      </w:r>
      <w:r>
        <w:rPr>
          <w:spacing w:val="-12"/>
        </w:rPr>
        <w:t xml:space="preserve"> </w:t>
      </w:r>
      <w:r>
        <w:t>artísticos</w:t>
      </w:r>
      <w:r>
        <w:rPr>
          <w:spacing w:val="-14"/>
        </w:rPr>
        <w:t xml:space="preserve"> </w:t>
      </w:r>
      <w:r>
        <w:t>o</w:t>
      </w:r>
      <w:r>
        <w:rPr>
          <w:spacing w:val="-12"/>
        </w:rPr>
        <w:t xml:space="preserve"> </w:t>
      </w:r>
      <w:r>
        <w:t>en</w:t>
      </w:r>
      <w:r>
        <w:rPr>
          <w:spacing w:val="-14"/>
        </w:rPr>
        <w:t xml:space="preserve"> </w:t>
      </w:r>
      <w:r>
        <w:t>el</w:t>
      </w:r>
      <w:r>
        <w:rPr>
          <w:spacing w:val="-14"/>
        </w:rPr>
        <w:t xml:space="preserve"> </w:t>
      </w:r>
      <w:r>
        <w:t>desempeño</w:t>
      </w:r>
      <w:r>
        <w:rPr>
          <w:spacing w:val="-12"/>
        </w:rPr>
        <w:t xml:space="preserve"> </w:t>
      </w:r>
      <w:r>
        <w:t>de</w:t>
      </w:r>
      <w:r>
        <w:rPr>
          <w:spacing w:val="-14"/>
        </w:rPr>
        <w:t xml:space="preserve"> </w:t>
      </w:r>
      <w:r>
        <w:t>alguna</w:t>
      </w:r>
      <w:r>
        <w:rPr>
          <w:spacing w:val="-14"/>
        </w:rPr>
        <w:t xml:space="preserve"> </w:t>
      </w:r>
      <w:r>
        <w:t>comisión</w:t>
      </w:r>
      <w:r>
        <w:rPr>
          <w:spacing w:val="-12"/>
        </w:rPr>
        <w:t xml:space="preserve"> </w:t>
      </w:r>
      <w:r>
        <w:t>del</w:t>
      </w:r>
      <w:r>
        <w:rPr>
          <w:spacing w:val="-13"/>
        </w:rPr>
        <w:t xml:space="preserve"> </w:t>
      </w:r>
      <w:r>
        <w:t>Gobierno Federal, Estatal o Municipal; y</w:t>
      </w:r>
    </w:p>
    <w:p w14:paraId="5C796840" w14:textId="77777777" w:rsidR="0006193D" w:rsidRDefault="006E27B9">
      <w:pPr>
        <w:pStyle w:val="Textoindependiente"/>
        <w:tabs>
          <w:tab w:val="left" w:pos="826"/>
        </w:tabs>
      </w:pPr>
      <w:r>
        <w:rPr>
          <w:spacing w:val="-5"/>
        </w:rPr>
        <w:t>IV.</w:t>
      </w:r>
      <w:r>
        <w:tab/>
        <w:t>Para</w:t>
      </w:r>
      <w:r>
        <w:rPr>
          <w:spacing w:val="-7"/>
        </w:rPr>
        <w:t xml:space="preserve"> </w:t>
      </w:r>
      <w:r>
        <w:t>desempeñar</w:t>
      </w:r>
      <w:r>
        <w:rPr>
          <w:spacing w:val="-9"/>
        </w:rPr>
        <w:t xml:space="preserve"> </w:t>
      </w:r>
      <w:r>
        <w:t>actividades</w:t>
      </w:r>
      <w:r>
        <w:rPr>
          <w:spacing w:val="-8"/>
        </w:rPr>
        <w:t xml:space="preserve"> </w:t>
      </w:r>
      <w:r>
        <w:t>laborales</w:t>
      </w:r>
      <w:r>
        <w:rPr>
          <w:spacing w:val="-8"/>
        </w:rPr>
        <w:t xml:space="preserve"> </w:t>
      </w:r>
      <w:r>
        <w:t>en</w:t>
      </w:r>
      <w:r>
        <w:rPr>
          <w:spacing w:val="-7"/>
        </w:rPr>
        <w:t xml:space="preserve"> </w:t>
      </w:r>
      <w:r>
        <w:t>el</w:t>
      </w:r>
      <w:r>
        <w:rPr>
          <w:spacing w:val="-5"/>
        </w:rPr>
        <w:t xml:space="preserve"> </w:t>
      </w:r>
      <w:r>
        <w:rPr>
          <w:spacing w:val="-2"/>
        </w:rPr>
        <w:t>extranjero.</w:t>
      </w:r>
    </w:p>
    <w:p w14:paraId="38A15124" w14:textId="77777777" w:rsidR="0006193D" w:rsidRDefault="0006193D">
      <w:pPr>
        <w:pStyle w:val="Textoindependiente"/>
        <w:ind w:left="0"/>
      </w:pPr>
    </w:p>
    <w:p w14:paraId="1FB2AF84" w14:textId="77777777" w:rsidR="0006193D" w:rsidRDefault="006E27B9">
      <w:pPr>
        <w:pStyle w:val="Textoindependiente"/>
        <w:spacing w:before="1"/>
      </w:pPr>
      <w:r>
        <w:rPr>
          <w:b/>
        </w:rPr>
        <w:t>ARTÍCULO</w:t>
      </w:r>
      <w:r>
        <w:rPr>
          <w:b/>
          <w:spacing w:val="22"/>
        </w:rPr>
        <w:t xml:space="preserve"> </w:t>
      </w:r>
      <w:r>
        <w:rPr>
          <w:b/>
        </w:rPr>
        <w:t>21.-</w:t>
      </w:r>
      <w:r>
        <w:rPr>
          <w:b/>
          <w:spacing w:val="22"/>
        </w:rPr>
        <w:t xml:space="preserve"> </w:t>
      </w:r>
      <w:r>
        <w:t>Además</w:t>
      </w:r>
      <w:r>
        <w:rPr>
          <w:spacing w:val="22"/>
        </w:rPr>
        <w:t xml:space="preserve"> </w:t>
      </w:r>
      <w:r>
        <w:t>de</w:t>
      </w:r>
      <w:r>
        <w:rPr>
          <w:spacing w:val="21"/>
        </w:rPr>
        <w:t xml:space="preserve"> </w:t>
      </w:r>
      <w:r>
        <w:t>las</w:t>
      </w:r>
      <w:r>
        <w:rPr>
          <w:spacing w:val="22"/>
        </w:rPr>
        <w:t xml:space="preserve"> </w:t>
      </w:r>
      <w:r>
        <w:t>obligaciones</w:t>
      </w:r>
      <w:r>
        <w:rPr>
          <w:spacing w:val="22"/>
        </w:rPr>
        <w:t xml:space="preserve"> </w:t>
      </w:r>
      <w:r>
        <w:t>que</w:t>
      </w:r>
      <w:r>
        <w:rPr>
          <w:spacing w:val="21"/>
        </w:rPr>
        <w:t xml:space="preserve"> </w:t>
      </w:r>
      <w:r>
        <w:t>establece</w:t>
      </w:r>
      <w:r>
        <w:rPr>
          <w:spacing w:val="23"/>
        </w:rPr>
        <w:t xml:space="preserve"> </w:t>
      </w:r>
      <w:r>
        <w:t>esta</w:t>
      </w:r>
      <w:r>
        <w:rPr>
          <w:spacing w:val="21"/>
        </w:rPr>
        <w:t xml:space="preserve"> </w:t>
      </w:r>
      <w:r>
        <w:t>Ley</w:t>
      </w:r>
      <w:r>
        <w:rPr>
          <w:spacing w:val="22"/>
        </w:rPr>
        <w:t xml:space="preserve"> </w:t>
      </w:r>
      <w:r>
        <w:t>a</w:t>
      </w:r>
      <w:r>
        <w:rPr>
          <w:spacing w:val="21"/>
        </w:rPr>
        <w:t xml:space="preserve"> </w:t>
      </w:r>
      <w:r>
        <w:t>los</w:t>
      </w:r>
      <w:r>
        <w:rPr>
          <w:spacing w:val="22"/>
        </w:rPr>
        <w:t xml:space="preserve"> </w:t>
      </w:r>
      <w:r>
        <w:t>habitantes,</w:t>
      </w:r>
      <w:r>
        <w:rPr>
          <w:spacing w:val="21"/>
        </w:rPr>
        <w:t xml:space="preserve"> </w:t>
      </w:r>
      <w:r>
        <w:t>los</w:t>
      </w:r>
      <w:r>
        <w:rPr>
          <w:spacing w:val="22"/>
        </w:rPr>
        <w:t xml:space="preserve"> </w:t>
      </w:r>
      <w:r>
        <w:t>vecinos</w:t>
      </w:r>
      <w:r>
        <w:rPr>
          <w:spacing w:val="22"/>
        </w:rPr>
        <w:t xml:space="preserve"> </w:t>
      </w:r>
      <w:r>
        <w:t>del municipio, tienen las siguientes:</w:t>
      </w:r>
    </w:p>
    <w:p w14:paraId="250421D6" w14:textId="77777777" w:rsidR="0006193D" w:rsidRDefault="006E27B9">
      <w:pPr>
        <w:pStyle w:val="Prrafodelista"/>
        <w:numPr>
          <w:ilvl w:val="0"/>
          <w:numId w:val="50"/>
        </w:numPr>
        <w:tabs>
          <w:tab w:val="left" w:pos="826"/>
        </w:tabs>
        <w:spacing w:before="229"/>
        <w:ind w:right="694"/>
        <w:rPr>
          <w:sz w:val="20"/>
        </w:rPr>
      </w:pPr>
      <w:r>
        <w:rPr>
          <w:sz w:val="20"/>
        </w:rPr>
        <w:t>Desempeñar</w:t>
      </w:r>
      <w:r>
        <w:rPr>
          <w:spacing w:val="40"/>
          <w:sz w:val="20"/>
        </w:rPr>
        <w:t xml:space="preserve"> </w:t>
      </w:r>
      <w:r>
        <w:rPr>
          <w:sz w:val="20"/>
        </w:rPr>
        <w:t>los</w:t>
      </w:r>
      <w:r>
        <w:rPr>
          <w:spacing w:val="40"/>
          <w:sz w:val="20"/>
        </w:rPr>
        <w:t xml:space="preserve"> </w:t>
      </w:r>
      <w:r>
        <w:rPr>
          <w:sz w:val="20"/>
        </w:rPr>
        <w:t>cargos</w:t>
      </w:r>
      <w:r>
        <w:rPr>
          <w:spacing w:val="40"/>
          <w:sz w:val="20"/>
        </w:rPr>
        <w:t xml:space="preserve"> </w:t>
      </w:r>
      <w:r>
        <w:rPr>
          <w:sz w:val="20"/>
        </w:rPr>
        <w:t>de</w:t>
      </w:r>
      <w:r>
        <w:rPr>
          <w:spacing w:val="40"/>
          <w:sz w:val="20"/>
        </w:rPr>
        <w:t xml:space="preserve"> </w:t>
      </w:r>
      <w:r>
        <w:rPr>
          <w:sz w:val="20"/>
        </w:rPr>
        <w:t>elección</w:t>
      </w:r>
      <w:r>
        <w:rPr>
          <w:spacing w:val="40"/>
          <w:sz w:val="20"/>
        </w:rPr>
        <w:t xml:space="preserve"> </w:t>
      </w:r>
      <w:r>
        <w:rPr>
          <w:sz w:val="20"/>
        </w:rPr>
        <w:t>popular,</w:t>
      </w:r>
      <w:r>
        <w:rPr>
          <w:spacing w:val="40"/>
          <w:sz w:val="20"/>
        </w:rPr>
        <w:t xml:space="preserve"> </w:t>
      </w:r>
      <w:r>
        <w:rPr>
          <w:sz w:val="20"/>
        </w:rPr>
        <w:t>cuando</w:t>
      </w:r>
      <w:r>
        <w:rPr>
          <w:spacing w:val="40"/>
          <w:sz w:val="20"/>
        </w:rPr>
        <w:t xml:space="preserve"> </w:t>
      </w:r>
      <w:r>
        <w:rPr>
          <w:sz w:val="20"/>
        </w:rPr>
        <w:t>reúnan</w:t>
      </w:r>
      <w:r>
        <w:rPr>
          <w:spacing w:val="40"/>
          <w:sz w:val="20"/>
        </w:rPr>
        <w:t xml:space="preserve"> </w:t>
      </w:r>
      <w:r>
        <w:rPr>
          <w:sz w:val="20"/>
        </w:rPr>
        <w:t>los</w:t>
      </w:r>
      <w:r>
        <w:rPr>
          <w:spacing w:val="40"/>
          <w:sz w:val="20"/>
        </w:rPr>
        <w:t xml:space="preserve"> </w:t>
      </w:r>
      <w:r>
        <w:rPr>
          <w:sz w:val="20"/>
        </w:rPr>
        <w:t>requisitos</w:t>
      </w:r>
      <w:r>
        <w:rPr>
          <w:spacing w:val="40"/>
          <w:sz w:val="20"/>
        </w:rPr>
        <w:t xml:space="preserve"> </w:t>
      </w:r>
      <w:r>
        <w:rPr>
          <w:sz w:val="20"/>
        </w:rPr>
        <w:t>exigidos</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Constitución Política del Estado y las leyes de la materia;</w:t>
      </w:r>
    </w:p>
    <w:p w14:paraId="2A92E224" w14:textId="77777777" w:rsidR="0006193D" w:rsidRDefault="006E27B9">
      <w:pPr>
        <w:pStyle w:val="Textoindependiente"/>
        <w:tabs>
          <w:tab w:val="left" w:pos="826"/>
        </w:tabs>
        <w:spacing w:before="1"/>
        <w:ind w:right="2587"/>
      </w:pPr>
      <w:r>
        <w:rPr>
          <w:spacing w:val="-4"/>
        </w:rPr>
        <w:t>II.-</w:t>
      </w:r>
      <w:r>
        <w:tab/>
        <w:t>Cumplir</w:t>
      </w:r>
      <w:r>
        <w:rPr>
          <w:spacing w:val="-4"/>
        </w:rPr>
        <w:t xml:space="preserve"> </w:t>
      </w:r>
      <w:r>
        <w:t>con</w:t>
      </w:r>
      <w:r>
        <w:rPr>
          <w:spacing w:val="-5"/>
        </w:rPr>
        <w:t xml:space="preserve"> </w:t>
      </w:r>
      <w:r>
        <w:t>el</w:t>
      </w:r>
      <w:r>
        <w:rPr>
          <w:spacing w:val="-6"/>
        </w:rPr>
        <w:t xml:space="preserve"> </w:t>
      </w:r>
      <w:r>
        <w:t>Servicio</w:t>
      </w:r>
      <w:r>
        <w:rPr>
          <w:spacing w:val="-3"/>
        </w:rPr>
        <w:t xml:space="preserve"> </w:t>
      </w:r>
      <w:r>
        <w:t>Militar</w:t>
      </w:r>
      <w:r>
        <w:rPr>
          <w:spacing w:val="-5"/>
        </w:rPr>
        <w:t xml:space="preserve"> </w:t>
      </w:r>
      <w:r>
        <w:t>Nacional,</w:t>
      </w:r>
      <w:r>
        <w:rPr>
          <w:spacing w:val="-5"/>
        </w:rPr>
        <w:t xml:space="preserve"> </w:t>
      </w:r>
      <w:r>
        <w:t>en</w:t>
      </w:r>
      <w:r>
        <w:rPr>
          <w:spacing w:val="-5"/>
        </w:rPr>
        <w:t xml:space="preserve"> </w:t>
      </w:r>
      <w:r>
        <w:t>términos</w:t>
      </w:r>
      <w:r>
        <w:rPr>
          <w:spacing w:val="-4"/>
        </w:rPr>
        <w:t xml:space="preserve"> </w:t>
      </w:r>
      <w:r>
        <w:t>de</w:t>
      </w:r>
      <w:r>
        <w:rPr>
          <w:spacing w:val="-3"/>
        </w:rPr>
        <w:t xml:space="preserve"> </w:t>
      </w:r>
      <w:r>
        <w:t>la</w:t>
      </w:r>
      <w:r>
        <w:rPr>
          <w:spacing w:val="-3"/>
        </w:rPr>
        <w:t xml:space="preserve"> </w:t>
      </w:r>
      <w:r>
        <w:t>Ley</w:t>
      </w:r>
      <w:r>
        <w:rPr>
          <w:spacing w:val="-4"/>
        </w:rPr>
        <w:t xml:space="preserve"> </w:t>
      </w:r>
      <w:r>
        <w:t>de</w:t>
      </w:r>
      <w:r>
        <w:rPr>
          <w:spacing w:val="-3"/>
        </w:rPr>
        <w:t xml:space="preserve"> </w:t>
      </w:r>
      <w:r>
        <w:t>la</w:t>
      </w:r>
      <w:r>
        <w:rPr>
          <w:spacing w:val="-3"/>
        </w:rPr>
        <w:t xml:space="preserve"> </w:t>
      </w:r>
      <w:r>
        <w:t xml:space="preserve">materia; </w:t>
      </w:r>
      <w:r>
        <w:rPr>
          <w:spacing w:val="-2"/>
        </w:rPr>
        <w:t>III.-</w:t>
      </w:r>
      <w:r>
        <w:tab/>
        <w:t>Notificar los cambios de domicilio; y</w:t>
      </w:r>
    </w:p>
    <w:p w14:paraId="5FFA38EC" w14:textId="77777777" w:rsidR="0006193D" w:rsidRDefault="006E27B9">
      <w:pPr>
        <w:pStyle w:val="Textoindependiente"/>
        <w:tabs>
          <w:tab w:val="left" w:pos="826"/>
        </w:tabs>
        <w:spacing w:line="228" w:lineRule="exact"/>
      </w:pPr>
      <w:r>
        <w:rPr>
          <w:spacing w:val="-4"/>
        </w:rPr>
        <w:t>IV.-</w:t>
      </w:r>
      <w:r>
        <w:tab/>
        <w:t>Las</w:t>
      </w:r>
      <w:r>
        <w:rPr>
          <w:spacing w:val="-6"/>
        </w:rPr>
        <w:t xml:space="preserve"> </w:t>
      </w:r>
      <w:r>
        <w:t>demás</w:t>
      </w:r>
      <w:r>
        <w:rPr>
          <w:spacing w:val="-5"/>
        </w:rPr>
        <w:t xml:space="preserve"> </w:t>
      </w:r>
      <w:r>
        <w:t>que</w:t>
      </w:r>
      <w:r>
        <w:rPr>
          <w:spacing w:val="-7"/>
        </w:rPr>
        <w:t xml:space="preserve"> </w:t>
      </w:r>
      <w:r>
        <w:t>señalen</w:t>
      </w:r>
      <w:r>
        <w:rPr>
          <w:spacing w:val="-6"/>
        </w:rPr>
        <w:t xml:space="preserve"> </w:t>
      </w:r>
      <w:r>
        <w:t>las</w:t>
      </w:r>
      <w:r>
        <w:rPr>
          <w:spacing w:val="-3"/>
        </w:rPr>
        <w:t xml:space="preserve"> </w:t>
      </w:r>
      <w:r>
        <w:t>leyes</w:t>
      </w:r>
      <w:r>
        <w:rPr>
          <w:spacing w:val="-6"/>
        </w:rPr>
        <w:t xml:space="preserve"> </w:t>
      </w:r>
      <w:r>
        <w:t>y</w:t>
      </w:r>
      <w:r>
        <w:rPr>
          <w:spacing w:val="-5"/>
        </w:rPr>
        <w:t xml:space="preserve"> </w:t>
      </w:r>
      <w:r>
        <w:rPr>
          <w:spacing w:val="-2"/>
        </w:rPr>
        <w:t>reglamentos.</w:t>
      </w:r>
    </w:p>
    <w:p w14:paraId="1D669844" w14:textId="77777777" w:rsidR="0006193D" w:rsidRDefault="0006193D">
      <w:pPr>
        <w:pStyle w:val="Textoindependiente"/>
        <w:ind w:left="0"/>
      </w:pPr>
    </w:p>
    <w:p w14:paraId="03EC3D14" w14:textId="77777777" w:rsidR="0006193D" w:rsidRDefault="006E27B9">
      <w:pPr>
        <w:pStyle w:val="Textoindependiente"/>
        <w:spacing w:before="1"/>
      </w:pPr>
      <w:r>
        <w:rPr>
          <w:b/>
        </w:rPr>
        <w:t>ARTÍCULO</w:t>
      </w:r>
      <w:r>
        <w:rPr>
          <w:b/>
          <w:spacing w:val="-7"/>
        </w:rPr>
        <w:t xml:space="preserve"> </w:t>
      </w:r>
      <w:r>
        <w:rPr>
          <w:b/>
        </w:rPr>
        <w:t>22.-</w:t>
      </w:r>
      <w:r>
        <w:rPr>
          <w:b/>
          <w:spacing w:val="-6"/>
        </w:rPr>
        <w:t xml:space="preserve"> </w:t>
      </w:r>
      <w:r>
        <w:t>Los</w:t>
      </w:r>
      <w:r>
        <w:rPr>
          <w:spacing w:val="-7"/>
        </w:rPr>
        <w:t xml:space="preserve"> </w:t>
      </w:r>
      <w:r>
        <w:t>vecinos</w:t>
      </w:r>
      <w:r>
        <w:rPr>
          <w:spacing w:val="-6"/>
        </w:rPr>
        <w:t xml:space="preserve"> </w:t>
      </w:r>
      <w:r>
        <w:t>tendrán</w:t>
      </w:r>
      <w:r>
        <w:rPr>
          <w:spacing w:val="-5"/>
        </w:rPr>
        <w:t xml:space="preserve"> </w:t>
      </w:r>
      <w:r>
        <w:t>los</w:t>
      </w:r>
      <w:r>
        <w:rPr>
          <w:spacing w:val="-2"/>
        </w:rPr>
        <w:t xml:space="preserve"> </w:t>
      </w:r>
      <w:r>
        <w:t>mismos</w:t>
      </w:r>
      <w:r>
        <w:rPr>
          <w:spacing w:val="-7"/>
        </w:rPr>
        <w:t xml:space="preserve"> </w:t>
      </w:r>
      <w:r>
        <w:t>derechos</w:t>
      </w:r>
      <w:r>
        <w:rPr>
          <w:spacing w:val="-6"/>
        </w:rPr>
        <w:t xml:space="preserve"> </w:t>
      </w:r>
      <w:r>
        <w:t>que</w:t>
      </w:r>
      <w:r>
        <w:rPr>
          <w:spacing w:val="-7"/>
        </w:rPr>
        <w:t xml:space="preserve"> </w:t>
      </w:r>
      <w:r>
        <w:t>los</w:t>
      </w:r>
      <w:r>
        <w:rPr>
          <w:spacing w:val="-7"/>
        </w:rPr>
        <w:t xml:space="preserve"> </w:t>
      </w:r>
      <w:r>
        <w:rPr>
          <w:spacing w:val="-2"/>
        </w:rPr>
        <w:t>habitantes.</w:t>
      </w:r>
    </w:p>
    <w:p w14:paraId="18EFC99D" w14:textId="77777777" w:rsidR="0006193D" w:rsidRDefault="0006193D">
      <w:pPr>
        <w:pStyle w:val="Textoindependiente"/>
        <w:ind w:left="0"/>
      </w:pPr>
    </w:p>
    <w:p w14:paraId="421638FE" w14:textId="77777777" w:rsidR="0006193D" w:rsidRDefault="006E27B9">
      <w:pPr>
        <w:pStyle w:val="Textoindependiente"/>
        <w:ind w:right="706"/>
      </w:pPr>
      <w:r>
        <w:rPr>
          <w:b/>
        </w:rPr>
        <w:t>ARTÍCULO</w:t>
      </w:r>
      <w:r>
        <w:rPr>
          <w:b/>
          <w:spacing w:val="-4"/>
        </w:rPr>
        <w:t xml:space="preserve"> </w:t>
      </w:r>
      <w:r>
        <w:rPr>
          <w:b/>
        </w:rPr>
        <w:t>23</w:t>
      </w:r>
      <w:r>
        <w:t>.-</w:t>
      </w:r>
      <w:r>
        <w:rPr>
          <w:spacing w:val="-4"/>
        </w:rPr>
        <w:t xml:space="preserve"> </w:t>
      </w:r>
      <w:r>
        <w:t>Reunidos</w:t>
      </w:r>
      <w:r>
        <w:rPr>
          <w:spacing w:val="-4"/>
        </w:rPr>
        <w:t xml:space="preserve"> </w:t>
      </w:r>
      <w:r>
        <w:t>los</w:t>
      </w:r>
      <w:r>
        <w:rPr>
          <w:spacing w:val="-4"/>
        </w:rPr>
        <w:t xml:space="preserve"> </w:t>
      </w:r>
      <w:r>
        <w:t>requisitos</w:t>
      </w:r>
      <w:r>
        <w:rPr>
          <w:spacing w:val="-4"/>
        </w:rPr>
        <w:t xml:space="preserve"> </w:t>
      </w:r>
      <w:r>
        <w:t>de</w:t>
      </w:r>
      <w:r>
        <w:rPr>
          <w:spacing w:val="-5"/>
        </w:rPr>
        <w:t xml:space="preserve"> </w:t>
      </w:r>
      <w:r>
        <w:t>Ley,</w:t>
      </w:r>
      <w:r>
        <w:rPr>
          <w:spacing w:val="-5"/>
        </w:rPr>
        <w:t xml:space="preserve"> </w:t>
      </w:r>
      <w:r>
        <w:t>los</w:t>
      </w:r>
      <w:r>
        <w:rPr>
          <w:spacing w:val="-4"/>
        </w:rPr>
        <w:t xml:space="preserve"> </w:t>
      </w:r>
      <w:r>
        <w:t>vecinos</w:t>
      </w:r>
      <w:r>
        <w:rPr>
          <w:spacing w:val="-4"/>
        </w:rPr>
        <w:t xml:space="preserve"> </w:t>
      </w:r>
      <w:r>
        <w:t>podrán</w:t>
      </w:r>
      <w:r>
        <w:rPr>
          <w:spacing w:val="-3"/>
        </w:rPr>
        <w:t xml:space="preserve"> </w:t>
      </w:r>
      <w:r>
        <w:t>obtener</w:t>
      </w:r>
      <w:r>
        <w:rPr>
          <w:spacing w:val="-2"/>
        </w:rPr>
        <w:t xml:space="preserve"> </w:t>
      </w:r>
      <w:r>
        <w:t>una</w:t>
      </w:r>
      <w:r>
        <w:rPr>
          <w:spacing w:val="-3"/>
        </w:rPr>
        <w:t xml:space="preserve"> </w:t>
      </w:r>
      <w:r>
        <w:t>nueva</w:t>
      </w:r>
      <w:r>
        <w:rPr>
          <w:spacing w:val="-5"/>
        </w:rPr>
        <w:t xml:space="preserve"> </w:t>
      </w:r>
      <w:r>
        <w:t>denominación para sus respectivos poblados mediante declaración que, al respecto, haga el Ayuntamiento, con aprobación del Congreso del Estado.</w:t>
      </w:r>
    </w:p>
    <w:p w14:paraId="69954183" w14:textId="77777777" w:rsidR="0006193D" w:rsidRDefault="0006193D">
      <w:pPr>
        <w:pStyle w:val="Textoindependiente"/>
        <w:ind w:left="0"/>
      </w:pPr>
    </w:p>
    <w:p w14:paraId="1DFF253E" w14:textId="77777777" w:rsidR="0006193D" w:rsidRDefault="006E27B9">
      <w:pPr>
        <w:pStyle w:val="Textoindependiente"/>
        <w:ind w:right="485"/>
      </w:pPr>
      <w:r>
        <w:rPr>
          <w:b/>
        </w:rPr>
        <w:t>ARTÍCULO</w:t>
      </w:r>
      <w:r>
        <w:rPr>
          <w:b/>
          <w:spacing w:val="40"/>
        </w:rPr>
        <w:t xml:space="preserve"> </w:t>
      </w:r>
      <w:r>
        <w:rPr>
          <w:b/>
        </w:rPr>
        <w:t>24.-</w:t>
      </w:r>
      <w:r>
        <w:rPr>
          <w:b/>
          <w:spacing w:val="40"/>
        </w:rPr>
        <w:t xml:space="preserve"> </w:t>
      </w:r>
      <w:r>
        <w:t>Las</w:t>
      </w:r>
      <w:r>
        <w:rPr>
          <w:spacing w:val="40"/>
        </w:rPr>
        <w:t xml:space="preserve"> </w:t>
      </w:r>
      <w:r>
        <w:t>poblaciones</w:t>
      </w:r>
      <w:r>
        <w:rPr>
          <w:spacing w:val="40"/>
        </w:rPr>
        <w:t xml:space="preserve"> </w:t>
      </w:r>
      <w:r>
        <w:t>municipales</w:t>
      </w:r>
      <w:r>
        <w:rPr>
          <w:spacing w:val="40"/>
        </w:rPr>
        <w:t xml:space="preserve"> </w:t>
      </w:r>
      <w:r>
        <w:t>del</w:t>
      </w:r>
      <w:r>
        <w:rPr>
          <w:spacing w:val="40"/>
        </w:rPr>
        <w:t xml:space="preserve"> </w:t>
      </w:r>
      <w:r>
        <w:t>Estado</w:t>
      </w:r>
      <w:r>
        <w:rPr>
          <w:spacing w:val="40"/>
        </w:rPr>
        <w:t xml:space="preserve"> </w:t>
      </w:r>
      <w:r>
        <w:t>se</w:t>
      </w:r>
      <w:r>
        <w:rPr>
          <w:spacing w:val="40"/>
        </w:rPr>
        <w:t xml:space="preserve"> </w:t>
      </w:r>
      <w:r>
        <w:t>clasificarán</w:t>
      </w:r>
      <w:r>
        <w:rPr>
          <w:spacing w:val="40"/>
        </w:rPr>
        <w:t xml:space="preserve"> </w:t>
      </w:r>
      <w:r>
        <w:t>de</w:t>
      </w:r>
      <w:r>
        <w:rPr>
          <w:spacing w:val="40"/>
        </w:rPr>
        <w:t xml:space="preserve"> </w:t>
      </w:r>
      <w:r>
        <w:t>acuerdo</w:t>
      </w:r>
      <w:r>
        <w:rPr>
          <w:spacing w:val="40"/>
        </w:rPr>
        <w:t xml:space="preserve"> </w:t>
      </w:r>
      <w:r>
        <w:t>a</w:t>
      </w:r>
      <w:r>
        <w:rPr>
          <w:spacing w:val="40"/>
        </w:rPr>
        <w:t xml:space="preserve"> </w:t>
      </w:r>
      <w:r>
        <w:t>su</w:t>
      </w:r>
      <w:r>
        <w:rPr>
          <w:spacing w:val="40"/>
        </w:rPr>
        <w:t xml:space="preserve"> </w:t>
      </w:r>
      <w:r>
        <w:t>situación demográfica, de la siguiente manera:</w:t>
      </w:r>
    </w:p>
    <w:p w14:paraId="60448F84" w14:textId="77777777" w:rsidR="0006193D" w:rsidRDefault="006E27B9">
      <w:pPr>
        <w:pStyle w:val="Textoindependiente"/>
        <w:tabs>
          <w:tab w:val="left" w:pos="826"/>
        </w:tabs>
        <w:spacing w:before="229"/>
        <w:ind w:right="4664"/>
      </w:pPr>
      <w:r>
        <w:rPr>
          <w:spacing w:val="-4"/>
        </w:rPr>
        <w:t>I.-</w:t>
      </w:r>
      <w:r>
        <w:tab/>
        <w:t>Ciudades,</w:t>
      </w:r>
      <w:r>
        <w:rPr>
          <w:spacing w:val="-6"/>
        </w:rPr>
        <w:t xml:space="preserve"> </w:t>
      </w:r>
      <w:r>
        <w:t>las</w:t>
      </w:r>
      <w:r>
        <w:rPr>
          <w:spacing w:val="-7"/>
        </w:rPr>
        <w:t xml:space="preserve"> </w:t>
      </w:r>
      <w:r>
        <w:t>que</w:t>
      </w:r>
      <w:r>
        <w:rPr>
          <w:spacing w:val="-8"/>
        </w:rPr>
        <w:t xml:space="preserve"> </w:t>
      </w:r>
      <w:r>
        <w:t>tengan</w:t>
      </w:r>
      <w:r>
        <w:rPr>
          <w:spacing w:val="-6"/>
        </w:rPr>
        <w:t xml:space="preserve"> </w:t>
      </w:r>
      <w:r>
        <w:t>más</w:t>
      </w:r>
      <w:r>
        <w:rPr>
          <w:spacing w:val="-7"/>
        </w:rPr>
        <w:t xml:space="preserve"> </w:t>
      </w:r>
      <w:r>
        <w:t>de</w:t>
      </w:r>
      <w:r>
        <w:rPr>
          <w:spacing w:val="-7"/>
        </w:rPr>
        <w:t xml:space="preserve"> </w:t>
      </w:r>
      <w:r>
        <w:t>25,000</w:t>
      </w:r>
      <w:r>
        <w:rPr>
          <w:spacing w:val="-6"/>
        </w:rPr>
        <w:t xml:space="preserve"> </w:t>
      </w:r>
      <w:r>
        <w:t xml:space="preserve">habitantes; </w:t>
      </w:r>
      <w:r>
        <w:rPr>
          <w:spacing w:val="-4"/>
        </w:rPr>
        <w:t>II.-</w:t>
      </w:r>
      <w:r>
        <w:tab/>
        <w:t xml:space="preserve">Pueblos, los que tengan más de 10,000 habitantes; </w:t>
      </w:r>
      <w:r>
        <w:rPr>
          <w:spacing w:val="-2"/>
        </w:rPr>
        <w:t>III.-</w:t>
      </w:r>
      <w:r>
        <w:tab/>
        <w:t>Villas, las que tengan más de 5,000 habitantes;</w:t>
      </w:r>
    </w:p>
    <w:p w14:paraId="4142AC8B" w14:textId="77777777" w:rsidR="0006193D" w:rsidRDefault="006E27B9">
      <w:pPr>
        <w:pStyle w:val="Textoindependiente"/>
        <w:tabs>
          <w:tab w:val="left" w:pos="826"/>
        </w:tabs>
        <w:spacing w:before="1"/>
        <w:ind w:right="4450"/>
      </w:pPr>
      <w:r>
        <w:rPr>
          <w:spacing w:val="-4"/>
        </w:rPr>
        <w:t>IV.-</w:t>
      </w:r>
      <w:r>
        <w:tab/>
        <w:t>Comunidades,</w:t>
      </w:r>
      <w:r>
        <w:rPr>
          <w:spacing w:val="-6"/>
        </w:rPr>
        <w:t xml:space="preserve"> </w:t>
      </w:r>
      <w:r>
        <w:t>las</w:t>
      </w:r>
      <w:r>
        <w:rPr>
          <w:spacing w:val="-3"/>
        </w:rPr>
        <w:t xml:space="preserve"> </w:t>
      </w:r>
      <w:r>
        <w:t>que</w:t>
      </w:r>
      <w:r>
        <w:rPr>
          <w:spacing w:val="-4"/>
        </w:rPr>
        <w:t xml:space="preserve"> </w:t>
      </w:r>
      <w:r>
        <w:t>tengan</w:t>
      </w:r>
      <w:r>
        <w:rPr>
          <w:spacing w:val="-7"/>
        </w:rPr>
        <w:t xml:space="preserve"> </w:t>
      </w:r>
      <w:r>
        <w:t>500</w:t>
      </w:r>
      <w:r>
        <w:rPr>
          <w:spacing w:val="-6"/>
        </w:rPr>
        <w:t xml:space="preserve"> </w:t>
      </w:r>
      <w:r>
        <w:t>habitantes</w:t>
      </w:r>
      <w:r>
        <w:rPr>
          <w:spacing w:val="-5"/>
        </w:rPr>
        <w:t xml:space="preserve"> </w:t>
      </w:r>
      <w:r>
        <w:t>o</w:t>
      </w:r>
      <w:r>
        <w:rPr>
          <w:spacing w:val="-4"/>
        </w:rPr>
        <w:t xml:space="preserve"> </w:t>
      </w:r>
      <w:r>
        <w:t>más;</w:t>
      </w:r>
      <w:r>
        <w:rPr>
          <w:spacing w:val="40"/>
        </w:rPr>
        <w:t xml:space="preserve"> </w:t>
      </w:r>
      <w:r>
        <w:t xml:space="preserve">y </w:t>
      </w:r>
      <w:r>
        <w:rPr>
          <w:spacing w:val="-4"/>
        </w:rPr>
        <w:t>V.-</w:t>
      </w:r>
      <w:r>
        <w:tab/>
        <w:t>Rancherías, las que tengan menos de 500 habitantes.</w:t>
      </w:r>
    </w:p>
    <w:p w14:paraId="35E2386C" w14:textId="77777777" w:rsidR="0006193D" w:rsidRDefault="006E27B9">
      <w:pPr>
        <w:pStyle w:val="Textoindependiente"/>
        <w:spacing w:before="229"/>
        <w:ind w:right="643"/>
        <w:jc w:val="both"/>
      </w:pPr>
      <w:r>
        <w:rPr>
          <w:b/>
        </w:rPr>
        <w:t>ARTÍCULO</w:t>
      </w:r>
      <w:r>
        <w:rPr>
          <w:b/>
          <w:spacing w:val="-5"/>
        </w:rPr>
        <w:t xml:space="preserve"> </w:t>
      </w:r>
      <w:r>
        <w:rPr>
          <w:b/>
        </w:rPr>
        <w:t>25.-</w:t>
      </w:r>
      <w:r>
        <w:rPr>
          <w:b/>
          <w:spacing w:val="-4"/>
        </w:rPr>
        <w:t xml:space="preserve"> </w:t>
      </w:r>
      <w:r>
        <w:t>Los</w:t>
      </w:r>
      <w:r>
        <w:rPr>
          <w:spacing w:val="-4"/>
        </w:rPr>
        <w:t xml:space="preserve"> </w:t>
      </w:r>
      <w:r>
        <w:t>municipios</w:t>
      </w:r>
      <w:r>
        <w:rPr>
          <w:spacing w:val="-6"/>
        </w:rPr>
        <w:t xml:space="preserve"> </w:t>
      </w:r>
      <w:r>
        <w:t>reconocerán</w:t>
      </w:r>
      <w:r>
        <w:rPr>
          <w:spacing w:val="-5"/>
        </w:rPr>
        <w:t xml:space="preserve"> </w:t>
      </w:r>
      <w:r>
        <w:t>a</w:t>
      </w:r>
      <w:r>
        <w:rPr>
          <w:spacing w:val="-5"/>
        </w:rPr>
        <w:t xml:space="preserve"> </w:t>
      </w:r>
      <w:r>
        <w:t>las</w:t>
      </w:r>
      <w:r>
        <w:rPr>
          <w:spacing w:val="-6"/>
        </w:rPr>
        <w:t xml:space="preserve"> </w:t>
      </w:r>
      <w:r>
        <w:t>comunidades</w:t>
      </w:r>
      <w:r>
        <w:rPr>
          <w:spacing w:val="-6"/>
        </w:rPr>
        <w:t xml:space="preserve"> </w:t>
      </w:r>
      <w:r>
        <w:t>indígenas</w:t>
      </w:r>
      <w:r>
        <w:rPr>
          <w:spacing w:val="-6"/>
        </w:rPr>
        <w:t xml:space="preserve"> </w:t>
      </w:r>
      <w:r>
        <w:t>que</w:t>
      </w:r>
      <w:r>
        <w:rPr>
          <w:spacing w:val="-5"/>
        </w:rPr>
        <w:t xml:space="preserve"> </w:t>
      </w:r>
      <w:r>
        <w:t>estén</w:t>
      </w:r>
      <w:r>
        <w:rPr>
          <w:spacing w:val="-7"/>
        </w:rPr>
        <w:t xml:space="preserve"> </w:t>
      </w:r>
      <w:r>
        <w:t>consideradas</w:t>
      </w:r>
      <w:r>
        <w:rPr>
          <w:spacing w:val="-4"/>
        </w:rPr>
        <w:t xml:space="preserve"> </w:t>
      </w:r>
      <w:r>
        <w:t>dentro del Catálogo de Pueblos y Comunidades indígenas para el</w:t>
      </w:r>
      <w:r>
        <w:rPr>
          <w:spacing w:val="-1"/>
        </w:rPr>
        <w:t xml:space="preserve"> </w:t>
      </w:r>
      <w:r>
        <w:t>Estado de Hidalgo, entendidas éstas como un conjunto de personas que poseen todas y cada una de las siguientes características:</w:t>
      </w:r>
    </w:p>
    <w:p w14:paraId="429B5E9A" w14:textId="77777777" w:rsidR="0006193D" w:rsidRDefault="0006193D">
      <w:pPr>
        <w:pStyle w:val="Textoindependiente"/>
        <w:spacing w:before="2"/>
        <w:ind w:left="0"/>
      </w:pPr>
    </w:p>
    <w:p w14:paraId="5D890BD7" w14:textId="77777777" w:rsidR="0006193D" w:rsidRDefault="006E27B9">
      <w:pPr>
        <w:pStyle w:val="Textoindependiente"/>
        <w:tabs>
          <w:tab w:val="left" w:pos="824"/>
        </w:tabs>
        <w:ind w:left="824" w:right="636" w:hanging="706"/>
      </w:pPr>
      <w:r>
        <w:rPr>
          <w:spacing w:val="-4"/>
        </w:rPr>
        <w:t>I.-</w:t>
      </w:r>
      <w:r>
        <w:tab/>
        <w:t>Ser</w:t>
      </w:r>
      <w:r>
        <w:rPr>
          <w:spacing w:val="-4"/>
        </w:rPr>
        <w:t xml:space="preserve"> </w:t>
      </w:r>
      <w:r>
        <w:t>parte</w:t>
      </w:r>
      <w:r>
        <w:rPr>
          <w:spacing w:val="-2"/>
        </w:rPr>
        <w:t xml:space="preserve"> </w:t>
      </w:r>
      <w:r>
        <w:t>integrante</w:t>
      </w:r>
      <w:r>
        <w:rPr>
          <w:spacing w:val="-4"/>
        </w:rPr>
        <w:t xml:space="preserve"> </w:t>
      </w:r>
      <w:r>
        <w:t>de</w:t>
      </w:r>
      <w:r>
        <w:rPr>
          <w:spacing w:val="-4"/>
        </w:rPr>
        <w:t xml:space="preserve"> </w:t>
      </w:r>
      <w:r>
        <w:t>un grupo</w:t>
      </w:r>
      <w:r>
        <w:rPr>
          <w:spacing w:val="-2"/>
        </w:rPr>
        <w:t xml:space="preserve"> </w:t>
      </w:r>
      <w:r>
        <w:t>indígena</w:t>
      </w:r>
      <w:r>
        <w:rPr>
          <w:spacing w:val="-3"/>
        </w:rPr>
        <w:t xml:space="preserve"> </w:t>
      </w:r>
      <w:r>
        <w:t>o</w:t>
      </w:r>
      <w:r>
        <w:rPr>
          <w:spacing w:val="-4"/>
        </w:rPr>
        <w:t xml:space="preserve"> </w:t>
      </w:r>
      <w:r>
        <w:t>de</w:t>
      </w:r>
      <w:r>
        <w:rPr>
          <w:spacing w:val="-2"/>
        </w:rPr>
        <w:t xml:space="preserve"> </w:t>
      </w:r>
      <w:r>
        <w:t>unidades</w:t>
      </w:r>
      <w:r>
        <w:rPr>
          <w:spacing w:val="-3"/>
        </w:rPr>
        <w:t xml:space="preserve"> </w:t>
      </w:r>
      <w:r>
        <w:t>socioeconómicas,</w:t>
      </w:r>
      <w:r>
        <w:rPr>
          <w:spacing w:val="-4"/>
        </w:rPr>
        <w:t xml:space="preserve"> </w:t>
      </w:r>
      <w:r>
        <w:t>culturales</w:t>
      </w:r>
      <w:r>
        <w:rPr>
          <w:spacing w:val="-3"/>
        </w:rPr>
        <w:t xml:space="preserve"> </w:t>
      </w:r>
      <w:r>
        <w:t>e</w:t>
      </w:r>
      <w:r>
        <w:rPr>
          <w:spacing w:val="-2"/>
        </w:rPr>
        <w:t xml:space="preserve"> </w:t>
      </w:r>
      <w:r>
        <w:t>históricas, cuyas raíces se entrelazan con aquéllas que constituyeron la civilización mesoamericana;</w:t>
      </w:r>
    </w:p>
    <w:p w14:paraId="6D982566" w14:textId="77777777" w:rsidR="0006193D" w:rsidRDefault="006E27B9">
      <w:pPr>
        <w:pStyle w:val="Prrafodelista"/>
        <w:numPr>
          <w:ilvl w:val="0"/>
          <w:numId w:val="50"/>
        </w:numPr>
        <w:tabs>
          <w:tab w:val="left" w:pos="826"/>
        </w:tabs>
        <w:spacing w:line="228" w:lineRule="exact"/>
        <w:rPr>
          <w:sz w:val="20"/>
        </w:rPr>
      </w:pPr>
      <w:r>
        <w:rPr>
          <w:sz w:val="20"/>
        </w:rPr>
        <w:t>Hablar</w:t>
      </w:r>
      <w:r>
        <w:rPr>
          <w:spacing w:val="-8"/>
          <w:sz w:val="20"/>
        </w:rPr>
        <w:t xml:space="preserve"> </w:t>
      </w:r>
      <w:r>
        <w:rPr>
          <w:sz w:val="20"/>
        </w:rPr>
        <w:t>una</w:t>
      </w:r>
      <w:r>
        <w:rPr>
          <w:spacing w:val="-8"/>
          <w:sz w:val="20"/>
        </w:rPr>
        <w:t xml:space="preserve"> </w:t>
      </w:r>
      <w:r>
        <w:rPr>
          <w:sz w:val="20"/>
        </w:rPr>
        <w:t>lengua</w:t>
      </w:r>
      <w:r>
        <w:rPr>
          <w:spacing w:val="-7"/>
          <w:sz w:val="20"/>
        </w:rPr>
        <w:t xml:space="preserve"> </w:t>
      </w:r>
      <w:r>
        <w:rPr>
          <w:spacing w:val="-2"/>
          <w:sz w:val="20"/>
        </w:rPr>
        <w:t>propia;</w:t>
      </w:r>
    </w:p>
    <w:p w14:paraId="00DFA249" w14:textId="77777777" w:rsidR="0006193D" w:rsidRDefault="006E27B9">
      <w:pPr>
        <w:pStyle w:val="Textoindependiente"/>
        <w:tabs>
          <w:tab w:val="left" w:pos="826"/>
        </w:tabs>
      </w:pPr>
      <w:r>
        <w:rPr>
          <w:spacing w:val="-5"/>
        </w:rPr>
        <w:t>III</w:t>
      </w:r>
      <w:r>
        <w:tab/>
        <w:t>Ocupar</w:t>
      </w:r>
      <w:r>
        <w:rPr>
          <w:spacing w:val="-7"/>
        </w:rPr>
        <w:t xml:space="preserve"> </w:t>
      </w:r>
      <w:r>
        <w:t>sus</w:t>
      </w:r>
      <w:r>
        <w:rPr>
          <w:spacing w:val="-6"/>
        </w:rPr>
        <w:t xml:space="preserve"> </w:t>
      </w:r>
      <w:r>
        <w:t>territorios</w:t>
      </w:r>
      <w:r>
        <w:rPr>
          <w:spacing w:val="-6"/>
        </w:rPr>
        <w:t xml:space="preserve"> </w:t>
      </w:r>
      <w:r>
        <w:t>en</w:t>
      </w:r>
      <w:r>
        <w:rPr>
          <w:spacing w:val="-6"/>
        </w:rPr>
        <w:t xml:space="preserve"> </w:t>
      </w:r>
      <w:r>
        <w:t>forma</w:t>
      </w:r>
      <w:r>
        <w:rPr>
          <w:spacing w:val="-6"/>
        </w:rPr>
        <w:t xml:space="preserve"> </w:t>
      </w:r>
      <w:r>
        <w:t>continua</w:t>
      </w:r>
      <w:r>
        <w:rPr>
          <w:spacing w:val="-7"/>
        </w:rPr>
        <w:t xml:space="preserve"> </w:t>
      </w:r>
      <w:r>
        <w:t>y</w:t>
      </w:r>
      <w:r>
        <w:rPr>
          <w:spacing w:val="-6"/>
        </w:rPr>
        <w:t xml:space="preserve"> </w:t>
      </w:r>
      <w:r>
        <w:rPr>
          <w:spacing w:val="-2"/>
        </w:rPr>
        <w:t>permanente;</w:t>
      </w:r>
    </w:p>
    <w:p w14:paraId="1E61711C" w14:textId="77777777" w:rsidR="0006193D" w:rsidRDefault="006E27B9">
      <w:pPr>
        <w:pStyle w:val="Prrafodelista"/>
        <w:numPr>
          <w:ilvl w:val="0"/>
          <w:numId w:val="49"/>
        </w:numPr>
        <w:tabs>
          <w:tab w:val="left" w:pos="824"/>
        </w:tabs>
        <w:spacing w:before="1"/>
        <w:ind w:right="640"/>
        <w:rPr>
          <w:sz w:val="20"/>
        </w:rPr>
      </w:pPr>
      <w:r>
        <w:rPr>
          <w:sz w:val="20"/>
        </w:rPr>
        <w:t>Ostentar</w:t>
      </w:r>
      <w:r>
        <w:rPr>
          <w:spacing w:val="37"/>
          <w:sz w:val="20"/>
        </w:rPr>
        <w:t xml:space="preserve"> </w:t>
      </w:r>
      <w:r>
        <w:rPr>
          <w:sz w:val="20"/>
        </w:rPr>
        <w:t>culturas</w:t>
      </w:r>
      <w:r>
        <w:rPr>
          <w:spacing w:val="37"/>
          <w:sz w:val="20"/>
        </w:rPr>
        <w:t xml:space="preserve"> </w:t>
      </w:r>
      <w:r>
        <w:rPr>
          <w:sz w:val="20"/>
        </w:rPr>
        <w:t>específicas</w:t>
      </w:r>
      <w:r>
        <w:rPr>
          <w:spacing w:val="37"/>
          <w:sz w:val="20"/>
        </w:rPr>
        <w:t xml:space="preserve"> </w:t>
      </w:r>
      <w:r>
        <w:rPr>
          <w:sz w:val="20"/>
        </w:rPr>
        <w:t>que</w:t>
      </w:r>
      <w:r>
        <w:rPr>
          <w:spacing w:val="38"/>
          <w:sz w:val="20"/>
        </w:rPr>
        <w:t xml:space="preserve"> </w:t>
      </w:r>
      <w:r>
        <w:rPr>
          <w:sz w:val="20"/>
        </w:rPr>
        <w:t>los</w:t>
      </w:r>
      <w:r>
        <w:rPr>
          <w:spacing w:val="40"/>
          <w:sz w:val="20"/>
        </w:rPr>
        <w:t xml:space="preserve"> </w:t>
      </w:r>
      <w:r>
        <w:rPr>
          <w:sz w:val="20"/>
        </w:rPr>
        <w:t>identifique</w:t>
      </w:r>
      <w:r>
        <w:rPr>
          <w:spacing w:val="38"/>
          <w:sz w:val="20"/>
        </w:rPr>
        <w:t xml:space="preserve"> </w:t>
      </w:r>
      <w:r>
        <w:rPr>
          <w:sz w:val="20"/>
        </w:rPr>
        <w:t>internamente</w:t>
      </w:r>
      <w:r>
        <w:rPr>
          <w:spacing w:val="35"/>
          <w:sz w:val="20"/>
        </w:rPr>
        <w:t xml:space="preserve"> </w:t>
      </w:r>
      <w:r>
        <w:rPr>
          <w:sz w:val="20"/>
        </w:rPr>
        <w:t>y</w:t>
      </w:r>
      <w:r>
        <w:rPr>
          <w:spacing w:val="40"/>
          <w:sz w:val="20"/>
        </w:rPr>
        <w:t xml:space="preserve"> </w:t>
      </w:r>
      <w:r>
        <w:rPr>
          <w:sz w:val="20"/>
        </w:rPr>
        <w:t>los</w:t>
      </w:r>
      <w:r>
        <w:rPr>
          <w:spacing w:val="39"/>
          <w:sz w:val="20"/>
        </w:rPr>
        <w:t xml:space="preserve"> </w:t>
      </w:r>
      <w:r>
        <w:rPr>
          <w:sz w:val="20"/>
        </w:rPr>
        <w:t>diferencie</w:t>
      </w:r>
      <w:r>
        <w:rPr>
          <w:spacing w:val="38"/>
          <w:sz w:val="20"/>
        </w:rPr>
        <w:t xml:space="preserve"> </w:t>
      </w:r>
      <w:r>
        <w:rPr>
          <w:sz w:val="20"/>
        </w:rPr>
        <w:t>del</w:t>
      </w:r>
      <w:r>
        <w:rPr>
          <w:spacing w:val="37"/>
          <w:sz w:val="20"/>
        </w:rPr>
        <w:t xml:space="preserve"> </w:t>
      </w:r>
      <w:r>
        <w:rPr>
          <w:sz w:val="20"/>
        </w:rPr>
        <w:t>resto</w:t>
      </w:r>
      <w:r>
        <w:rPr>
          <w:spacing w:val="36"/>
          <w:sz w:val="20"/>
        </w:rPr>
        <w:t xml:space="preserve"> </w:t>
      </w:r>
      <w:r>
        <w:rPr>
          <w:sz w:val="20"/>
        </w:rPr>
        <w:t>de</w:t>
      </w:r>
      <w:r>
        <w:rPr>
          <w:spacing w:val="38"/>
          <w:sz w:val="20"/>
        </w:rPr>
        <w:t xml:space="preserve"> </w:t>
      </w:r>
      <w:r>
        <w:rPr>
          <w:sz w:val="20"/>
        </w:rPr>
        <w:t>la población del Estado;</w:t>
      </w:r>
    </w:p>
    <w:p w14:paraId="1B3D078E" w14:textId="77777777" w:rsidR="0006193D" w:rsidRDefault="006E27B9">
      <w:pPr>
        <w:pStyle w:val="Prrafodelista"/>
        <w:numPr>
          <w:ilvl w:val="0"/>
          <w:numId w:val="49"/>
        </w:numPr>
        <w:tabs>
          <w:tab w:val="left" w:pos="826"/>
        </w:tabs>
        <w:spacing w:before="1"/>
        <w:ind w:left="826" w:right="643" w:hanging="708"/>
        <w:rPr>
          <w:sz w:val="20"/>
        </w:rPr>
      </w:pPr>
      <w:r>
        <w:rPr>
          <w:sz w:val="20"/>
        </w:rPr>
        <w:t>Tener</w:t>
      </w:r>
      <w:r>
        <w:rPr>
          <w:spacing w:val="-8"/>
          <w:sz w:val="20"/>
        </w:rPr>
        <w:t xml:space="preserve"> </w:t>
      </w:r>
      <w:r>
        <w:rPr>
          <w:sz w:val="20"/>
        </w:rPr>
        <w:t>un</w:t>
      </w:r>
      <w:r>
        <w:rPr>
          <w:spacing w:val="-7"/>
          <w:sz w:val="20"/>
        </w:rPr>
        <w:t xml:space="preserve"> </w:t>
      </w:r>
      <w:r>
        <w:rPr>
          <w:sz w:val="20"/>
        </w:rPr>
        <w:t>origen</w:t>
      </w:r>
      <w:r>
        <w:rPr>
          <w:spacing w:val="-7"/>
          <w:sz w:val="20"/>
        </w:rPr>
        <w:t xml:space="preserve"> </w:t>
      </w:r>
      <w:r>
        <w:rPr>
          <w:sz w:val="20"/>
        </w:rPr>
        <w:t>previo</w:t>
      </w:r>
      <w:r>
        <w:rPr>
          <w:spacing w:val="-7"/>
          <w:sz w:val="20"/>
        </w:rPr>
        <w:t xml:space="preserve"> </w:t>
      </w:r>
      <w:r>
        <w:rPr>
          <w:sz w:val="20"/>
        </w:rPr>
        <w:t>a</w:t>
      </w:r>
      <w:r>
        <w:rPr>
          <w:spacing w:val="-9"/>
          <w:sz w:val="20"/>
        </w:rPr>
        <w:t xml:space="preserve"> </w:t>
      </w:r>
      <w:r>
        <w:rPr>
          <w:sz w:val="20"/>
        </w:rPr>
        <w:t>la</w:t>
      </w:r>
      <w:r>
        <w:rPr>
          <w:spacing w:val="-5"/>
          <w:sz w:val="20"/>
        </w:rPr>
        <w:t xml:space="preserve"> </w:t>
      </w:r>
      <w:r>
        <w:rPr>
          <w:sz w:val="20"/>
        </w:rPr>
        <w:t>conformación</w:t>
      </w:r>
      <w:r>
        <w:rPr>
          <w:spacing w:val="-7"/>
          <w:sz w:val="20"/>
        </w:rPr>
        <w:t xml:space="preserve"> </w:t>
      </w:r>
      <w:r>
        <w:rPr>
          <w:sz w:val="20"/>
        </w:rPr>
        <w:t>del</w:t>
      </w:r>
      <w:r>
        <w:rPr>
          <w:spacing w:val="-10"/>
          <w:sz w:val="20"/>
        </w:rPr>
        <w:t xml:space="preserve"> </w:t>
      </w:r>
      <w:r>
        <w:rPr>
          <w:sz w:val="20"/>
        </w:rPr>
        <w:t>Estado</w:t>
      </w:r>
      <w:r>
        <w:rPr>
          <w:spacing w:val="-9"/>
          <w:sz w:val="20"/>
        </w:rPr>
        <w:t xml:space="preserve"> </w:t>
      </w:r>
      <w:r>
        <w:rPr>
          <w:sz w:val="20"/>
        </w:rPr>
        <w:t>de</w:t>
      </w:r>
      <w:r>
        <w:rPr>
          <w:spacing w:val="-9"/>
          <w:sz w:val="20"/>
        </w:rPr>
        <w:t xml:space="preserve"> </w:t>
      </w:r>
      <w:r>
        <w:rPr>
          <w:sz w:val="20"/>
        </w:rPr>
        <w:t>Hidalgo,</w:t>
      </w:r>
      <w:r>
        <w:rPr>
          <w:spacing w:val="-6"/>
          <w:sz w:val="20"/>
        </w:rPr>
        <w:t xml:space="preserve"> </w:t>
      </w:r>
      <w:r>
        <w:rPr>
          <w:sz w:val="20"/>
        </w:rPr>
        <w:t>por</w:t>
      </w:r>
      <w:r>
        <w:rPr>
          <w:spacing w:val="-8"/>
          <w:sz w:val="20"/>
        </w:rPr>
        <w:t xml:space="preserve"> </w:t>
      </w:r>
      <w:r>
        <w:rPr>
          <w:sz w:val="20"/>
        </w:rPr>
        <w:t>haber</w:t>
      </w:r>
      <w:r>
        <w:rPr>
          <w:spacing w:val="-8"/>
          <w:sz w:val="20"/>
        </w:rPr>
        <w:t xml:space="preserve"> </w:t>
      </w:r>
      <w:r>
        <w:rPr>
          <w:sz w:val="20"/>
        </w:rPr>
        <w:t>sido</w:t>
      </w:r>
      <w:r>
        <w:rPr>
          <w:spacing w:val="-9"/>
          <w:sz w:val="20"/>
        </w:rPr>
        <w:t xml:space="preserve"> </w:t>
      </w:r>
      <w:r>
        <w:rPr>
          <w:sz w:val="20"/>
        </w:rPr>
        <w:t>parte</w:t>
      </w:r>
      <w:r>
        <w:rPr>
          <w:spacing w:val="-9"/>
          <w:sz w:val="20"/>
        </w:rPr>
        <w:t xml:space="preserve"> </w:t>
      </w:r>
      <w:r>
        <w:rPr>
          <w:sz w:val="20"/>
        </w:rPr>
        <w:t>integrante</w:t>
      </w:r>
      <w:r>
        <w:rPr>
          <w:spacing w:val="-7"/>
          <w:sz w:val="20"/>
        </w:rPr>
        <w:t xml:space="preserve"> </w:t>
      </w:r>
      <w:r>
        <w:rPr>
          <w:sz w:val="20"/>
        </w:rPr>
        <w:t>de su estructura política y territorial antes de la colonización; y</w:t>
      </w:r>
    </w:p>
    <w:p w14:paraId="0F57A366" w14:textId="77777777" w:rsidR="0006193D" w:rsidRDefault="006E27B9">
      <w:pPr>
        <w:pStyle w:val="Prrafodelista"/>
        <w:numPr>
          <w:ilvl w:val="0"/>
          <w:numId w:val="49"/>
        </w:numPr>
        <w:tabs>
          <w:tab w:val="left" w:pos="826"/>
        </w:tabs>
        <w:ind w:left="826" w:right="635" w:hanging="708"/>
        <w:rPr>
          <w:sz w:val="20"/>
        </w:rPr>
      </w:pPr>
      <w:r>
        <w:rPr>
          <w:sz w:val="20"/>
        </w:rPr>
        <w:t>Tener</w:t>
      </w:r>
      <w:r>
        <w:rPr>
          <w:spacing w:val="40"/>
          <w:sz w:val="20"/>
        </w:rPr>
        <w:t xml:space="preserve"> </w:t>
      </w:r>
      <w:r>
        <w:rPr>
          <w:sz w:val="20"/>
        </w:rPr>
        <w:t>autoridades</w:t>
      </w:r>
      <w:r>
        <w:rPr>
          <w:spacing w:val="40"/>
          <w:sz w:val="20"/>
        </w:rPr>
        <w:t xml:space="preserve"> </w:t>
      </w:r>
      <w:r>
        <w:rPr>
          <w:sz w:val="20"/>
        </w:rPr>
        <w:t>tradicionales,</w:t>
      </w:r>
      <w:r>
        <w:rPr>
          <w:spacing w:val="40"/>
          <w:sz w:val="20"/>
        </w:rPr>
        <w:t xml:space="preserve"> </w:t>
      </w:r>
      <w:r>
        <w:rPr>
          <w:sz w:val="20"/>
        </w:rPr>
        <w:t>conservan</w:t>
      </w:r>
      <w:r>
        <w:rPr>
          <w:spacing w:val="40"/>
          <w:sz w:val="20"/>
        </w:rPr>
        <w:t xml:space="preserve"> </w:t>
      </w:r>
      <w:r>
        <w:rPr>
          <w:sz w:val="20"/>
        </w:rPr>
        <w:t>sus</w:t>
      </w:r>
      <w:r>
        <w:rPr>
          <w:spacing w:val="40"/>
          <w:sz w:val="20"/>
        </w:rPr>
        <w:t xml:space="preserve"> </w:t>
      </w:r>
      <w:r>
        <w:rPr>
          <w:sz w:val="20"/>
        </w:rPr>
        <w:t>sistemas</w:t>
      </w:r>
      <w:r>
        <w:rPr>
          <w:spacing w:val="40"/>
          <w:sz w:val="20"/>
        </w:rPr>
        <w:t xml:space="preserve"> </w:t>
      </w:r>
      <w:r>
        <w:rPr>
          <w:sz w:val="20"/>
        </w:rPr>
        <w:t>normativos,</w:t>
      </w:r>
      <w:r>
        <w:rPr>
          <w:spacing w:val="40"/>
          <w:sz w:val="20"/>
        </w:rPr>
        <w:t xml:space="preserve"> </w:t>
      </w:r>
      <w:r>
        <w:rPr>
          <w:sz w:val="20"/>
        </w:rPr>
        <w:t>cultura</w:t>
      </w:r>
      <w:r>
        <w:rPr>
          <w:spacing w:val="40"/>
          <w:sz w:val="20"/>
        </w:rPr>
        <w:t xml:space="preserve"> </w:t>
      </w:r>
      <w:r>
        <w:rPr>
          <w:sz w:val="20"/>
        </w:rPr>
        <w:t>e</w:t>
      </w:r>
      <w:r>
        <w:rPr>
          <w:spacing w:val="40"/>
          <w:sz w:val="20"/>
        </w:rPr>
        <w:t xml:space="preserve"> </w:t>
      </w:r>
      <w:r>
        <w:rPr>
          <w:sz w:val="20"/>
        </w:rPr>
        <w:t>instituciones sociales, políticas y económicas o parte de ellas.</w:t>
      </w:r>
    </w:p>
    <w:p w14:paraId="302442DB" w14:textId="77777777" w:rsidR="0006193D" w:rsidRDefault="0006193D">
      <w:pPr>
        <w:pStyle w:val="Textoindependiente"/>
        <w:ind w:left="0"/>
      </w:pPr>
    </w:p>
    <w:p w14:paraId="7A258FA1" w14:textId="77777777" w:rsidR="0006193D" w:rsidRDefault="006E27B9">
      <w:pPr>
        <w:pStyle w:val="Textoindependiente"/>
        <w:ind w:right="699"/>
        <w:jc w:val="both"/>
      </w:pPr>
      <w:r>
        <w:t>En las comunidades indígenas plenamente reconocidas conforme a este artículo, los Ayuntamientos promoverán</w:t>
      </w:r>
      <w:r>
        <w:rPr>
          <w:spacing w:val="-14"/>
        </w:rPr>
        <w:t xml:space="preserve"> </w:t>
      </w:r>
      <w:r>
        <w:t>el</w:t>
      </w:r>
      <w:r>
        <w:rPr>
          <w:spacing w:val="-12"/>
        </w:rPr>
        <w:t xml:space="preserve"> </w:t>
      </w:r>
      <w:r>
        <w:t>desarrollo,</w:t>
      </w:r>
      <w:r>
        <w:rPr>
          <w:spacing w:val="-14"/>
        </w:rPr>
        <w:t xml:space="preserve"> </w:t>
      </w:r>
      <w:r>
        <w:t>preservación</w:t>
      </w:r>
      <w:r>
        <w:rPr>
          <w:spacing w:val="-14"/>
        </w:rPr>
        <w:t xml:space="preserve"> </w:t>
      </w:r>
      <w:r>
        <w:t>y</w:t>
      </w:r>
      <w:r>
        <w:rPr>
          <w:spacing w:val="-12"/>
        </w:rPr>
        <w:t xml:space="preserve"> </w:t>
      </w:r>
      <w:r>
        <w:t>conservación</w:t>
      </w:r>
      <w:r>
        <w:rPr>
          <w:spacing w:val="-10"/>
        </w:rPr>
        <w:t xml:space="preserve"> </w:t>
      </w:r>
      <w:r>
        <w:t>de</w:t>
      </w:r>
      <w:r>
        <w:rPr>
          <w:spacing w:val="-14"/>
        </w:rPr>
        <w:t xml:space="preserve"> </w:t>
      </w:r>
      <w:r>
        <w:t>sus</w:t>
      </w:r>
      <w:r>
        <w:rPr>
          <w:spacing w:val="-10"/>
        </w:rPr>
        <w:t xml:space="preserve"> </w:t>
      </w:r>
      <w:r>
        <w:t>lenguas,</w:t>
      </w:r>
      <w:r>
        <w:rPr>
          <w:spacing w:val="-14"/>
        </w:rPr>
        <w:t xml:space="preserve"> </w:t>
      </w:r>
      <w:r>
        <w:t>cultura,</w:t>
      </w:r>
      <w:r>
        <w:rPr>
          <w:spacing w:val="-11"/>
        </w:rPr>
        <w:t xml:space="preserve"> </w:t>
      </w:r>
      <w:r>
        <w:t>usos,</w:t>
      </w:r>
      <w:r>
        <w:rPr>
          <w:spacing w:val="-14"/>
        </w:rPr>
        <w:t xml:space="preserve"> </w:t>
      </w:r>
      <w:r>
        <w:t>costumbres</w:t>
      </w:r>
      <w:r>
        <w:rPr>
          <w:spacing w:val="-12"/>
        </w:rPr>
        <w:t xml:space="preserve"> </w:t>
      </w:r>
      <w:r>
        <w:t>y</w:t>
      </w:r>
      <w:r>
        <w:rPr>
          <w:spacing w:val="-10"/>
        </w:rPr>
        <w:t xml:space="preserve"> </w:t>
      </w:r>
      <w:r>
        <w:t>formas específicas de organización social.</w:t>
      </w:r>
    </w:p>
    <w:p w14:paraId="0E04014D" w14:textId="77777777" w:rsidR="0006193D" w:rsidRDefault="0006193D">
      <w:pPr>
        <w:jc w:val="both"/>
        <w:sectPr w:rsidR="0006193D">
          <w:pgSz w:w="12250" w:h="15820"/>
          <w:pgMar w:top="1740" w:right="780" w:bottom="1120" w:left="1300" w:header="0" w:footer="925" w:gutter="0"/>
          <w:cols w:space="720"/>
        </w:sectPr>
      </w:pPr>
    </w:p>
    <w:p w14:paraId="4AB28EC2" w14:textId="77777777" w:rsidR="0006193D" w:rsidRDefault="0006193D">
      <w:pPr>
        <w:pStyle w:val="Textoindependiente"/>
        <w:spacing w:before="84"/>
        <w:ind w:left="0"/>
      </w:pPr>
    </w:p>
    <w:p w14:paraId="3F1B93A0" w14:textId="77777777" w:rsidR="0006193D" w:rsidRDefault="006E27B9">
      <w:pPr>
        <w:pStyle w:val="Textoindependiente"/>
        <w:ind w:right="701"/>
        <w:jc w:val="both"/>
      </w:pPr>
      <w:r>
        <w:t>Con el propósito de preservar los usos y costumbres de las comunidades indígenas, los Ayuntamientos podrán contar con una Secretaría de Desarrollo de Pueblos y Comunidades Indígenas, la que estará en directa y constante comunicación con los representantes de sus comunidades; quien podrá ser quien brinde gestión y orientación en sus acciones.</w:t>
      </w:r>
    </w:p>
    <w:p w14:paraId="1FFB313A" w14:textId="77777777" w:rsidR="0006193D" w:rsidRDefault="006E27B9">
      <w:pPr>
        <w:pStyle w:val="Textoindependiente"/>
        <w:spacing w:before="229"/>
        <w:ind w:right="700"/>
        <w:jc w:val="both"/>
      </w:pPr>
      <w:r>
        <w:t>Los pueblos y comunidades indígenas del Estado de Hidalgo tienen el derecho de conservar sus costumbres e instituciones propias, siempre que éstas no sean incompatibles con los derechos fundamentales</w:t>
      </w:r>
      <w:r>
        <w:rPr>
          <w:spacing w:val="-9"/>
        </w:rPr>
        <w:t xml:space="preserve"> </w:t>
      </w:r>
      <w:r>
        <w:t>definidos</w:t>
      </w:r>
      <w:r>
        <w:rPr>
          <w:spacing w:val="-9"/>
        </w:rPr>
        <w:t xml:space="preserve"> </w:t>
      </w:r>
      <w:r>
        <w:t>por</w:t>
      </w:r>
      <w:r>
        <w:rPr>
          <w:spacing w:val="-11"/>
        </w:rPr>
        <w:t xml:space="preserve"> </w:t>
      </w:r>
      <w:r>
        <w:t>el</w:t>
      </w:r>
      <w:r>
        <w:rPr>
          <w:spacing w:val="-11"/>
        </w:rPr>
        <w:t xml:space="preserve"> </w:t>
      </w:r>
      <w:r>
        <w:t>sistema</w:t>
      </w:r>
      <w:r>
        <w:rPr>
          <w:spacing w:val="-10"/>
        </w:rPr>
        <w:t xml:space="preserve"> </w:t>
      </w:r>
      <w:r>
        <w:t>jurídico</w:t>
      </w:r>
      <w:r>
        <w:rPr>
          <w:spacing w:val="-10"/>
        </w:rPr>
        <w:t xml:space="preserve"> </w:t>
      </w:r>
      <w:r>
        <w:t>nacional,</w:t>
      </w:r>
      <w:r>
        <w:rPr>
          <w:spacing w:val="-10"/>
        </w:rPr>
        <w:t xml:space="preserve"> </w:t>
      </w:r>
      <w:r>
        <w:t>ni</w:t>
      </w:r>
      <w:r>
        <w:rPr>
          <w:spacing w:val="-11"/>
        </w:rPr>
        <w:t xml:space="preserve"> </w:t>
      </w:r>
      <w:r>
        <w:t>con</w:t>
      </w:r>
      <w:r>
        <w:rPr>
          <w:spacing w:val="-11"/>
        </w:rPr>
        <w:t xml:space="preserve"> </w:t>
      </w:r>
      <w:r>
        <w:t>los</w:t>
      </w:r>
      <w:r>
        <w:rPr>
          <w:spacing w:val="-11"/>
        </w:rPr>
        <w:t xml:space="preserve"> </w:t>
      </w:r>
      <w:r>
        <w:t>derechos</w:t>
      </w:r>
      <w:r>
        <w:rPr>
          <w:spacing w:val="-9"/>
        </w:rPr>
        <w:t xml:space="preserve"> </w:t>
      </w:r>
      <w:r>
        <w:t>humanos</w:t>
      </w:r>
      <w:r>
        <w:rPr>
          <w:spacing w:val="-9"/>
        </w:rPr>
        <w:t xml:space="preserve"> </w:t>
      </w:r>
      <w:r>
        <w:t xml:space="preserve">internacionalmente </w:t>
      </w:r>
      <w:r>
        <w:rPr>
          <w:spacing w:val="-2"/>
        </w:rPr>
        <w:t>reconocidos.</w:t>
      </w:r>
    </w:p>
    <w:p w14:paraId="029C3838" w14:textId="77777777" w:rsidR="0006193D" w:rsidRDefault="0006193D">
      <w:pPr>
        <w:pStyle w:val="Textoindependiente"/>
        <w:ind w:left="0"/>
      </w:pPr>
    </w:p>
    <w:p w14:paraId="3E256E06" w14:textId="77777777" w:rsidR="0006193D" w:rsidRDefault="006E27B9">
      <w:pPr>
        <w:pStyle w:val="Textoindependiente"/>
        <w:ind w:right="694"/>
        <w:jc w:val="both"/>
      </w:pPr>
      <w:r>
        <w:t>Al efecto, los Ayuntamientos asegurarán que las comunidades y pueblos indígenas, gocen de los programas</w:t>
      </w:r>
      <w:r>
        <w:rPr>
          <w:spacing w:val="-6"/>
        </w:rPr>
        <w:t xml:space="preserve"> </w:t>
      </w:r>
      <w:r>
        <w:t>de</w:t>
      </w:r>
      <w:r>
        <w:rPr>
          <w:spacing w:val="-5"/>
        </w:rPr>
        <w:t xml:space="preserve"> </w:t>
      </w:r>
      <w:r>
        <w:t>desarrollo</w:t>
      </w:r>
      <w:r>
        <w:rPr>
          <w:spacing w:val="-7"/>
        </w:rPr>
        <w:t xml:space="preserve"> </w:t>
      </w:r>
      <w:r>
        <w:t>e</w:t>
      </w:r>
      <w:r>
        <w:rPr>
          <w:spacing w:val="-5"/>
        </w:rPr>
        <w:t xml:space="preserve"> </w:t>
      </w:r>
      <w:r>
        <w:t>infraestructura</w:t>
      </w:r>
      <w:r>
        <w:rPr>
          <w:spacing w:val="-6"/>
        </w:rPr>
        <w:t xml:space="preserve"> </w:t>
      </w:r>
      <w:r>
        <w:t>comunitaria para</w:t>
      </w:r>
      <w:r>
        <w:rPr>
          <w:spacing w:val="-7"/>
        </w:rPr>
        <w:t xml:space="preserve"> </w:t>
      </w:r>
      <w:r>
        <w:t>ello</w:t>
      </w:r>
      <w:r>
        <w:rPr>
          <w:spacing w:val="-4"/>
        </w:rPr>
        <w:t xml:space="preserve"> </w:t>
      </w:r>
      <w:r>
        <w:t>podrán</w:t>
      </w:r>
      <w:r>
        <w:rPr>
          <w:spacing w:val="-7"/>
        </w:rPr>
        <w:t xml:space="preserve"> </w:t>
      </w:r>
      <w:r>
        <w:t>coordinarse</w:t>
      </w:r>
      <w:r>
        <w:rPr>
          <w:spacing w:val="-7"/>
        </w:rPr>
        <w:t xml:space="preserve"> </w:t>
      </w:r>
      <w:r>
        <w:t>con</w:t>
      </w:r>
      <w:r>
        <w:rPr>
          <w:spacing w:val="-5"/>
        </w:rPr>
        <w:t xml:space="preserve"> </w:t>
      </w:r>
      <w:r>
        <w:t>la</w:t>
      </w:r>
      <w:r>
        <w:rPr>
          <w:spacing w:val="-5"/>
        </w:rPr>
        <w:t xml:space="preserve"> </w:t>
      </w:r>
      <w:r>
        <w:t>Federación</w:t>
      </w:r>
      <w:r>
        <w:rPr>
          <w:spacing w:val="-5"/>
        </w:rPr>
        <w:t xml:space="preserve"> </w:t>
      </w:r>
      <w:r>
        <w:t>o</w:t>
      </w:r>
      <w:r>
        <w:rPr>
          <w:spacing w:val="-4"/>
        </w:rPr>
        <w:t xml:space="preserve"> </w:t>
      </w:r>
      <w:r>
        <w:t>el Estado para ejecutar programas</w:t>
      </w:r>
      <w:r>
        <w:rPr>
          <w:spacing w:val="-1"/>
        </w:rPr>
        <w:t xml:space="preserve"> </w:t>
      </w:r>
      <w:r>
        <w:t>de</w:t>
      </w:r>
      <w:r>
        <w:rPr>
          <w:spacing w:val="-2"/>
        </w:rPr>
        <w:t xml:space="preserve"> </w:t>
      </w:r>
      <w:r>
        <w:t>ambos órdenes</w:t>
      </w:r>
      <w:r>
        <w:rPr>
          <w:spacing w:val="-1"/>
        </w:rPr>
        <w:t xml:space="preserve"> </w:t>
      </w:r>
      <w:r>
        <w:t>de</w:t>
      </w:r>
      <w:r>
        <w:rPr>
          <w:spacing w:val="-2"/>
        </w:rPr>
        <w:t xml:space="preserve"> </w:t>
      </w:r>
      <w:r>
        <w:t>gobierno,</w:t>
      </w:r>
      <w:r>
        <w:rPr>
          <w:spacing w:val="-2"/>
        </w:rPr>
        <w:t xml:space="preserve"> </w:t>
      </w:r>
      <w:r>
        <w:t>relativos</w:t>
      </w:r>
      <w:r>
        <w:rPr>
          <w:spacing w:val="-1"/>
        </w:rPr>
        <w:t xml:space="preserve"> </w:t>
      </w:r>
      <w:r>
        <w:t>a los</w:t>
      </w:r>
      <w:r>
        <w:rPr>
          <w:spacing w:val="-1"/>
        </w:rPr>
        <w:t xml:space="preserve"> </w:t>
      </w:r>
      <w:r>
        <w:t>rubros</w:t>
      </w:r>
      <w:r>
        <w:rPr>
          <w:spacing w:val="-1"/>
        </w:rPr>
        <w:t xml:space="preserve"> </w:t>
      </w:r>
      <w:r>
        <w:t>señalados</w:t>
      </w:r>
      <w:r>
        <w:rPr>
          <w:spacing w:val="-1"/>
        </w:rPr>
        <w:t xml:space="preserve"> </w:t>
      </w:r>
      <w:r>
        <w:t>en</w:t>
      </w:r>
      <w:r>
        <w:rPr>
          <w:spacing w:val="-2"/>
        </w:rPr>
        <w:t xml:space="preserve"> </w:t>
      </w:r>
      <w:r>
        <w:t xml:space="preserve">este </w:t>
      </w:r>
      <w:r>
        <w:rPr>
          <w:spacing w:val="-2"/>
        </w:rPr>
        <w:t>artículo.</w:t>
      </w:r>
    </w:p>
    <w:p w14:paraId="3CFAA011" w14:textId="77777777" w:rsidR="0006193D" w:rsidRDefault="0006193D">
      <w:pPr>
        <w:pStyle w:val="Textoindependiente"/>
        <w:ind w:left="0"/>
      </w:pPr>
    </w:p>
    <w:p w14:paraId="75DB8C61" w14:textId="77777777" w:rsidR="0006193D" w:rsidRDefault="006E27B9">
      <w:pPr>
        <w:pStyle w:val="Textoindependiente"/>
        <w:ind w:right="641"/>
        <w:jc w:val="both"/>
      </w:pPr>
      <w:r>
        <w:t>Los</w:t>
      </w:r>
      <w:r>
        <w:rPr>
          <w:spacing w:val="-13"/>
        </w:rPr>
        <w:t xml:space="preserve"> </w:t>
      </w:r>
      <w:r>
        <w:t>Ayuntamientos,</w:t>
      </w:r>
      <w:r>
        <w:rPr>
          <w:spacing w:val="-12"/>
        </w:rPr>
        <w:t xml:space="preserve"> </w:t>
      </w:r>
      <w:r>
        <w:t>en</w:t>
      </w:r>
      <w:r>
        <w:rPr>
          <w:spacing w:val="-11"/>
        </w:rPr>
        <w:t xml:space="preserve"> </w:t>
      </w:r>
      <w:r>
        <w:t>ejercicio</w:t>
      </w:r>
      <w:r>
        <w:rPr>
          <w:spacing w:val="-14"/>
        </w:rPr>
        <w:t xml:space="preserve"> </w:t>
      </w:r>
      <w:r>
        <w:t>de</w:t>
      </w:r>
      <w:r>
        <w:rPr>
          <w:spacing w:val="-14"/>
        </w:rPr>
        <w:t xml:space="preserve"> </w:t>
      </w:r>
      <w:r>
        <w:t>su</w:t>
      </w:r>
      <w:r>
        <w:rPr>
          <w:spacing w:val="-11"/>
        </w:rPr>
        <w:t xml:space="preserve"> </w:t>
      </w:r>
      <w:r>
        <w:t>facultad</w:t>
      </w:r>
      <w:r>
        <w:rPr>
          <w:spacing w:val="-13"/>
        </w:rPr>
        <w:t xml:space="preserve"> </w:t>
      </w:r>
      <w:r>
        <w:t>reglamentaria</w:t>
      </w:r>
      <w:r>
        <w:rPr>
          <w:spacing w:val="-13"/>
        </w:rPr>
        <w:t xml:space="preserve"> </w:t>
      </w:r>
      <w:r>
        <w:t>y</w:t>
      </w:r>
      <w:r>
        <w:rPr>
          <w:spacing w:val="-13"/>
        </w:rPr>
        <w:t xml:space="preserve"> </w:t>
      </w:r>
      <w:r>
        <w:t>para</w:t>
      </w:r>
      <w:r>
        <w:rPr>
          <w:spacing w:val="-14"/>
        </w:rPr>
        <w:t xml:space="preserve"> </w:t>
      </w:r>
      <w:r>
        <w:t>promover</w:t>
      </w:r>
      <w:r>
        <w:rPr>
          <w:spacing w:val="-11"/>
        </w:rPr>
        <w:t xml:space="preserve"> </w:t>
      </w:r>
      <w:r>
        <w:t>la</w:t>
      </w:r>
      <w:r>
        <w:rPr>
          <w:spacing w:val="-13"/>
        </w:rPr>
        <w:t xml:space="preserve"> </w:t>
      </w:r>
      <w:r>
        <w:t>igualdad</w:t>
      </w:r>
      <w:r>
        <w:rPr>
          <w:spacing w:val="-13"/>
        </w:rPr>
        <w:t xml:space="preserve"> </w:t>
      </w:r>
      <w:r>
        <w:t>de</w:t>
      </w:r>
      <w:r>
        <w:rPr>
          <w:spacing w:val="-13"/>
        </w:rPr>
        <w:t xml:space="preserve"> </w:t>
      </w:r>
      <w:r>
        <w:t xml:space="preserve">oportunidades de los indígenas, y eliminando cualquier práctica discriminatoria; establecerán las instituciones que determinarán las políticas necesarias para garantizar la vigencia de sus derechos, así como el desarrollo integral de sus pueblos y comunidades, las cuales deberán ser diseñadas y operadas conjuntamente con </w:t>
      </w:r>
      <w:r>
        <w:rPr>
          <w:spacing w:val="-2"/>
        </w:rPr>
        <w:t>ellos.</w:t>
      </w:r>
    </w:p>
    <w:p w14:paraId="02A56E23" w14:textId="77777777" w:rsidR="0006193D" w:rsidRDefault="0006193D">
      <w:pPr>
        <w:pStyle w:val="Textoindependiente"/>
        <w:ind w:left="0"/>
      </w:pPr>
    </w:p>
    <w:p w14:paraId="1F7EE2CC" w14:textId="77777777" w:rsidR="0006193D" w:rsidRDefault="006E27B9">
      <w:pPr>
        <w:pStyle w:val="Textoindependiente"/>
        <w:spacing w:before="1"/>
        <w:ind w:right="645"/>
        <w:jc w:val="both"/>
      </w:pPr>
      <w:r>
        <w:t>Las autoridades municipales, en el ejercicio de sus atribuciones, así como los particulares, respetarán íntegramente la dignidad y derechos individuales de los indígenas, tratándolos con el respeto que deriva de su calidad como personas. La misma obligación tendrá con relación a los derechos sociales de los Pueblos y Comunidades Indígenas.</w:t>
      </w:r>
    </w:p>
    <w:p w14:paraId="61CF7AC9" w14:textId="77777777" w:rsidR="0006193D" w:rsidRDefault="006E27B9">
      <w:pPr>
        <w:pStyle w:val="Textoindependiente"/>
        <w:spacing w:before="229"/>
        <w:ind w:right="636"/>
        <w:jc w:val="both"/>
      </w:pPr>
      <w:r>
        <w:t>Además, donde existan comunidades de familias de personas migrantes, para evitar la desintegración familiar,</w:t>
      </w:r>
      <w:r>
        <w:rPr>
          <w:spacing w:val="-4"/>
        </w:rPr>
        <w:t xml:space="preserve"> </w:t>
      </w:r>
      <w:r>
        <w:t>promoverán</w:t>
      </w:r>
      <w:r>
        <w:rPr>
          <w:spacing w:val="-2"/>
        </w:rPr>
        <w:t xml:space="preserve"> </w:t>
      </w:r>
      <w:r>
        <w:t>el</w:t>
      </w:r>
      <w:r>
        <w:rPr>
          <w:spacing w:val="-3"/>
        </w:rPr>
        <w:t xml:space="preserve"> </w:t>
      </w:r>
      <w:r>
        <w:t>desarrollo</w:t>
      </w:r>
      <w:r>
        <w:rPr>
          <w:spacing w:val="-4"/>
        </w:rPr>
        <w:t xml:space="preserve"> </w:t>
      </w:r>
      <w:r>
        <w:t>social,</w:t>
      </w:r>
      <w:r>
        <w:rPr>
          <w:spacing w:val="-2"/>
        </w:rPr>
        <w:t xml:space="preserve"> </w:t>
      </w:r>
      <w:r>
        <w:t>proyectos</w:t>
      </w:r>
      <w:r>
        <w:rPr>
          <w:spacing w:val="-1"/>
        </w:rPr>
        <w:t xml:space="preserve"> </w:t>
      </w:r>
      <w:r>
        <w:t>productivos,</w:t>
      </w:r>
      <w:r>
        <w:rPr>
          <w:spacing w:val="-4"/>
        </w:rPr>
        <w:t xml:space="preserve"> </w:t>
      </w:r>
      <w:r>
        <w:t>formas</w:t>
      </w:r>
      <w:r>
        <w:rPr>
          <w:spacing w:val="-1"/>
        </w:rPr>
        <w:t xml:space="preserve"> </w:t>
      </w:r>
      <w:r>
        <w:t>específicas</w:t>
      </w:r>
      <w:r>
        <w:rPr>
          <w:spacing w:val="-3"/>
        </w:rPr>
        <w:t xml:space="preserve"> </w:t>
      </w:r>
      <w:r>
        <w:t>de</w:t>
      </w:r>
      <w:r>
        <w:rPr>
          <w:spacing w:val="-3"/>
        </w:rPr>
        <w:t xml:space="preserve"> </w:t>
      </w:r>
      <w:r>
        <w:t>organización</w:t>
      </w:r>
      <w:r>
        <w:rPr>
          <w:spacing w:val="-4"/>
        </w:rPr>
        <w:t xml:space="preserve"> </w:t>
      </w:r>
      <w:r>
        <w:t>social y programas de apoyo a las familias que se encuentren en abandono, temporal o definitivo, como consecuencia de la migración.</w:t>
      </w:r>
    </w:p>
    <w:p w14:paraId="6FA65738" w14:textId="77777777" w:rsidR="0006193D" w:rsidRDefault="006E27B9">
      <w:pPr>
        <w:spacing w:before="1"/>
        <w:ind w:left="5179"/>
        <w:rPr>
          <w:i/>
          <w:sz w:val="14"/>
        </w:rPr>
      </w:pPr>
      <w:r>
        <w:rPr>
          <w:i/>
          <w:color w:val="006FC0"/>
          <w:sz w:val="14"/>
        </w:rPr>
        <w:t>Párrafo</w:t>
      </w:r>
      <w:r>
        <w:rPr>
          <w:i/>
          <w:color w:val="006FC0"/>
          <w:spacing w:val="-4"/>
          <w:sz w:val="14"/>
        </w:rPr>
        <w:t xml:space="preserve"> </w:t>
      </w:r>
      <w:r>
        <w:rPr>
          <w:i/>
          <w:color w:val="006FC0"/>
          <w:sz w:val="14"/>
        </w:rPr>
        <w:t>reformado,</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3"/>
          <w:sz w:val="14"/>
        </w:rPr>
        <w:t xml:space="preserve"> </w:t>
      </w:r>
      <w:r>
        <w:rPr>
          <w:i/>
          <w:color w:val="006FC0"/>
          <w:sz w:val="14"/>
        </w:rPr>
        <w:t>cuatro</w:t>
      </w:r>
      <w:r>
        <w:rPr>
          <w:i/>
          <w:color w:val="006FC0"/>
          <w:spacing w:val="-5"/>
          <w:sz w:val="14"/>
        </w:rPr>
        <w:t xml:space="preserve"> </w:t>
      </w:r>
      <w:r>
        <w:rPr>
          <w:i/>
          <w:color w:val="006FC0"/>
          <w:sz w:val="14"/>
        </w:rPr>
        <w:t>del</w:t>
      </w:r>
      <w:r>
        <w:rPr>
          <w:i/>
          <w:color w:val="006FC0"/>
          <w:spacing w:val="-4"/>
          <w:sz w:val="14"/>
        </w:rPr>
        <w:t xml:space="preserve"> </w:t>
      </w:r>
      <w:r>
        <w:rPr>
          <w:i/>
          <w:color w:val="006FC0"/>
          <w:sz w:val="14"/>
        </w:rPr>
        <w:t>24</w:t>
      </w:r>
      <w:r>
        <w:rPr>
          <w:i/>
          <w:color w:val="006FC0"/>
          <w:spacing w:val="-5"/>
          <w:sz w:val="14"/>
        </w:rPr>
        <w:t xml:space="preserve"> </w:t>
      </w:r>
      <w:r>
        <w:rPr>
          <w:i/>
          <w:color w:val="006FC0"/>
          <w:sz w:val="14"/>
        </w:rPr>
        <w:t>de</w:t>
      </w:r>
      <w:r>
        <w:rPr>
          <w:i/>
          <w:color w:val="006FC0"/>
          <w:spacing w:val="-5"/>
          <w:sz w:val="14"/>
        </w:rPr>
        <w:t xml:space="preserve"> </w:t>
      </w:r>
      <w:r>
        <w:rPr>
          <w:i/>
          <w:color w:val="006FC0"/>
          <w:sz w:val="14"/>
        </w:rPr>
        <w:t>noviembre</w:t>
      </w:r>
      <w:r>
        <w:rPr>
          <w:i/>
          <w:color w:val="006FC0"/>
          <w:spacing w:val="-3"/>
          <w:sz w:val="14"/>
        </w:rPr>
        <w:t xml:space="preserve"> </w:t>
      </w:r>
      <w:r>
        <w:rPr>
          <w:i/>
          <w:color w:val="006FC0"/>
          <w:sz w:val="14"/>
        </w:rPr>
        <w:t>de</w:t>
      </w:r>
      <w:r>
        <w:rPr>
          <w:i/>
          <w:color w:val="006FC0"/>
          <w:spacing w:val="-4"/>
          <w:sz w:val="14"/>
        </w:rPr>
        <w:t xml:space="preserve"> 2022.</w:t>
      </w:r>
    </w:p>
    <w:p w14:paraId="5B6CF641" w14:textId="77777777" w:rsidR="0006193D" w:rsidRDefault="0006193D">
      <w:pPr>
        <w:pStyle w:val="Textoindependiente"/>
        <w:spacing w:before="68"/>
        <w:ind w:left="0"/>
        <w:rPr>
          <w:i/>
          <w:sz w:val="14"/>
        </w:rPr>
      </w:pPr>
    </w:p>
    <w:p w14:paraId="7E2FFFA4" w14:textId="77777777" w:rsidR="0006193D" w:rsidRDefault="006E27B9">
      <w:pPr>
        <w:pStyle w:val="Textoindependiente"/>
        <w:ind w:right="635"/>
        <w:jc w:val="both"/>
      </w:pPr>
      <w:r>
        <w:rPr>
          <w:b/>
        </w:rPr>
        <w:t xml:space="preserve">ARTÍCULO 25 BIS.- </w:t>
      </w:r>
      <w:r>
        <w:t>Los municipios, en el ejercicio de sus atribuciones en materia de asistencia social, a efecto de asegurar que las y los migrantes de sus comunidades, gocen plenamente de los derechos que las leyes les reconocen, deberán coordinarse con la Federación o el Estado, para ejecutar programas de los tres órdenes de gobierno, relativos a la protección de sus pobladores que hayan emigrado, así como de sus familias.</w:t>
      </w:r>
    </w:p>
    <w:p w14:paraId="126F233A" w14:textId="77777777" w:rsidR="0006193D" w:rsidRDefault="0006193D">
      <w:pPr>
        <w:pStyle w:val="Textoindependiente"/>
        <w:ind w:left="0"/>
      </w:pPr>
    </w:p>
    <w:p w14:paraId="4CA72A3B" w14:textId="77777777" w:rsidR="0006193D" w:rsidRDefault="006E27B9">
      <w:pPr>
        <w:pStyle w:val="Textoindependiente"/>
        <w:ind w:right="647"/>
        <w:jc w:val="both"/>
      </w:pPr>
      <w:r>
        <w:t>Además, deberán promover</w:t>
      </w:r>
      <w:r>
        <w:rPr>
          <w:spacing w:val="-1"/>
        </w:rPr>
        <w:t xml:space="preserve"> </w:t>
      </w:r>
      <w:r>
        <w:t>políticas públicas</w:t>
      </w:r>
      <w:r>
        <w:rPr>
          <w:spacing w:val="-1"/>
        </w:rPr>
        <w:t xml:space="preserve"> </w:t>
      </w:r>
      <w:r>
        <w:t>con un enfoque integral que atienda las diversas</w:t>
      </w:r>
      <w:r>
        <w:rPr>
          <w:spacing w:val="-1"/>
        </w:rPr>
        <w:t xml:space="preserve"> </w:t>
      </w:r>
      <w:r>
        <w:t>formas de migración considerando las causas estructurales y sus impactos.</w:t>
      </w:r>
    </w:p>
    <w:p w14:paraId="440C022F" w14:textId="77777777" w:rsidR="0006193D" w:rsidRDefault="006E27B9">
      <w:pPr>
        <w:spacing w:before="2"/>
        <w:ind w:left="5140"/>
        <w:rPr>
          <w:i/>
          <w:sz w:val="14"/>
        </w:rPr>
      </w:pPr>
      <w:r>
        <w:rPr>
          <w:i/>
          <w:color w:val="006FC0"/>
          <w:sz w:val="14"/>
        </w:rPr>
        <w:t>Párrafo</w:t>
      </w:r>
      <w:r>
        <w:rPr>
          <w:i/>
          <w:color w:val="006FC0"/>
          <w:spacing w:val="-3"/>
          <w:sz w:val="14"/>
        </w:rPr>
        <w:t xml:space="preserve"> </w:t>
      </w:r>
      <w:r>
        <w:rPr>
          <w:i/>
          <w:color w:val="006FC0"/>
          <w:sz w:val="14"/>
        </w:rPr>
        <w:t>adicionado,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cuatro</w:t>
      </w:r>
      <w:r>
        <w:rPr>
          <w:i/>
          <w:color w:val="006FC0"/>
          <w:spacing w:val="-5"/>
          <w:sz w:val="14"/>
        </w:rPr>
        <w:t xml:space="preserve"> </w:t>
      </w:r>
      <w:r>
        <w:rPr>
          <w:i/>
          <w:color w:val="006FC0"/>
          <w:sz w:val="14"/>
        </w:rPr>
        <w:t>del</w:t>
      </w:r>
      <w:r>
        <w:rPr>
          <w:i/>
          <w:color w:val="006FC0"/>
          <w:spacing w:val="-5"/>
          <w:sz w:val="14"/>
        </w:rPr>
        <w:t xml:space="preserve"> </w:t>
      </w:r>
      <w:r>
        <w:rPr>
          <w:i/>
          <w:color w:val="006FC0"/>
          <w:sz w:val="14"/>
        </w:rPr>
        <w:t>24</w:t>
      </w:r>
      <w:r>
        <w:rPr>
          <w:i/>
          <w:color w:val="006FC0"/>
          <w:spacing w:val="-4"/>
          <w:sz w:val="14"/>
        </w:rPr>
        <w:t xml:space="preserve"> </w:t>
      </w:r>
      <w:r>
        <w:rPr>
          <w:i/>
          <w:color w:val="006FC0"/>
          <w:sz w:val="14"/>
        </w:rPr>
        <w:t>de</w:t>
      </w:r>
      <w:r>
        <w:rPr>
          <w:i/>
          <w:color w:val="006FC0"/>
          <w:spacing w:val="-3"/>
          <w:sz w:val="14"/>
        </w:rPr>
        <w:t xml:space="preserve"> </w:t>
      </w:r>
      <w:r>
        <w:rPr>
          <w:i/>
          <w:color w:val="006FC0"/>
          <w:sz w:val="14"/>
        </w:rPr>
        <w:t>noviembre</w:t>
      </w:r>
      <w:r>
        <w:rPr>
          <w:i/>
          <w:color w:val="006FC0"/>
          <w:spacing w:val="-3"/>
          <w:sz w:val="14"/>
        </w:rPr>
        <w:t xml:space="preserve"> </w:t>
      </w:r>
      <w:r>
        <w:rPr>
          <w:i/>
          <w:color w:val="006FC0"/>
          <w:sz w:val="14"/>
        </w:rPr>
        <w:t>de</w:t>
      </w:r>
      <w:r>
        <w:rPr>
          <w:i/>
          <w:color w:val="006FC0"/>
          <w:spacing w:val="-3"/>
          <w:sz w:val="14"/>
        </w:rPr>
        <w:t xml:space="preserve"> </w:t>
      </w:r>
      <w:r>
        <w:rPr>
          <w:i/>
          <w:color w:val="006FC0"/>
          <w:spacing w:val="-4"/>
          <w:sz w:val="14"/>
        </w:rPr>
        <w:t>2022.</w:t>
      </w:r>
    </w:p>
    <w:p w14:paraId="1BBC9C5E" w14:textId="77777777" w:rsidR="0006193D" w:rsidRDefault="0006193D">
      <w:pPr>
        <w:pStyle w:val="Textoindependiente"/>
        <w:ind w:left="0"/>
        <w:rPr>
          <w:i/>
          <w:sz w:val="14"/>
        </w:rPr>
      </w:pPr>
    </w:p>
    <w:p w14:paraId="2DC78D14" w14:textId="77777777" w:rsidR="0006193D" w:rsidRDefault="0006193D">
      <w:pPr>
        <w:pStyle w:val="Textoindependiente"/>
        <w:spacing w:before="138"/>
        <w:ind w:left="0"/>
        <w:rPr>
          <w:i/>
          <w:sz w:val="14"/>
        </w:rPr>
      </w:pPr>
    </w:p>
    <w:p w14:paraId="5B7C0451" w14:textId="77777777" w:rsidR="0006193D" w:rsidRDefault="006E27B9">
      <w:pPr>
        <w:spacing w:line="229" w:lineRule="exact"/>
        <w:ind w:left="819" w:right="1397"/>
        <w:jc w:val="center"/>
        <w:rPr>
          <w:b/>
          <w:sz w:val="20"/>
        </w:rPr>
      </w:pPr>
      <w:r>
        <w:rPr>
          <w:b/>
          <w:sz w:val="20"/>
        </w:rPr>
        <w:t>CAPÍTULO</w:t>
      </w:r>
      <w:r>
        <w:rPr>
          <w:b/>
          <w:spacing w:val="-12"/>
          <w:sz w:val="20"/>
        </w:rPr>
        <w:t xml:space="preserve"> </w:t>
      </w:r>
      <w:r>
        <w:rPr>
          <w:b/>
          <w:spacing w:val="-2"/>
          <w:sz w:val="20"/>
        </w:rPr>
        <w:t>TERCERO</w:t>
      </w:r>
    </w:p>
    <w:p w14:paraId="3FBE7F47" w14:textId="77777777" w:rsidR="0006193D" w:rsidRDefault="006E27B9">
      <w:pPr>
        <w:spacing w:line="229" w:lineRule="exact"/>
        <w:ind w:left="819" w:right="1394"/>
        <w:jc w:val="center"/>
        <w:rPr>
          <w:b/>
          <w:sz w:val="20"/>
        </w:rPr>
      </w:pPr>
      <w:r>
        <w:rPr>
          <w:b/>
          <w:sz w:val="20"/>
        </w:rPr>
        <w:t>DE</w:t>
      </w:r>
      <w:r>
        <w:rPr>
          <w:b/>
          <w:spacing w:val="-8"/>
          <w:sz w:val="20"/>
        </w:rPr>
        <w:t xml:space="preserve"> </w:t>
      </w:r>
      <w:r>
        <w:rPr>
          <w:b/>
          <w:sz w:val="20"/>
        </w:rPr>
        <w:t>LA</w:t>
      </w:r>
      <w:r>
        <w:rPr>
          <w:b/>
          <w:spacing w:val="-6"/>
          <w:sz w:val="20"/>
        </w:rPr>
        <w:t xml:space="preserve"> </w:t>
      </w:r>
      <w:r>
        <w:rPr>
          <w:b/>
          <w:sz w:val="20"/>
        </w:rPr>
        <w:t>TRANSPARENCIA</w:t>
      </w:r>
      <w:r>
        <w:rPr>
          <w:b/>
          <w:spacing w:val="-3"/>
          <w:sz w:val="20"/>
        </w:rPr>
        <w:t xml:space="preserve"> </w:t>
      </w:r>
      <w:r>
        <w:rPr>
          <w:b/>
          <w:spacing w:val="-2"/>
          <w:sz w:val="20"/>
        </w:rPr>
        <w:t>MUNICIPAL</w:t>
      </w:r>
    </w:p>
    <w:p w14:paraId="0A259732" w14:textId="77777777" w:rsidR="0006193D" w:rsidRDefault="0006193D">
      <w:pPr>
        <w:pStyle w:val="Textoindependiente"/>
        <w:spacing w:before="1"/>
        <w:ind w:left="0"/>
        <w:rPr>
          <w:b/>
        </w:rPr>
      </w:pPr>
    </w:p>
    <w:p w14:paraId="5F2608D1" w14:textId="77777777" w:rsidR="0006193D" w:rsidRDefault="006E27B9">
      <w:pPr>
        <w:pStyle w:val="Textoindependiente"/>
        <w:ind w:right="638"/>
        <w:jc w:val="both"/>
      </w:pPr>
      <w:r>
        <w:rPr>
          <w:b/>
        </w:rPr>
        <w:t xml:space="preserve">ARTÍCULO 26.- </w:t>
      </w:r>
      <w:r>
        <w:t>De conformidad con los artículos 6 de la Constitución Política de los Estados Unidos Mexicanos;</w:t>
      </w:r>
      <w:r>
        <w:rPr>
          <w:spacing w:val="-4"/>
        </w:rPr>
        <w:t xml:space="preserve"> </w:t>
      </w:r>
      <w:r>
        <w:t>4</w:t>
      </w:r>
      <w:r>
        <w:rPr>
          <w:spacing w:val="-4"/>
        </w:rPr>
        <w:t xml:space="preserve"> </w:t>
      </w:r>
      <w:r>
        <w:t>BIS</w:t>
      </w:r>
      <w:r>
        <w:rPr>
          <w:spacing w:val="-4"/>
        </w:rPr>
        <w:t xml:space="preserve"> </w:t>
      </w:r>
      <w:r>
        <w:t>de</w:t>
      </w:r>
      <w:r>
        <w:rPr>
          <w:spacing w:val="-5"/>
        </w:rPr>
        <w:t xml:space="preserve"> </w:t>
      </w:r>
      <w:r>
        <w:t>la</w:t>
      </w:r>
      <w:r>
        <w:rPr>
          <w:spacing w:val="-4"/>
        </w:rPr>
        <w:t xml:space="preserve"> </w:t>
      </w:r>
      <w:r>
        <w:t>Constitución</w:t>
      </w:r>
      <w:r>
        <w:rPr>
          <w:spacing w:val="-5"/>
        </w:rPr>
        <w:t xml:space="preserve"> </w:t>
      </w:r>
      <w:r>
        <w:t>Política</w:t>
      </w:r>
      <w:r>
        <w:rPr>
          <w:spacing w:val="-4"/>
        </w:rPr>
        <w:t xml:space="preserve"> </w:t>
      </w:r>
      <w:r>
        <w:t>del</w:t>
      </w:r>
      <w:r>
        <w:rPr>
          <w:spacing w:val="-5"/>
        </w:rPr>
        <w:t xml:space="preserve"> </w:t>
      </w:r>
      <w:r>
        <w:t>Estado</w:t>
      </w:r>
      <w:r>
        <w:rPr>
          <w:spacing w:val="-4"/>
        </w:rPr>
        <w:t xml:space="preserve"> </w:t>
      </w:r>
      <w:r>
        <w:t>de</w:t>
      </w:r>
      <w:r>
        <w:rPr>
          <w:spacing w:val="-4"/>
        </w:rPr>
        <w:t xml:space="preserve"> </w:t>
      </w:r>
      <w:r>
        <w:t>Hidalgo;</w:t>
      </w:r>
      <w:r>
        <w:rPr>
          <w:spacing w:val="-2"/>
        </w:rPr>
        <w:t xml:space="preserve"> </w:t>
      </w:r>
      <w:r>
        <w:t>la</w:t>
      </w:r>
      <w:r>
        <w:rPr>
          <w:spacing w:val="-4"/>
        </w:rPr>
        <w:t xml:space="preserve"> </w:t>
      </w:r>
      <w:r>
        <w:t>Ley</w:t>
      </w:r>
      <w:r>
        <w:rPr>
          <w:spacing w:val="-3"/>
        </w:rPr>
        <w:t xml:space="preserve"> </w:t>
      </w:r>
      <w:r>
        <w:t>de Transparencia</w:t>
      </w:r>
      <w:r>
        <w:rPr>
          <w:spacing w:val="-4"/>
        </w:rPr>
        <w:t xml:space="preserve"> </w:t>
      </w:r>
      <w:r>
        <w:t>y</w:t>
      </w:r>
      <w:r>
        <w:rPr>
          <w:spacing w:val="-3"/>
        </w:rPr>
        <w:t xml:space="preserve"> </w:t>
      </w:r>
      <w:r>
        <w:t>Acceso</w:t>
      </w:r>
      <w:r>
        <w:rPr>
          <w:spacing w:val="-4"/>
        </w:rPr>
        <w:t xml:space="preserve"> </w:t>
      </w:r>
      <w:r>
        <w:t>a</w:t>
      </w:r>
      <w:r>
        <w:rPr>
          <w:spacing w:val="-5"/>
        </w:rPr>
        <w:t xml:space="preserve"> </w:t>
      </w:r>
      <w:r>
        <w:t>la Información Pública y la Ley de Archivos, ambas para el Estado de Hidalgo; los Ayuntamientos como sujetos</w:t>
      </w:r>
      <w:r>
        <w:rPr>
          <w:spacing w:val="-4"/>
        </w:rPr>
        <w:t xml:space="preserve"> </w:t>
      </w:r>
      <w:r>
        <w:t>obligados,</w:t>
      </w:r>
      <w:r>
        <w:rPr>
          <w:spacing w:val="-3"/>
        </w:rPr>
        <w:t xml:space="preserve"> </w:t>
      </w:r>
      <w:r>
        <w:t>deben</w:t>
      </w:r>
      <w:r>
        <w:rPr>
          <w:spacing w:val="-4"/>
        </w:rPr>
        <w:t xml:space="preserve"> </w:t>
      </w:r>
      <w:r>
        <w:t>documentar</w:t>
      </w:r>
      <w:r>
        <w:rPr>
          <w:spacing w:val="-3"/>
        </w:rPr>
        <w:t xml:space="preserve"> </w:t>
      </w:r>
      <w:r>
        <w:t>todo</w:t>
      </w:r>
      <w:r>
        <w:rPr>
          <w:spacing w:val="-3"/>
        </w:rPr>
        <w:t xml:space="preserve"> </w:t>
      </w:r>
      <w:r>
        <w:t>acto</w:t>
      </w:r>
      <w:r>
        <w:rPr>
          <w:spacing w:val="-4"/>
        </w:rPr>
        <w:t xml:space="preserve"> </w:t>
      </w:r>
      <w:r>
        <w:t>que</w:t>
      </w:r>
      <w:r>
        <w:rPr>
          <w:spacing w:val="-4"/>
        </w:rPr>
        <w:t xml:space="preserve"> </w:t>
      </w:r>
      <w:r>
        <w:t>derive</w:t>
      </w:r>
      <w:r>
        <w:rPr>
          <w:spacing w:val="-3"/>
        </w:rPr>
        <w:t xml:space="preserve"> </w:t>
      </w:r>
      <w:r>
        <w:t>del</w:t>
      </w:r>
      <w:r>
        <w:rPr>
          <w:spacing w:val="-5"/>
        </w:rPr>
        <w:t xml:space="preserve"> </w:t>
      </w:r>
      <w:r>
        <w:t>ejercicio</w:t>
      </w:r>
      <w:r>
        <w:rPr>
          <w:spacing w:val="-3"/>
        </w:rPr>
        <w:t xml:space="preserve"> </w:t>
      </w:r>
      <w:r>
        <w:t>de</w:t>
      </w:r>
      <w:r>
        <w:rPr>
          <w:spacing w:val="-4"/>
        </w:rPr>
        <w:t xml:space="preserve"> </w:t>
      </w:r>
      <w:r>
        <w:t>sus</w:t>
      </w:r>
      <w:r>
        <w:rPr>
          <w:spacing w:val="-5"/>
        </w:rPr>
        <w:t xml:space="preserve"> </w:t>
      </w:r>
      <w:r>
        <w:t>facultades,</w:t>
      </w:r>
      <w:r>
        <w:rPr>
          <w:spacing w:val="-5"/>
        </w:rPr>
        <w:t xml:space="preserve"> </w:t>
      </w:r>
      <w:r>
        <w:t>competencias</w:t>
      </w:r>
      <w:r>
        <w:rPr>
          <w:spacing w:val="-5"/>
        </w:rPr>
        <w:t xml:space="preserve"> </w:t>
      </w:r>
      <w:r>
        <w:t>o funciones,</w:t>
      </w:r>
      <w:r>
        <w:rPr>
          <w:spacing w:val="-4"/>
        </w:rPr>
        <w:t xml:space="preserve"> </w:t>
      </w:r>
      <w:r>
        <w:t>así</w:t>
      </w:r>
      <w:r>
        <w:rPr>
          <w:spacing w:val="-4"/>
        </w:rPr>
        <w:t xml:space="preserve"> </w:t>
      </w:r>
      <w:r>
        <w:t>como</w:t>
      </w:r>
      <w:r>
        <w:rPr>
          <w:spacing w:val="-4"/>
        </w:rPr>
        <w:t xml:space="preserve"> </w:t>
      </w:r>
      <w:r>
        <w:t>transparentar</w:t>
      </w:r>
      <w:r>
        <w:rPr>
          <w:spacing w:val="-3"/>
        </w:rPr>
        <w:t xml:space="preserve"> </w:t>
      </w:r>
      <w:r>
        <w:t>y</w:t>
      </w:r>
      <w:r>
        <w:rPr>
          <w:spacing w:val="-3"/>
        </w:rPr>
        <w:t xml:space="preserve"> </w:t>
      </w:r>
      <w:r>
        <w:t>permitir</w:t>
      </w:r>
      <w:r>
        <w:rPr>
          <w:spacing w:val="-3"/>
        </w:rPr>
        <w:t xml:space="preserve"> </w:t>
      </w:r>
      <w:r>
        <w:t>el</w:t>
      </w:r>
      <w:r>
        <w:rPr>
          <w:spacing w:val="-3"/>
        </w:rPr>
        <w:t xml:space="preserve"> </w:t>
      </w:r>
      <w:r>
        <w:t>acceso</w:t>
      </w:r>
      <w:r>
        <w:rPr>
          <w:spacing w:val="-4"/>
        </w:rPr>
        <w:t xml:space="preserve"> </w:t>
      </w:r>
      <w:r>
        <w:t>a</w:t>
      </w:r>
      <w:r>
        <w:rPr>
          <w:spacing w:val="-5"/>
        </w:rPr>
        <w:t xml:space="preserve"> </w:t>
      </w:r>
      <w:r>
        <w:t>la</w:t>
      </w:r>
      <w:r>
        <w:rPr>
          <w:spacing w:val="-4"/>
        </w:rPr>
        <w:t xml:space="preserve"> </w:t>
      </w:r>
      <w:r>
        <w:t>información</w:t>
      </w:r>
      <w:r>
        <w:rPr>
          <w:spacing w:val="-5"/>
        </w:rPr>
        <w:t xml:space="preserve"> </w:t>
      </w:r>
      <w:r>
        <w:t>generada,</w:t>
      </w:r>
      <w:r>
        <w:rPr>
          <w:spacing w:val="-2"/>
        </w:rPr>
        <w:t xml:space="preserve"> </w:t>
      </w:r>
      <w:r>
        <w:t>obtenida,</w:t>
      </w:r>
      <w:r>
        <w:rPr>
          <w:spacing w:val="-4"/>
        </w:rPr>
        <w:t xml:space="preserve"> </w:t>
      </w:r>
      <w:r>
        <w:t>adquirida</w:t>
      </w:r>
      <w:r>
        <w:rPr>
          <w:spacing w:val="-5"/>
        </w:rPr>
        <w:t xml:space="preserve"> </w:t>
      </w:r>
      <w:r>
        <w:t>o</w:t>
      </w:r>
      <w:r>
        <w:rPr>
          <w:spacing w:val="-5"/>
        </w:rPr>
        <w:t xml:space="preserve"> </w:t>
      </w:r>
      <w:r>
        <w:t>en su posesión, protegiendo los datos personales que conforme a estas leyes deban resguardarse.</w:t>
      </w:r>
    </w:p>
    <w:p w14:paraId="512D27D8" w14:textId="77777777" w:rsidR="0006193D" w:rsidRDefault="0006193D">
      <w:pPr>
        <w:jc w:val="both"/>
        <w:sectPr w:rsidR="0006193D">
          <w:pgSz w:w="12250" w:h="15820"/>
          <w:pgMar w:top="1740" w:right="780" w:bottom="1120" w:left="1300" w:header="0" w:footer="925" w:gutter="0"/>
          <w:cols w:space="720"/>
        </w:sectPr>
      </w:pPr>
    </w:p>
    <w:p w14:paraId="4C5E7537" w14:textId="77777777" w:rsidR="0006193D" w:rsidRDefault="006E27B9">
      <w:pPr>
        <w:pStyle w:val="Textoindependiente"/>
        <w:spacing w:before="83"/>
        <w:ind w:right="632"/>
        <w:jc w:val="both"/>
      </w:pPr>
      <w:r>
        <w:rPr>
          <w:b/>
        </w:rPr>
        <w:lastRenderedPageBreak/>
        <w:t xml:space="preserve">ARTÍCULO 26 BIS.- </w:t>
      </w:r>
      <w:r>
        <w:t>Los Ayuntamientos deberán organizar y conservar sus documentos en un Sistema Institucional de Archivo, garantizando su operación y continuidad archivística y privilegiando el uso de tecnologías de la información, que permitan el libre ejercicio de los derechos de acceso a la información pública y protección de datos personales de una forma veraz, oportuna y actualizada.</w:t>
      </w:r>
    </w:p>
    <w:p w14:paraId="5EC3A076" w14:textId="77777777" w:rsidR="0006193D" w:rsidRDefault="0006193D">
      <w:pPr>
        <w:pStyle w:val="Textoindependiente"/>
        <w:ind w:left="0"/>
      </w:pPr>
    </w:p>
    <w:p w14:paraId="11EFB4C6" w14:textId="77777777" w:rsidR="0006193D" w:rsidRDefault="006E27B9">
      <w:pPr>
        <w:pStyle w:val="Textoindependiente"/>
        <w:ind w:right="641"/>
        <w:jc w:val="both"/>
      </w:pPr>
      <w:r>
        <w:rPr>
          <w:b/>
        </w:rPr>
        <w:t xml:space="preserve">ARTÍCULO 26 TER.- </w:t>
      </w:r>
      <w:r>
        <w:t>Las violaciones a las normas de transparencia, acceso a la información pública, protección de datos personales y de archivo, serán sancionadas conforme a las leyes de transparencia y acceso a la información pública y de archivo aplicables, esto con independencia de las de orden administrativo, civil o penal que procedan.</w:t>
      </w:r>
    </w:p>
    <w:p w14:paraId="33F6C49B" w14:textId="77777777" w:rsidR="0006193D" w:rsidRDefault="0006193D">
      <w:pPr>
        <w:pStyle w:val="Textoindependiente"/>
        <w:ind w:left="0"/>
      </w:pPr>
    </w:p>
    <w:p w14:paraId="1CE13C63" w14:textId="77777777" w:rsidR="0006193D" w:rsidRDefault="0006193D">
      <w:pPr>
        <w:pStyle w:val="Textoindependiente"/>
        <w:ind w:left="0"/>
      </w:pPr>
    </w:p>
    <w:p w14:paraId="07D65FC9" w14:textId="77777777" w:rsidR="0006193D" w:rsidRDefault="006E27B9">
      <w:pPr>
        <w:ind w:left="819" w:right="1341"/>
        <w:jc w:val="center"/>
        <w:rPr>
          <w:b/>
          <w:sz w:val="20"/>
        </w:rPr>
      </w:pPr>
      <w:r>
        <w:rPr>
          <w:b/>
          <w:sz w:val="20"/>
        </w:rPr>
        <w:t>CAPÍTULO</w:t>
      </w:r>
      <w:r>
        <w:rPr>
          <w:b/>
          <w:spacing w:val="-12"/>
          <w:sz w:val="20"/>
        </w:rPr>
        <w:t xml:space="preserve"> </w:t>
      </w:r>
      <w:r>
        <w:rPr>
          <w:b/>
          <w:spacing w:val="-2"/>
          <w:sz w:val="20"/>
        </w:rPr>
        <w:t>CUARTO</w:t>
      </w:r>
    </w:p>
    <w:p w14:paraId="46254FE0" w14:textId="77777777" w:rsidR="0006193D" w:rsidRDefault="006E27B9">
      <w:pPr>
        <w:spacing w:before="1"/>
        <w:ind w:left="819" w:right="1341"/>
        <w:jc w:val="center"/>
        <w:rPr>
          <w:b/>
          <w:sz w:val="20"/>
        </w:rPr>
      </w:pPr>
      <w:r>
        <w:rPr>
          <w:b/>
          <w:sz w:val="20"/>
        </w:rPr>
        <w:t>DE</w:t>
      </w:r>
      <w:r>
        <w:rPr>
          <w:b/>
          <w:spacing w:val="-8"/>
          <w:sz w:val="20"/>
        </w:rPr>
        <w:t xml:space="preserve"> </w:t>
      </w:r>
      <w:r>
        <w:rPr>
          <w:b/>
          <w:sz w:val="20"/>
        </w:rPr>
        <w:t>LA</w:t>
      </w:r>
      <w:r>
        <w:rPr>
          <w:b/>
          <w:spacing w:val="-4"/>
          <w:sz w:val="20"/>
        </w:rPr>
        <w:t xml:space="preserve"> </w:t>
      </w:r>
      <w:r>
        <w:rPr>
          <w:b/>
          <w:sz w:val="20"/>
        </w:rPr>
        <w:t>PARTICIPACIÓN</w:t>
      </w:r>
      <w:r>
        <w:rPr>
          <w:b/>
          <w:spacing w:val="-8"/>
          <w:sz w:val="20"/>
        </w:rPr>
        <w:t xml:space="preserve"> </w:t>
      </w:r>
      <w:r>
        <w:rPr>
          <w:b/>
          <w:spacing w:val="-2"/>
          <w:sz w:val="20"/>
        </w:rPr>
        <w:t>CIUDADANA</w:t>
      </w:r>
    </w:p>
    <w:p w14:paraId="20762483" w14:textId="77777777" w:rsidR="0006193D" w:rsidRDefault="006E27B9">
      <w:pPr>
        <w:pStyle w:val="Textoindependiente"/>
        <w:spacing w:before="228"/>
        <w:ind w:right="643"/>
        <w:jc w:val="both"/>
      </w:pPr>
      <w:r>
        <w:rPr>
          <w:b/>
        </w:rPr>
        <w:t>ARTÍCULO 27</w:t>
      </w:r>
      <w:r>
        <w:t xml:space="preserve">.- Los Ayuntamientos promoverán la participación ciudadana en las políticas públicas </w:t>
      </w:r>
      <w:r>
        <w:rPr>
          <w:spacing w:val="-2"/>
        </w:rPr>
        <w:t>municipales.</w:t>
      </w:r>
    </w:p>
    <w:p w14:paraId="6F636AC9" w14:textId="77777777" w:rsidR="0006193D" w:rsidRDefault="0006193D">
      <w:pPr>
        <w:pStyle w:val="Textoindependiente"/>
        <w:spacing w:before="2"/>
        <w:ind w:left="0"/>
      </w:pPr>
    </w:p>
    <w:p w14:paraId="54049FDF" w14:textId="77777777" w:rsidR="0006193D" w:rsidRDefault="006E27B9">
      <w:pPr>
        <w:pStyle w:val="Textoindependiente"/>
        <w:ind w:right="638"/>
        <w:jc w:val="both"/>
      </w:pPr>
      <w:r>
        <w:rPr>
          <w:b/>
        </w:rPr>
        <w:t>ARTÍCULO</w:t>
      </w:r>
      <w:r>
        <w:rPr>
          <w:b/>
          <w:spacing w:val="-10"/>
        </w:rPr>
        <w:t xml:space="preserve"> </w:t>
      </w:r>
      <w:r>
        <w:rPr>
          <w:b/>
        </w:rPr>
        <w:t>27</w:t>
      </w:r>
      <w:r>
        <w:rPr>
          <w:b/>
          <w:spacing w:val="-12"/>
        </w:rPr>
        <w:t xml:space="preserve"> </w:t>
      </w:r>
      <w:r>
        <w:rPr>
          <w:b/>
        </w:rPr>
        <w:t>Bis.-</w:t>
      </w:r>
      <w:r>
        <w:rPr>
          <w:b/>
          <w:spacing w:val="-10"/>
        </w:rPr>
        <w:t xml:space="preserve"> </w:t>
      </w:r>
      <w:r>
        <w:t>Con</w:t>
      </w:r>
      <w:r>
        <w:rPr>
          <w:spacing w:val="-9"/>
        </w:rPr>
        <w:t xml:space="preserve"> </w:t>
      </w:r>
      <w:r>
        <w:t>independencia</w:t>
      </w:r>
      <w:r>
        <w:rPr>
          <w:spacing w:val="-9"/>
        </w:rPr>
        <w:t xml:space="preserve"> </w:t>
      </w:r>
      <w:r>
        <w:t>de</w:t>
      </w:r>
      <w:r>
        <w:rPr>
          <w:spacing w:val="-12"/>
        </w:rPr>
        <w:t xml:space="preserve"> </w:t>
      </w:r>
      <w:r>
        <w:t>lo</w:t>
      </w:r>
      <w:r>
        <w:rPr>
          <w:spacing w:val="-11"/>
        </w:rPr>
        <w:t xml:space="preserve"> </w:t>
      </w:r>
      <w:r>
        <w:t>previsto</w:t>
      </w:r>
      <w:r>
        <w:rPr>
          <w:spacing w:val="-9"/>
        </w:rPr>
        <w:t xml:space="preserve"> </w:t>
      </w:r>
      <w:r>
        <w:t>en</w:t>
      </w:r>
      <w:r>
        <w:rPr>
          <w:spacing w:val="-12"/>
        </w:rPr>
        <w:t xml:space="preserve"> </w:t>
      </w:r>
      <w:r>
        <w:t>la</w:t>
      </w:r>
      <w:r>
        <w:rPr>
          <w:spacing w:val="-9"/>
        </w:rPr>
        <w:t xml:space="preserve"> </w:t>
      </w:r>
      <w:r>
        <w:t>Ley</w:t>
      </w:r>
      <w:r>
        <w:rPr>
          <w:spacing w:val="-10"/>
        </w:rPr>
        <w:t xml:space="preserve"> </w:t>
      </w:r>
      <w:r>
        <w:t>de</w:t>
      </w:r>
      <w:r>
        <w:rPr>
          <w:spacing w:val="-9"/>
        </w:rPr>
        <w:t xml:space="preserve"> </w:t>
      </w:r>
      <w:r>
        <w:t>Participación</w:t>
      </w:r>
      <w:r>
        <w:rPr>
          <w:spacing w:val="-12"/>
        </w:rPr>
        <w:t xml:space="preserve"> </w:t>
      </w:r>
      <w:r>
        <w:t>Ciudadana</w:t>
      </w:r>
      <w:r>
        <w:rPr>
          <w:spacing w:val="-12"/>
        </w:rPr>
        <w:t xml:space="preserve"> </w:t>
      </w:r>
      <w:r>
        <w:t>para</w:t>
      </w:r>
      <w:r>
        <w:rPr>
          <w:spacing w:val="-11"/>
        </w:rPr>
        <w:t xml:space="preserve"> </w:t>
      </w:r>
      <w:r>
        <w:t>el</w:t>
      </w:r>
      <w:r>
        <w:rPr>
          <w:spacing w:val="-10"/>
        </w:rPr>
        <w:t xml:space="preserve"> </w:t>
      </w:r>
      <w:r>
        <w:t>Estado de Hidalgo, los ciudadanos y ciudadanas hidalguenses, a través de la audiencia pública, pueden solicitar y/o proponer al Ayuntamiento o al Concejo Municipal:</w:t>
      </w:r>
    </w:p>
    <w:p w14:paraId="50761BC8" w14:textId="77777777" w:rsidR="0006193D" w:rsidRDefault="006E27B9">
      <w:pPr>
        <w:pStyle w:val="Prrafodelista"/>
        <w:numPr>
          <w:ilvl w:val="0"/>
          <w:numId w:val="48"/>
        </w:numPr>
        <w:tabs>
          <w:tab w:val="left" w:pos="545"/>
        </w:tabs>
        <w:spacing w:before="229"/>
        <w:ind w:left="545" w:hanging="427"/>
        <w:rPr>
          <w:sz w:val="20"/>
        </w:rPr>
      </w:pPr>
      <w:r>
        <w:rPr>
          <w:sz w:val="20"/>
        </w:rPr>
        <w:t>La</w:t>
      </w:r>
      <w:r>
        <w:rPr>
          <w:spacing w:val="-8"/>
          <w:sz w:val="20"/>
        </w:rPr>
        <w:t xml:space="preserve"> </w:t>
      </w:r>
      <w:r>
        <w:rPr>
          <w:sz w:val="20"/>
        </w:rPr>
        <w:t>adopción</w:t>
      </w:r>
      <w:r>
        <w:rPr>
          <w:spacing w:val="-5"/>
          <w:sz w:val="20"/>
        </w:rPr>
        <w:t xml:space="preserve"> </w:t>
      </w:r>
      <w:r>
        <w:rPr>
          <w:sz w:val="20"/>
        </w:rPr>
        <w:t>de</w:t>
      </w:r>
      <w:r>
        <w:rPr>
          <w:spacing w:val="-6"/>
          <w:sz w:val="20"/>
        </w:rPr>
        <w:t xml:space="preserve"> </w:t>
      </w:r>
      <w:r>
        <w:rPr>
          <w:sz w:val="20"/>
        </w:rPr>
        <w:t>Acuerdos</w:t>
      </w:r>
      <w:r>
        <w:rPr>
          <w:spacing w:val="-6"/>
          <w:sz w:val="20"/>
        </w:rPr>
        <w:t xml:space="preserve"> </w:t>
      </w:r>
      <w:r>
        <w:rPr>
          <w:sz w:val="20"/>
        </w:rPr>
        <w:t>o</w:t>
      </w:r>
      <w:r>
        <w:rPr>
          <w:spacing w:val="-4"/>
          <w:sz w:val="20"/>
        </w:rPr>
        <w:t xml:space="preserve"> </w:t>
      </w:r>
      <w:r>
        <w:rPr>
          <w:sz w:val="20"/>
        </w:rPr>
        <w:t>la</w:t>
      </w:r>
      <w:r>
        <w:rPr>
          <w:spacing w:val="-7"/>
          <w:sz w:val="20"/>
        </w:rPr>
        <w:t xml:space="preserve"> </w:t>
      </w:r>
      <w:r>
        <w:rPr>
          <w:sz w:val="20"/>
        </w:rPr>
        <w:t>realización</w:t>
      </w:r>
      <w:r>
        <w:rPr>
          <w:spacing w:val="-6"/>
          <w:sz w:val="20"/>
        </w:rPr>
        <w:t xml:space="preserve"> </w:t>
      </w:r>
      <w:r>
        <w:rPr>
          <w:sz w:val="20"/>
        </w:rPr>
        <w:t>de</w:t>
      </w:r>
      <w:r>
        <w:rPr>
          <w:spacing w:val="-5"/>
          <w:sz w:val="20"/>
        </w:rPr>
        <w:t xml:space="preserve"> </w:t>
      </w:r>
      <w:r>
        <w:rPr>
          <w:spacing w:val="-2"/>
          <w:sz w:val="20"/>
        </w:rPr>
        <w:t>actos;</w:t>
      </w:r>
    </w:p>
    <w:p w14:paraId="5E14A577" w14:textId="77777777" w:rsidR="0006193D" w:rsidRDefault="0006193D">
      <w:pPr>
        <w:pStyle w:val="Textoindependiente"/>
        <w:spacing w:before="1"/>
        <w:ind w:left="0"/>
      </w:pPr>
    </w:p>
    <w:p w14:paraId="591CAFF4" w14:textId="77777777" w:rsidR="0006193D" w:rsidRDefault="006E27B9">
      <w:pPr>
        <w:pStyle w:val="Prrafodelista"/>
        <w:numPr>
          <w:ilvl w:val="0"/>
          <w:numId w:val="48"/>
        </w:numPr>
        <w:tabs>
          <w:tab w:val="left" w:pos="546"/>
        </w:tabs>
        <w:ind w:right="644"/>
        <w:rPr>
          <w:sz w:val="20"/>
        </w:rPr>
      </w:pPr>
      <w:r>
        <w:rPr>
          <w:sz w:val="20"/>
        </w:rPr>
        <w:t>Información</w:t>
      </w:r>
      <w:r>
        <w:rPr>
          <w:spacing w:val="40"/>
          <w:sz w:val="20"/>
        </w:rPr>
        <w:t xml:space="preserve"> </w:t>
      </w:r>
      <w:r>
        <w:rPr>
          <w:sz w:val="20"/>
        </w:rPr>
        <w:t>y/o</w:t>
      </w:r>
      <w:r>
        <w:rPr>
          <w:spacing w:val="40"/>
          <w:sz w:val="20"/>
        </w:rPr>
        <w:t xml:space="preserve"> </w:t>
      </w:r>
      <w:r>
        <w:rPr>
          <w:sz w:val="20"/>
        </w:rPr>
        <w:t>documentación</w:t>
      </w:r>
      <w:r>
        <w:rPr>
          <w:spacing w:val="40"/>
          <w:sz w:val="20"/>
        </w:rPr>
        <w:t xml:space="preserve"> </w:t>
      </w:r>
      <w:r>
        <w:rPr>
          <w:sz w:val="20"/>
        </w:rPr>
        <w:t>respecto</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actividades</w:t>
      </w:r>
      <w:r>
        <w:rPr>
          <w:spacing w:val="40"/>
          <w:sz w:val="20"/>
        </w:rPr>
        <w:t xml:space="preserve"> </w:t>
      </w:r>
      <w:r>
        <w:rPr>
          <w:sz w:val="20"/>
        </w:rPr>
        <w:t>del</w:t>
      </w:r>
      <w:r>
        <w:rPr>
          <w:spacing w:val="40"/>
          <w:sz w:val="20"/>
        </w:rPr>
        <w:t xml:space="preserve"> </w:t>
      </w:r>
      <w:r>
        <w:rPr>
          <w:sz w:val="20"/>
        </w:rPr>
        <w:t>Ayuntamiento</w:t>
      </w:r>
      <w:r>
        <w:rPr>
          <w:spacing w:val="40"/>
          <w:sz w:val="20"/>
        </w:rPr>
        <w:t xml:space="preserve"> </w:t>
      </w:r>
      <w:r>
        <w:rPr>
          <w:sz w:val="20"/>
        </w:rPr>
        <w:t>como</w:t>
      </w:r>
      <w:r>
        <w:rPr>
          <w:spacing w:val="40"/>
          <w:sz w:val="20"/>
        </w:rPr>
        <w:t xml:space="preserve"> </w:t>
      </w:r>
      <w:r>
        <w:rPr>
          <w:sz w:val="20"/>
        </w:rPr>
        <w:t>órgano</w:t>
      </w:r>
      <w:r>
        <w:rPr>
          <w:spacing w:val="40"/>
          <w:sz w:val="20"/>
        </w:rPr>
        <w:t xml:space="preserve"> </w:t>
      </w:r>
      <w:r>
        <w:rPr>
          <w:sz w:val="20"/>
        </w:rPr>
        <w:t>de gobierno; y</w:t>
      </w:r>
    </w:p>
    <w:p w14:paraId="3C9708CB" w14:textId="77777777" w:rsidR="0006193D" w:rsidRDefault="006E27B9">
      <w:pPr>
        <w:pStyle w:val="Prrafodelista"/>
        <w:numPr>
          <w:ilvl w:val="0"/>
          <w:numId w:val="48"/>
        </w:numPr>
        <w:tabs>
          <w:tab w:val="left" w:pos="546"/>
        </w:tabs>
        <w:spacing w:before="229"/>
        <w:ind w:right="645"/>
        <w:rPr>
          <w:sz w:val="20"/>
        </w:rPr>
      </w:pPr>
      <w:r>
        <w:rPr>
          <w:sz w:val="20"/>
        </w:rPr>
        <w:t xml:space="preserve">Evaluar en conjunto con las autoridades municipales, el cumplimiento de los programas y actos de </w:t>
      </w:r>
      <w:r>
        <w:rPr>
          <w:spacing w:val="-2"/>
          <w:sz w:val="20"/>
        </w:rPr>
        <w:t>gobierno.</w:t>
      </w:r>
    </w:p>
    <w:p w14:paraId="093935D5" w14:textId="77777777" w:rsidR="0006193D" w:rsidRDefault="006E27B9">
      <w:pPr>
        <w:spacing w:before="2"/>
        <w:ind w:left="5637"/>
        <w:rPr>
          <w:i/>
          <w:sz w:val="14"/>
        </w:rPr>
      </w:pPr>
      <w:r>
        <w:rPr>
          <w:i/>
          <w:color w:val="006FC0"/>
          <w:sz w:val="14"/>
        </w:rPr>
        <w:t>Artículo</w:t>
      </w:r>
      <w:r>
        <w:rPr>
          <w:i/>
          <w:color w:val="006FC0"/>
          <w:spacing w:val="-6"/>
          <w:sz w:val="14"/>
        </w:rPr>
        <w:t xml:space="preserve"> </w:t>
      </w:r>
      <w:r>
        <w:rPr>
          <w:i/>
          <w:color w:val="006FC0"/>
          <w:sz w:val="14"/>
        </w:rPr>
        <w:t>adicionado,</w:t>
      </w:r>
      <w:r>
        <w:rPr>
          <w:i/>
          <w:color w:val="006FC0"/>
          <w:spacing w:val="-3"/>
          <w:sz w:val="14"/>
        </w:rPr>
        <w:t xml:space="preserve"> </w:t>
      </w:r>
      <w:r>
        <w:rPr>
          <w:i/>
          <w:color w:val="006FC0"/>
          <w:sz w:val="14"/>
        </w:rPr>
        <w:t>P.O.</w:t>
      </w:r>
      <w:r>
        <w:rPr>
          <w:i/>
          <w:color w:val="006FC0"/>
          <w:spacing w:val="-3"/>
          <w:sz w:val="14"/>
        </w:rPr>
        <w:t xml:space="preserve"> </w:t>
      </w:r>
      <w:r>
        <w:rPr>
          <w:i/>
          <w:color w:val="006FC0"/>
          <w:sz w:val="14"/>
        </w:rPr>
        <w:t>Alcance</w:t>
      </w:r>
      <w:r>
        <w:rPr>
          <w:i/>
          <w:color w:val="006FC0"/>
          <w:spacing w:val="-3"/>
          <w:sz w:val="14"/>
        </w:rPr>
        <w:t xml:space="preserve"> </w:t>
      </w:r>
      <w:r>
        <w:rPr>
          <w:i/>
          <w:color w:val="006FC0"/>
          <w:sz w:val="14"/>
        </w:rPr>
        <w:t>uno</w:t>
      </w:r>
      <w:r>
        <w:rPr>
          <w:i/>
          <w:color w:val="006FC0"/>
          <w:spacing w:val="-3"/>
          <w:sz w:val="14"/>
        </w:rPr>
        <w:t xml:space="preserve"> </w:t>
      </w:r>
      <w:r>
        <w:rPr>
          <w:i/>
          <w:color w:val="006FC0"/>
          <w:sz w:val="14"/>
        </w:rPr>
        <w:t>del</w:t>
      </w:r>
      <w:r>
        <w:rPr>
          <w:i/>
          <w:color w:val="006FC0"/>
          <w:spacing w:val="-3"/>
          <w:sz w:val="14"/>
        </w:rPr>
        <w:t xml:space="preserve"> </w:t>
      </w:r>
      <w:r>
        <w:rPr>
          <w:i/>
          <w:color w:val="006FC0"/>
          <w:sz w:val="14"/>
        </w:rPr>
        <w:t>27</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2022.</w:t>
      </w:r>
    </w:p>
    <w:p w14:paraId="72D2D6EF" w14:textId="77777777" w:rsidR="0006193D" w:rsidRDefault="0006193D">
      <w:pPr>
        <w:pStyle w:val="Textoindependiente"/>
        <w:spacing w:before="68"/>
        <w:ind w:left="0"/>
        <w:rPr>
          <w:i/>
          <w:sz w:val="14"/>
        </w:rPr>
      </w:pPr>
    </w:p>
    <w:p w14:paraId="1D8C959F" w14:textId="77777777" w:rsidR="0006193D" w:rsidRDefault="006E27B9">
      <w:pPr>
        <w:pStyle w:val="Textoindependiente"/>
        <w:ind w:right="641"/>
        <w:jc w:val="both"/>
      </w:pPr>
      <w:r>
        <w:rPr>
          <w:b/>
        </w:rPr>
        <w:t xml:space="preserve">ARTÍCULO 28.- </w:t>
      </w:r>
      <w:r>
        <w:t>Los Ayuntamientos expedirán las normas reglamentarias que establezcan las formas y procedimientos que garanticen el acceso a los instrumentos de participación ciudadana, que contribuyan al mejoramiento del quehacer municipal con la finalidad de que se atiendan eficazmente las necesidades de la población, y, que al mismo tiempo, les permita expresar su aprobación o rechazo a los actos del Ayuntamiento y la Administración Pública Municipal, respecto de los Bandos, reglamentos, circulares y cualquier disposici</w:t>
      </w:r>
      <w:r>
        <w:t>ón administrativa de observancia general.</w:t>
      </w:r>
    </w:p>
    <w:p w14:paraId="3554C5E9" w14:textId="77777777" w:rsidR="0006193D" w:rsidRDefault="0006193D">
      <w:pPr>
        <w:pStyle w:val="Textoindependiente"/>
        <w:spacing w:before="1"/>
        <w:ind w:left="0"/>
      </w:pPr>
    </w:p>
    <w:p w14:paraId="10394A9F" w14:textId="77777777" w:rsidR="0006193D" w:rsidRDefault="006E27B9">
      <w:pPr>
        <w:pStyle w:val="Textoindependiente"/>
        <w:ind w:right="640"/>
        <w:jc w:val="both"/>
      </w:pPr>
      <w:r>
        <w:rPr>
          <w:b/>
        </w:rPr>
        <w:t>ARTÍCULO</w:t>
      </w:r>
      <w:r>
        <w:rPr>
          <w:b/>
          <w:spacing w:val="-9"/>
        </w:rPr>
        <w:t xml:space="preserve"> </w:t>
      </w:r>
      <w:r>
        <w:rPr>
          <w:b/>
        </w:rPr>
        <w:t>28</w:t>
      </w:r>
      <w:r>
        <w:rPr>
          <w:b/>
          <w:spacing w:val="-8"/>
        </w:rPr>
        <w:t xml:space="preserve"> </w:t>
      </w:r>
      <w:r>
        <w:rPr>
          <w:b/>
        </w:rPr>
        <w:t>BIS.-</w:t>
      </w:r>
      <w:r>
        <w:rPr>
          <w:b/>
          <w:spacing w:val="-6"/>
        </w:rPr>
        <w:t xml:space="preserve"> </w:t>
      </w:r>
      <w:r>
        <w:t>El</w:t>
      </w:r>
      <w:r>
        <w:rPr>
          <w:spacing w:val="-8"/>
        </w:rPr>
        <w:t xml:space="preserve"> </w:t>
      </w:r>
      <w:r>
        <w:t>Ayuntamiento</w:t>
      </w:r>
      <w:r>
        <w:rPr>
          <w:spacing w:val="-10"/>
        </w:rPr>
        <w:t xml:space="preserve"> </w:t>
      </w:r>
      <w:r>
        <w:t>podrá</w:t>
      </w:r>
      <w:r>
        <w:rPr>
          <w:spacing w:val="-6"/>
        </w:rPr>
        <w:t xml:space="preserve"> </w:t>
      </w:r>
      <w:r>
        <w:t>establecer</w:t>
      </w:r>
      <w:r>
        <w:rPr>
          <w:spacing w:val="-7"/>
        </w:rPr>
        <w:t xml:space="preserve"> </w:t>
      </w:r>
      <w:r>
        <w:t>un</w:t>
      </w:r>
      <w:r>
        <w:rPr>
          <w:spacing w:val="-10"/>
        </w:rPr>
        <w:t xml:space="preserve"> </w:t>
      </w:r>
      <w:r>
        <w:t>Observatorio</w:t>
      </w:r>
      <w:r>
        <w:rPr>
          <w:spacing w:val="-10"/>
        </w:rPr>
        <w:t xml:space="preserve"> </w:t>
      </w:r>
      <w:r>
        <w:t>Ciudadano</w:t>
      </w:r>
      <w:r>
        <w:rPr>
          <w:spacing w:val="-10"/>
        </w:rPr>
        <w:t xml:space="preserve"> </w:t>
      </w:r>
      <w:r>
        <w:t>para</w:t>
      </w:r>
      <w:r>
        <w:rPr>
          <w:spacing w:val="-10"/>
        </w:rPr>
        <w:t xml:space="preserve"> </w:t>
      </w:r>
      <w:r>
        <w:t>conocer,</w:t>
      </w:r>
      <w:r>
        <w:rPr>
          <w:spacing w:val="-9"/>
        </w:rPr>
        <w:t xml:space="preserve"> </w:t>
      </w:r>
      <w:r>
        <w:t>analizar, dar seguimiento, en su caso evaluar y emitir opinión respecto de las políticas públicas y de interés de la población. Su creación y funcionamiento se sujetará a la normatividad que expida el Ayuntamiento.</w:t>
      </w:r>
    </w:p>
    <w:p w14:paraId="00F07A7A" w14:textId="77777777" w:rsidR="0006193D" w:rsidRDefault="006E27B9">
      <w:pPr>
        <w:pStyle w:val="Textoindependiente"/>
        <w:spacing w:before="229"/>
        <w:jc w:val="both"/>
      </w:pPr>
      <w:r>
        <w:t>Quienes</w:t>
      </w:r>
      <w:r>
        <w:rPr>
          <w:spacing w:val="-9"/>
        </w:rPr>
        <w:t xml:space="preserve"> </w:t>
      </w:r>
      <w:r>
        <w:t>integren</w:t>
      </w:r>
      <w:r>
        <w:rPr>
          <w:spacing w:val="-10"/>
        </w:rPr>
        <w:t xml:space="preserve"> </w:t>
      </w:r>
      <w:r>
        <w:t>el</w:t>
      </w:r>
      <w:r>
        <w:rPr>
          <w:spacing w:val="-11"/>
        </w:rPr>
        <w:t xml:space="preserve"> </w:t>
      </w:r>
      <w:r>
        <w:t>Observatorio</w:t>
      </w:r>
      <w:r>
        <w:rPr>
          <w:spacing w:val="-8"/>
        </w:rPr>
        <w:t xml:space="preserve"> </w:t>
      </w:r>
      <w:r>
        <w:t>Ciudadano</w:t>
      </w:r>
      <w:r>
        <w:rPr>
          <w:spacing w:val="-10"/>
        </w:rPr>
        <w:t xml:space="preserve"> </w:t>
      </w:r>
      <w:r>
        <w:t>desempeñarán</w:t>
      </w:r>
      <w:r>
        <w:rPr>
          <w:spacing w:val="-10"/>
        </w:rPr>
        <w:t xml:space="preserve"> </w:t>
      </w:r>
      <w:r>
        <w:t>sus</w:t>
      </w:r>
      <w:r>
        <w:rPr>
          <w:spacing w:val="-9"/>
        </w:rPr>
        <w:t xml:space="preserve"> </w:t>
      </w:r>
      <w:r>
        <w:t>actividades</w:t>
      </w:r>
      <w:r>
        <w:rPr>
          <w:spacing w:val="-7"/>
        </w:rPr>
        <w:t xml:space="preserve"> </w:t>
      </w:r>
      <w:r>
        <w:t>de</w:t>
      </w:r>
      <w:r>
        <w:rPr>
          <w:spacing w:val="-9"/>
        </w:rPr>
        <w:t xml:space="preserve"> </w:t>
      </w:r>
      <w:r>
        <w:t>manera</w:t>
      </w:r>
      <w:r>
        <w:rPr>
          <w:spacing w:val="-8"/>
        </w:rPr>
        <w:t xml:space="preserve"> </w:t>
      </w:r>
      <w:r>
        <w:rPr>
          <w:spacing w:val="-2"/>
        </w:rPr>
        <w:t>honorífica.</w:t>
      </w:r>
    </w:p>
    <w:p w14:paraId="24973D17" w14:textId="77777777" w:rsidR="0006193D" w:rsidRDefault="0006193D">
      <w:pPr>
        <w:pStyle w:val="Textoindependiente"/>
        <w:spacing w:before="229"/>
        <w:ind w:left="0"/>
      </w:pPr>
    </w:p>
    <w:p w14:paraId="590F599F" w14:textId="77777777" w:rsidR="0006193D" w:rsidRDefault="006E27B9">
      <w:pPr>
        <w:ind w:left="819" w:right="1395"/>
        <w:jc w:val="center"/>
        <w:rPr>
          <w:b/>
          <w:sz w:val="20"/>
        </w:rPr>
      </w:pPr>
      <w:r>
        <w:rPr>
          <w:b/>
          <w:sz w:val="20"/>
        </w:rPr>
        <w:t>TÍTULO</w:t>
      </w:r>
      <w:r>
        <w:rPr>
          <w:b/>
          <w:spacing w:val="-8"/>
          <w:sz w:val="20"/>
        </w:rPr>
        <w:t xml:space="preserve"> </w:t>
      </w:r>
      <w:r>
        <w:rPr>
          <w:b/>
          <w:spacing w:val="-2"/>
          <w:sz w:val="20"/>
        </w:rPr>
        <w:t>SEGUNDO</w:t>
      </w:r>
    </w:p>
    <w:p w14:paraId="3CEE0BEE" w14:textId="77777777" w:rsidR="0006193D" w:rsidRDefault="006E27B9">
      <w:pPr>
        <w:ind w:left="819" w:right="1392"/>
        <w:jc w:val="center"/>
        <w:rPr>
          <w:b/>
          <w:sz w:val="20"/>
        </w:rPr>
      </w:pPr>
      <w:r>
        <w:rPr>
          <w:b/>
          <w:sz w:val="20"/>
        </w:rPr>
        <w:t>DEL</w:t>
      </w:r>
      <w:r>
        <w:rPr>
          <w:b/>
          <w:spacing w:val="-8"/>
          <w:sz w:val="20"/>
        </w:rPr>
        <w:t xml:space="preserve"> </w:t>
      </w:r>
      <w:r>
        <w:rPr>
          <w:b/>
          <w:sz w:val="20"/>
        </w:rPr>
        <w:t>GOBIERNO</w:t>
      </w:r>
      <w:r>
        <w:rPr>
          <w:b/>
          <w:spacing w:val="-6"/>
          <w:sz w:val="20"/>
        </w:rPr>
        <w:t xml:space="preserve"> </w:t>
      </w:r>
      <w:r>
        <w:rPr>
          <w:b/>
          <w:spacing w:val="-2"/>
          <w:sz w:val="20"/>
        </w:rPr>
        <w:t>MUNICIPAL</w:t>
      </w:r>
    </w:p>
    <w:p w14:paraId="134C7F7B" w14:textId="77777777" w:rsidR="0006193D" w:rsidRDefault="0006193D">
      <w:pPr>
        <w:pStyle w:val="Textoindependiente"/>
        <w:ind w:left="0"/>
        <w:rPr>
          <w:b/>
        </w:rPr>
      </w:pPr>
    </w:p>
    <w:p w14:paraId="78C3593D" w14:textId="77777777" w:rsidR="0006193D" w:rsidRDefault="0006193D">
      <w:pPr>
        <w:pStyle w:val="Textoindependiente"/>
        <w:spacing w:before="2"/>
        <w:ind w:left="0"/>
        <w:rPr>
          <w:b/>
        </w:rPr>
      </w:pPr>
    </w:p>
    <w:p w14:paraId="794364E7" w14:textId="77777777" w:rsidR="0006193D" w:rsidRDefault="006E27B9">
      <w:pPr>
        <w:ind w:left="3551" w:right="4070" w:firstLine="266"/>
        <w:rPr>
          <w:b/>
          <w:sz w:val="20"/>
        </w:rPr>
      </w:pPr>
      <w:r>
        <w:rPr>
          <w:b/>
          <w:sz w:val="20"/>
        </w:rPr>
        <w:t>CAPÍTULO PRIMERO DE</w:t>
      </w:r>
      <w:r>
        <w:rPr>
          <w:b/>
          <w:spacing w:val="-14"/>
          <w:sz w:val="20"/>
        </w:rPr>
        <w:t xml:space="preserve"> </w:t>
      </w:r>
      <w:r>
        <w:rPr>
          <w:b/>
          <w:sz w:val="20"/>
        </w:rPr>
        <w:t>LOS</w:t>
      </w:r>
      <w:r>
        <w:rPr>
          <w:b/>
          <w:spacing w:val="-14"/>
          <w:sz w:val="20"/>
        </w:rPr>
        <w:t xml:space="preserve"> </w:t>
      </w:r>
      <w:r>
        <w:rPr>
          <w:b/>
          <w:sz w:val="20"/>
        </w:rPr>
        <w:t>AYUNTAMIENTOS</w:t>
      </w:r>
    </w:p>
    <w:p w14:paraId="2982F9EA" w14:textId="77777777" w:rsidR="0006193D" w:rsidRDefault="006E27B9">
      <w:pPr>
        <w:pStyle w:val="Textoindependiente"/>
        <w:spacing w:before="229"/>
        <w:ind w:right="698"/>
        <w:jc w:val="both"/>
      </w:pPr>
      <w:r>
        <w:rPr>
          <w:b/>
        </w:rPr>
        <w:t xml:space="preserve">ARTÍCULO 29.- </w:t>
      </w:r>
      <w:r>
        <w:t>El gobierno municipal, se encomendará a un Ayuntamiento integrado por un Presidente, los</w:t>
      </w:r>
      <w:r>
        <w:rPr>
          <w:spacing w:val="80"/>
        </w:rPr>
        <w:t xml:space="preserve">  </w:t>
      </w:r>
      <w:r>
        <w:t>Síndicos</w:t>
      </w:r>
      <w:r>
        <w:rPr>
          <w:spacing w:val="80"/>
        </w:rPr>
        <w:t xml:space="preserve">  </w:t>
      </w:r>
      <w:r>
        <w:t>y</w:t>
      </w:r>
      <w:r>
        <w:rPr>
          <w:spacing w:val="80"/>
        </w:rPr>
        <w:t xml:space="preserve">  </w:t>
      </w:r>
      <w:r>
        <w:t>los</w:t>
      </w:r>
      <w:r>
        <w:rPr>
          <w:spacing w:val="80"/>
        </w:rPr>
        <w:t xml:space="preserve">  </w:t>
      </w:r>
      <w:r>
        <w:t>Regidores</w:t>
      </w:r>
      <w:r>
        <w:rPr>
          <w:spacing w:val="80"/>
        </w:rPr>
        <w:t xml:space="preserve">  </w:t>
      </w:r>
      <w:r>
        <w:t>que</w:t>
      </w:r>
      <w:r>
        <w:rPr>
          <w:spacing w:val="80"/>
        </w:rPr>
        <w:t xml:space="preserve">  </w:t>
      </w:r>
      <w:r>
        <w:t>establezca</w:t>
      </w:r>
      <w:r>
        <w:rPr>
          <w:spacing w:val="80"/>
        </w:rPr>
        <w:t xml:space="preserve">  </w:t>
      </w:r>
      <w:r>
        <w:t>la</w:t>
      </w:r>
      <w:r>
        <w:rPr>
          <w:spacing w:val="80"/>
        </w:rPr>
        <w:t xml:space="preserve">  </w:t>
      </w:r>
      <w:r>
        <w:t>Ley</w:t>
      </w:r>
      <w:r>
        <w:rPr>
          <w:spacing w:val="80"/>
        </w:rPr>
        <w:t xml:space="preserve">  </w:t>
      </w:r>
      <w:r>
        <w:t>Electoral</w:t>
      </w:r>
      <w:r>
        <w:rPr>
          <w:spacing w:val="80"/>
        </w:rPr>
        <w:t xml:space="preserve">  </w:t>
      </w:r>
      <w:r>
        <w:t>del</w:t>
      </w:r>
      <w:r>
        <w:rPr>
          <w:spacing w:val="80"/>
        </w:rPr>
        <w:t xml:space="preserve">  </w:t>
      </w:r>
      <w:r>
        <w:t>Estado</w:t>
      </w:r>
      <w:r>
        <w:rPr>
          <w:spacing w:val="80"/>
        </w:rPr>
        <w:t xml:space="preserve">  </w:t>
      </w:r>
      <w:r>
        <w:t>del (sic) Hidalgo.</w:t>
      </w:r>
    </w:p>
    <w:p w14:paraId="20BA5390" w14:textId="77777777" w:rsidR="0006193D" w:rsidRDefault="0006193D">
      <w:pPr>
        <w:jc w:val="both"/>
        <w:sectPr w:rsidR="0006193D">
          <w:pgSz w:w="12250" w:h="15820"/>
          <w:pgMar w:top="1740" w:right="780" w:bottom="1120" w:left="1300" w:header="0" w:footer="925" w:gutter="0"/>
          <w:cols w:space="720"/>
        </w:sectPr>
      </w:pPr>
    </w:p>
    <w:p w14:paraId="27246EB7" w14:textId="77777777" w:rsidR="0006193D" w:rsidRDefault="0006193D">
      <w:pPr>
        <w:pStyle w:val="Textoindependiente"/>
        <w:spacing w:before="84"/>
        <w:ind w:left="0"/>
      </w:pPr>
    </w:p>
    <w:p w14:paraId="3BB82D2F" w14:textId="77777777" w:rsidR="0006193D" w:rsidRDefault="006E27B9">
      <w:pPr>
        <w:pStyle w:val="Textoindependiente"/>
        <w:ind w:right="692"/>
        <w:jc w:val="both"/>
      </w:pPr>
      <w:r>
        <w:t>Los Ayuntamientos serán electos por planilla, mediante sufragio directo, libre y secreto; durarán en su encargo cuatro años y se renovarán en su totalidad al término de cada periodo.</w:t>
      </w:r>
    </w:p>
    <w:p w14:paraId="23AA4196" w14:textId="77777777" w:rsidR="0006193D" w:rsidRDefault="006E27B9">
      <w:pPr>
        <w:pStyle w:val="Textoindependiente"/>
        <w:spacing w:before="229"/>
        <w:ind w:right="705"/>
        <w:jc w:val="both"/>
      </w:pPr>
      <w:r>
        <w:t>En la elección de los Ayuntamientos, se aplica el principio de representación proporcional de acuerdo a las reglas que establezca la Ley de la materia.</w:t>
      </w:r>
    </w:p>
    <w:p w14:paraId="55A2E557" w14:textId="77777777" w:rsidR="0006193D" w:rsidRDefault="0006193D">
      <w:pPr>
        <w:pStyle w:val="Textoindependiente"/>
        <w:spacing w:before="1"/>
        <w:ind w:left="0"/>
      </w:pPr>
    </w:p>
    <w:p w14:paraId="6545303E" w14:textId="77777777" w:rsidR="0006193D" w:rsidRDefault="006E27B9">
      <w:pPr>
        <w:pStyle w:val="Textoindependiente"/>
        <w:ind w:right="698"/>
        <w:jc w:val="both"/>
      </w:pPr>
      <w:r>
        <w:rPr>
          <w:b/>
        </w:rPr>
        <w:t>ARTÍCULO</w:t>
      </w:r>
      <w:r>
        <w:rPr>
          <w:b/>
          <w:spacing w:val="-1"/>
        </w:rPr>
        <w:t xml:space="preserve"> </w:t>
      </w:r>
      <w:r>
        <w:rPr>
          <w:b/>
        </w:rPr>
        <w:t>30.-</w:t>
      </w:r>
      <w:r>
        <w:rPr>
          <w:b/>
          <w:spacing w:val="-1"/>
        </w:rPr>
        <w:t xml:space="preserve"> </w:t>
      </w:r>
      <w:r>
        <w:t>Los</w:t>
      </w:r>
      <w:r>
        <w:rPr>
          <w:spacing w:val="-1"/>
        </w:rPr>
        <w:t xml:space="preserve"> </w:t>
      </w:r>
      <w:r>
        <w:t>miembros del Ayuntamiento</w:t>
      </w:r>
      <w:r>
        <w:rPr>
          <w:spacing w:val="-2"/>
        </w:rPr>
        <w:t xml:space="preserve"> </w:t>
      </w:r>
      <w:r>
        <w:t>deberán</w:t>
      </w:r>
      <w:r>
        <w:rPr>
          <w:spacing w:val="-2"/>
        </w:rPr>
        <w:t xml:space="preserve"> </w:t>
      </w:r>
      <w:r>
        <w:t>residir</w:t>
      </w:r>
      <w:r>
        <w:rPr>
          <w:spacing w:val="-1"/>
        </w:rPr>
        <w:t xml:space="preserve"> </w:t>
      </w:r>
      <w:r>
        <w:t>en la municipalidad</w:t>
      </w:r>
      <w:r>
        <w:rPr>
          <w:spacing w:val="-2"/>
        </w:rPr>
        <w:t xml:space="preserve"> </w:t>
      </w:r>
      <w:r>
        <w:t>respectiva</w:t>
      </w:r>
      <w:r>
        <w:rPr>
          <w:spacing w:val="-2"/>
        </w:rPr>
        <w:t xml:space="preserve"> </w:t>
      </w:r>
      <w:r>
        <w:t>y</w:t>
      </w:r>
      <w:r>
        <w:rPr>
          <w:spacing w:val="-1"/>
        </w:rPr>
        <w:t xml:space="preserve"> </w:t>
      </w:r>
      <w:r>
        <w:t>los</w:t>
      </w:r>
      <w:r>
        <w:rPr>
          <w:spacing w:val="-1"/>
        </w:rPr>
        <w:t xml:space="preserve"> </w:t>
      </w:r>
      <w:r>
        <w:t>que llegaren</w:t>
      </w:r>
      <w:r>
        <w:rPr>
          <w:spacing w:val="-9"/>
        </w:rPr>
        <w:t xml:space="preserve"> </w:t>
      </w:r>
      <w:r>
        <w:t>a</w:t>
      </w:r>
      <w:r>
        <w:rPr>
          <w:spacing w:val="-9"/>
        </w:rPr>
        <w:t xml:space="preserve"> </w:t>
      </w:r>
      <w:r>
        <w:t>estar</w:t>
      </w:r>
      <w:r>
        <w:rPr>
          <w:spacing w:val="-8"/>
        </w:rPr>
        <w:t xml:space="preserve"> </w:t>
      </w:r>
      <w:r>
        <w:t>en</w:t>
      </w:r>
      <w:r>
        <w:rPr>
          <w:spacing w:val="-9"/>
        </w:rPr>
        <w:t xml:space="preserve"> </w:t>
      </w:r>
      <w:r>
        <w:t>funciones,</w:t>
      </w:r>
      <w:r>
        <w:rPr>
          <w:spacing w:val="-9"/>
        </w:rPr>
        <w:t xml:space="preserve"> </w:t>
      </w:r>
      <w:r>
        <w:t>incluso</w:t>
      </w:r>
      <w:r>
        <w:rPr>
          <w:spacing w:val="-7"/>
        </w:rPr>
        <w:t xml:space="preserve"> </w:t>
      </w:r>
      <w:r>
        <w:t>en</w:t>
      </w:r>
      <w:r>
        <w:rPr>
          <w:spacing w:val="-9"/>
        </w:rPr>
        <w:t xml:space="preserve"> </w:t>
      </w:r>
      <w:r>
        <w:t>forma</w:t>
      </w:r>
      <w:r>
        <w:rPr>
          <w:spacing w:val="-9"/>
        </w:rPr>
        <w:t xml:space="preserve"> </w:t>
      </w:r>
      <w:r>
        <w:t>transitoria,</w:t>
      </w:r>
      <w:r>
        <w:rPr>
          <w:spacing w:val="-9"/>
        </w:rPr>
        <w:t xml:space="preserve"> </w:t>
      </w:r>
      <w:r>
        <w:t>no</w:t>
      </w:r>
      <w:r>
        <w:rPr>
          <w:spacing w:val="-9"/>
        </w:rPr>
        <w:t xml:space="preserve"> </w:t>
      </w:r>
      <w:r>
        <w:t>podrán</w:t>
      </w:r>
      <w:r>
        <w:rPr>
          <w:spacing w:val="-9"/>
        </w:rPr>
        <w:t xml:space="preserve"> </w:t>
      </w:r>
      <w:r>
        <w:t>ser</w:t>
      </w:r>
      <w:r>
        <w:rPr>
          <w:spacing w:val="-8"/>
        </w:rPr>
        <w:t xml:space="preserve"> </w:t>
      </w:r>
      <w:r>
        <w:t>electos</w:t>
      </w:r>
      <w:r>
        <w:rPr>
          <w:spacing w:val="-8"/>
        </w:rPr>
        <w:t xml:space="preserve"> </w:t>
      </w:r>
      <w:r>
        <w:t>para</w:t>
      </w:r>
      <w:r>
        <w:rPr>
          <w:spacing w:val="-9"/>
        </w:rPr>
        <w:t xml:space="preserve"> </w:t>
      </w:r>
      <w:r>
        <w:t>el</w:t>
      </w:r>
      <w:r>
        <w:rPr>
          <w:spacing w:val="-10"/>
        </w:rPr>
        <w:t xml:space="preserve"> </w:t>
      </w:r>
      <w:r>
        <w:t>período</w:t>
      </w:r>
      <w:r>
        <w:rPr>
          <w:spacing w:val="-9"/>
        </w:rPr>
        <w:t xml:space="preserve"> </w:t>
      </w:r>
      <w:r>
        <w:t xml:space="preserve">inmediato </w:t>
      </w:r>
      <w:r>
        <w:rPr>
          <w:spacing w:val="-2"/>
        </w:rPr>
        <w:t>siguiente.</w:t>
      </w:r>
    </w:p>
    <w:p w14:paraId="2A589B1C" w14:textId="77777777" w:rsidR="0006193D" w:rsidRDefault="006E27B9">
      <w:pPr>
        <w:pStyle w:val="Textoindependiente"/>
        <w:spacing w:before="229"/>
        <w:ind w:right="699"/>
        <w:jc w:val="both"/>
      </w:pPr>
      <w:r>
        <w:rPr>
          <w:b/>
        </w:rPr>
        <w:t xml:space="preserve">ARTÍCULO 31.- </w:t>
      </w:r>
      <w:r>
        <w:t>Ningún ciudadano puede excusarse de desempeñar el cargo de Presidente Municipal, Síndico o Regidor, sino por causa justificada, sancionada por el Ayuntamiento.</w:t>
      </w:r>
    </w:p>
    <w:p w14:paraId="244339D2" w14:textId="77777777" w:rsidR="0006193D" w:rsidRDefault="006E27B9">
      <w:pPr>
        <w:pStyle w:val="Textoindependiente"/>
        <w:spacing w:before="229"/>
        <w:ind w:right="704"/>
        <w:jc w:val="both"/>
      </w:pPr>
      <w:r>
        <w:t>Los miembros del Ayuntamiento podrán ser suspendidos en el ejercicio de su cargo, en los casos de los artículos 152 y 153 de la Constitución Política del Estado.</w:t>
      </w:r>
    </w:p>
    <w:p w14:paraId="420DED0E" w14:textId="77777777" w:rsidR="0006193D" w:rsidRDefault="0006193D">
      <w:pPr>
        <w:pStyle w:val="Textoindependiente"/>
        <w:spacing w:before="2"/>
        <w:ind w:left="0"/>
      </w:pPr>
    </w:p>
    <w:p w14:paraId="2B4BFBAB" w14:textId="77777777" w:rsidR="0006193D" w:rsidRDefault="006E27B9">
      <w:pPr>
        <w:pStyle w:val="Textoindependiente"/>
        <w:jc w:val="both"/>
      </w:pPr>
      <w:r>
        <w:rPr>
          <w:b/>
        </w:rPr>
        <w:t>ARTÍCULO</w:t>
      </w:r>
      <w:r>
        <w:rPr>
          <w:b/>
          <w:spacing w:val="-11"/>
        </w:rPr>
        <w:t xml:space="preserve"> </w:t>
      </w:r>
      <w:r>
        <w:rPr>
          <w:b/>
        </w:rPr>
        <w:t>32.-</w:t>
      </w:r>
      <w:r>
        <w:rPr>
          <w:b/>
          <w:spacing w:val="-7"/>
        </w:rPr>
        <w:t xml:space="preserve"> </w:t>
      </w:r>
      <w:r>
        <w:t>El</w:t>
      </w:r>
      <w:r>
        <w:rPr>
          <w:spacing w:val="-12"/>
        </w:rPr>
        <w:t xml:space="preserve"> </w:t>
      </w:r>
      <w:r>
        <w:t>Congreso</w:t>
      </w:r>
      <w:r>
        <w:rPr>
          <w:spacing w:val="-12"/>
        </w:rPr>
        <w:t xml:space="preserve"> </w:t>
      </w:r>
      <w:r>
        <w:t>del</w:t>
      </w:r>
      <w:r>
        <w:rPr>
          <w:spacing w:val="-9"/>
        </w:rPr>
        <w:t xml:space="preserve"> </w:t>
      </w:r>
      <w:r>
        <w:t>Estado,</w:t>
      </w:r>
      <w:r>
        <w:rPr>
          <w:spacing w:val="-11"/>
        </w:rPr>
        <w:t xml:space="preserve"> </w:t>
      </w:r>
      <w:r>
        <w:t>por</w:t>
      </w:r>
      <w:r>
        <w:rPr>
          <w:spacing w:val="-10"/>
        </w:rPr>
        <w:t xml:space="preserve"> </w:t>
      </w:r>
      <w:r>
        <w:t>acuerdo</w:t>
      </w:r>
      <w:r>
        <w:rPr>
          <w:spacing w:val="-10"/>
        </w:rPr>
        <w:t xml:space="preserve"> </w:t>
      </w:r>
      <w:r>
        <w:t>de</w:t>
      </w:r>
      <w:r>
        <w:rPr>
          <w:spacing w:val="-11"/>
        </w:rPr>
        <w:t xml:space="preserve"> </w:t>
      </w:r>
      <w:r>
        <w:t>las</w:t>
      </w:r>
      <w:r>
        <w:rPr>
          <w:spacing w:val="-10"/>
        </w:rPr>
        <w:t xml:space="preserve"> </w:t>
      </w:r>
      <w:r>
        <w:t>dos</w:t>
      </w:r>
      <w:r>
        <w:rPr>
          <w:spacing w:val="-11"/>
        </w:rPr>
        <w:t xml:space="preserve"> </w:t>
      </w:r>
      <w:r>
        <w:t>terceras</w:t>
      </w:r>
      <w:r>
        <w:rPr>
          <w:spacing w:val="-9"/>
        </w:rPr>
        <w:t xml:space="preserve"> </w:t>
      </w:r>
      <w:r>
        <w:t>partes</w:t>
      </w:r>
      <w:r>
        <w:rPr>
          <w:spacing w:val="-10"/>
        </w:rPr>
        <w:t xml:space="preserve"> </w:t>
      </w:r>
      <w:r>
        <w:t>de</w:t>
      </w:r>
      <w:r>
        <w:rPr>
          <w:spacing w:val="-11"/>
        </w:rPr>
        <w:t xml:space="preserve"> </w:t>
      </w:r>
      <w:r>
        <w:t>sus</w:t>
      </w:r>
      <w:r>
        <w:rPr>
          <w:spacing w:val="-11"/>
        </w:rPr>
        <w:t xml:space="preserve"> </w:t>
      </w:r>
      <w:r>
        <w:t>integrantes,</w:t>
      </w:r>
      <w:r>
        <w:rPr>
          <w:spacing w:val="-11"/>
        </w:rPr>
        <w:t xml:space="preserve"> </w:t>
      </w:r>
      <w:r>
        <w:rPr>
          <w:spacing w:val="-2"/>
        </w:rPr>
        <w:t>podrá:</w:t>
      </w:r>
    </w:p>
    <w:p w14:paraId="1D0290D6" w14:textId="77777777" w:rsidR="0006193D" w:rsidRDefault="006E27B9">
      <w:pPr>
        <w:pStyle w:val="Prrafodelista"/>
        <w:numPr>
          <w:ilvl w:val="0"/>
          <w:numId w:val="47"/>
        </w:numPr>
        <w:tabs>
          <w:tab w:val="left" w:pos="970"/>
        </w:tabs>
        <w:spacing w:before="228"/>
        <w:rPr>
          <w:sz w:val="20"/>
        </w:rPr>
      </w:pPr>
      <w:r>
        <w:rPr>
          <w:sz w:val="20"/>
        </w:rPr>
        <w:t>Suspender</w:t>
      </w:r>
      <w:r>
        <w:rPr>
          <w:spacing w:val="-11"/>
          <w:sz w:val="20"/>
        </w:rPr>
        <w:t xml:space="preserve"> </w:t>
      </w:r>
      <w:r>
        <w:rPr>
          <w:spacing w:val="-2"/>
          <w:sz w:val="20"/>
        </w:rPr>
        <w:t>Ayuntamientos;</w:t>
      </w:r>
    </w:p>
    <w:p w14:paraId="067B20B0" w14:textId="77777777" w:rsidR="0006193D" w:rsidRDefault="006E27B9">
      <w:pPr>
        <w:pStyle w:val="Prrafodelista"/>
        <w:numPr>
          <w:ilvl w:val="0"/>
          <w:numId w:val="47"/>
        </w:numPr>
        <w:tabs>
          <w:tab w:val="left" w:pos="970"/>
        </w:tabs>
        <w:spacing w:before="1"/>
        <w:rPr>
          <w:sz w:val="20"/>
        </w:rPr>
      </w:pPr>
      <w:r>
        <w:rPr>
          <w:sz w:val="20"/>
        </w:rPr>
        <w:t>Declarar</w:t>
      </w:r>
      <w:r>
        <w:rPr>
          <w:spacing w:val="-7"/>
          <w:sz w:val="20"/>
        </w:rPr>
        <w:t xml:space="preserve"> </w:t>
      </w:r>
      <w:r>
        <w:rPr>
          <w:sz w:val="20"/>
        </w:rPr>
        <w:t>que</w:t>
      </w:r>
      <w:r>
        <w:rPr>
          <w:spacing w:val="-7"/>
          <w:sz w:val="20"/>
        </w:rPr>
        <w:t xml:space="preserve"> </w:t>
      </w:r>
      <w:r>
        <w:rPr>
          <w:sz w:val="20"/>
        </w:rPr>
        <w:t>éstos</w:t>
      </w:r>
      <w:r>
        <w:rPr>
          <w:spacing w:val="-7"/>
          <w:sz w:val="20"/>
        </w:rPr>
        <w:t xml:space="preserve"> </w:t>
      </w:r>
      <w:r>
        <w:rPr>
          <w:sz w:val="20"/>
        </w:rPr>
        <w:t>han</w:t>
      </w:r>
      <w:r>
        <w:rPr>
          <w:spacing w:val="-8"/>
          <w:sz w:val="20"/>
        </w:rPr>
        <w:t xml:space="preserve"> </w:t>
      </w:r>
      <w:r>
        <w:rPr>
          <w:sz w:val="20"/>
        </w:rPr>
        <w:t>desaparecido;</w:t>
      </w:r>
      <w:r>
        <w:rPr>
          <w:spacing w:val="-8"/>
          <w:sz w:val="20"/>
        </w:rPr>
        <w:t xml:space="preserve"> </w:t>
      </w:r>
      <w:r>
        <w:rPr>
          <w:spacing w:val="-10"/>
          <w:sz w:val="20"/>
        </w:rPr>
        <w:t>y</w:t>
      </w:r>
    </w:p>
    <w:p w14:paraId="3CA1A33B" w14:textId="77777777" w:rsidR="0006193D" w:rsidRDefault="006E27B9">
      <w:pPr>
        <w:pStyle w:val="Prrafodelista"/>
        <w:numPr>
          <w:ilvl w:val="0"/>
          <w:numId w:val="47"/>
        </w:numPr>
        <w:tabs>
          <w:tab w:val="left" w:pos="826"/>
        </w:tabs>
        <w:ind w:left="826" w:right="645" w:hanging="708"/>
        <w:rPr>
          <w:sz w:val="20"/>
        </w:rPr>
      </w:pPr>
      <w:r>
        <w:rPr>
          <w:sz w:val="20"/>
        </w:rPr>
        <w:t>Suspender</w:t>
      </w:r>
      <w:r>
        <w:rPr>
          <w:spacing w:val="34"/>
          <w:sz w:val="20"/>
        </w:rPr>
        <w:t xml:space="preserve"> </w:t>
      </w:r>
      <w:r>
        <w:rPr>
          <w:sz w:val="20"/>
        </w:rPr>
        <w:t>o</w:t>
      </w:r>
      <w:r>
        <w:rPr>
          <w:spacing w:val="33"/>
          <w:sz w:val="20"/>
        </w:rPr>
        <w:t xml:space="preserve"> </w:t>
      </w:r>
      <w:r>
        <w:rPr>
          <w:sz w:val="20"/>
        </w:rPr>
        <w:t>revocar</w:t>
      </w:r>
      <w:r>
        <w:rPr>
          <w:spacing w:val="34"/>
          <w:sz w:val="20"/>
        </w:rPr>
        <w:t xml:space="preserve"> </w:t>
      </w:r>
      <w:r>
        <w:rPr>
          <w:sz w:val="20"/>
        </w:rPr>
        <w:t>el</w:t>
      </w:r>
      <w:r>
        <w:rPr>
          <w:spacing w:val="33"/>
          <w:sz w:val="20"/>
        </w:rPr>
        <w:t xml:space="preserve"> </w:t>
      </w:r>
      <w:r>
        <w:rPr>
          <w:sz w:val="20"/>
        </w:rPr>
        <w:t>mandato</w:t>
      </w:r>
      <w:r>
        <w:rPr>
          <w:spacing w:val="33"/>
          <w:sz w:val="20"/>
        </w:rPr>
        <w:t xml:space="preserve"> </w:t>
      </w:r>
      <w:r>
        <w:rPr>
          <w:sz w:val="20"/>
        </w:rPr>
        <w:t>de</w:t>
      </w:r>
      <w:r>
        <w:rPr>
          <w:spacing w:val="35"/>
          <w:sz w:val="20"/>
        </w:rPr>
        <w:t xml:space="preserve"> </w:t>
      </w:r>
      <w:r>
        <w:rPr>
          <w:sz w:val="20"/>
        </w:rPr>
        <w:t>alguno</w:t>
      </w:r>
      <w:r>
        <w:rPr>
          <w:spacing w:val="33"/>
          <w:sz w:val="20"/>
        </w:rPr>
        <w:t xml:space="preserve"> </w:t>
      </w:r>
      <w:r>
        <w:rPr>
          <w:sz w:val="20"/>
        </w:rPr>
        <w:t>o</w:t>
      </w:r>
      <w:r>
        <w:rPr>
          <w:spacing w:val="33"/>
          <w:sz w:val="20"/>
        </w:rPr>
        <w:t xml:space="preserve"> </w:t>
      </w:r>
      <w:r>
        <w:rPr>
          <w:sz w:val="20"/>
        </w:rPr>
        <w:t>algunos</w:t>
      </w:r>
      <w:r>
        <w:rPr>
          <w:spacing w:val="80"/>
          <w:w w:val="150"/>
          <w:sz w:val="20"/>
        </w:rPr>
        <w:t xml:space="preserve"> </w:t>
      </w:r>
      <w:r>
        <w:rPr>
          <w:sz w:val="20"/>
        </w:rPr>
        <w:t>de</w:t>
      </w:r>
      <w:r>
        <w:rPr>
          <w:spacing w:val="33"/>
          <w:sz w:val="20"/>
        </w:rPr>
        <w:t xml:space="preserve"> </w:t>
      </w:r>
      <w:r>
        <w:rPr>
          <w:sz w:val="20"/>
        </w:rPr>
        <w:t>sus</w:t>
      </w:r>
      <w:r>
        <w:rPr>
          <w:spacing w:val="34"/>
          <w:sz w:val="20"/>
        </w:rPr>
        <w:t xml:space="preserve"> </w:t>
      </w:r>
      <w:r>
        <w:rPr>
          <w:sz w:val="20"/>
        </w:rPr>
        <w:t>miembros,</w:t>
      </w:r>
      <w:r>
        <w:rPr>
          <w:spacing w:val="34"/>
          <w:sz w:val="20"/>
        </w:rPr>
        <w:t xml:space="preserve"> </w:t>
      </w:r>
      <w:r>
        <w:rPr>
          <w:sz w:val="20"/>
        </w:rPr>
        <w:t>por</w:t>
      </w:r>
      <w:r>
        <w:rPr>
          <w:spacing w:val="37"/>
          <w:sz w:val="20"/>
        </w:rPr>
        <w:t xml:space="preserve"> </w:t>
      </w:r>
      <w:r>
        <w:rPr>
          <w:sz w:val="20"/>
        </w:rPr>
        <w:t>causas</w:t>
      </w:r>
      <w:r>
        <w:rPr>
          <w:spacing w:val="34"/>
          <w:sz w:val="20"/>
        </w:rPr>
        <w:t xml:space="preserve"> </w:t>
      </w:r>
      <w:r>
        <w:rPr>
          <w:sz w:val="20"/>
        </w:rPr>
        <w:t>graves previstas en la Constitución Política del Estado, acatando la normatividad aplicable.</w:t>
      </w:r>
    </w:p>
    <w:p w14:paraId="1FFFD71E" w14:textId="77777777" w:rsidR="0006193D" w:rsidRDefault="0006193D">
      <w:pPr>
        <w:pStyle w:val="Textoindependiente"/>
        <w:spacing w:before="1"/>
        <w:ind w:left="0"/>
      </w:pPr>
    </w:p>
    <w:p w14:paraId="34EC54B8" w14:textId="77777777" w:rsidR="0006193D" w:rsidRDefault="006E27B9">
      <w:pPr>
        <w:ind w:left="118"/>
        <w:jc w:val="both"/>
        <w:rPr>
          <w:sz w:val="20"/>
        </w:rPr>
      </w:pPr>
      <w:r>
        <w:rPr>
          <w:b/>
          <w:sz w:val="20"/>
        </w:rPr>
        <w:t>ARTÍCULO</w:t>
      </w:r>
      <w:r>
        <w:rPr>
          <w:b/>
          <w:spacing w:val="-7"/>
          <w:sz w:val="20"/>
        </w:rPr>
        <w:t xml:space="preserve"> </w:t>
      </w:r>
      <w:r>
        <w:rPr>
          <w:b/>
          <w:sz w:val="20"/>
        </w:rPr>
        <w:t>33.-</w:t>
      </w:r>
      <w:r>
        <w:rPr>
          <w:b/>
          <w:spacing w:val="-7"/>
          <w:sz w:val="20"/>
        </w:rPr>
        <w:t xml:space="preserve"> </w:t>
      </w:r>
      <w:r>
        <w:rPr>
          <w:sz w:val="20"/>
        </w:rPr>
        <w:t>Hay</w:t>
      </w:r>
      <w:r>
        <w:rPr>
          <w:spacing w:val="-7"/>
          <w:sz w:val="20"/>
        </w:rPr>
        <w:t xml:space="preserve"> </w:t>
      </w:r>
      <w:r>
        <w:rPr>
          <w:sz w:val="20"/>
        </w:rPr>
        <w:t>falta</w:t>
      </w:r>
      <w:r>
        <w:rPr>
          <w:spacing w:val="-6"/>
          <w:sz w:val="20"/>
        </w:rPr>
        <w:t xml:space="preserve"> </w:t>
      </w:r>
      <w:r>
        <w:rPr>
          <w:sz w:val="20"/>
        </w:rPr>
        <w:t>absoluta</w:t>
      </w:r>
      <w:r>
        <w:rPr>
          <w:spacing w:val="-8"/>
          <w:sz w:val="20"/>
        </w:rPr>
        <w:t xml:space="preserve"> </w:t>
      </w:r>
      <w:r>
        <w:rPr>
          <w:sz w:val="20"/>
        </w:rPr>
        <w:t>del</w:t>
      </w:r>
      <w:r>
        <w:rPr>
          <w:spacing w:val="-7"/>
          <w:sz w:val="20"/>
        </w:rPr>
        <w:t xml:space="preserve"> </w:t>
      </w:r>
      <w:r>
        <w:rPr>
          <w:sz w:val="20"/>
        </w:rPr>
        <w:t>Ayuntamiento,</w:t>
      </w:r>
      <w:r>
        <w:rPr>
          <w:spacing w:val="-6"/>
          <w:sz w:val="20"/>
        </w:rPr>
        <w:t xml:space="preserve"> </w:t>
      </w:r>
      <w:r>
        <w:rPr>
          <w:spacing w:val="-2"/>
          <w:sz w:val="20"/>
        </w:rPr>
        <w:t>cuando:</w:t>
      </w:r>
    </w:p>
    <w:p w14:paraId="697AE0DF" w14:textId="77777777" w:rsidR="0006193D" w:rsidRDefault="006E27B9">
      <w:pPr>
        <w:pStyle w:val="Prrafodelista"/>
        <w:numPr>
          <w:ilvl w:val="0"/>
          <w:numId w:val="46"/>
        </w:numPr>
        <w:tabs>
          <w:tab w:val="left" w:pos="826"/>
        </w:tabs>
        <w:spacing w:before="229"/>
        <w:rPr>
          <w:sz w:val="20"/>
        </w:rPr>
      </w:pPr>
      <w:r>
        <w:rPr>
          <w:sz w:val="20"/>
        </w:rPr>
        <w:t>No</w:t>
      </w:r>
      <w:r>
        <w:rPr>
          <w:spacing w:val="-7"/>
          <w:sz w:val="20"/>
        </w:rPr>
        <w:t xml:space="preserve"> </w:t>
      </w:r>
      <w:r>
        <w:rPr>
          <w:sz w:val="20"/>
        </w:rPr>
        <w:t>se</w:t>
      </w:r>
      <w:r>
        <w:rPr>
          <w:spacing w:val="-7"/>
          <w:sz w:val="20"/>
        </w:rPr>
        <w:t xml:space="preserve"> </w:t>
      </w:r>
      <w:r>
        <w:rPr>
          <w:sz w:val="20"/>
        </w:rPr>
        <w:t>hubieren</w:t>
      </w:r>
      <w:r>
        <w:rPr>
          <w:spacing w:val="-5"/>
          <w:sz w:val="20"/>
        </w:rPr>
        <w:t xml:space="preserve"> </w:t>
      </w:r>
      <w:r>
        <w:rPr>
          <w:sz w:val="20"/>
        </w:rPr>
        <w:t>efectuado</w:t>
      </w:r>
      <w:r>
        <w:rPr>
          <w:spacing w:val="-6"/>
          <w:sz w:val="20"/>
        </w:rPr>
        <w:t xml:space="preserve"> </w:t>
      </w:r>
      <w:r>
        <w:rPr>
          <w:sz w:val="20"/>
        </w:rPr>
        <w:t>las</w:t>
      </w:r>
      <w:r>
        <w:rPr>
          <w:spacing w:val="-6"/>
          <w:sz w:val="20"/>
        </w:rPr>
        <w:t xml:space="preserve"> </w:t>
      </w:r>
      <w:r>
        <w:rPr>
          <w:sz w:val="20"/>
        </w:rPr>
        <w:t>elecciones</w:t>
      </w:r>
      <w:r>
        <w:rPr>
          <w:spacing w:val="-6"/>
          <w:sz w:val="20"/>
        </w:rPr>
        <w:t xml:space="preserve"> </w:t>
      </w:r>
      <w:r>
        <w:rPr>
          <w:sz w:val="20"/>
        </w:rPr>
        <w:t>o</w:t>
      </w:r>
      <w:r>
        <w:rPr>
          <w:spacing w:val="-5"/>
          <w:sz w:val="20"/>
        </w:rPr>
        <w:t xml:space="preserve"> </w:t>
      </w:r>
      <w:r>
        <w:rPr>
          <w:sz w:val="20"/>
        </w:rPr>
        <w:t>se</w:t>
      </w:r>
      <w:r>
        <w:rPr>
          <w:spacing w:val="-7"/>
          <w:sz w:val="20"/>
        </w:rPr>
        <w:t xml:space="preserve"> </w:t>
      </w:r>
      <w:r>
        <w:rPr>
          <w:sz w:val="20"/>
        </w:rPr>
        <w:t>declararen</w:t>
      </w:r>
      <w:r>
        <w:rPr>
          <w:spacing w:val="-7"/>
          <w:sz w:val="20"/>
        </w:rPr>
        <w:t xml:space="preserve"> </w:t>
      </w:r>
      <w:r>
        <w:rPr>
          <w:spacing w:val="-2"/>
          <w:sz w:val="20"/>
        </w:rPr>
        <w:t>nulas;</w:t>
      </w:r>
    </w:p>
    <w:p w14:paraId="2A11B689" w14:textId="77777777" w:rsidR="0006193D" w:rsidRDefault="006E27B9">
      <w:pPr>
        <w:pStyle w:val="Prrafodelista"/>
        <w:numPr>
          <w:ilvl w:val="0"/>
          <w:numId w:val="46"/>
        </w:numPr>
        <w:tabs>
          <w:tab w:val="left" w:pos="826"/>
        </w:tabs>
        <w:rPr>
          <w:sz w:val="20"/>
        </w:rPr>
      </w:pPr>
      <w:r>
        <w:rPr>
          <w:sz w:val="20"/>
        </w:rPr>
        <w:t>Sus</w:t>
      </w:r>
      <w:r>
        <w:rPr>
          <w:spacing w:val="-7"/>
          <w:sz w:val="20"/>
        </w:rPr>
        <w:t xml:space="preserve"> </w:t>
      </w:r>
      <w:r>
        <w:rPr>
          <w:sz w:val="20"/>
        </w:rPr>
        <w:t>integrantes</w:t>
      </w:r>
      <w:r>
        <w:rPr>
          <w:spacing w:val="-4"/>
          <w:sz w:val="20"/>
        </w:rPr>
        <w:t xml:space="preserve"> </w:t>
      </w:r>
      <w:r>
        <w:rPr>
          <w:sz w:val="20"/>
        </w:rPr>
        <w:t>no</w:t>
      </w:r>
      <w:r>
        <w:rPr>
          <w:spacing w:val="-8"/>
          <w:sz w:val="20"/>
        </w:rPr>
        <w:t xml:space="preserve"> </w:t>
      </w:r>
      <w:r>
        <w:rPr>
          <w:sz w:val="20"/>
        </w:rPr>
        <w:t>se</w:t>
      </w:r>
      <w:r>
        <w:rPr>
          <w:spacing w:val="-6"/>
          <w:sz w:val="20"/>
        </w:rPr>
        <w:t xml:space="preserve"> </w:t>
      </w:r>
      <w:r>
        <w:rPr>
          <w:sz w:val="20"/>
        </w:rPr>
        <w:t>presenten</w:t>
      </w:r>
      <w:r>
        <w:rPr>
          <w:spacing w:val="-7"/>
          <w:sz w:val="20"/>
        </w:rPr>
        <w:t xml:space="preserve"> </w:t>
      </w:r>
      <w:r>
        <w:rPr>
          <w:sz w:val="20"/>
        </w:rPr>
        <w:t>al</w:t>
      </w:r>
      <w:r>
        <w:rPr>
          <w:spacing w:val="-8"/>
          <w:sz w:val="20"/>
        </w:rPr>
        <w:t xml:space="preserve"> </w:t>
      </w:r>
      <w:r>
        <w:rPr>
          <w:sz w:val="20"/>
        </w:rPr>
        <w:t>Ayuntamiento</w:t>
      </w:r>
      <w:r>
        <w:rPr>
          <w:spacing w:val="-6"/>
          <w:sz w:val="20"/>
        </w:rPr>
        <w:t xml:space="preserve"> </w:t>
      </w:r>
      <w:r>
        <w:rPr>
          <w:sz w:val="20"/>
        </w:rPr>
        <w:t>a</w:t>
      </w:r>
      <w:r>
        <w:rPr>
          <w:spacing w:val="-7"/>
          <w:sz w:val="20"/>
        </w:rPr>
        <w:t xml:space="preserve"> </w:t>
      </w:r>
      <w:r>
        <w:rPr>
          <w:sz w:val="20"/>
        </w:rPr>
        <w:t>rendir</w:t>
      </w:r>
      <w:r>
        <w:rPr>
          <w:spacing w:val="-5"/>
          <w:sz w:val="20"/>
        </w:rPr>
        <w:t xml:space="preserve"> </w:t>
      </w:r>
      <w:r>
        <w:rPr>
          <w:sz w:val="20"/>
        </w:rPr>
        <w:t>la</w:t>
      </w:r>
      <w:r>
        <w:rPr>
          <w:spacing w:val="-7"/>
          <w:sz w:val="20"/>
        </w:rPr>
        <w:t xml:space="preserve"> </w:t>
      </w:r>
      <w:r>
        <w:rPr>
          <w:spacing w:val="-2"/>
          <w:sz w:val="20"/>
        </w:rPr>
        <w:t>protesta;</w:t>
      </w:r>
    </w:p>
    <w:p w14:paraId="0494725A" w14:textId="77777777" w:rsidR="0006193D" w:rsidRDefault="006E27B9">
      <w:pPr>
        <w:pStyle w:val="Prrafodelista"/>
        <w:numPr>
          <w:ilvl w:val="0"/>
          <w:numId w:val="46"/>
        </w:numPr>
        <w:tabs>
          <w:tab w:val="left" w:pos="826"/>
        </w:tabs>
        <w:spacing w:before="1"/>
        <w:rPr>
          <w:sz w:val="20"/>
        </w:rPr>
      </w:pPr>
      <w:r>
        <w:rPr>
          <w:sz w:val="20"/>
        </w:rPr>
        <w:t>Exista</w:t>
      </w:r>
      <w:r>
        <w:rPr>
          <w:spacing w:val="-9"/>
          <w:sz w:val="20"/>
        </w:rPr>
        <w:t xml:space="preserve"> </w:t>
      </w:r>
      <w:r>
        <w:rPr>
          <w:sz w:val="20"/>
        </w:rPr>
        <w:t>renuncia</w:t>
      </w:r>
      <w:r>
        <w:rPr>
          <w:spacing w:val="-7"/>
          <w:sz w:val="20"/>
        </w:rPr>
        <w:t xml:space="preserve"> </w:t>
      </w:r>
      <w:r>
        <w:rPr>
          <w:sz w:val="20"/>
        </w:rPr>
        <w:t>mayoritaria</w:t>
      </w:r>
      <w:r>
        <w:rPr>
          <w:spacing w:val="-6"/>
          <w:sz w:val="20"/>
        </w:rPr>
        <w:t xml:space="preserve"> </w:t>
      </w:r>
      <w:r>
        <w:rPr>
          <w:sz w:val="20"/>
        </w:rPr>
        <w:t>de</w:t>
      </w:r>
      <w:r>
        <w:rPr>
          <w:spacing w:val="-8"/>
          <w:sz w:val="20"/>
        </w:rPr>
        <w:t xml:space="preserve"> </w:t>
      </w:r>
      <w:r>
        <w:rPr>
          <w:sz w:val="20"/>
        </w:rPr>
        <w:t>sus</w:t>
      </w:r>
      <w:r>
        <w:rPr>
          <w:spacing w:val="-7"/>
          <w:sz w:val="20"/>
        </w:rPr>
        <w:t xml:space="preserve"> </w:t>
      </w:r>
      <w:r>
        <w:rPr>
          <w:spacing w:val="-2"/>
          <w:sz w:val="20"/>
        </w:rPr>
        <w:t>miembros;</w:t>
      </w:r>
    </w:p>
    <w:p w14:paraId="4DF38C3C" w14:textId="77777777" w:rsidR="0006193D" w:rsidRDefault="006E27B9">
      <w:pPr>
        <w:pStyle w:val="Prrafodelista"/>
        <w:numPr>
          <w:ilvl w:val="0"/>
          <w:numId w:val="46"/>
        </w:numPr>
        <w:tabs>
          <w:tab w:val="left" w:pos="826"/>
        </w:tabs>
        <w:spacing w:line="229" w:lineRule="exact"/>
        <w:rPr>
          <w:sz w:val="20"/>
        </w:rPr>
      </w:pPr>
      <w:r>
        <w:rPr>
          <w:sz w:val="20"/>
        </w:rPr>
        <w:t>Desaparezca</w:t>
      </w:r>
      <w:r>
        <w:rPr>
          <w:spacing w:val="-12"/>
          <w:sz w:val="20"/>
        </w:rPr>
        <w:t xml:space="preserve"> </w:t>
      </w:r>
      <w:r>
        <w:rPr>
          <w:sz w:val="20"/>
        </w:rPr>
        <w:t>el</w:t>
      </w:r>
      <w:r>
        <w:rPr>
          <w:spacing w:val="-12"/>
          <w:sz w:val="20"/>
        </w:rPr>
        <w:t xml:space="preserve"> </w:t>
      </w:r>
      <w:r>
        <w:rPr>
          <w:sz w:val="20"/>
        </w:rPr>
        <w:t>gobiernomunicipal;</w:t>
      </w:r>
      <w:r>
        <w:rPr>
          <w:spacing w:val="-14"/>
          <w:sz w:val="20"/>
        </w:rPr>
        <w:t xml:space="preserve"> </w:t>
      </w:r>
      <w:r>
        <w:rPr>
          <w:spacing w:val="-10"/>
          <w:sz w:val="20"/>
        </w:rPr>
        <w:t>y</w:t>
      </w:r>
    </w:p>
    <w:p w14:paraId="1357B3B7" w14:textId="77777777" w:rsidR="0006193D" w:rsidRDefault="006E27B9">
      <w:pPr>
        <w:pStyle w:val="Prrafodelista"/>
        <w:numPr>
          <w:ilvl w:val="0"/>
          <w:numId w:val="46"/>
        </w:numPr>
        <w:tabs>
          <w:tab w:val="left" w:pos="826"/>
        </w:tabs>
        <w:spacing w:line="229" w:lineRule="exact"/>
        <w:rPr>
          <w:sz w:val="20"/>
        </w:rPr>
      </w:pPr>
      <w:r>
        <w:rPr>
          <w:sz w:val="20"/>
        </w:rPr>
        <w:t>Sobrevenga</w:t>
      </w:r>
      <w:r>
        <w:rPr>
          <w:spacing w:val="-6"/>
          <w:sz w:val="20"/>
        </w:rPr>
        <w:t xml:space="preserve"> </w:t>
      </w:r>
      <w:r>
        <w:rPr>
          <w:sz w:val="20"/>
        </w:rPr>
        <w:t>la</w:t>
      </w:r>
      <w:r>
        <w:rPr>
          <w:spacing w:val="-6"/>
          <w:sz w:val="20"/>
        </w:rPr>
        <w:t xml:space="preserve"> </w:t>
      </w:r>
      <w:r>
        <w:rPr>
          <w:sz w:val="20"/>
        </w:rPr>
        <w:t>muerte</w:t>
      </w:r>
      <w:r>
        <w:rPr>
          <w:spacing w:val="-6"/>
          <w:sz w:val="20"/>
        </w:rPr>
        <w:t xml:space="preserve"> </w:t>
      </w:r>
      <w:r>
        <w:rPr>
          <w:sz w:val="20"/>
        </w:rPr>
        <w:t>o</w:t>
      </w:r>
      <w:r>
        <w:rPr>
          <w:spacing w:val="-7"/>
          <w:sz w:val="20"/>
        </w:rPr>
        <w:t xml:space="preserve"> </w:t>
      </w:r>
      <w:r>
        <w:rPr>
          <w:sz w:val="20"/>
        </w:rPr>
        <w:t>incapacidad</w:t>
      </w:r>
      <w:r>
        <w:rPr>
          <w:spacing w:val="-6"/>
          <w:sz w:val="20"/>
        </w:rPr>
        <w:t xml:space="preserve"> </w:t>
      </w:r>
      <w:r>
        <w:rPr>
          <w:sz w:val="20"/>
        </w:rPr>
        <w:t>absoluta</w:t>
      </w:r>
      <w:r>
        <w:rPr>
          <w:spacing w:val="-7"/>
          <w:sz w:val="20"/>
        </w:rPr>
        <w:t xml:space="preserve"> </w:t>
      </w:r>
      <w:r>
        <w:rPr>
          <w:sz w:val="20"/>
        </w:rPr>
        <w:t>de</w:t>
      </w:r>
      <w:r>
        <w:rPr>
          <w:spacing w:val="-6"/>
          <w:sz w:val="20"/>
        </w:rPr>
        <w:t xml:space="preserve"> </w:t>
      </w:r>
      <w:r>
        <w:rPr>
          <w:sz w:val="20"/>
        </w:rPr>
        <w:t>la</w:t>
      </w:r>
      <w:r>
        <w:rPr>
          <w:spacing w:val="-5"/>
          <w:sz w:val="20"/>
        </w:rPr>
        <w:t xml:space="preserve"> </w:t>
      </w:r>
      <w:r>
        <w:rPr>
          <w:sz w:val="20"/>
        </w:rPr>
        <w:t>mayoría</w:t>
      </w:r>
      <w:r>
        <w:rPr>
          <w:spacing w:val="-8"/>
          <w:sz w:val="20"/>
        </w:rPr>
        <w:t xml:space="preserve"> </w:t>
      </w:r>
      <w:r>
        <w:rPr>
          <w:sz w:val="20"/>
        </w:rPr>
        <w:t>de</w:t>
      </w:r>
      <w:r>
        <w:rPr>
          <w:spacing w:val="-8"/>
          <w:sz w:val="20"/>
        </w:rPr>
        <w:t xml:space="preserve"> </w:t>
      </w:r>
      <w:r>
        <w:rPr>
          <w:sz w:val="20"/>
        </w:rPr>
        <w:t>sus</w:t>
      </w:r>
      <w:r>
        <w:rPr>
          <w:spacing w:val="1"/>
          <w:sz w:val="20"/>
        </w:rPr>
        <w:t xml:space="preserve"> </w:t>
      </w:r>
      <w:r>
        <w:rPr>
          <w:spacing w:val="-2"/>
          <w:sz w:val="20"/>
        </w:rPr>
        <w:t>integrantes.</w:t>
      </w:r>
    </w:p>
    <w:p w14:paraId="269625C2" w14:textId="77777777" w:rsidR="0006193D" w:rsidRDefault="0006193D">
      <w:pPr>
        <w:pStyle w:val="Textoindependiente"/>
        <w:spacing w:before="1"/>
        <w:ind w:left="0"/>
      </w:pPr>
    </w:p>
    <w:p w14:paraId="693358BE" w14:textId="77777777" w:rsidR="0006193D" w:rsidRDefault="006E27B9">
      <w:pPr>
        <w:pStyle w:val="Textoindependiente"/>
        <w:ind w:right="697"/>
        <w:jc w:val="both"/>
      </w:pPr>
      <w:r>
        <w:rPr>
          <w:b/>
        </w:rPr>
        <w:t>ARTÍCULO</w:t>
      </w:r>
      <w:r>
        <w:rPr>
          <w:b/>
          <w:spacing w:val="-8"/>
        </w:rPr>
        <w:t xml:space="preserve"> </w:t>
      </w:r>
      <w:r>
        <w:rPr>
          <w:b/>
        </w:rPr>
        <w:t>34.-</w:t>
      </w:r>
      <w:r>
        <w:rPr>
          <w:b/>
          <w:spacing w:val="-5"/>
        </w:rPr>
        <w:t xml:space="preserve"> </w:t>
      </w:r>
      <w:r>
        <w:t>Para</w:t>
      </w:r>
      <w:r>
        <w:rPr>
          <w:spacing w:val="-6"/>
        </w:rPr>
        <w:t xml:space="preserve"> </w:t>
      </w:r>
      <w:r>
        <w:t>el</w:t>
      </w:r>
      <w:r>
        <w:rPr>
          <w:spacing w:val="-10"/>
        </w:rPr>
        <w:t xml:space="preserve"> </w:t>
      </w:r>
      <w:r>
        <w:t>caso</w:t>
      </w:r>
      <w:r>
        <w:rPr>
          <w:spacing w:val="-9"/>
        </w:rPr>
        <w:t xml:space="preserve"> </w:t>
      </w:r>
      <w:r>
        <w:t>de</w:t>
      </w:r>
      <w:r>
        <w:rPr>
          <w:spacing w:val="-9"/>
        </w:rPr>
        <w:t xml:space="preserve"> </w:t>
      </w:r>
      <w:r>
        <w:t>falta</w:t>
      </w:r>
      <w:r>
        <w:rPr>
          <w:spacing w:val="-7"/>
        </w:rPr>
        <w:t xml:space="preserve"> </w:t>
      </w:r>
      <w:r>
        <w:t>absoluta</w:t>
      </w:r>
      <w:r>
        <w:rPr>
          <w:spacing w:val="-7"/>
        </w:rPr>
        <w:t xml:space="preserve"> </w:t>
      </w:r>
      <w:r>
        <w:t>del</w:t>
      </w:r>
      <w:r>
        <w:rPr>
          <w:spacing w:val="-10"/>
        </w:rPr>
        <w:t xml:space="preserve"> </w:t>
      </w:r>
      <w:r>
        <w:t>Ayuntamiento,</w:t>
      </w:r>
      <w:r>
        <w:rPr>
          <w:spacing w:val="-9"/>
        </w:rPr>
        <w:t xml:space="preserve"> </w:t>
      </w:r>
      <w:r>
        <w:t>si</w:t>
      </w:r>
      <w:r>
        <w:rPr>
          <w:spacing w:val="-10"/>
        </w:rPr>
        <w:t xml:space="preserve"> </w:t>
      </w:r>
      <w:r>
        <w:t>conforme</w:t>
      </w:r>
      <w:r>
        <w:rPr>
          <w:spacing w:val="-9"/>
        </w:rPr>
        <w:t xml:space="preserve"> </w:t>
      </w:r>
      <w:r>
        <w:t>a</w:t>
      </w:r>
      <w:r>
        <w:rPr>
          <w:spacing w:val="-7"/>
        </w:rPr>
        <w:t xml:space="preserve"> </w:t>
      </w:r>
      <w:r>
        <w:t>la</w:t>
      </w:r>
      <w:r>
        <w:rPr>
          <w:spacing w:val="-7"/>
        </w:rPr>
        <w:t xml:space="preserve"> </w:t>
      </w:r>
      <w:r>
        <w:t>Constitución</w:t>
      </w:r>
      <w:r>
        <w:rPr>
          <w:spacing w:val="-9"/>
        </w:rPr>
        <w:t xml:space="preserve"> </w:t>
      </w:r>
      <w:r>
        <w:t>Política</w:t>
      </w:r>
      <w:r>
        <w:rPr>
          <w:spacing w:val="-9"/>
        </w:rPr>
        <w:t xml:space="preserve"> </w:t>
      </w:r>
      <w:r>
        <w:t>del Estado y a esta Ley no procede que entren en funciones los suplentes, ni que se celebren nuevas elecciones,</w:t>
      </w:r>
      <w:r>
        <w:rPr>
          <w:spacing w:val="-11"/>
        </w:rPr>
        <w:t xml:space="preserve"> </w:t>
      </w:r>
      <w:r>
        <w:t>el</w:t>
      </w:r>
      <w:r>
        <w:rPr>
          <w:spacing w:val="-13"/>
        </w:rPr>
        <w:t xml:space="preserve"> </w:t>
      </w:r>
      <w:r>
        <w:t>Congreso</w:t>
      </w:r>
      <w:r>
        <w:rPr>
          <w:spacing w:val="-12"/>
        </w:rPr>
        <w:t xml:space="preserve"> </w:t>
      </w:r>
      <w:r>
        <w:t>del</w:t>
      </w:r>
      <w:r>
        <w:rPr>
          <w:spacing w:val="-13"/>
        </w:rPr>
        <w:t xml:space="preserve"> </w:t>
      </w:r>
      <w:r>
        <w:t>Estado</w:t>
      </w:r>
      <w:r>
        <w:rPr>
          <w:spacing w:val="-12"/>
        </w:rPr>
        <w:t xml:space="preserve"> </w:t>
      </w:r>
      <w:r>
        <w:t>designará</w:t>
      </w:r>
      <w:r>
        <w:rPr>
          <w:spacing w:val="-11"/>
        </w:rPr>
        <w:t xml:space="preserve"> </w:t>
      </w:r>
      <w:r>
        <w:t>entre</w:t>
      </w:r>
      <w:r>
        <w:rPr>
          <w:spacing w:val="-12"/>
        </w:rPr>
        <w:t xml:space="preserve"> </w:t>
      </w:r>
      <w:r>
        <w:t>los</w:t>
      </w:r>
      <w:r>
        <w:rPr>
          <w:spacing w:val="-10"/>
        </w:rPr>
        <w:t xml:space="preserve"> </w:t>
      </w:r>
      <w:r>
        <w:t>vecinos,</w:t>
      </w:r>
      <w:r>
        <w:rPr>
          <w:spacing w:val="-11"/>
        </w:rPr>
        <w:t xml:space="preserve"> </w:t>
      </w:r>
      <w:r>
        <w:t>al</w:t>
      </w:r>
      <w:r>
        <w:rPr>
          <w:spacing w:val="-13"/>
        </w:rPr>
        <w:t xml:space="preserve"> </w:t>
      </w:r>
      <w:r>
        <w:t>Concejo</w:t>
      </w:r>
      <w:r>
        <w:rPr>
          <w:spacing w:val="-11"/>
        </w:rPr>
        <w:t xml:space="preserve"> </w:t>
      </w:r>
      <w:r>
        <w:t>Municipal</w:t>
      </w:r>
      <w:r>
        <w:rPr>
          <w:spacing w:val="-12"/>
        </w:rPr>
        <w:t xml:space="preserve"> </w:t>
      </w:r>
      <w:r>
        <w:t>que</w:t>
      </w:r>
      <w:r>
        <w:rPr>
          <w:spacing w:val="-14"/>
        </w:rPr>
        <w:t xml:space="preserve"> </w:t>
      </w:r>
      <w:r>
        <w:t>se</w:t>
      </w:r>
      <w:r>
        <w:rPr>
          <w:spacing w:val="-12"/>
        </w:rPr>
        <w:t xml:space="preserve"> </w:t>
      </w:r>
      <w:r>
        <w:t>integrará</w:t>
      </w:r>
      <w:r>
        <w:rPr>
          <w:spacing w:val="-11"/>
        </w:rPr>
        <w:t xml:space="preserve"> </w:t>
      </w:r>
      <w:r>
        <w:t>por:</w:t>
      </w:r>
    </w:p>
    <w:p w14:paraId="71E065FC" w14:textId="77777777" w:rsidR="0006193D" w:rsidRDefault="006E27B9">
      <w:pPr>
        <w:pStyle w:val="Prrafodelista"/>
        <w:numPr>
          <w:ilvl w:val="0"/>
          <w:numId w:val="45"/>
        </w:numPr>
        <w:tabs>
          <w:tab w:val="left" w:pos="826"/>
        </w:tabs>
        <w:spacing w:before="229"/>
        <w:rPr>
          <w:sz w:val="20"/>
        </w:rPr>
      </w:pPr>
      <w:r>
        <w:rPr>
          <w:sz w:val="20"/>
        </w:rPr>
        <w:t>Un</w:t>
      </w:r>
      <w:r>
        <w:rPr>
          <w:spacing w:val="-5"/>
          <w:sz w:val="20"/>
        </w:rPr>
        <w:t xml:space="preserve"> </w:t>
      </w:r>
      <w:r>
        <w:rPr>
          <w:spacing w:val="-2"/>
          <w:sz w:val="20"/>
        </w:rPr>
        <w:t>Presidente;</w:t>
      </w:r>
    </w:p>
    <w:p w14:paraId="48B56324" w14:textId="77777777" w:rsidR="0006193D" w:rsidRDefault="006E27B9">
      <w:pPr>
        <w:pStyle w:val="Prrafodelista"/>
        <w:numPr>
          <w:ilvl w:val="0"/>
          <w:numId w:val="45"/>
        </w:numPr>
        <w:tabs>
          <w:tab w:val="left" w:pos="826"/>
        </w:tabs>
        <w:spacing w:before="1"/>
        <w:ind w:right="645"/>
        <w:rPr>
          <w:sz w:val="20"/>
        </w:rPr>
      </w:pPr>
      <w:r>
        <w:rPr>
          <w:sz w:val="20"/>
        </w:rPr>
        <w:t>Un</w:t>
      </w:r>
      <w:r>
        <w:rPr>
          <w:spacing w:val="-6"/>
          <w:sz w:val="20"/>
        </w:rPr>
        <w:t xml:space="preserve"> </w:t>
      </w:r>
      <w:r>
        <w:rPr>
          <w:sz w:val="20"/>
        </w:rPr>
        <w:t>vocal</w:t>
      </w:r>
      <w:r>
        <w:rPr>
          <w:spacing w:val="-5"/>
          <w:sz w:val="20"/>
        </w:rPr>
        <w:t xml:space="preserve"> </w:t>
      </w:r>
      <w:r>
        <w:rPr>
          <w:sz w:val="20"/>
        </w:rPr>
        <w:t>ejecutivo,</w:t>
      </w:r>
      <w:r>
        <w:rPr>
          <w:spacing w:val="-5"/>
          <w:sz w:val="20"/>
        </w:rPr>
        <w:t xml:space="preserve"> </w:t>
      </w:r>
      <w:r>
        <w:rPr>
          <w:sz w:val="20"/>
        </w:rPr>
        <w:t>que</w:t>
      </w:r>
      <w:r>
        <w:rPr>
          <w:spacing w:val="-5"/>
          <w:sz w:val="20"/>
        </w:rPr>
        <w:t xml:space="preserve"> </w:t>
      </w:r>
      <w:r>
        <w:rPr>
          <w:sz w:val="20"/>
        </w:rPr>
        <w:t>asumirá</w:t>
      </w:r>
      <w:r>
        <w:rPr>
          <w:spacing w:val="-5"/>
          <w:sz w:val="20"/>
        </w:rPr>
        <w:t xml:space="preserve"> </w:t>
      </w:r>
      <w:r>
        <w:rPr>
          <w:sz w:val="20"/>
        </w:rPr>
        <w:t>las</w:t>
      </w:r>
      <w:r>
        <w:rPr>
          <w:spacing w:val="-6"/>
          <w:sz w:val="20"/>
        </w:rPr>
        <w:t xml:space="preserve"> </w:t>
      </w:r>
      <w:r>
        <w:rPr>
          <w:sz w:val="20"/>
        </w:rPr>
        <w:t>funciones</w:t>
      </w:r>
      <w:r>
        <w:rPr>
          <w:spacing w:val="-6"/>
          <w:sz w:val="20"/>
        </w:rPr>
        <w:t xml:space="preserve"> </w:t>
      </w:r>
      <w:r>
        <w:rPr>
          <w:sz w:val="20"/>
        </w:rPr>
        <w:t>del</w:t>
      </w:r>
      <w:r>
        <w:rPr>
          <w:spacing w:val="-7"/>
          <w:sz w:val="20"/>
        </w:rPr>
        <w:t xml:space="preserve"> </w:t>
      </w:r>
      <w:r>
        <w:rPr>
          <w:sz w:val="20"/>
        </w:rPr>
        <w:t>Síndico</w:t>
      </w:r>
      <w:r>
        <w:rPr>
          <w:spacing w:val="-7"/>
          <w:sz w:val="20"/>
        </w:rPr>
        <w:t xml:space="preserve"> </w:t>
      </w:r>
      <w:r>
        <w:rPr>
          <w:sz w:val="20"/>
        </w:rPr>
        <w:t>en</w:t>
      </w:r>
      <w:r>
        <w:rPr>
          <w:spacing w:val="-7"/>
          <w:sz w:val="20"/>
        </w:rPr>
        <w:t xml:space="preserve"> </w:t>
      </w:r>
      <w:r>
        <w:rPr>
          <w:sz w:val="20"/>
        </w:rPr>
        <w:t>Municipios</w:t>
      </w:r>
      <w:r>
        <w:rPr>
          <w:spacing w:val="-6"/>
          <w:sz w:val="20"/>
        </w:rPr>
        <w:t xml:space="preserve"> </w:t>
      </w:r>
      <w:r>
        <w:rPr>
          <w:sz w:val="20"/>
        </w:rPr>
        <w:t>que</w:t>
      </w:r>
      <w:r>
        <w:rPr>
          <w:spacing w:val="-7"/>
          <w:sz w:val="20"/>
        </w:rPr>
        <w:t xml:space="preserve"> </w:t>
      </w:r>
      <w:r>
        <w:rPr>
          <w:sz w:val="20"/>
        </w:rPr>
        <w:t>tengan</w:t>
      </w:r>
      <w:r>
        <w:rPr>
          <w:spacing w:val="-7"/>
          <w:sz w:val="20"/>
        </w:rPr>
        <w:t xml:space="preserve"> </w:t>
      </w:r>
      <w:r>
        <w:rPr>
          <w:sz w:val="20"/>
        </w:rPr>
        <w:t>una</w:t>
      </w:r>
      <w:r>
        <w:rPr>
          <w:spacing w:val="-5"/>
          <w:sz w:val="20"/>
        </w:rPr>
        <w:t xml:space="preserve"> </w:t>
      </w:r>
      <w:r>
        <w:rPr>
          <w:sz w:val="20"/>
        </w:rPr>
        <w:t>población menor a 100,000 habitantes;</w:t>
      </w:r>
    </w:p>
    <w:p w14:paraId="71A939D0" w14:textId="77777777" w:rsidR="0006193D" w:rsidRDefault="006E27B9">
      <w:pPr>
        <w:pStyle w:val="Prrafodelista"/>
        <w:numPr>
          <w:ilvl w:val="0"/>
          <w:numId w:val="45"/>
        </w:numPr>
        <w:tabs>
          <w:tab w:val="left" w:pos="826"/>
        </w:tabs>
        <w:ind w:right="640"/>
        <w:rPr>
          <w:sz w:val="20"/>
        </w:rPr>
      </w:pPr>
      <w:r>
        <w:rPr>
          <w:sz w:val="20"/>
        </w:rPr>
        <w:t>Dos</w:t>
      </w:r>
      <w:r>
        <w:rPr>
          <w:spacing w:val="20"/>
          <w:sz w:val="20"/>
        </w:rPr>
        <w:t xml:space="preserve"> </w:t>
      </w:r>
      <w:r>
        <w:rPr>
          <w:sz w:val="20"/>
        </w:rPr>
        <w:t>Vocales</w:t>
      </w:r>
      <w:r>
        <w:rPr>
          <w:spacing w:val="20"/>
          <w:sz w:val="20"/>
        </w:rPr>
        <w:t xml:space="preserve"> </w:t>
      </w:r>
      <w:r>
        <w:rPr>
          <w:sz w:val="20"/>
        </w:rPr>
        <w:t>Ejecutivos</w:t>
      </w:r>
      <w:r>
        <w:rPr>
          <w:spacing w:val="20"/>
          <w:sz w:val="20"/>
        </w:rPr>
        <w:t xml:space="preserve"> </w:t>
      </w:r>
      <w:r>
        <w:rPr>
          <w:sz w:val="20"/>
        </w:rPr>
        <w:t>uno</w:t>
      </w:r>
      <w:r>
        <w:rPr>
          <w:spacing w:val="19"/>
          <w:sz w:val="20"/>
        </w:rPr>
        <w:t xml:space="preserve"> </w:t>
      </w:r>
      <w:r>
        <w:rPr>
          <w:sz w:val="20"/>
        </w:rPr>
        <w:t>que</w:t>
      </w:r>
      <w:r>
        <w:rPr>
          <w:spacing w:val="21"/>
          <w:sz w:val="20"/>
        </w:rPr>
        <w:t xml:space="preserve"> </w:t>
      </w:r>
      <w:r>
        <w:rPr>
          <w:sz w:val="20"/>
        </w:rPr>
        <w:t>asumirá</w:t>
      </w:r>
      <w:r>
        <w:rPr>
          <w:spacing w:val="19"/>
          <w:sz w:val="20"/>
        </w:rPr>
        <w:t xml:space="preserve"> </w:t>
      </w:r>
      <w:r>
        <w:rPr>
          <w:sz w:val="20"/>
        </w:rPr>
        <w:t>las</w:t>
      </w:r>
      <w:r>
        <w:rPr>
          <w:spacing w:val="24"/>
          <w:sz w:val="20"/>
        </w:rPr>
        <w:t xml:space="preserve"> </w:t>
      </w:r>
      <w:r>
        <w:rPr>
          <w:sz w:val="20"/>
        </w:rPr>
        <w:t>funciones</w:t>
      </w:r>
      <w:r>
        <w:rPr>
          <w:spacing w:val="20"/>
          <w:sz w:val="20"/>
        </w:rPr>
        <w:t xml:space="preserve"> </w:t>
      </w:r>
      <w:r>
        <w:rPr>
          <w:sz w:val="20"/>
        </w:rPr>
        <w:t>del</w:t>
      </w:r>
      <w:r>
        <w:rPr>
          <w:spacing w:val="20"/>
          <w:sz w:val="20"/>
        </w:rPr>
        <w:t xml:space="preserve"> </w:t>
      </w:r>
      <w:r>
        <w:rPr>
          <w:sz w:val="20"/>
        </w:rPr>
        <w:t>Síndico</w:t>
      </w:r>
      <w:r>
        <w:rPr>
          <w:spacing w:val="19"/>
          <w:sz w:val="20"/>
        </w:rPr>
        <w:t xml:space="preserve"> </w:t>
      </w:r>
      <w:r>
        <w:rPr>
          <w:sz w:val="20"/>
        </w:rPr>
        <w:t>hacendario</w:t>
      </w:r>
      <w:r>
        <w:rPr>
          <w:spacing w:val="21"/>
          <w:sz w:val="20"/>
        </w:rPr>
        <w:t xml:space="preserve"> </w:t>
      </w:r>
      <w:r>
        <w:rPr>
          <w:sz w:val="20"/>
        </w:rPr>
        <w:t>y</w:t>
      </w:r>
      <w:r>
        <w:rPr>
          <w:spacing w:val="20"/>
          <w:sz w:val="20"/>
        </w:rPr>
        <w:t xml:space="preserve"> </w:t>
      </w:r>
      <w:r>
        <w:rPr>
          <w:sz w:val="20"/>
        </w:rPr>
        <w:t>el otro</w:t>
      </w:r>
      <w:r>
        <w:rPr>
          <w:spacing w:val="21"/>
          <w:sz w:val="20"/>
        </w:rPr>
        <w:t xml:space="preserve"> </w:t>
      </w:r>
      <w:r>
        <w:rPr>
          <w:sz w:val="20"/>
        </w:rPr>
        <w:t>las</w:t>
      </w:r>
      <w:r>
        <w:rPr>
          <w:spacing w:val="20"/>
          <w:sz w:val="20"/>
        </w:rPr>
        <w:t xml:space="preserve"> </w:t>
      </w:r>
      <w:r>
        <w:rPr>
          <w:sz w:val="20"/>
        </w:rPr>
        <w:t>del Síndico jurídico, en Municipios que tengan una población mayor a 100,000 habitantes;</w:t>
      </w:r>
    </w:p>
    <w:p w14:paraId="041BC352" w14:textId="77777777" w:rsidR="0006193D" w:rsidRDefault="006E27B9">
      <w:pPr>
        <w:pStyle w:val="Prrafodelista"/>
        <w:numPr>
          <w:ilvl w:val="0"/>
          <w:numId w:val="45"/>
        </w:numPr>
        <w:tabs>
          <w:tab w:val="left" w:pos="826"/>
          <w:tab w:val="left" w:pos="2327"/>
        </w:tabs>
        <w:spacing w:before="1"/>
        <w:ind w:right="647"/>
        <w:rPr>
          <w:sz w:val="20"/>
        </w:rPr>
      </w:pPr>
      <w:r>
        <w:rPr>
          <w:sz w:val="20"/>
        </w:rPr>
        <w:t>Cinco</w:t>
      </w:r>
      <w:r>
        <w:rPr>
          <w:spacing w:val="40"/>
          <w:sz w:val="20"/>
        </w:rPr>
        <w:t xml:space="preserve"> </w:t>
      </w:r>
      <w:r>
        <w:rPr>
          <w:sz w:val="20"/>
        </w:rPr>
        <w:t>vocales</w:t>
      </w:r>
      <w:r>
        <w:rPr>
          <w:sz w:val="20"/>
        </w:rPr>
        <w:tab/>
        <w:t>quienes</w:t>
      </w:r>
      <w:r>
        <w:rPr>
          <w:spacing w:val="40"/>
          <w:sz w:val="20"/>
        </w:rPr>
        <w:t xml:space="preserve"> </w:t>
      </w:r>
      <w:r>
        <w:rPr>
          <w:sz w:val="20"/>
        </w:rPr>
        <w:t>asumirán</w:t>
      </w:r>
      <w:r>
        <w:rPr>
          <w:spacing w:val="40"/>
          <w:sz w:val="20"/>
        </w:rPr>
        <w:t xml:space="preserve"> </w:t>
      </w:r>
      <w:r>
        <w:rPr>
          <w:sz w:val="20"/>
        </w:rPr>
        <w:t>las</w:t>
      </w:r>
      <w:r>
        <w:rPr>
          <w:spacing w:val="40"/>
          <w:sz w:val="20"/>
        </w:rPr>
        <w:t xml:space="preserve"> </w:t>
      </w:r>
      <w:r>
        <w:rPr>
          <w:sz w:val="20"/>
        </w:rPr>
        <w:t>funciones</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regidores,</w:t>
      </w:r>
      <w:r>
        <w:rPr>
          <w:spacing w:val="40"/>
          <w:sz w:val="20"/>
        </w:rPr>
        <w:t xml:space="preserve"> </w:t>
      </w:r>
      <w:r>
        <w:rPr>
          <w:sz w:val="20"/>
        </w:rPr>
        <w:t>sin</w:t>
      </w:r>
      <w:r>
        <w:rPr>
          <w:spacing w:val="40"/>
          <w:sz w:val="20"/>
        </w:rPr>
        <w:t xml:space="preserve"> </w:t>
      </w:r>
      <w:r>
        <w:rPr>
          <w:sz w:val="20"/>
        </w:rPr>
        <w:t>importar</w:t>
      </w:r>
      <w:r>
        <w:rPr>
          <w:spacing w:val="40"/>
          <w:sz w:val="20"/>
        </w:rPr>
        <w:t xml:space="preserve"> </w:t>
      </w:r>
      <w:r>
        <w:rPr>
          <w:sz w:val="20"/>
        </w:rPr>
        <w:t>el</w:t>
      </w:r>
      <w:r>
        <w:rPr>
          <w:spacing w:val="40"/>
          <w:sz w:val="20"/>
        </w:rPr>
        <w:t xml:space="preserve"> </w:t>
      </w:r>
      <w:r>
        <w:rPr>
          <w:sz w:val="20"/>
        </w:rPr>
        <w:t>número</w:t>
      </w:r>
      <w:r>
        <w:rPr>
          <w:spacing w:val="40"/>
          <w:sz w:val="20"/>
        </w:rPr>
        <w:t xml:space="preserve"> </w:t>
      </w:r>
      <w:r>
        <w:rPr>
          <w:sz w:val="20"/>
        </w:rPr>
        <w:t>de habitantes del Municipio, independientemente de los vocales ejecutivos.</w:t>
      </w:r>
    </w:p>
    <w:p w14:paraId="3820E3DA" w14:textId="77777777" w:rsidR="0006193D" w:rsidRDefault="006E27B9">
      <w:pPr>
        <w:pStyle w:val="Textoindependiente"/>
        <w:spacing w:before="229"/>
        <w:ind w:right="699"/>
        <w:jc w:val="both"/>
      </w:pPr>
      <w:r>
        <w:t>Cuando la falta absoluta del Ayuntamiento sea en el primer año, el Congreso del Estado, designará un Concejo Municipal Interino y notificará lo actuado al Consejo General del Instituto Estatal Electoral, para que</w:t>
      </w:r>
      <w:r>
        <w:rPr>
          <w:spacing w:val="-7"/>
        </w:rPr>
        <w:t xml:space="preserve"> </w:t>
      </w:r>
      <w:r>
        <w:t>éste</w:t>
      </w:r>
      <w:r>
        <w:rPr>
          <w:spacing w:val="-7"/>
        </w:rPr>
        <w:t xml:space="preserve"> </w:t>
      </w:r>
      <w:r>
        <w:t>convoque,</w:t>
      </w:r>
      <w:r>
        <w:rPr>
          <w:spacing w:val="-6"/>
        </w:rPr>
        <w:t xml:space="preserve"> </w:t>
      </w:r>
      <w:r>
        <w:t>en</w:t>
      </w:r>
      <w:r>
        <w:rPr>
          <w:spacing w:val="-7"/>
        </w:rPr>
        <w:t xml:space="preserve"> </w:t>
      </w:r>
      <w:r>
        <w:t>un</w:t>
      </w:r>
      <w:r>
        <w:rPr>
          <w:spacing w:val="-5"/>
        </w:rPr>
        <w:t xml:space="preserve"> </w:t>
      </w:r>
      <w:r>
        <w:t>plazo</w:t>
      </w:r>
      <w:r>
        <w:rPr>
          <w:spacing w:val="-7"/>
        </w:rPr>
        <w:t xml:space="preserve"> </w:t>
      </w:r>
      <w:r>
        <w:t>de</w:t>
      </w:r>
      <w:r>
        <w:rPr>
          <w:spacing w:val="-7"/>
        </w:rPr>
        <w:t xml:space="preserve"> </w:t>
      </w:r>
      <w:r>
        <w:t>noventa</w:t>
      </w:r>
      <w:r>
        <w:rPr>
          <w:spacing w:val="-7"/>
        </w:rPr>
        <w:t xml:space="preserve"> </w:t>
      </w:r>
      <w:r>
        <w:t>días,</w:t>
      </w:r>
      <w:r>
        <w:rPr>
          <w:spacing w:val="-6"/>
        </w:rPr>
        <w:t xml:space="preserve"> </w:t>
      </w:r>
      <w:r>
        <w:t>a</w:t>
      </w:r>
      <w:r>
        <w:rPr>
          <w:spacing w:val="-7"/>
        </w:rPr>
        <w:t xml:space="preserve"> </w:t>
      </w:r>
      <w:r>
        <w:t>elecciones</w:t>
      </w:r>
      <w:r>
        <w:rPr>
          <w:spacing w:val="-6"/>
        </w:rPr>
        <w:t xml:space="preserve"> </w:t>
      </w:r>
      <w:r>
        <w:t>extraordinarias</w:t>
      </w:r>
      <w:r>
        <w:rPr>
          <w:spacing w:val="-6"/>
        </w:rPr>
        <w:t xml:space="preserve"> </w:t>
      </w:r>
      <w:r>
        <w:t>para</w:t>
      </w:r>
      <w:r>
        <w:rPr>
          <w:spacing w:val="-7"/>
        </w:rPr>
        <w:t xml:space="preserve"> </w:t>
      </w:r>
      <w:r>
        <w:t>elegir</w:t>
      </w:r>
      <w:r>
        <w:rPr>
          <w:spacing w:val="-6"/>
        </w:rPr>
        <w:t xml:space="preserve"> </w:t>
      </w:r>
      <w:r>
        <w:t>al</w:t>
      </w:r>
      <w:r>
        <w:rPr>
          <w:spacing w:val="-7"/>
        </w:rPr>
        <w:t xml:space="preserve"> </w:t>
      </w:r>
      <w:r>
        <w:t>Ayuntamiento que deba terminar el período.</w:t>
      </w:r>
    </w:p>
    <w:p w14:paraId="60D1EB79" w14:textId="77777777" w:rsidR="0006193D" w:rsidRDefault="0006193D">
      <w:pPr>
        <w:pStyle w:val="Textoindependiente"/>
        <w:ind w:left="0"/>
      </w:pPr>
    </w:p>
    <w:p w14:paraId="70437385" w14:textId="77777777" w:rsidR="0006193D" w:rsidRDefault="006E27B9">
      <w:pPr>
        <w:pStyle w:val="Textoindependiente"/>
        <w:ind w:right="700"/>
        <w:jc w:val="both"/>
      </w:pPr>
      <w:r>
        <w:t>Si</w:t>
      </w:r>
      <w:r>
        <w:rPr>
          <w:spacing w:val="-7"/>
        </w:rPr>
        <w:t xml:space="preserve"> </w:t>
      </w:r>
      <w:r>
        <w:t>la</w:t>
      </w:r>
      <w:r>
        <w:rPr>
          <w:spacing w:val="-7"/>
        </w:rPr>
        <w:t xml:space="preserve"> </w:t>
      </w:r>
      <w:r>
        <w:t>falta</w:t>
      </w:r>
      <w:r>
        <w:rPr>
          <w:spacing w:val="-7"/>
        </w:rPr>
        <w:t xml:space="preserve"> </w:t>
      </w:r>
      <w:r>
        <w:t>absoluta</w:t>
      </w:r>
      <w:r>
        <w:rPr>
          <w:spacing w:val="-7"/>
        </w:rPr>
        <w:t xml:space="preserve"> </w:t>
      </w:r>
      <w:r>
        <w:t>del</w:t>
      </w:r>
      <w:r>
        <w:rPr>
          <w:spacing w:val="-5"/>
        </w:rPr>
        <w:t xml:space="preserve"> </w:t>
      </w:r>
      <w:r>
        <w:t>Ayuntamiento,</w:t>
      </w:r>
      <w:r>
        <w:rPr>
          <w:spacing w:val="-7"/>
        </w:rPr>
        <w:t xml:space="preserve"> </w:t>
      </w:r>
      <w:r>
        <w:t>acontece</w:t>
      </w:r>
      <w:r>
        <w:rPr>
          <w:spacing w:val="-7"/>
        </w:rPr>
        <w:t xml:space="preserve"> </w:t>
      </w:r>
      <w:r>
        <w:t>en</w:t>
      </w:r>
      <w:r>
        <w:rPr>
          <w:spacing w:val="-5"/>
        </w:rPr>
        <w:t xml:space="preserve"> </w:t>
      </w:r>
      <w:r>
        <w:t>los</w:t>
      </w:r>
      <w:r>
        <w:rPr>
          <w:spacing w:val="-6"/>
        </w:rPr>
        <w:t xml:space="preserve"> </w:t>
      </w:r>
      <w:r>
        <w:t>dos</w:t>
      </w:r>
      <w:r>
        <w:rPr>
          <w:spacing w:val="-6"/>
        </w:rPr>
        <w:t xml:space="preserve"> </w:t>
      </w:r>
      <w:r>
        <w:t>últimos</w:t>
      </w:r>
      <w:r>
        <w:rPr>
          <w:spacing w:val="-5"/>
        </w:rPr>
        <w:t xml:space="preserve"> </w:t>
      </w:r>
      <w:r>
        <w:t>años,</w:t>
      </w:r>
      <w:r>
        <w:rPr>
          <w:spacing w:val="-6"/>
        </w:rPr>
        <w:t xml:space="preserve"> </w:t>
      </w:r>
      <w:r>
        <w:t>el</w:t>
      </w:r>
      <w:r>
        <w:rPr>
          <w:spacing w:val="-8"/>
        </w:rPr>
        <w:t xml:space="preserve"> </w:t>
      </w:r>
      <w:r>
        <w:t>Congreso</w:t>
      </w:r>
      <w:r>
        <w:rPr>
          <w:spacing w:val="-7"/>
        </w:rPr>
        <w:t xml:space="preserve"> </w:t>
      </w:r>
      <w:r>
        <w:t>del</w:t>
      </w:r>
      <w:r>
        <w:rPr>
          <w:spacing w:val="-5"/>
        </w:rPr>
        <w:t xml:space="preserve"> </w:t>
      </w:r>
      <w:r>
        <w:t>Estado</w:t>
      </w:r>
      <w:r>
        <w:rPr>
          <w:spacing w:val="-7"/>
        </w:rPr>
        <w:t xml:space="preserve"> </w:t>
      </w:r>
      <w:r>
        <w:t>nombrará un Concejo Municipal sustituto que termine el período.</w:t>
      </w:r>
    </w:p>
    <w:p w14:paraId="66B3AB1A" w14:textId="77777777" w:rsidR="0006193D" w:rsidRDefault="0006193D">
      <w:pPr>
        <w:pStyle w:val="Textoindependiente"/>
        <w:spacing w:before="1"/>
        <w:ind w:left="0"/>
      </w:pPr>
    </w:p>
    <w:p w14:paraId="15B7F2F8" w14:textId="77777777" w:rsidR="0006193D" w:rsidRDefault="006E27B9">
      <w:pPr>
        <w:pStyle w:val="Textoindependiente"/>
        <w:ind w:right="702"/>
        <w:jc w:val="both"/>
      </w:pPr>
      <w:r>
        <w:t>Si el Congreso del Estado no estuviere en periodo ordinario, la Diputación Permanente lo convocará a sesión extraordinaria para los efectos anteriores.</w:t>
      </w:r>
    </w:p>
    <w:p w14:paraId="4CF0C47F" w14:textId="77777777" w:rsidR="0006193D" w:rsidRDefault="0006193D">
      <w:pPr>
        <w:jc w:val="both"/>
        <w:sectPr w:rsidR="0006193D">
          <w:pgSz w:w="12250" w:h="15820"/>
          <w:pgMar w:top="1740" w:right="780" w:bottom="1120" w:left="1300" w:header="0" w:footer="925" w:gutter="0"/>
          <w:cols w:space="720"/>
        </w:sectPr>
      </w:pPr>
    </w:p>
    <w:p w14:paraId="4BAF2303" w14:textId="77777777" w:rsidR="0006193D" w:rsidRDefault="0006193D">
      <w:pPr>
        <w:pStyle w:val="Textoindependiente"/>
        <w:spacing w:before="84"/>
        <w:ind w:left="0"/>
      </w:pPr>
    </w:p>
    <w:p w14:paraId="18DF12FE" w14:textId="77777777" w:rsidR="0006193D" w:rsidRDefault="006E27B9">
      <w:pPr>
        <w:pStyle w:val="Textoindependiente"/>
        <w:ind w:right="694"/>
        <w:jc w:val="both"/>
      </w:pPr>
      <w:r>
        <w:t>Si</w:t>
      </w:r>
      <w:r>
        <w:rPr>
          <w:spacing w:val="-12"/>
        </w:rPr>
        <w:t xml:space="preserve"> </w:t>
      </w:r>
      <w:r>
        <w:t>alguno</w:t>
      </w:r>
      <w:r>
        <w:rPr>
          <w:spacing w:val="-12"/>
        </w:rPr>
        <w:t xml:space="preserve"> </w:t>
      </w:r>
      <w:r>
        <w:t>de</w:t>
      </w:r>
      <w:r>
        <w:rPr>
          <w:spacing w:val="-11"/>
        </w:rPr>
        <w:t xml:space="preserve"> </w:t>
      </w:r>
      <w:r>
        <w:t>los</w:t>
      </w:r>
      <w:r>
        <w:rPr>
          <w:spacing w:val="-10"/>
        </w:rPr>
        <w:t xml:space="preserve"> </w:t>
      </w:r>
      <w:r>
        <w:t>miembros</w:t>
      </w:r>
      <w:r>
        <w:rPr>
          <w:spacing w:val="-10"/>
        </w:rPr>
        <w:t xml:space="preserve"> </w:t>
      </w:r>
      <w:r>
        <w:t>del</w:t>
      </w:r>
      <w:r>
        <w:rPr>
          <w:spacing w:val="-10"/>
        </w:rPr>
        <w:t xml:space="preserve"> </w:t>
      </w:r>
      <w:r>
        <w:t>Ayuntamiento</w:t>
      </w:r>
      <w:r>
        <w:rPr>
          <w:spacing w:val="-11"/>
        </w:rPr>
        <w:t xml:space="preserve"> </w:t>
      </w:r>
      <w:r>
        <w:t>deja</w:t>
      </w:r>
      <w:r>
        <w:rPr>
          <w:spacing w:val="-11"/>
        </w:rPr>
        <w:t xml:space="preserve"> </w:t>
      </w:r>
      <w:r>
        <w:t>de</w:t>
      </w:r>
      <w:r>
        <w:rPr>
          <w:spacing w:val="-11"/>
        </w:rPr>
        <w:t xml:space="preserve"> </w:t>
      </w:r>
      <w:r>
        <w:t>desempeñar</w:t>
      </w:r>
      <w:r>
        <w:rPr>
          <w:spacing w:val="-10"/>
        </w:rPr>
        <w:t xml:space="preserve"> </w:t>
      </w:r>
      <w:r>
        <w:t>su</w:t>
      </w:r>
      <w:r>
        <w:rPr>
          <w:spacing w:val="-11"/>
        </w:rPr>
        <w:t xml:space="preserve"> </w:t>
      </w:r>
      <w:r>
        <w:t>cargo,</w:t>
      </w:r>
      <w:r>
        <w:rPr>
          <w:spacing w:val="-11"/>
        </w:rPr>
        <w:t xml:space="preserve"> </w:t>
      </w:r>
      <w:r>
        <w:t>será</w:t>
      </w:r>
      <w:r>
        <w:rPr>
          <w:spacing w:val="-11"/>
        </w:rPr>
        <w:t xml:space="preserve"> </w:t>
      </w:r>
      <w:r>
        <w:t>sustituido</w:t>
      </w:r>
      <w:r>
        <w:rPr>
          <w:spacing w:val="-9"/>
        </w:rPr>
        <w:t xml:space="preserve"> </w:t>
      </w:r>
      <w:r>
        <w:t>por</w:t>
      </w:r>
      <w:r>
        <w:rPr>
          <w:spacing w:val="-10"/>
        </w:rPr>
        <w:t xml:space="preserve"> </w:t>
      </w:r>
      <w:r>
        <w:t>su</w:t>
      </w:r>
      <w:r>
        <w:rPr>
          <w:spacing w:val="-11"/>
        </w:rPr>
        <w:t xml:space="preserve"> </w:t>
      </w:r>
      <w:r>
        <w:t>suplente o se procederá según lo disponga la Ley.</w:t>
      </w:r>
    </w:p>
    <w:p w14:paraId="40E85923" w14:textId="77777777" w:rsidR="0006193D" w:rsidRDefault="006E27B9">
      <w:pPr>
        <w:pStyle w:val="Textoindependiente"/>
        <w:spacing w:before="229"/>
        <w:ind w:right="647"/>
        <w:jc w:val="both"/>
      </w:pPr>
      <w:r>
        <w:t>Los integrantes del</w:t>
      </w:r>
      <w:r>
        <w:rPr>
          <w:spacing w:val="-1"/>
        </w:rPr>
        <w:t xml:space="preserve"> </w:t>
      </w:r>
      <w:r>
        <w:t>Concejo</w:t>
      </w:r>
      <w:r>
        <w:rPr>
          <w:spacing w:val="-1"/>
        </w:rPr>
        <w:t xml:space="preserve"> </w:t>
      </w:r>
      <w:r>
        <w:t>Municipal</w:t>
      </w:r>
      <w:r>
        <w:rPr>
          <w:spacing w:val="-2"/>
        </w:rPr>
        <w:t xml:space="preserve"> </w:t>
      </w:r>
      <w:r>
        <w:t>deberán</w:t>
      </w:r>
      <w:r>
        <w:rPr>
          <w:spacing w:val="-1"/>
        </w:rPr>
        <w:t xml:space="preserve"> </w:t>
      </w:r>
      <w:r>
        <w:t>cumplir los requisitos de</w:t>
      </w:r>
      <w:r>
        <w:rPr>
          <w:spacing w:val="-1"/>
        </w:rPr>
        <w:t xml:space="preserve"> </w:t>
      </w:r>
      <w:r>
        <w:t>elegibilidad</w:t>
      </w:r>
      <w:r>
        <w:rPr>
          <w:spacing w:val="-1"/>
        </w:rPr>
        <w:t xml:space="preserve"> </w:t>
      </w:r>
      <w:r>
        <w:t xml:space="preserve">establecidos para los </w:t>
      </w:r>
      <w:r>
        <w:rPr>
          <w:spacing w:val="-2"/>
        </w:rPr>
        <w:t>regidores.</w:t>
      </w:r>
    </w:p>
    <w:p w14:paraId="2CB07CC4" w14:textId="77777777" w:rsidR="0006193D" w:rsidRDefault="0006193D">
      <w:pPr>
        <w:pStyle w:val="Textoindependiente"/>
        <w:spacing w:before="1"/>
        <w:ind w:left="0"/>
      </w:pPr>
    </w:p>
    <w:p w14:paraId="09AF3802" w14:textId="77777777" w:rsidR="0006193D" w:rsidRDefault="006E27B9">
      <w:pPr>
        <w:pStyle w:val="Textoindependiente"/>
        <w:ind w:right="632"/>
        <w:jc w:val="both"/>
      </w:pPr>
      <w:r>
        <w:t>El cargo de integrante del Concejo Municipal es renunciable sólo por causas graves y justificadas que se calificarán con admisión o rechazo en sesión privada dentro de las 72 horas de haberse presentado la renuncia.</w:t>
      </w:r>
      <w:r>
        <w:rPr>
          <w:spacing w:val="-12"/>
        </w:rPr>
        <w:t xml:space="preserve"> </w:t>
      </w:r>
      <w:r>
        <w:t>A</w:t>
      </w:r>
      <w:r>
        <w:rPr>
          <w:spacing w:val="-12"/>
        </w:rPr>
        <w:t xml:space="preserve"> </w:t>
      </w:r>
      <w:r>
        <w:t>la</w:t>
      </w:r>
      <w:r>
        <w:rPr>
          <w:spacing w:val="-14"/>
        </w:rPr>
        <w:t xml:space="preserve"> </w:t>
      </w:r>
      <w:r>
        <w:t>sesión</w:t>
      </w:r>
      <w:r>
        <w:rPr>
          <w:spacing w:val="-14"/>
        </w:rPr>
        <w:t xml:space="preserve"> </w:t>
      </w:r>
      <w:r>
        <w:t>concurrirán</w:t>
      </w:r>
      <w:r>
        <w:rPr>
          <w:spacing w:val="-14"/>
        </w:rPr>
        <w:t xml:space="preserve"> </w:t>
      </w:r>
      <w:r>
        <w:t>todos</w:t>
      </w:r>
      <w:r>
        <w:rPr>
          <w:spacing w:val="-12"/>
        </w:rPr>
        <w:t xml:space="preserve"> </w:t>
      </w:r>
      <w:r>
        <w:t>los</w:t>
      </w:r>
      <w:r>
        <w:rPr>
          <w:spacing w:val="-13"/>
        </w:rPr>
        <w:t xml:space="preserve"> </w:t>
      </w:r>
      <w:r>
        <w:t>integrantes,</w:t>
      </w:r>
      <w:r>
        <w:rPr>
          <w:spacing w:val="-9"/>
        </w:rPr>
        <w:t xml:space="preserve"> </w:t>
      </w:r>
      <w:r>
        <w:t>con</w:t>
      </w:r>
      <w:r>
        <w:rPr>
          <w:spacing w:val="-14"/>
        </w:rPr>
        <w:t xml:space="preserve"> </w:t>
      </w:r>
      <w:r>
        <w:t>excepción</w:t>
      </w:r>
      <w:r>
        <w:rPr>
          <w:spacing w:val="-12"/>
        </w:rPr>
        <w:t xml:space="preserve"> </w:t>
      </w:r>
      <w:r>
        <w:t>del</w:t>
      </w:r>
      <w:r>
        <w:rPr>
          <w:spacing w:val="-12"/>
        </w:rPr>
        <w:t xml:space="preserve"> </w:t>
      </w:r>
      <w:r>
        <w:t>que</w:t>
      </w:r>
      <w:r>
        <w:rPr>
          <w:spacing w:val="-14"/>
        </w:rPr>
        <w:t xml:space="preserve"> </w:t>
      </w:r>
      <w:r>
        <w:t>haya</w:t>
      </w:r>
      <w:r>
        <w:rPr>
          <w:spacing w:val="-12"/>
        </w:rPr>
        <w:t xml:space="preserve"> </w:t>
      </w:r>
      <w:r>
        <w:t>presentado</w:t>
      </w:r>
      <w:r>
        <w:rPr>
          <w:spacing w:val="-12"/>
        </w:rPr>
        <w:t xml:space="preserve"> </w:t>
      </w:r>
      <w:r>
        <w:t>la</w:t>
      </w:r>
      <w:r>
        <w:rPr>
          <w:spacing w:val="-3"/>
        </w:rPr>
        <w:t xml:space="preserve"> </w:t>
      </w:r>
      <w:r>
        <w:t>renuncia. Se hará del conocimiento del Congreso del Estado para que realice lo conducente.</w:t>
      </w:r>
    </w:p>
    <w:p w14:paraId="22045F2C" w14:textId="77777777" w:rsidR="0006193D" w:rsidRDefault="006E27B9">
      <w:pPr>
        <w:pStyle w:val="Textoindependiente"/>
        <w:spacing w:before="230"/>
        <w:ind w:right="645"/>
        <w:jc w:val="both"/>
      </w:pPr>
      <w:r>
        <w:t>El Congreso del Estado, podrá suspender o remover al Concejo Municipal o alguno de sus integrantes, conforme a lo dispuesto por el artículo 77 de esta Ley y designará a quien los sustituya.</w:t>
      </w:r>
    </w:p>
    <w:p w14:paraId="1CC3E88A" w14:textId="77777777" w:rsidR="0006193D" w:rsidRDefault="006E27B9">
      <w:pPr>
        <w:pStyle w:val="Textoindependiente"/>
        <w:spacing w:before="229"/>
        <w:ind w:right="643"/>
        <w:jc w:val="both"/>
      </w:pPr>
      <w:r>
        <w:rPr>
          <w:b/>
        </w:rPr>
        <w:t xml:space="preserve">ARTÍCULO 34 BIS.- </w:t>
      </w:r>
      <w:r>
        <w:t xml:space="preserve">El Concejo Municipal asumirá las funciones políticas y administrativas en dicho Municipio para tomar todas y cada una de las decisiones que corresponden originariamente al </w:t>
      </w:r>
      <w:r>
        <w:rPr>
          <w:spacing w:val="-2"/>
        </w:rPr>
        <w:t>Ayuntamiento.</w:t>
      </w:r>
    </w:p>
    <w:p w14:paraId="22BCA989" w14:textId="77777777" w:rsidR="0006193D" w:rsidRDefault="006E27B9">
      <w:pPr>
        <w:pStyle w:val="Textoindependiente"/>
        <w:spacing w:before="229"/>
        <w:ind w:right="646"/>
        <w:jc w:val="both"/>
      </w:pPr>
      <w:r>
        <w:t>Los integrantes del Concejo Municipal, tendrán los mismos derechos, obligaciones y facultades que los integrantes del Ayuntamiento.</w:t>
      </w:r>
    </w:p>
    <w:p w14:paraId="3AC0B779" w14:textId="77777777" w:rsidR="0006193D" w:rsidRDefault="0006193D">
      <w:pPr>
        <w:pStyle w:val="Textoindependiente"/>
        <w:spacing w:before="1"/>
        <w:ind w:left="0"/>
      </w:pPr>
    </w:p>
    <w:p w14:paraId="0E4B7A79" w14:textId="77777777" w:rsidR="0006193D" w:rsidRDefault="006E27B9">
      <w:pPr>
        <w:pStyle w:val="Textoindependiente"/>
        <w:ind w:right="693"/>
        <w:jc w:val="both"/>
      </w:pPr>
      <w:r>
        <w:rPr>
          <w:b/>
        </w:rPr>
        <w:t xml:space="preserve">ARTÍCULO 35.- </w:t>
      </w:r>
      <w:r>
        <w:t>Se considera desintegrado un Ayuntamiento, cuando por cualquier causa, aunque sea temporal,</w:t>
      </w:r>
      <w:r>
        <w:rPr>
          <w:spacing w:val="-14"/>
        </w:rPr>
        <w:t xml:space="preserve"> </w:t>
      </w:r>
      <w:r>
        <w:t>falten</w:t>
      </w:r>
      <w:r>
        <w:rPr>
          <w:spacing w:val="-14"/>
        </w:rPr>
        <w:t xml:space="preserve"> </w:t>
      </w:r>
      <w:r>
        <w:t>todos</w:t>
      </w:r>
      <w:r>
        <w:rPr>
          <w:spacing w:val="-14"/>
        </w:rPr>
        <w:t xml:space="preserve"> </w:t>
      </w:r>
      <w:r>
        <w:t>los</w:t>
      </w:r>
      <w:r>
        <w:rPr>
          <w:spacing w:val="-14"/>
        </w:rPr>
        <w:t xml:space="preserve"> </w:t>
      </w:r>
      <w:r>
        <w:t>regidores</w:t>
      </w:r>
      <w:r>
        <w:rPr>
          <w:spacing w:val="-14"/>
        </w:rPr>
        <w:t xml:space="preserve"> </w:t>
      </w:r>
      <w:r>
        <w:t>propietarios</w:t>
      </w:r>
      <w:r>
        <w:rPr>
          <w:spacing w:val="-14"/>
        </w:rPr>
        <w:t xml:space="preserve"> </w:t>
      </w:r>
      <w:r>
        <w:t>y</w:t>
      </w:r>
      <w:r>
        <w:rPr>
          <w:spacing w:val="-14"/>
        </w:rPr>
        <w:t xml:space="preserve"> </w:t>
      </w:r>
      <w:r>
        <w:t>suplentes,</w:t>
      </w:r>
      <w:r>
        <w:rPr>
          <w:spacing w:val="-14"/>
        </w:rPr>
        <w:t xml:space="preserve"> </w:t>
      </w:r>
      <w:r>
        <w:t>quedando</w:t>
      </w:r>
      <w:r>
        <w:rPr>
          <w:spacing w:val="-14"/>
        </w:rPr>
        <w:t xml:space="preserve"> </w:t>
      </w:r>
      <w:r>
        <w:t>sin</w:t>
      </w:r>
      <w:r>
        <w:rPr>
          <w:spacing w:val="-13"/>
        </w:rPr>
        <w:t xml:space="preserve"> </w:t>
      </w:r>
      <w:r>
        <w:t>gobierno</w:t>
      </w:r>
      <w:r>
        <w:rPr>
          <w:spacing w:val="-14"/>
        </w:rPr>
        <w:t xml:space="preserve"> </w:t>
      </w:r>
      <w:r>
        <w:t>el</w:t>
      </w:r>
      <w:r>
        <w:rPr>
          <w:spacing w:val="-14"/>
        </w:rPr>
        <w:t xml:space="preserve"> </w:t>
      </w:r>
      <w:r>
        <w:t>Municipio;</w:t>
      </w:r>
      <w:r>
        <w:rPr>
          <w:spacing w:val="-14"/>
        </w:rPr>
        <w:t xml:space="preserve"> </w:t>
      </w:r>
      <w:r>
        <w:t>si</w:t>
      </w:r>
      <w:r>
        <w:rPr>
          <w:spacing w:val="-14"/>
        </w:rPr>
        <w:t xml:space="preserve"> </w:t>
      </w:r>
      <w:r>
        <w:t>quedan algunos regidores pero no los suficientes para constituir mayoría, se llamará a los suplentes y si así tampoco integran mayoría, el Congreso del Estado hará la declaratoria de desaparición y se estará a lo dispuesto en el artículo anterior.</w:t>
      </w:r>
    </w:p>
    <w:p w14:paraId="00A61B73" w14:textId="77777777" w:rsidR="0006193D" w:rsidRDefault="0006193D">
      <w:pPr>
        <w:pStyle w:val="Textoindependiente"/>
        <w:ind w:left="0"/>
      </w:pPr>
    </w:p>
    <w:p w14:paraId="7F77B3AF" w14:textId="77777777" w:rsidR="0006193D" w:rsidRDefault="006E27B9">
      <w:pPr>
        <w:pStyle w:val="Textoindependiente"/>
        <w:spacing w:before="1"/>
        <w:ind w:right="635"/>
        <w:jc w:val="both"/>
      </w:pPr>
      <w:r>
        <w:rPr>
          <w:b/>
        </w:rPr>
        <w:t>ARTÍCULO</w:t>
      </w:r>
      <w:r>
        <w:rPr>
          <w:b/>
          <w:spacing w:val="-9"/>
        </w:rPr>
        <w:t xml:space="preserve"> </w:t>
      </w:r>
      <w:r>
        <w:rPr>
          <w:b/>
        </w:rPr>
        <w:t>36.-</w:t>
      </w:r>
      <w:r>
        <w:rPr>
          <w:b/>
          <w:spacing w:val="-9"/>
        </w:rPr>
        <w:t xml:space="preserve"> </w:t>
      </w:r>
      <w:r>
        <w:t>Quienes</w:t>
      </w:r>
      <w:r>
        <w:rPr>
          <w:spacing w:val="-9"/>
        </w:rPr>
        <w:t xml:space="preserve"> </w:t>
      </w:r>
      <w:r>
        <w:t>integran</w:t>
      </w:r>
      <w:r>
        <w:rPr>
          <w:spacing w:val="-9"/>
        </w:rPr>
        <w:t xml:space="preserve"> </w:t>
      </w:r>
      <w:r>
        <w:t>los</w:t>
      </w:r>
      <w:r>
        <w:rPr>
          <w:spacing w:val="-9"/>
        </w:rPr>
        <w:t xml:space="preserve"> </w:t>
      </w:r>
      <w:r>
        <w:t>Ayuntamientos,</w:t>
      </w:r>
      <w:r>
        <w:rPr>
          <w:spacing w:val="-8"/>
        </w:rPr>
        <w:t xml:space="preserve"> </w:t>
      </w:r>
      <w:r>
        <w:t>tomarán</w:t>
      </w:r>
      <w:r>
        <w:rPr>
          <w:spacing w:val="-10"/>
        </w:rPr>
        <w:t xml:space="preserve"> </w:t>
      </w:r>
      <w:r>
        <w:t>posesión</w:t>
      </w:r>
      <w:r>
        <w:rPr>
          <w:spacing w:val="-10"/>
        </w:rPr>
        <w:t xml:space="preserve"> </w:t>
      </w:r>
      <w:r>
        <w:t>el</w:t>
      </w:r>
      <w:r>
        <w:rPr>
          <w:spacing w:val="-11"/>
        </w:rPr>
        <w:t xml:space="preserve"> </w:t>
      </w:r>
      <w:r>
        <w:t>día</w:t>
      </w:r>
      <w:r>
        <w:rPr>
          <w:spacing w:val="-11"/>
        </w:rPr>
        <w:t xml:space="preserve"> </w:t>
      </w:r>
      <w:r>
        <w:t>cinco</w:t>
      </w:r>
      <w:r>
        <w:rPr>
          <w:spacing w:val="-10"/>
        </w:rPr>
        <w:t xml:space="preserve"> </w:t>
      </w:r>
      <w:r>
        <w:t>de</w:t>
      </w:r>
      <w:r>
        <w:rPr>
          <w:spacing w:val="-11"/>
        </w:rPr>
        <w:t xml:space="preserve"> </w:t>
      </w:r>
      <w:r>
        <w:t>septiembre</w:t>
      </w:r>
      <w:r>
        <w:rPr>
          <w:spacing w:val="-10"/>
        </w:rPr>
        <w:t xml:space="preserve"> </w:t>
      </w:r>
      <w:r>
        <w:t>del</w:t>
      </w:r>
      <w:r>
        <w:rPr>
          <w:spacing w:val="-9"/>
        </w:rPr>
        <w:t xml:space="preserve"> </w:t>
      </w:r>
      <w:r>
        <w:t>año de</w:t>
      </w:r>
      <w:r>
        <w:rPr>
          <w:spacing w:val="-2"/>
        </w:rPr>
        <w:t xml:space="preserve"> </w:t>
      </w:r>
      <w:r>
        <w:t>la</w:t>
      </w:r>
      <w:r>
        <w:rPr>
          <w:spacing w:val="-1"/>
        </w:rPr>
        <w:t xml:space="preserve"> </w:t>
      </w:r>
      <w:r>
        <w:t>elección,</w:t>
      </w:r>
      <w:r>
        <w:rPr>
          <w:spacing w:val="-1"/>
        </w:rPr>
        <w:t xml:space="preserve"> </w:t>
      </w:r>
      <w:r>
        <w:t>conforme lo establece</w:t>
      </w:r>
      <w:r>
        <w:rPr>
          <w:spacing w:val="-1"/>
        </w:rPr>
        <w:t xml:space="preserve"> </w:t>
      </w:r>
      <w:r>
        <w:t>la</w:t>
      </w:r>
      <w:r>
        <w:rPr>
          <w:spacing w:val="-1"/>
        </w:rPr>
        <w:t xml:space="preserve"> </w:t>
      </w:r>
      <w:r>
        <w:t>Constitución</w:t>
      </w:r>
      <w:r>
        <w:rPr>
          <w:spacing w:val="-1"/>
        </w:rPr>
        <w:t xml:space="preserve"> </w:t>
      </w:r>
      <w:r>
        <w:t>Política</w:t>
      </w:r>
      <w:r>
        <w:rPr>
          <w:spacing w:val="-1"/>
        </w:rPr>
        <w:t xml:space="preserve"> </w:t>
      </w:r>
      <w:r>
        <w:t>del Estado</w:t>
      </w:r>
      <w:r>
        <w:rPr>
          <w:spacing w:val="-1"/>
        </w:rPr>
        <w:t xml:space="preserve"> </w:t>
      </w:r>
      <w:r>
        <w:t>y la</w:t>
      </w:r>
      <w:r>
        <w:rPr>
          <w:spacing w:val="-1"/>
        </w:rPr>
        <w:t xml:space="preserve"> </w:t>
      </w:r>
      <w:r>
        <w:t>Legislación</w:t>
      </w:r>
      <w:r>
        <w:rPr>
          <w:spacing w:val="-1"/>
        </w:rPr>
        <w:t xml:space="preserve"> </w:t>
      </w:r>
      <w:r>
        <w:t>Electoral</w:t>
      </w:r>
      <w:r>
        <w:rPr>
          <w:spacing w:val="-2"/>
        </w:rPr>
        <w:t xml:space="preserve"> </w:t>
      </w:r>
      <w:r>
        <w:t>vigente.</w:t>
      </w:r>
    </w:p>
    <w:p w14:paraId="2E354786" w14:textId="77777777" w:rsidR="0006193D" w:rsidRDefault="006E27B9">
      <w:pPr>
        <w:pStyle w:val="Textoindependiente"/>
        <w:spacing w:before="229"/>
        <w:ind w:right="701"/>
        <w:jc w:val="both"/>
      </w:pPr>
      <w:r>
        <w:t>Tratándose de elecciones extraordinarias, lo harán en la fecha que señale la autoridad electoral en la convocatoria a dichos comicios, lo que no deberá exceder de un plazo de sesenta días naturales posteriores a la fecha de la elección.</w:t>
      </w:r>
    </w:p>
    <w:p w14:paraId="4D05A3F0" w14:textId="77777777" w:rsidR="0006193D" w:rsidRDefault="0006193D">
      <w:pPr>
        <w:pStyle w:val="Textoindependiente"/>
        <w:spacing w:before="1"/>
        <w:ind w:left="0"/>
      </w:pPr>
    </w:p>
    <w:p w14:paraId="6C6F1A3B" w14:textId="77777777" w:rsidR="0006193D" w:rsidRDefault="006E27B9">
      <w:pPr>
        <w:spacing w:before="1"/>
        <w:ind w:left="118"/>
        <w:jc w:val="both"/>
        <w:rPr>
          <w:i/>
          <w:sz w:val="20"/>
        </w:rPr>
      </w:pPr>
      <w:r>
        <w:rPr>
          <w:i/>
          <w:sz w:val="20"/>
        </w:rPr>
        <w:t>(DEROGADO,</w:t>
      </w:r>
      <w:r>
        <w:rPr>
          <w:i/>
          <w:spacing w:val="-5"/>
          <w:sz w:val="20"/>
        </w:rPr>
        <w:t xml:space="preserve"> </w:t>
      </w:r>
      <w:r>
        <w:rPr>
          <w:i/>
          <w:sz w:val="20"/>
        </w:rPr>
        <w:t>P.O.</w:t>
      </w:r>
      <w:r>
        <w:rPr>
          <w:i/>
          <w:spacing w:val="-5"/>
          <w:sz w:val="20"/>
        </w:rPr>
        <w:t xml:space="preserve"> </w:t>
      </w:r>
      <w:r>
        <w:rPr>
          <w:i/>
          <w:sz w:val="20"/>
        </w:rPr>
        <w:t>ALCANCE,</w:t>
      </w:r>
      <w:r>
        <w:rPr>
          <w:i/>
          <w:spacing w:val="-5"/>
          <w:sz w:val="20"/>
        </w:rPr>
        <w:t xml:space="preserve"> </w:t>
      </w:r>
      <w:r>
        <w:rPr>
          <w:i/>
          <w:sz w:val="20"/>
        </w:rPr>
        <w:t>VOLUMEN</w:t>
      </w:r>
      <w:r>
        <w:rPr>
          <w:i/>
          <w:spacing w:val="-4"/>
          <w:sz w:val="20"/>
        </w:rPr>
        <w:t xml:space="preserve"> </w:t>
      </w:r>
      <w:r>
        <w:rPr>
          <w:i/>
          <w:sz w:val="20"/>
        </w:rPr>
        <w:t>II,</w:t>
      </w:r>
      <w:r>
        <w:rPr>
          <w:i/>
          <w:spacing w:val="-5"/>
          <w:sz w:val="20"/>
        </w:rPr>
        <w:t xml:space="preserve"> </w:t>
      </w:r>
      <w:r>
        <w:rPr>
          <w:i/>
          <w:sz w:val="20"/>
        </w:rPr>
        <w:t>31</w:t>
      </w:r>
      <w:r>
        <w:rPr>
          <w:i/>
          <w:spacing w:val="-7"/>
          <w:sz w:val="20"/>
        </w:rPr>
        <w:t xml:space="preserve"> </w:t>
      </w:r>
      <w:r>
        <w:rPr>
          <w:i/>
          <w:sz w:val="20"/>
        </w:rPr>
        <w:t>DE</w:t>
      </w:r>
      <w:r>
        <w:rPr>
          <w:i/>
          <w:spacing w:val="-5"/>
          <w:sz w:val="20"/>
        </w:rPr>
        <w:t xml:space="preserve"> </w:t>
      </w:r>
      <w:r>
        <w:rPr>
          <w:i/>
          <w:sz w:val="20"/>
        </w:rPr>
        <w:t>DICIEMBRE</w:t>
      </w:r>
      <w:r>
        <w:rPr>
          <w:i/>
          <w:spacing w:val="-6"/>
          <w:sz w:val="20"/>
        </w:rPr>
        <w:t xml:space="preserve"> </w:t>
      </w:r>
      <w:r>
        <w:rPr>
          <w:i/>
          <w:sz w:val="20"/>
        </w:rPr>
        <w:t>DE</w:t>
      </w:r>
      <w:r>
        <w:rPr>
          <w:i/>
          <w:spacing w:val="-7"/>
          <w:sz w:val="20"/>
        </w:rPr>
        <w:t xml:space="preserve"> </w:t>
      </w:r>
      <w:r>
        <w:rPr>
          <w:i/>
          <w:spacing w:val="-2"/>
          <w:sz w:val="20"/>
        </w:rPr>
        <w:t>2016).</w:t>
      </w:r>
    </w:p>
    <w:p w14:paraId="7D4E46C9" w14:textId="77777777" w:rsidR="0006193D" w:rsidRDefault="006E27B9">
      <w:pPr>
        <w:pStyle w:val="Textoindependiente"/>
        <w:spacing w:before="228"/>
        <w:ind w:right="644"/>
        <w:jc w:val="both"/>
      </w:pPr>
      <w:r>
        <w:rPr>
          <w:b/>
        </w:rPr>
        <w:t xml:space="preserve">ARTÍCULO 36 BIS.- </w:t>
      </w:r>
      <w:r>
        <w:t>Para la instalación, quienes integran el Ayuntamiento saliente, convocarán a una sesión pública y solemne, en la que se tomará la protesta a quienes integran el Ayuntamiento entrante.</w:t>
      </w:r>
    </w:p>
    <w:p w14:paraId="3EFE88E0" w14:textId="77777777" w:rsidR="0006193D" w:rsidRDefault="0006193D">
      <w:pPr>
        <w:pStyle w:val="Textoindependiente"/>
        <w:spacing w:before="1"/>
        <w:ind w:left="0"/>
      </w:pPr>
    </w:p>
    <w:p w14:paraId="45D5DCF4" w14:textId="77777777" w:rsidR="0006193D" w:rsidRDefault="006E27B9">
      <w:pPr>
        <w:pStyle w:val="Textoindependiente"/>
        <w:ind w:right="637"/>
        <w:jc w:val="both"/>
      </w:pPr>
      <w:r>
        <w:t>La instalación de quienes integran el Ayuntamiento entrante, se celebrará en el lugar y hora que se convoque para tales efectos, salvo que se decida realizar en lugar distinto o que exista impedimento para ello, en cuyo caso, quienes integran el Ayuntamiento entrante, podrán sugerir el recinto oficial en el que deberá desarrollarse la ceremonia de instalación.</w:t>
      </w:r>
    </w:p>
    <w:p w14:paraId="388A65D7" w14:textId="77777777" w:rsidR="0006193D" w:rsidRDefault="0006193D">
      <w:pPr>
        <w:pStyle w:val="Textoindependiente"/>
        <w:ind w:left="0"/>
      </w:pPr>
    </w:p>
    <w:p w14:paraId="3071C3D8" w14:textId="77777777" w:rsidR="0006193D" w:rsidRDefault="006E27B9">
      <w:pPr>
        <w:pStyle w:val="Textoindependiente"/>
        <w:ind w:right="644"/>
        <w:jc w:val="both"/>
      </w:pPr>
      <w:r>
        <w:rPr>
          <w:b/>
        </w:rPr>
        <w:t>ARTÍCULO</w:t>
      </w:r>
      <w:r>
        <w:rPr>
          <w:b/>
          <w:spacing w:val="-10"/>
        </w:rPr>
        <w:t xml:space="preserve"> </w:t>
      </w:r>
      <w:r>
        <w:rPr>
          <w:b/>
        </w:rPr>
        <w:t>36</w:t>
      </w:r>
      <w:r>
        <w:rPr>
          <w:b/>
          <w:spacing w:val="-10"/>
        </w:rPr>
        <w:t xml:space="preserve"> </w:t>
      </w:r>
      <w:r>
        <w:rPr>
          <w:b/>
        </w:rPr>
        <w:t>TER.-</w:t>
      </w:r>
      <w:r>
        <w:rPr>
          <w:b/>
          <w:spacing w:val="-10"/>
        </w:rPr>
        <w:t xml:space="preserve"> </w:t>
      </w:r>
      <w:r>
        <w:t>Quien</w:t>
      </w:r>
      <w:r>
        <w:rPr>
          <w:spacing w:val="-11"/>
        </w:rPr>
        <w:t xml:space="preserve"> </w:t>
      </w:r>
      <w:r>
        <w:t>presida</w:t>
      </w:r>
      <w:r>
        <w:rPr>
          <w:spacing w:val="-11"/>
        </w:rPr>
        <w:t xml:space="preserve"> </w:t>
      </w:r>
      <w:r>
        <w:t>la</w:t>
      </w:r>
      <w:r>
        <w:rPr>
          <w:spacing w:val="-11"/>
        </w:rPr>
        <w:t xml:space="preserve"> </w:t>
      </w:r>
      <w:r>
        <w:t>titularidad</w:t>
      </w:r>
      <w:r>
        <w:rPr>
          <w:spacing w:val="-9"/>
        </w:rPr>
        <w:t xml:space="preserve"> </w:t>
      </w:r>
      <w:r>
        <w:t>de</w:t>
      </w:r>
      <w:r>
        <w:rPr>
          <w:spacing w:val="-9"/>
        </w:rPr>
        <w:t xml:space="preserve"> </w:t>
      </w:r>
      <w:r>
        <w:t>la</w:t>
      </w:r>
      <w:r>
        <w:rPr>
          <w:spacing w:val="-9"/>
        </w:rPr>
        <w:t xml:space="preserve"> </w:t>
      </w:r>
      <w:r>
        <w:t>Presidencia</w:t>
      </w:r>
      <w:r>
        <w:rPr>
          <w:spacing w:val="-11"/>
        </w:rPr>
        <w:t xml:space="preserve"> </w:t>
      </w:r>
      <w:r>
        <w:t>entrante,</w:t>
      </w:r>
      <w:r>
        <w:rPr>
          <w:spacing w:val="-12"/>
        </w:rPr>
        <w:t xml:space="preserve"> </w:t>
      </w:r>
      <w:r>
        <w:t>rendirá</w:t>
      </w:r>
      <w:r>
        <w:rPr>
          <w:spacing w:val="-11"/>
        </w:rPr>
        <w:t xml:space="preserve"> </w:t>
      </w:r>
      <w:r>
        <w:t>la</w:t>
      </w:r>
      <w:r>
        <w:rPr>
          <w:spacing w:val="-9"/>
        </w:rPr>
        <w:t xml:space="preserve"> </w:t>
      </w:r>
      <w:r>
        <w:t>protesta</w:t>
      </w:r>
      <w:r>
        <w:rPr>
          <w:spacing w:val="-9"/>
        </w:rPr>
        <w:t xml:space="preserve"> </w:t>
      </w:r>
      <w:r>
        <w:t>de</w:t>
      </w:r>
      <w:r>
        <w:rPr>
          <w:spacing w:val="-9"/>
        </w:rPr>
        <w:t xml:space="preserve"> </w:t>
      </w:r>
      <w:r>
        <w:t>Ley</w:t>
      </w:r>
      <w:r>
        <w:rPr>
          <w:spacing w:val="-10"/>
        </w:rPr>
        <w:t xml:space="preserve"> </w:t>
      </w:r>
      <w:r>
        <w:t>ante quienes integran el Ayuntamiento saliente, acto seguido la tomará a las Sindicaturas y Regidurías.</w:t>
      </w:r>
    </w:p>
    <w:p w14:paraId="17730E09" w14:textId="77777777" w:rsidR="0006193D" w:rsidRDefault="006E27B9">
      <w:pPr>
        <w:pStyle w:val="Textoindependiente"/>
        <w:spacing w:before="229"/>
        <w:ind w:right="640"/>
        <w:jc w:val="both"/>
      </w:pPr>
      <w:r>
        <w:rPr>
          <w:b/>
        </w:rPr>
        <w:t>ARTÍCULO</w:t>
      </w:r>
      <w:r>
        <w:rPr>
          <w:b/>
          <w:spacing w:val="-1"/>
        </w:rPr>
        <w:t xml:space="preserve"> </w:t>
      </w:r>
      <w:r>
        <w:rPr>
          <w:b/>
        </w:rPr>
        <w:t>36</w:t>
      </w:r>
      <w:r>
        <w:rPr>
          <w:b/>
          <w:spacing w:val="-2"/>
        </w:rPr>
        <w:t xml:space="preserve"> </w:t>
      </w:r>
      <w:r>
        <w:rPr>
          <w:b/>
        </w:rPr>
        <w:t xml:space="preserve">QUATER.- </w:t>
      </w:r>
      <w:r>
        <w:t>La</w:t>
      </w:r>
      <w:r>
        <w:rPr>
          <w:spacing w:val="-3"/>
        </w:rPr>
        <w:t xml:space="preserve"> </w:t>
      </w:r>
      <w:r>
        <w:t>ausencia</w:t>
      </w:r>
      <w:r>
        <w:rPr>
          <w:spacing w:val="-2"/>
        </w:rPr>
        <w:t xml:space="preserve"> </w:t>
      </w:r>
      <w:r>
        <w:t>de</w:t>
      </w:r>
      <w:r>
        <w:rPr>
          <w:spacing w:val="-2"/>
        </w:rPr>
        <w:t xml:space="preserve"> </w:t>
      </w:r>
      <w:r>
        <w:t>alguno o algunos de quienes</w:t>
      </w:r>
      <w:r>
        <w:rPr>
          <w:spacing w:val="-1"/>
        </w:rPr>
        <w:t xml:space="preserve"> </w:t>
      </w:r>
      <w:r>
        <w:t>integran el</w:t>
      </w:r>
      <w:r>
        <w:rPr>
          <w:spacing w:val="-1"/>
        </w:rPr>
        <w:t xml:space="preserve"> </w:t>
      </w:r>
      <w:r>
        <w:t>Ayuntamiento</w:t>
      </w:r>
      <w:r>
        <w:rPr>
          <w:spacing w:val="-2"/>
        </w:rPr>
        <w:t xml:space="preserve"> </w:t>
      </w:r>
      <w:r>
        <w:t>saliente en los actos de instalación y toma de protesta, no podrán impedir la celebración de éstos, en cuyo caso quien</w:t>
      </w:r>
      <w:r>
        <w:rPr>
          <w:spacing w:val="-5"/>
        </w:rPr>
        <w:t xml:space="preserve"> </w:t>
      </w:r>
      <w:r>
        <w:t>presida</w:t>
      </w:r>
      <w:r>
        <w:rPr>
          <w:spacing w:val="-4"/>
        </w:rPr>
        <w:t xml:space="preserve"> </w:t>
      </w:r>
      <w:r>
        <w:t>la</w:t>
      </w:r>
      <w:r>
        <w:rPr>
          <w:spacing w:val="-7"/>
        </w:rPr>
        <w:t xml:space="preserve"> </w:t>
      </w:r>
      <w:r>
        <w:t>titularidad</w:t>
      </w:r>
      <w:r>
        <w:rPr>
          <w:spacing w:val="-4"/>
        </w:rPr>
        <w:t xml:space="preserve"> </w:t>
      </w:r>
      <w:r>
        <w:t>de</w:t>
      </w:r>
      <w:r>
        <w:rPr>
          <w:spacing w:val="-4"/>
        </w:rPr>
        <w:t xml:space="preserve"> </w:t>
      </w:r>
      <w:r>
        <w:t>la</w:t>
      </w:r>
      <w:r>
        <w:rPr>
          <w:spacing w:val="-4"/>
        </w:rPr>
        <w:t xml:space="preserve"> </w:t>
      </w:r>
      <w:r>
        <w:t>Presidencia</w:t>
      </w:r>
      <w:r>
        <w:rPr>
          <w:spacing w:val="-7"/>
        </w:rPr>
        <w:t xml:space="preserve"> </w:t>
      </w:r>
      <w:r>
        <w:t>entrante,</w:t>
      </w:r>
      <w:r>
        <w:rPr>
          <w:spacing w:val="-4"/>
        </w:rPr>
        <w:t xml:space="preserve"> </w:t>
      </w:r>
      <w:r>
        <w:t>realizará</w:t>
      </w:r>
      <w:r>
        <w:rPr>
          <w:spacing w:val="-7"/>
        </w:rPr>
        <w:t xml:space="preserve"> </w:t>
      </w:r>
      <w:r>
        <w:t>tales</w:t>
      </w:r>
      <w:r>
        <w:rPr>
          <w:spacing w:val="-3"/>
        </w:rPr>
        <w:t xml:space="preserve"> </w:t>
      </w:r>
      <w:r>
        <w:t>actos</w:t>
      </w:r>
      <w:r>
        <w:rPr>
          <w:spacing w:val="-6"/>
        </w:rPr>
        <w:t xml:space="preserve"> </w:t>
      </w:r>
      <w:r>
        <w:t>ante</w:t>
      </w:r>
      <w:r>
        <w:rPr>
          <w:spacing w:val="-5"/>
        </w:rPr>
        <w:t xml:space="preserve"> </w:t>
      </w:r>
      <w:r>
        <w:t>quien</w:t>
      </w:r>
      <w:r>
        <w:rPr>
          <w:spacing w:val="-7"/>
        </w:rPr>
        <w:t xml:space="preserve"> </w:t>
      </w:r>
      <w:r>
        <w:t>presida</w:t>
      </w:r>
      <w:r>
        <w:rPr>
          <w:spacing w:val="-5"/>
        </w:rPr>
        <w:t xml:space="preserve"> </w:t>
      </w:r>
      <w:r>
        <w:t>la</w:t>
      </w:r>
      <w:r>
        <w:rPr>
          <w:spacing w:val="-7"/>
        </w:rPr>
        <w:t xml:space="preserve"> </w:t>
      </w:r>
      <w:r>
        <w:t>titularidad de la Presidencia y/o sindicaturas y/o regidurías del Ayuntamiento saliente.</w:t>
      </w:r>
    </w:p>
    <w:p w14:paraId="33EE3D92" w14:textId="77777777" w:rsidR="0006193D" w:rsidRDefault="0006193D">
      <w:pPr>
        <w:jc w:val="both"/>
        <w:sectPr w:rsidR="0006193D">
          <w:pgSz w:w="12250" w:h="15820"/>
          <w:pgMar w:top="1740" w:right="780" w:bottom="1120" w:left="1300" w:header="0" w:footer="925" w:gutter="0"/>
          <w:cols w:space="720"/>
        </w:sectPr>
      </w:pPr>
    </w:p>
    <w:p w14:paraId="55BCDCC2" w14:textId="77777777" w:rsidR="0006193D" w:rsidRDefault="006E27B9">
      <w:pPr>
        <w:pStyle w:val="Textoindependiente"/>
        <w:spacing w:before="83"/>
        <w:ind w:right="639"/>
        <w:jc w:val="both"/>
      </w:pPr>
      <w:r>
        <w:rPr>
          <w:b/>
        </w:rPr>
        <w:lastRenderedPageBreak/>
        <w:t>ARTÍCULO</w:t>
      </w:r>
      <w:r>
        <w:rPr>
          <w:b/>
          <w:spacing w:val="-4"/>
        </w:rPr>
        <w:t xml:space="preserve"> </w:t>
      </w:r>
      <w:r>
        <w:rPr>
          <w:b/>
        </w:rPr>
        <w:t>36</w:t>
      </w:r>
      <w:r>
        <w:rPr>
          <w:b/>
          <w:spacing w:val="-5"/>
        </w:rPr>
        <w:t xml:space="preserve"> </w:t>
      </w:r>
      <w:r>
        <w:rPr>
          <w:b/>
        </w:rPr>
        <w:t>QUINQUIES.-</w:t>
      </w:r>
      <w:r>
        <w:rPr>
          <w:b/>
          <w:spacing w:val="-4"/>
        </w:rPr>
        <w:t xml:space="preserve"> </w:t>
      </w:r>
      <w:r>
        <w:t>La</w:t>
      </w:r>
      <w:r>
        <w:rPr>
          <w:spacing w:val="-5"/>
        </w:rPr>
        <w:t xml:space="preserve"> </w:t>
      </w:r>
      <w:r>
        <w:t>ausencia</w:t>
      </w:r>
      <w:r>
        <w:rPr>
          <w:spacing w:val="-5"/>
        </w:rPr>
        <w:t xml:space="preserve"> </w:t>
      </w:r>
      <w:r>
        <w:t>en</w:t>
      </w:r>
      <w:r>
        <w:rPr>
          <w:spacing w:val="-5"/>
        </w:rPr>
        <w:t xml:space="preserve"> </w:t>
      </w:r>
      <w:r>
        <w:t>su</w:t>
      </w:r>
      <w:r>
        <w:rPr>
          <w:spacing w:val="-5"/>
        </w:rPr>
        <w:t xml:space="preserve"> </w:t>
      </w:r>
      <w:r>
        <w:t>totalidad</w:t>
      </w:r>
      <w:r>
        <w:rPr>
          <w:spacing w:val="-5"/>
        </w:rPr>
        <w:t xml:space="preserve"> </w:t>
      </w:r>
      <w:r>
        <w:t>de</w:t>
      </w:r>
      <w:r>
        <w:rPr>
          <w:spacing w:val="-5"/>
        </w:rPr>
        <w:t xml:space="preserve"> </w:t>
      </w:r>
      <w:r>
        <w:t>quienes</w:t>
      </w:r>
      <w:r>
        <w:rPr>
          <w:spacing w:val="-4"/>
        </w:rPr>
        <w:t xml:space="preserve"> </w:t>
      </w:r>
      <w:r>
        <w:t>integran</w:t>
      </w:r>
      <w:r>
        <w:rPr>
          <w:spacing w:val="-5"/>
        </w:rPr>
        <w:t xml:space="preserve"> </w:t>
      </w:r>
      <w:r>
        <w:t>el</w:t>
      </w:r>
      <w:r>
        <w:rPr>
          <w:spacing w:val="-4"/>
        </w:rPr>
        <w:t xml:space="preserve"> </w:t>
      </w:r>
      <w:r>
        <w:t>Ayuntamiento</w:t>
      </w:r>
      <w:r>
        <w:rPr>
          <w:spacing w:val="-5"/>
        </w:rPr>
        <w:t xml:space="preserve"> </w:t>
      </w:r>
      <w:r>
        <w:t>saliente</w:t>
      </w:r>
      <w:r>
        <w:rPr>
          <w:spacing w:val="-5"/>
        </w:rPr>
        <w:t xml:space="preserve"> </w:t>
      </w:r>
      <w:r>
        <w:t>en los</w:t>
      </w:r>
      <w:r>
        <w:rPr>
          <w:spacing w:val="-5"/>
        </w:rPr>
        <w:t xml:space="preserve"> </w:t>
      </w:r>
      <w:r>
        <w:t>actos</w:t>
      </w:r>
      <w:r>
        <w:rPr>
          <w:spacing w:val="-5"/>
        </w:rPr>
        <w:t xml:space="preserve"> </w:t>
      </w:r>
      <w:r>
        <w:t>de</w:t>
      </w:r>
      <w:r>
        <w:rPr>
          <w:spacing w:val="-4"/>
        </w:rPr>
        <w:t xml:space="preserve"> </w:t>
      </w:r>
      <w:r>
        <w:t>instalación</w:t>
      </w:r>
      <w:r>
        <w:rPr>
          <w:spacing w:val="-6"/>
        </w:rPr>
        <w:t xml:space="preserve"> </w:t>
      </w:r>
      <w:r>
        <w:t>y</w:t>
      </w:r>
      <w:r>
        <w:rPr>
          <w:spacing w:val="-2"/>
        </w:rPr>
        <w:t xml:space="preserve"> </w:t>
      </w:r>
      <w:r>
        <w:t>toma</w:t>
      </w:r>
      <w:r>
        <w:rPr>
          <w:spacing w:val="-3"/>
        </w:rPr>
        <w:t xml:space="preserve"> </w:t>
      </w:r>
      <w:r>
        <w:t>de</w:t>
      </w:r>
      <w:r>
        <w:rPr>
          <w:spacing w:val="-3"/>
        </w:rPr>
        <w:t xml:space="preserve"> </w:t>
      </w:r>
      <w:r>
        <w:t>protesta,</w:t>
      </w:r>
      <w:r>
        <w:rPr>
          <w:spacing w:val="-3"/>
        </w:rPr>
        <w:t xml:space="preserve"> </w:t>
      </w:r>
      <w:r>
        <w:t>no</w:t>
      </w:r>
      <w:r>
        <w:rPr>
          <w:spacing w:val="-3"/>
        </w:rPr>
        <w:t xml:space="preserve"> </w:t>
      </w:r>
      <w:r>
        <w:t>podrán</w:t>
      </w:r>
      <w:r>
        <w:rPr>
          <w:spacing w:val="-3"/>
        </w:rPr>
        <w:t xml:space="preserve"> </w:t>
      </w:r>
      <w:r>
        <w:t>impedir</w:t>
      </w:r>
      <w:r>
        <w:rPr>
          <w:spacing w:val="-2"/>
        </w:rPr>
        <w:t xml:space="preserve"> </w:t>
      </w:r>
      <w:r>
        <w:t>la</w:t>
      </w:r>
      <w:r>
        <w:rPr>
          <w:spacing w:val="-4"/>
        </w:rPr>
        <w:t xml:space="preserve"> </w:t>
      </w:r>
      <w:r>
        <w:t>celebración</w:t>
      </w:r>
      <w:r>
        <w:rPr>
          <w:spacing w:val="-3"/>
        </w:rPr>
        <w:t xml:space="preserve"> </w:t>
      </w:r>
      <w:r>
        <w:t>de</w:t>
      </w:r>
      <w:r>
        <w:rPr>
          <w:spacing w:val="-3"/>
        </w:rPr>
        <w:t xml:space="preserve"> </w:t>
      </w:r>
      <w:r>
        <w:t>éstos,</w:t>
      </w:r>
      <w:r>
        <w:rPr>
          <w:spacing w:val="-5"/>
        </w:rPr>
        <w:t xml:space="preserve"> </w:t>
      </w:r>
      <w:r>
        <w:t>en</w:t>
      </w:r>
      <w:r>
        <w:rPr>
          <w:spacing w:val="-6"/>
        </w:rPr>
        <w:t xml:space="preserve"> </w:t>
      </w:r>
      <w:r>
        <w:t>cuyo</w:t>
      </w:r>
      <w:r>
        <w:rPr>
          <w:spacing w:val="-3"/>
        </w:rPr>
        <w:t xml:space="preserve"> </w:t>
      </w:r>
      <w:r>
        <w:t>caso</w:t>
      </w:r>
      <w:r>
        <w:rPr>
          <w:spacing w:val="-6"/>
        </w:rPr>
        <w:t xml:space="preserve"> </w:t>
      </w:r>
      <w:r>
        <w:t>quien presida la titularidad de la Presidencia entrante, tomará protesta ante la ciudadanía representativa del Municipio que corresponda, y éste a su vez, tomará protesta a las Sindicaturas y Regidurías entrante.</w:t>
      </w:r>
    </w:p>
    <w:p w14:paraId="496DECB2" w14:textId="77777777" w:rsidR="0006193D" w:rsidRDefault="0006193D">
      <w:pPr>
        <w:pStyle w:val="Textoindependiente"/>
        <w:ind w:left="0"/>
      </w:pPr>
    </w:p>
    <w:p w14:paraId="191E49EC" w14:textId="77777777" w:rsidR="0006193D" w:rsidRDefault="006E27B9">
      <w:pPr>
        <w:pStyle w:val="Textoindependiente"/>
        <w:ind w:right="697"/>
        <w:jc w:val="both"/>
      </w:pPr>
      <w:r>
        <w:rPr>
          <w:b/>
        </w:rPr>
        <w:t xml:space="preserve">ARTÍCULO 37.- </w:t>
      </w:r>
      <w:r>
        <w:t>El Ayuntamiento saliente, fungirá hasta el momento en que se haga la toma de protesta del electo para el siguiente período. Inmediatamente después, el nuevo presidente hará la siguiente declaratoria;</w:t>
      </w:r>
      <w:r>
        <w:rPr>
          <w:spacing w:val="80"/>
          <w:w w:val="150"/>
        </w:rPr>
        <w:t xml:space="preserve">  </w:t>
      </w:r>
      <w:r>
        <w:t>“Quedó</w:t>
      </w:r>
      <w:r>
        <w:rPr>
          <w:spacing w:val="80"/>
          <w:w w:val="150"/>
        </w:rPr>
        <w:t xml:space="preserve">  </w:t>
      </w:r>
      <w:r>
        <w:t>legítimamente</w:t>
      </w:r>
      <w:r>
        <w:rPr>
          <w:spacing w:val="80"/>
          <w:w w:val="150"/>
        </w:rPr>
        <w:t xml:space="preserve">  </w:t>
      </w:r>
      <w:r>
        <w:t>instalado</w:t>
      </w:r>
      <w:r>
        <w:rPr>
          <w:spacing w:val="80"/>
          <w:w w:val="150"/>
        </w:rPr>
        <w:t xml:space="preserve">  </w:t>
      </w:r>
      <w:r>
        <w:t>el</w:t>
      </w:r>
      <w:r>
        <w:rPr>
          <w:spacing w:val="80"/>
          <w:w w:val="150"/>
        </w:rPr>
        <w:t xml:space="preserve">  </w:t>
      </w:r>
      <w:r>
        <w:t>Ayuntamiento</w:t>
      </w:r>
      <w:r>
        <w:rPr>
          <w:spacing w:val="80"/>
          <w:w w:val="150"/>
        </w:rPr>
        <w:t xml:space="preserve">  </w:t>
      </w:r>
      <w:r>
        <w:t>del</w:t>
      </w:r>
      <w:r>
        <w:rPr>
          <w:spacing w:val="80"/>
          <w:w w:val="150"/>
        </w:rPr>
        <w:t xml:space="preserve">  </w:t>
      </w:r>
      <w:r>
        <w:t>Municipio</w:t>
      </w:r>
      <w:r>
        <w:rPr>
          <w:spacing w:val="80"/>
          <w:w w:val="150"/>
        </w:rPr>
        <w:t xml:space="preserve">  </w:t>
      </w:r>
      <w:r>
        <w:t>de</w:t>
      </w:r>
    </w:p>
    <w:p w14:paraId="3A06B3BC" w14:textId="77777777" w:rsidR="0006193D" w:rsidRDefault="006E27B9">
      <w:pPr>
        <w:pStyle w:val="Textoindependiente"/>
        <w:tabs>
          <w:tab w:val="left" w:pos="2607"/>
        </w:tabs>
        <w:spacing w:line="229" w:lineRule="exact"/>
        <w:jc w:val="both"/>
      </w:pPr>
      <w:r>
        <w:rPr>
          <w:rFonts w:ascii="Times New Roman" w:hAnsi="Times New Roman"/>
          <w:u w:val="single"/>
        </w:rPr>
        <w:tab/>
      </w:r>
      <w:r>
        <w:t>que</w:t>
      </w:r>
      <w:r>
        <w:rPr>
          <w:spacing w:val="-2"/>
        </w:rPr>
        <w:t xml:space="preserve"> </w:t>
      </w:r>
      <w:r>
        <w:t>deberá</w:t>
      </w:r>
      <w:r>
        <w:rPr>
          <w:spacing w:val="-4"/>
        </w:rPr>
        <w:t xml:space="preserve"> </w:t>
      </w:r>
      <w:r>
        <w:t>funcionar</w:t>
      </w:r>
      <w:r>
        <w:rPr>
          <w:spacing w:val="-2"/>
        </w:rPr>
        <w:t xml:space="preserve"> </w:t>
      </w:r>
      <w:r>
        <w:t>durante</w:t>
      </w:r>
      <w:r>
        <w:rPr>
          <w:spacing w:val="-3"/>
        </w:rPr>
        <w:t xml:space="preserve"> </w:t>
      </w:r>
      <w:r>
        <w:t>los</w:t>
      </w:r>
      <w:r>
        <w:rPr>
          <w:spacing w:val="-3"/>
        </w:rPr>
        <w:t xml:space="preserve"> </w:t>
      </w:r>
      <w:r>
        <w:t>años</w:t>
      </w:r>
      <w:r>
        <w:rPr>
          <w:spacing w:val="-2"/>
        </w:rPr>
        <w:t xml:space="preserve"> </w:t>
      </w:r>
      <w:r>
        <w:t>de</w:t>
      </w:r>
      <w:r>
        <w:rPr>
          <w:spacing w:val="-3"/>
        </w:rPr>
        <w:t xml:space="preserve"> </w:t>
      </w:r>
      <w:r>
        <w:rPr>
          <w:rFonts w:ascii="Times New Roman" w:hAnsi="Times New Roman"/>
          <w:spacing w:val="56"/>
          <w:w w:val="150"/>
          <w:u w:val="single"/>
        </w:rPr>
        <w:t xml:space="preserve">    </w:t>
      </w:r>
      <w:r>
        <w:rPr>
          <w:spacing w:val="-5"/>
        </w:rPr>
        <w:t>“.</w:t>
      </w:r>
    </w:p>
    <w:p w14:paraId="2E29F456" w14:textId="77777777" w:rsidR="0006193D" w:rsidRDefault="0006193D">
      <w:pPr>
        <w:pStyle w:val="Textoindependiente"/>
        <w:spacing w:before="1"/>
        <w:ind w:left="0"/>
      </w:pPr>
    </w:p>
    <w:p w14:paraId="1A8F5432" w14:textId="77777777" w:rsidR="0006193D" w:rsidRDefault="006E27B9">
      <w:pPr>
        <w:pStyle w:val="Textoindependiente"/>
        <w:ind w:right="695"/>
        <w:jc w:val="both"/>
      </w:pPr>
      <w:r>
        <w:rPr>
          <w:b/>
        </w:rPr>
        <w:t xml:space="preserve">ARTÍCULO 38.- </w:t>
      </w:r>
      <w:r>
        <w:t>Concluída la ceremonia del acto formal de instalación, el presidente municipal o quien haga</w:t>
      </w:r>
      <w:r>
        <w:rPr>
          <w:spacing w:val="-11"/>
        </w:rPr>
        <w:t xml:space="preserve"> </w:t>
      </w:r>
      <w:r>
        <w:t>sus</w:t>
      </w:r>
      <w:r>
        <w:rPr>
          <w:spacing w:val="-12"/>
        </w:rPr>
        <w:t xml:space="preserve"> </w:t>
      </w:r>
      <w:r>
        <w:t>funciones</w:t>
      </w:r>
      <w:r>
        <w:rPr>
          <w:spacing w:val="-9"/>
        </w:rPr>
        <w:t xml:space="preserve"> </w:t>
      </w:r>
      <w:r>
        <w:t>presidirá</w:t>
      </w:r>
      <w:r>
        <w:rPr>
          <w:spacing w:val="-13"/>
        </w:rPr>
        <w:t xml:space="preserve"> </w:t>
      </w:r>
      <w:r>
        <w:t>la</w:t>
      </w:r>
      <w:r>
        <w:rPr>
          <w:spacing w:val="-13"/>
        </w:rPr>
        <w:t xml:space="preserve"> </w:t>
      </w:r>
      <w:r>
        <w:t>primera</w:t>
      </w:r>
      <w:r>
        <w:rPr>
          <w:spacing w:val="-12"/>
        </w:rPr>
        <w:t xml:space="preserve"> </w:t>
      </w:r>
      <w:r>
        <w:t>sesión</w:t>
      </w:r>
      <w:r>
        <w:rPr>
          <w:spacing w:val="-11"/>
        </w:rPr>
        <w:t xml:space="preserve"> </w:t>
      </w:r>
      <w:r>
        <w:t>del</w:t>
      </w:r>
      <w:r>
        <w:rPr>
          <w:spacing w:val="-13"/>
        </w:rPr>
        <w:t xml:space="preserve"> </w:t>
      </w:r>
      <w:r>
        <w:t>nuevo</w:t>
      </w:r>
      <w:r>
        <w:rPr>
          <w:spacing w:val="-13"/>
        </w:rPr>
        <w:t xml:space="preserve"> </w:t>
      </w:r>
      <w:r>
        <w:t>Ayuntamiento,</w:t>
      </w:r>
      <w:r>
        <w:rPr>
          <w:spacing w:val="-10"/>
        </w:rPr>
        <w:t xml:space="preserve"> </w:t>
      </w:r>
      <w:r>
        <w:t>en</w:t>
      </w:r>
      <w:r>
        <w:rPr>
          <w:spacing w:val="-11"/>
        </w:rPr>
        <w:t xml:space="preserve"> </w:t>
      </w:r>
      <w:r>
        <w:t>la</w:t>
      </w:r>
      <w:r>
        <w:rPr>
          <w:spacing w:val="-10"/>
        </w:rPr>
        <w:t xml:space="preserve"> </w:t>
      </w:r>
      <w:r>
        <w:t>que,</w:t>
      </w:r>
      <w:r>
        <w:rPr>
          <w:spacing w:val="-11"/>
        </w:rPr>
        <w:t xml:space="preserve"> </w:t>
      </w:r>
      <w:r>
        <w:t>en</w:t>
      </w:r>
      <w:r>
        <w:rPr>
          <w:spacing w:val="-11"/>
        </w:rPr>
        <w:t xml:space="preserve"> </w:t>
      </w:r>
      <w:r>
        <w:t>su</w:t>
      </w:r>
      <w:r>
        <w:rPr>
          <w:spacing w:val="-13"/>
        </w:rPr>
        <w:t xml:space="preserve"> </w:t>
      </w:r>
      <w:r>
        <w:t>caso,</w:t>
      </w:r>
      <w:r>
        <w:rPr>
          <w:spacing w:val="-11"/>
        </w:rPr>
        <w:t xml:space="preserve"> </w:t>
      </w:r>
      <w:r>
        <w:t>se</w:t>
      </w:r>
      <w:r>
        <w:rPr>
          <w:spacing w:val="-10"/>
        </w:rPr>
        <w:t xml:space="preserve"> </w:t>
      </w:r>
      <w:r>
        <w:t>acordará notificar</w:t>
      </w:r>
      <w:r>
        <w:rPr>
          <w:spacing w:val="-4"/>
        </w:rPr>
        <w:t xml:space="preserve"> </w:t>
      </w:r>
      <w:r>
        <w:t>de</w:t>
      </w:r>
      <w:r>
        <w:rPr>
          <w:spacing w:val="-4"/>
        </w:rPr>
        <w:t xml:space="preserve"> </w:t>
      </w:r>
      <w:r>
        <w:t>inmediato</w:t>
      </w:r>
      <w:r>
        <w:rPr>
          <w:spacing w:val="-5"/>
        </w:rPr>
        <w:t xml:space="preserve"> </w:t>
      </w:r>
      <w:r>
        <w:t>a</w:t>
      </w:r>
      <w:r>
        <w:rPr>
          <w:spacing w:val="-2"/>
        </w:rPr>
        <w:t xml:space="preserve"> </w:t>
      </w:r>
      <w:r>
        <w:t>los</w:t>
      </w:r>
      <w:r>
        <w:rPr>
          <w:spacing w:val="-1"/>
        </w:rPr>
        <w:t xml:space="preserve"> </w:t>
      </w:r>
      <w:r>
        <w:t>miembros</w:t>
      </w:r>
      <w:r>
        <w:rPr>
          <w:spacing w:val="-3"/>
        </w:rPr>
        <w:t xml:space="preserve"> </w:t>
      </w:r>
      <w:r>
        <w:t>propietarios</w:t>
      </w:r>
      <w:r>
        <w:rPr>
          <w:spacing w:val="-3"/>
        </w:rPr>
        <w:t xml:space="preserve"> </w:t>
      </w:r>
      <w:r>
        <w:t>electos</w:t>
      </w:r>
      <w:r>
        <w:rPr>
          <w:spacing w:val="-3"/>
        </w:rPr>
        <w:t xml:space="preserve"> </w:t>
      </w:r>
      <w:r>
        <w:t>ausentes,</w:t>
      </w:r>
      <w:r>
        <w:rPr>
          <w:spacing w:val="-4"/>
        </w:rPr>
        <w:t xml:space="preserve"> </w:t>
      </w:r>
      <w:r>
        <w:t>para</w:t>
      </w:r>
      <w:r>
        <w:rPr>
          <w:spacing w:val="-2"/>
        </w:rPr>
        <w:t xml:space="preserve"> </w:t>
      </w:r>
      <w:r>
        <w:t>que</w:t>
      </w:r>
      <w:r>
        <w:rPr>
          <w:spacing w:val="-2"/>
        </w:rPr>
        <w:t xml:space="preserve"> </w:t>
      </w:r>
      <w:r>
        <w:t>asuman</w:t>
      </w:r>
      <w:r>
        <w:rPr>
          <w:spacing w:val="-4"/>
        </w:rPr>
        <w:t xml:space="preserve"> </w:t>
      </w:r>
      <w:r>
        <w:t>su</w:t>
      </w:r>
      <w:r>
        <w:rPr>
          <w:spacing w:val="-4"/>
        </w:rPr>
        <w:t xml:space="preserve"> </w:t>
      </w:r>
      <w:r>
        <w:t>cargo</w:t>
      </w:r>
      <w:r>
        <w:rPr>
          <w:spacing w:val="-4"/>
        </w:rPr>
        <w:t xml:space="preserve"> </w:t>
      </w:r>
      <w:r>
        <w:t>dentro</w:t>
      </w:r>
      <w:r>
        <w:rPr>
          <w:spacing w:val="-4"/>
        </w:rPr>
        <w:t xml:space="preserve"> </w:t>
      </w:r>
      <w:r>
        <w:t xml:space="preserve">de un plazo perentorio de cinco días, apercibidos de que si no se presentan, transcurrido dicho plazo, los suplentes entrarán en ejercicio definitivo de sus funciones, salvo en casos de enfermedad o causa </w:t>
      </w:r>
      <w:r>
        <w:rPr>
          <w:spacing w:val="-2"/>
        </w:rPr>
        <w:t>justificada.</w:t>
      </w:r>
    </w:p>
    <w:p w14:paraId="079DCA8C" w14:textId="77777777" w:rsidR="0006193D" w:rsidRDefault="0006193D">
      <w:pPr>
        <w:pStyle w:val="Textoindependiente"/>
        <w:ind w:left="0"/>
      </w:pPr>
    </w:p>
    <w:p w14:paraId="4B70222B" w14:textId="77777777" w:rsidR="0006193D" w:rsidRDefault="0006193D">
      <w:pPr>
        <w:pStyle w:val="Textoindependiente"/>
        <w:spacing w:before="1"/>
        <w:ind w:left="0"/>
      </w:pPr>
    </w:p>
    <w:p w14:paraId="27DBA623" w14:textId="77777777" w:rsidR="0006193D" w:rsidRDefault="006E27B9">
      <w:pPr>
        <w:spacing w:line="229" w:lineRule="exact"/>
        <w:ind w:left="819" w:right="1339"/>
        <w:jc w:val="center"/>
        <w:rPr>
          <w:b/>
          <w:sz w:val="20"/>
        </w:rPr>
      </w:pPr>
      <w:r>
        <w:rPr>
          <w:b/>
          <w:sz w:val="20"/>
        </w:rPr>
        <w:t>CAPÍTULO</w:t>
      </w:r>
      <w:r>
        <w:rPr>
          <w:b/>
          <w:spacing w:val="-10"/>
          <w:sz w:val="20"/>
        </w:rPr>
        <w:t xml:space="preserve"> </w:t>
      </w:r>
      <w:r>
        <w:rPr>
          <w:b/>
          <w:spacing w:val="-2"/>
          <w:sz w:val="20"/>
        </w:rPr>
        <w:t>SEGUNDO</w:t>
      </w:r>
    </w:p>
    <w:p w14:paraId="30815060" w14:textId="77777777" w:rsidR="0006193D" w:rsidRDefault="006E27B9">
      <w:pPr>
        <w:ind w:left="2354" w:right="2877"/>
        <w:jc w:val="center"/>
        <w:rPr>
          <w:b/>
          <w:sz w:val="20"/>
        </w:rPr>
      </w:pPr>
      <w:r>
        <w:rPr>
          <w:b/>
          <w:sz w:val="20"/>
        </w:rPr>
        <w:t>DEL</w:t>
      </w:r>
      <w:r>
        <w:rPr>
          <w:b/>
          <w:spacing w:val="-10"/>
          <w:sz w:val="20"/>
        </w:rPr>
        <w:t xml:space="preserve"> </w:t>
      </w:r>
      <w:r>
        <w:rPr>
          <w:b/>
          <w:sz w:val="20"/>
        </w:rPr>
        <w:t>PROCEDIMIENTO</w:t>
      </w:r>
      <w:r>
        <w:rPr>
          <w:b/>
          <w:spacing w:val="-10"/>
          <w:sz w:val="20"/>
        </w:rPr>
        <w:t xml:space="preserve"> </w:t>
      </w:r>
      <w:r>
        <w:rPr>
          <w:b/>
          <w:sz w:val="20"/>
        </w:rPr>
        <w:t>DE</w:t>
      </w:r>
      <w:r>
        <w:rPr>
          <w:b/>
          <w:spacing w:val="-11"/>
          <w:sz w:val="20"/>
        </w:rPr>
        <w:t xml:space="preserve"> </w:t>
      </w:r>
      <w:r>
        <w:rPr>
          <w:b/>
          <w:sz w:val="20"/>
        </w:rPr>
        <w:t>ENTREGA</w:t>
      </w:r>
      <w:r>
        <w:rPr>
          <w:b/>
          <w:spacing w:val="-9"/>
          <w:sz w:val="20"/>
        </w:rPr>
        <w:t xml:space="preserve"> </w:t>
      </w:r>
      <w:r>
        <w:rPr>
          <w:b/>
          <w:sz w:val="20"/>
        </w:rPr>
        <w:t>RECEPCIÓN DE LA ADMINISTRACIÓN PÚBLICA MUNICIPAL</w:t>
      </w:r>
    </w:p>
    <w:p w14:paraId="6BF54D89" w14:textId="77777777" w:rsidR="0006193D" w:rsidRDefault="0006193D">
      <w:pPr>
        <w:pStyle w:val="Textoindependiente"/>
        <w:ind w:left="0"/>
        <w:rPr>
          <w:b/>
        </w:rPr>
      </w:pPr>
    </w:p>
    <w:p w14:paraId="3CAC78BB" w14:textId="77777777" w:rsidR="0006193D" w:rsidRDefault="006E27B9">
      <w:pPr>
        <w:pStyle w:val="Textoindependiente"/>
        <w:spacing w:before="1"/>
        <w:ind w:right="643"/>
        <w:jc w:val="both"/>
      </w:pPr>
      <w:r>
        <w:rPr>
          <w:b/>
        </w:rPr>
        <w:t>ARTÍCULO 39</w:t>
      </w:r>
      <w:r>
        <w:t>.- El Ayuntamiento saliente hará entrega al Ayuntamiento entrante, del documento que contenga la situación que guarda la administración pública municipal.</w:t>
      </w:r>
    </w:p>
    <w:p w14:paraId="3FA0706E" w14:textId="77777777" w:rsidR="0006193D" w:rsidRDefault="006E27B9">
      <w:pPr>
        <w:pStyle w:val="Textoindependiente"/>
        <w:spacing w:before="229"/>
        <w:ind w:right="645"/>
        <w:jc w:val="both"/>
      </w:pPr>
      <w:r>
        <w:t>El</w:t>
      </w:r>
      <w:r>
        <w:rPr>
          <w:spacing w:val="-3"/>
        </w:rPr>
        <w:t xml:space="preserve"> </w:t>
      </w:r>
      <w:r>
        <w:t>acta</w:t>
      </w:r>
      <w:r>
        <w:rPr>
          <w:spacing w:val="-2"/>
        </w:rPr>
        <w:t xml:space="preserve"> </w:t>
      </w:r>
      <w:r>
        <w:t>entrega-recepción,</w:t>
      </w:r>
      <w:r>
        <w:rPr>
          <w:spacing w:val="-2"/>
        </w:rPr>
        <w:t xml:space="preserve"> </w:t>
      </w:r>
      <w:r>
        <w:t>es</w:t>
      </w:r>
      <w:r>
        <w:rPr>
          <w:spacing w:val="-3"/>
        </w:rPr>
        <w:t xml:space="preserve"> </w:t>
      </w:r>
      <w:r>
        <w:t>un</w:t>
      </w:r>
      <w:r>
        <w:rPr>
          <w:spacing w:val="-3"/>
        </w:rPr>
        <w:t xml:space="preserve"> </w:t>
      </w:r>
      <w:r>
        <w:t>acto</w:t>
      </w:r>
      <w:r>
        <w:rPr>
          <w:spacing w:val="-5"/>
        </w:rPr>
        <w:t xml:space="preserve"> </w:t>
      </w:r>
      <w:r>
        <w:t>obligatorio</w:t>
      </w:r>
      <w:r>
        <w:rPr>
          <w:spacing w:val="-4"/>
        </w:rPr>
        <w:t xml:space="preserve"> </w:t>
      </w:r>
      <w:r>
        <w:t>que</w:t>
      </w:r>
      <w:r>
        <w:rPr>
          <w:spacing w:val="-3"/>
        </w:rPr>
        <w:t xml:space="preserve"> </w:t>
      </w:r>
      <w:r>
        <w:t>no</w:t>
      </w:r>
      <w:r>
        <w:rPr>
          <w:spacing w:val="-5"/>
        </w:rPr>
        <w:t xml:space="preserve"> </w:t>
      </w:r>
      <w:r>
        <w:t>deberá</w:t>
      </w:r>
      <w:r>
        <w:rPr>
          <w:spacing w:val="-1"/>
        </w:rPr>
        <w:t xml:space="preserve"> </w:t>
      </w:r>
      <w:r>
        <w:t>dejar</w:t>
      </w:r>
      <w:r>
        <w:rPr>
          <w:spacing w:val="-1"/>
        </w:rPr>
        <w:t xml:space="preserve"> </w:t>
      </w:r>
      <w:r>
        <w:t>de</w:t>
      </w:r>
      <w:r>
        <w:rPr>
          <w:spacing w:val="-5"/>
        </w:rPr>
        <w:t xml:space="preserve"> </w:t>
      </w:r>
      <w:r>
        <w:t>realizarse</w:t>
      </w:r>
      <w:r>
        <w:rPr>
          <w:spacing w:val="-4"/>
        </w:rPr>
        <w:t xml:space="preserve"> </w:t>
      </w:r>
      <w:r>
        <w:t>por</w:t>
      </w:r>
      <w:r>
        <w:rPr>
          <w:spacing w:val="-4"/>
        </w:rPr>
        <w:t xml:space="preserve"> </w:t>
      </w:r>
      <w:r>
        <w:t>ningún</w:t>
      </w:r>
      <w:r>
        <w:rPr>
          <w:spacing w:val="-2"/>
        </w:rPr>
        <w:t xml:space="preserve"> </w:t>
      </w:r>
      <w:r>
        <w:t>motivo</w:t>
      </w:r>
      <w:r>
        <w:rPr>
          <w:spacing w:val="-4"/>
        </w:rPr>
        <w:t xml:space="preserve"> </w:t>
      </w:r>
      <w:r>
        <w:t>y</w:t>
      </w:r>
      <w:r>
        <w:rPr>
          <w:spacing w:val="-3"/>
        </w:rPr>
        <w:t xml:space="preserve"> </w:t>
      </w:r>
      <w:r>
        <w:t>se hará inmediatamente después de la instalación del nuevo Ayuntamiento.</w:t>
      </w:r>
    </w:p>
    <w:p w14:paraId="09060547" w14:textId="77777777" w:rsidR="0006193D" w:rsidRDefault="0006193D">
      <w:pPr>
        <w:pStyle w:val="Textoindependiente"/>
        <w:spacing w:before="1"/>
        <w:ind w:left="0"/>
      </w:pPr>
    </w:p>
    <w:p w14:paraId="47053C0D" w14:textId="77777777" w:rsidR="0006193D" w:rsidRDefault="006E27B9">
      <w:pPr>
        <w:pStyle w:val="Textoindependiente"/>
        <w:ind w:right="641"/>
        <w:jc w:val="both"/>
      </w:pPr>
      <w:r>
        <w:t>Se entiende por entrega-recepción el acto jurídico administrativo a través del cual las autoridades municipales salientes preparan y entregan a las autoridades entrantes todos los bienes, fondos y valores propiedad del Municipio, así como toda aquella documentación que, debidamente ordenada, clasificada y certificada, haya sido generada en la administración pública municipal.</w:t>
      </w:r>
    </w:p>
    <w:p w14:paraId="2EDD8E99" w14:textId="77777777" w:rsidR="0006193D" w:rsidRDefault="0006193D">
      <w:pPr>
        <w:pStyle w:val="Textoindependiente"/>
        <w:ind w:left="0"/>
      </w:pPr>
    </w:p>
    <w:p w14:paraId="04B44F30" w14:textId="77777777" w:rsidR="0006193D" w:rsidRDefault="006E27B9">
      <w:pPr>
        <w:pStyle w:val="Textoindependiente"/>
        <w:ind w:right="636"/>
        <w:jc w:val="both"/>
      </w:pPr>
      <w:r>
        <w:t>Las</w:t>
      </w:r>
      <w:r>
        <w:rPr>
          <w:spacing w:val="-5"/>
        </w:rPr>
        <w:t xml:space="preserve"> </w:t>
      </w:r>
      <w:r>
        <w:t>autoridades</w:t>
      </w:r>
      <w:r>
        <w:rPr>
          <w:spacing w:val="-3"/>
        </w:rPr>
        <w:t xml:space="preserve"> </w:t>
      </w:r>
      <w:r>
        <w:t>municipales</w:t>
      </w:r>
      <w:r>
        <w:rPr>
          <w:spacing w:val="-5"/>
        </w:rPr>
        <w:t xml:space="preserve"> </w:t>
      </w:r>
      <w:r>
        <w:t>salientes</w:t>
      </w:r>
      <w:r>
        <w:rPr>
          <w:spacing w:val="-6"/>
        </w:rPr>
        <w:t xml:space="preserve"> </w:t>
      </w:r>
      <w:r>
        <w:t>y</w:t>
      </w:r>
      <w:r>
        <w:rPr>
          <w:spacing w:val="-5"/>
        </w:rPr>
        <w:t xml:space="preserve"> </w:t>
      </w:r>
      <w:r>
        <w:t>entrantes</w:t>
      </w:r>
      <w:r>
        <w:rPr>
          <w:spacing w:val="-6"/>
        </w:rPr>
        <w:t xml:space="preserve"> </w:t>
      </w:r>
      <w:r>
        <w:t>recibirán capacitación</w:t>
      </w:r>
      <w:r>
        <w:rPr>
          <w:spacing w:val="-5"/>
        </w:rPr>
        <w:t xml:space="preserve"> </w:t>
      </w:r>
      <w:r>
        <w:t>por</w:t>
      </w:r>
      <w:r>
        <w:rPr>
          <w:spacing w:val="-6"/>
        </w:rPr>
        <w:t xml:space="preserve"> </w:t>
      </w:r>
      <w:r>
        <w:t>parte</w:t>
      </w:r>
      <w:r>
        <w:rPr>
          <w:spacing w:val="-7"/>
        </w:rPr>
        <w:t xml:space="preserve"> </w:t>
      </w:r>
      <w:r>
        <w:t>de</w:t>
      </w:r>
      <w:r>
        <w:rPr>
          <w:spacing w:val="-4"/>
        </w:rPr>
        <w:t xml:space="preserve"> </w:t>
      </w:r>
      <w:r>
        <w:t>la</w:t>
      </w:r>
      <w:r>
        <w:rPr>
          <w:spacing w:val="-5"/>
        </w:rPr>
        <w:t xml:space="preserve"> </w:t>
      </w:r>
      <w:r>
        <w:t>Auditoría</w:t>
      </w:r>
      <w:r>
        <w:rPr>
          <w:spacing w:val="-2"/>
        </w:rPr>
        <w:t xml:space="preserve"> </w:t>
      </w:r>
      <w:r>
        <w:t>Superior del Estado de Hidalgo, la cual será impartida de manera oportuna, siendo obligación de aquellas asistir a la misma.</w:t>
      </w:r>
    </w:p>
    <w:p w14:paraId="144EA27B" w14:textId="77777777" w:rsidR="0006193D" w:rsidRDefault="006E27B9">
      <w:pPr>
        <w:pStyle w:val="Textoindependiente"/>
        <w:spacing w:before="229"/>
        <w:ind w:right="634"/>
        <w:jc w:val="both"/>
      </w:pPr>
      <w:r>
        <w:t>Al acto de entrega-recepción, la Auditoría Superior del Estado, designará un representante para que participe en el mismo, en calidad de testigo de asistencia.</w:t>
      </w:r>
    </w:p>
    <w:p w14:paraId="27BC0B72" w14:textId="77777777" w:rsidR="0006193D" w:rsidRDefault="0006193D">
      <w:pPr>
        <w:pStyle w:val="Textoindependiente"/>
        <w:spacing w:before="1"/>
        <w:ind w:left="0"/>
      </w:pPr>
    </w:p>
    <w:p w14:paraId="740FE82E" w14:textId="77777777" w:rsidR="0006193D" w:rsidRDefault="006E27B9">
      <w:pPr>
        <w:pStyle w:val="Textoindependiente"/>
        <w:jc w:val="both"/>
      </w:pPr>
      <w:r>
        <w:rPr>
          <w:b/>
        </w:rPr>
        <w:t>ARTÍCULO</w:t>
      </w:r>
      <w:r>
        <w:rPr>
          <w:b/>
          <w:spacing w:val="-8"/>
        </w:rPr>
        <w:t xml:space="preserve"> </w:t>
      </w:r>
      <w:r>
        <w:rPr>
          <w:b/>
        </w:rPr>
        <w:t>40</w:t>
      </w:r>
      <w:r>
        <w:t>.-</w:t>
      </w:r>
      <w:r>
        <w:rPr>
          <w:spacing w:val="-7"/>
        </w:rPr>
        <w:t xml:space="preserve"> </w:t>
      </w:r>
      <w:r>
        <w:t>El</w:t>
      </w:r>
      <w:r>
        <w:rPr>
          <w:spacing w:val="-9"/>
        </w:rPr>
        <w:t xml:space="preserve"> </w:t>
      </w:r>
      <w:r>
        <w:t>acta</w:t>
      </w:r>
      <w:r>
        <w:rPr>
          <w:spacing w:val="-6"/>
        </w:rPr>
        <w:t xml:space="preserve"> </w:t>
      </w:r>
      <w:r>
        <w:t>entrega-recepción</w:t>
      </w:r>
      <w:r>
        <w:rPr>
          <w:spacing w:val="-9"/>
        </w:rPr>
        <w:t xml:space="preserve"> </w:t>
      </w:r>
      <w:r>
        <w:t>será</w:t>
      </w:r>
      <w:r>
        <w:rPr>
          <w:spacing w:val="-8"/>
        </w:rPr>
        <w:t xml:space="preserve"> </w:t>
      </w:r>
      <w:r>
        <w:t>circunstanciada</w:t>
      </w:r>
      <w:r>
        <w:rPr>
          <w:spacing w:val="-8"/>
        </w:rPr>
        <w:t xml:space="preserve"> </w:t>
      </w:r>
      <w:r>
        <w:t>y</w:t>
      </w:r>
      <w:r>
        <w:rPr>
          <w:spacing w:val="-7"/>
        </w:rPr>
        <w:t xml:space="preserve"> </w:t>
      </w:r>
      <w:r>
        <w:t>debe</w:t>
      </w:r>
      <w:r>
        <w:rPr>
          <w:spacing w:val="-9"/>
        </w:rPr>
        <w:t xml:space="preserve"> </w:t>
      </w:r>
      <w:r>
        <w:rPr>
          <w:spacing w:val="-2"/>
        </w:rPr>
        <w:t>contener:</w:t>
      </w:r>
    </w:p>
    <w:p w14:paraId="214B2FC3" w14:textId="77777777" w:rsidR="0006193D" w:rsidRDefault="006E27B9">
      <w:pPr>
        <w:pStyle w:val="Prrafodelista"/>
        <w:numPr>
          <w:ilvl w:val="0"/>
          <w:numId w:val="44"/>
        </w:numPr>
        <w:tabs>
          <w:tab w:val="left" w:pos="683"/>
        </w:tabs>
        <w:spacing w:before="229"/>
        <w:ind w:left="683" w:hanging="565"/>
        <w:jc w:val="both"/>
        <w:rPr>
          <w:sz w:val="20"/>
        </w:rPr>
      </w:pPr>
      <w:r>
        <w:rPr>
          <w:sz w:val="20"/>
        </w:rPr>
        <w:t>El</w:t>
      </w:r>
      <w:r>
        <w:rPr>
          <w:spacing w:val="-7"/>
          <w:sz w:val="20"/>
        </w:rPr>
        <w:t xml:space="preserve"> </w:t>
      </w:r>
      <w:r>
        <w:rPr>
          <w:sz w:val="20"/>
        </w:rPr>
        <w:t>marco</w:t>
      </w:r>
      <w:r>
        <w:rPr>
          <w:spacing w:val="-7"/>
          <w:sz w:val="20"/>
        </w:rPr>
        <w:t xml:space="preserve"> </w:t>
      </w:r>
      <w:r>
        <w:rPr>
          <w:sz w:val="20"/>
        </w:rPr>
        <w:t>jurídico</w:t>
      </w:r>
      <w:r>
        <w:rPr>
          <w:spacing w:val="-7"/>
          <w:sz w:val="20"/>
        </w:rPr>
        <w:t xml:space="preserve"> </w:t>
      </w:r>
      <w:r>
        <w:rPr>
          <w:sz w:val="20"/>
        </w:rPr>
        <w:t>de</w:t>
      </w:r>
      <w:r>
        <w:rPr>
          <w:spacing w:val="-5"/>
          <w:sz w:val="20"/>
        </w:rPr>
        <w:t xml:space="preserve"> </w:t>
      </w:r>
      <w:r>
        <w:rPr>
          <w:sz w:val="20"/>
        </w:rPr>
        <w:t>actuación</w:t>
      </w:r>
      <w:r>
        <w:rPr>
          <w:spacing w:val="-6"/>
          <w:sz w:val="20"/>
        </w:rPr>
        <w:t xml:space="preserve"> </w:t>
      </w:r>
      <w:r>
        <w:rPr>
          <w:sz w:val="20"/>
        </w:rPr>
        <w:t>de</w:t>
      </w:r>
      <w:r>
        <w:rPr>
          <w:spacing w:val="-7"/>
          <w:sz w:val="20"/>
        </w:rPr>
        <w:t xml:space="preserve"> </w:t>
      </w:r>
      <w:r>
        <w:rPr>
          <w:sz w:val="20"/>
        </w:rPr>
        <w:t>los</w:t>
      </w:r>
      <w:r>
        <w:rPr>
          <w:spacing w:val="-6"/>
          <w:sz w:val="20"/>
        </w:rPr>
        <w:t xml:space="preserve"> </w:t>
      </w:r>
      <w:r>
        <w:rPr>
          <w:sz w:val="20"/>
        </w:rPr>
        <w:t>servidores</w:t>
      </w:r>
      <w:r>
        <w:rPr>
          <w:spacing w:val="-5"/>
          <w:sz w:val="20"/>
        </w:rPr>
        <w:t xml:space="preserve"> </w:t>
      </w:r>
      <w:r>
        <w:rPr>
          <w:spacing w:val="-2"/>
          <w:sz w:val="20"/>
        </w:rPr>
        <w:t>públicos;</w:t>
      </w:r>
    </w:p>
    <w:p w14:paraId="5C7419D7" w14:textId="77777777" w:rsidR="0006193D" w:rsidRDefault="006E27B9">
      <w:pPr>
        <w:pStyle w:val="Prrafodelista"/>
        <w:numPr>
          <w:ilvl w:val="0"/>
          <w:numId w:val="44"/>
        </w:numPr>
        <w:tabs>
          <w:tab w:val="left" w:pos="682"/>
          <w:tab w:val="left" w:pos="685"/>
        </w:tabs>
        <w:ind w:right="642"/>
        <w:jc w:val="both"/>
        <w:rPr>
          <w:sz w:val="20"/>
        </w:rPr>
      </w:pPr>
      <w:r>
        <w:rPr>
          <w:sz w:val="20"/>
        </w:rPr>
        <w:t>La</w:t>
      </w:r>
      <w:r>
        <w:rPr>
          <w:spacing w:val="-12"/>
          <w:sz w:val="20"/>
        </w:rPr>
        <w:t xml:space="preserve"> </w:t>
      </w:r>
      <w:r>
        <w:rPr>
          <w:sz w:val="20"/>
        </w:rPr>
        <w:t>situación</w:t>
      </w:r>
      <w:r>
        <w:rPr>
          <w:spacing w:val="-9"/>
          <w:sz w:val="20"/>
        </w:rPr>
        <w:t xml:space="preserve"> </w:t>
      </w:r>
      <w:r>
        <w:rPr>
          <w:sz w:val="20"/>
        </w:rPr>
        <w:t>programática,</w:t>
      </w:r>
      <w:r>
        <w:rPr>
          <w:spacing w:val="-9"/>
          <w:sz w:val="20"/>
        </w:rPr>
        <w:t xml:space="preserve"> </w:t>
      </w:r>
      <w:r>
        <w:rPr>
          <w:sz w:val="20"/>
        </w:rPr>
        <w:t>presupuestaria</w:t>
      </w:r>
      <w:r>
        <w:rPr>
          <w:spacing w:val="-10"/>
          <w:sz w:val="20"/>
        </w:rPr>
        <w:t xml:space="preserve"> </w:t>
      </w:r>
      <w:r>
        <w:rPr>
          <w:sz w:val="20"/>
        </w:rPr>
        <w:t>y</w:t>
      </w:r>
      <w:r>
        <w:rPr>
          <w:spacing w:val="-10"/>
          <w:sz w:val="20"/>
        </w:rPr>
        <w:t xml:space="preserve"> </w:t>
      </w:r>
      <w:r>
        <w:rPr>
          <w:sz w:val="20"/>
        </w:rPr>
        <w:t>financiera,</w:t>
      </w:r>
      <w:r>
        <w:rPr>
          <w:spacing w:val="-9"/>
          <w:sz w:val="20"/>
        </w:rPr>
        <w:t xml:space="preserve"> </w:t>
      </w:r>
      <w:r>
        <w:rPr>
          <w:sz w:val="20"/>
        </w:rPr>
        <w:t>(cheques</w:t>
      </w:r>
      <w:r>
        <w:rPr>
          <w:spacing w:val="-10"/>
          <w:sz w:val="20"/>
        </w:rPr>
        <w:t xml:space="preserve"> </w:t>
      </w:r>
      <w:r>
        <w:rPr>
          <w:sz w:val="20"/>
        </w:rPr>
        <w:t>y</w:t>
      </w:r>
      <w:r>
        <w:rPr>
          <w:spacing w:val="-10"/>
          <w:sz w:val="20"/>
        </w:rPr>
        <w:t xml:space="preserve"> </w:t>
      </w:r>
      <w:r>
        <w:rPr>
          <w:sz w:val="20"/>
        </w:rPr>
        <w:t>efectivo</w:t>
      </w:r>
      <w:r>
        <w:rPr>
          <w:spacing w:val="-11"/>
          <w:sz w:val="20"/>
        </w:rPr>
        <w:t xml:space="preserve"> </w:t>
      </w:r>
      <w:r>
        <w:rPr>
          <w:sz w:val="20"/>
        </w:rPr>
        <w:t>en</w:t>
      </w:r>
      <w:r>
        <w:rPr>
          <w:spacing w:val="-11"/>
          <w:sz w:val="20"/>
        </w:rPr>
        <w:t xml:space="preserve"> </w:t>
      </w:r>
      <w:r>
        <w:rPr>
          <w:sz w:val="20"/>
        </w:rPr>
        <w:t>poder</w:t>
      </w:r>
      <w:r>
        <w:rPr>
          <w:spacing w:val="-10"/>
          <w:sz w:val="20"/>
        </w:rPr>
        <w:t xml:space="preserve"> </w:t>
      </w:r>
      <w:r>
        <w:rPr>
          <w:sz w:val="20"/>
        </w:rPr>
        <w:t>de</w:t>
      </w:r>
      <w:r>
        <w:rPr>
          <w:spacing w:val="-9"/>
          <w:sz w:val="20"/>
        </w:rPr>
        <w:t xml:space="preserve"> </w:t>
      </w:r>
      <w:r>
        <w:rPr>
          <w:sz w:val="20"/>
        </w:rPr>
        <w:t>la</w:t>
      </w:r>
      <w:r>
        <w:rPr>
          <w:spacing w:val="-9"/>
          <w:sz w:val="20"/>
        </w:rPr>
        <w:t xml:space="preserve"> </w:t>
      </w:r>
      <w:r>
        <w:rPr>
          <w:sz w:val="20"/>
        </w:rPr>
        <w:t>Unidad</w:t>
      </w:r>
      <w:r>
        <w:rPr>
          <w:spacing w:val="-11"/>
          <w:sz w:val="20"/>
        </w:rPr>
        <w:t xml:space="preserve"> </w:t>
      </w:r>
      <w:r>
        <w:rPr>
          <w:sz w:val="20"/>
        </w:rPr>
        <w:t>de Apoyo</w:t>
      </w:r>
      <w:r>
        <w:rPr>
          <w:spacing w:val="-9"/>
          <w:sz w:val="20"/>
        </w:rPr>
        <w:t xml:space="preserve"> </w:t>
      </w:r>
      <w:r>
        <w:rPr>
          <w:sz w:val="20"/>
        </w:rPr>
        <w:t>Administrativo,</w:t>
      </w:r>
      <w:r>
        <w:rPr>
          <w:spacing w:val="-9"/>
          <w:sz w:val="20"/>
        </w:rPr>
        <w:t xml:space="preserve"> </w:t>
      </w:r>
      <w:r>
        <w:rPr>
          <w:sz w:val="20"/>
        </w:rPr>
        <w:t>inversiones</w:t>
      </w:r>
      <w:r>
        <w:rPr>
          <w:spacing w:val="-10"/>
          <w:sz w:val="20"/>
        </w:rPr>
        <w:t xml:space="preserve"> </w:t>
      </w:r>
      <w:r>
        <w:rPr>
          <w:sz w:val="20"/>
        </w:rPr>
        <w:t>en</w:t>
      </w:r>
      <w:r>
        <w:rPr>
          <w:spacing w:val="-10"/>
          <w:sz w:val="20"/>
        </w:rPr>
        <w:t xml:space="preserve"> </w:t>
      </w:r>
      <w:r>
        <w:rPr>
          <w:sz w:val="20"/>
        </w:rPr>
        <w:t>valores,</w:t>
      </w:r>
      <w:r>
        <w:rPr>
          <w:spacing w:val="-10"/>
          <w:sz w:val="20"/>
        </w:rPr>
        <w:t xml:space="preserve"> </w:t>
      </w:r>
      <w:r>
        <w:rPr>
          <w:sz w:val="20"/>
        </w:rPr>
        <w:t>títulos</w:t>
      </w:r>
      <w:r>
        <w:rPr>
          <w:spacing w:val="-10"/>
          <w:sz w:val="20"/>
        </w:rPr>
        <w:t xml:space="preserve"> </w:t>
      </w:r>
      <w:r>
        <w:rPr>
          <w:sz w:val="20"/>
        </w:rPr>
        <w:t>o</w:t>
      </w:r>
      <w:r>
        <w:rPr>
          <w:spacing w:val="-10"/>
          <w:sz w:val="20"/>
        </w:rPr>
        <w:t xml:space="preserve"> </w:t>
      </w:r>
      <w:r>
        <w:rPr>
          <w:sz w:val="20"/>
        </w:rPr>
        <w:t>plazos</w:t>
      </w:r>
      <w:r>
        <w:rPr>
          <w:spacing w:val="-10"/>
          <w:sz w:val="20"/>
        </w:rPr>
        <w:t xml:space="preserve"> </w:t>
      </w:r>
      <w:r>
        <w:rPr>
          <w:sz w:val="20"/>
        </w:rPr>
        <w:t>preestablecidos,</w:t>
      </w:r>
      <w:r>
        <w:rPr>
          <w:spacing w:val="-10"/>
          <w:sz w:val="20"/>
        </w:rPr>
        <w:t xml:space="preserve"> </w:t>
      </w:r>
      <w:r>
        <w:rPr>
          <w:sz w:val="20"/>
        </w:rPr>
        <w:t>cambio</w:t>
      </w:r>
      <w:r>
        <w:rPr>
          <w:spacing w:val="-10"/>
          <w:sz w:val="20"/>
        </w:rPr>
        <w:t xml:space="preserve"> </w:t>
      </w:r>
      <w:r>
        <w:rPr>
          <w:sz w:val="20"/>
        </w:rPr>
        <w:t>de</w:t>
      </w:r>
      <w:r>
        <w:rPr>
          <w:spacing w:val="-10"/>
          <w:sz w:val="20"/>
        </w:rPr>
        <w:t xml:space="preserve"> </w:t>
      </w:r>
      <w:r>
        <w:rPr>
          <w:sz w:val="20"/>
        </w:rPr>
        <w:t>registro</w:t>
      </w:r>
      <w:r>
        <w:rPr>
          <w:spacing w:val="-10"/>
          <w:sz w:val="20"/>
        </w:rPr>
        <w:t xml:space="preserve"> </w:t>
      </w:r>
      <w:r>
        <w:rPr>
          <w:sz w:val="20"/>
        </w:rPr>
        <w:t>de firmas, fideicomisos, mandatos y contratos análogos, donativos y subsidios);</w:t>
      </w:r>
    </w:p>
    <w:p w14:paraId="6D102A50" w14:textId="77777777" w:rsidR="0006193D" w:rsidRDefault="006E27B9">
      <w:pPr>
        <w:pStyle w:val="Prrafodelista"/>
        <w:numPr>
          <w:ilvl w:val="0"/>
          <w:numId w:val="44"/>
        </w:numPr>
        <w:tabs>
          <w:tab w:val="left" w:pos="681"/>
        </w:tabs>
        <w:spacing w:before="2"/>
        <w:ind w:left="681" w:hanging="563"/>
        <w:jc w:val="both"/>
        <w:rPr>
          <w:sz w:val="20"/>
        </w:rPr>
      </w:pPr>
      <w:r>
        <w:rPr>
          <w:sz w:val="20"/>
        </w:rPr>
        <w:t>La</w:t>
      </w:r>
      <w:r>
        <w:rPr>
          <w:spacing w:val="-8"/>
          <w:sz w:val="20"/>
        </w:rPr>
        <w:t xml:space="preserve"> </w:t>
      </w:r>
      <w:r>
        <w:rPr>
          <w:sz w:val="20"/>
        </w:rPr>
        <w:t>situación</w:t>
      </w:r>
      <w:r>
        <w:rPr>
          <w:spacing w:val="-7"/>
          <w:sz w:val="20"/>
        </w:rPr>
        <w:t xml:space="preserve"> </w:t>
      </w:r>
      <w:r>
        <w:rPr>
          <w:sz w:val="20"/>
        </w:rPr>
        <w:t>de</w:t>
      </w:r>
      <w:r>
        <w:rPr>
          <w:spacing w:val="-8"/>
          <w:sz w:val="20"/>
        </w:rPr>
        <w:t xml:space="preserve"> </w:t>
      </w:r>
      <w:r>
        <w:rPr>
          <w:sz w:val="20"/>
        </w:rPr>
        <w:t>los</w:t>
      </w:r>
      <w:r>
        <w:rPr>
          <w:spacing w:val="-6"/>
          <w:sz w:val="20"/>
        </w:rPr>
        <w:t xml:space="preserve"> </w:t>
      </w:r>
      <w:r>
        <w:rPr>
          <w:sz w:val="20"/>
        </w:rPr>
        <w:t>recursos</w:t>
      </w:r>
      <w:r>
        <w:rPr>
          <w:spacing w:val="-6"/>
          <w:sz w:val="20"/>
        </w:rPr>
        <w:t xml:space="preserve"> </w:t>
      </w:r>
      <w:r>
        <w:rPr>
          <w:sz w:val="20"/>
        </w:rPr>
        <w:t>materiales</w:t>
      </w:r>
      <w:r>
        <w:rPr>
          <w:spacing w:val="-6"/>
          <w:sz w:val="20"/>
        </w:rPr>
        <w:t xml:space="preserve"> </w:t>
      </w:r>
      <w:r>
        <w:rPr>
          <w:sz w:val="20"/>
        </w:rPr>
        <w:t>que</w:t>
      </w:r>
      <w:r>
        <w:rPr>
          <w:spacing w:val="-5"/>
          <w:sz w:val="20"/>
        </w:rPr>
        <w:t xml:space="preserve"> </w:t>
      </w:r>
      <w:r>
        <w:rPr>
          <w:sz w:val="20"/>
        </w:rPr>
        <w:t>integran</w:t>
      </w:r>
      <w:r>
        <w:rPr>
          <w:spacing w:val="-7"/>
          <w:sz w:val="20"/>
        </w:rPr>
        <w:t xml:space="preserve"> </w:t>
      </w:r>
      <w:r>
        <w:rPr>
          <w:sz w:val="20"/>
        </w:rPr>
        <w:t>el</w:t>
      </w:r>
      <w:r>
        <w:rPr>
          <w:spacing w:val="-8"/>
          <w:sz w:val="20"/>
        </w:rPr>
        <w:t xml:space="preserve"> </w:t>
      </w:r>
      <w:r>
        <w:rPr>
          <w:sz w:val="20"/>
        </w:rPr>
        <w:t>activo</w:t>
      </w:r>
      <w:r>
        <w:rPr>
          <w:spacing w:val="-6"/>
          <w:sz w:val="20"/>
        </w:rPr>
        <w:t xml:space="preserve"> </w:t>
      </w:r>
      <w:r>
        <w:rPr>
          <w:spacing w:val="-2"/>
          <w:sz w:val="20"/>
        </w:rPr>
        <w:t>fijo:</w:t>
      </w:r>
    </w:p>
    <w:p w14:paraId="20343DC5" w14:textId="77777777" w:rsidR="0006193D" w:rsidRDefault="006E27B9">
      <w:pPr>
        <w:pStyle w:val="Prrafodelista"/>
        <w:numPr>
          <w:ilvl w:val="1"/>
          <w:numId w:val="44"/>
        </w:numPr>
        <w:tabs>
          <w:tab w:val="left" w:pos="1251"/>
        </w:tabs>
        <w:spacing w:before="229"/>
        <w:rPr>
          <w:sz w:val="20"/>
        </w:rPr>
      </w:pPr>
      <w:r>
        <w:rPr>
          <w:spacing w:val="-2"/>
          <w:sz w:val="20"/>
        </w:rPr>
        <w:t>Mobiliario,</w:t>
      </w:r>
    </w:p>
    <w:p w14:paraId="0F32680A" w14:textId="77777777" w:rsidR="0006193D" w:rsidRDefault="006E27B9">
      <w:pPr>
        <w:pStyle w:val="Prrafodelista"/>
        <w:numPr>
          <w:ilvl w:val="1"/>
          <w:numId w:val="44"/>
        </w:numPr>
        <w:tabs>
          <w:tab w:val="left" w:pos="1251"/>
        </w:tabs>
        <w:rPr>
          <w:sz w:val="20"/>
        </w:rPr>
      </w:pPr>
      <w:r>
        <w:rPr>
          <w:sz w:val="20"/>
        </w:rPr>
        <w:t>Maquinaria</w:t>
      </w:r>
      <w:r>
        <w:rPr>
          <w:spacing w:val="-9"/>
          <w:sz w:val="20"/>
        </w:rPr>
        <w:t xml:space="preserve"> </w:t>
      </w:r>
      <w:r>
        <w:rPr>
          <w:sz w:val="20"/>
        </w:rPr>
        <w:t>y</w:t>
      </w:r>
      <w:r>
        <w:rPr>
          <w:spacing w:val="-5"/>
          <w:sz w:val="20"/>
        </w:rPr>
        <w:t xml:space="preserve"> </w:t>
      </w:r>
      <w:r>
        <w:rPr>
          <w:sz w:val="20"/>
        </w:rPr>
        <w:t>bienes</w:t>
      </w:r>
      <w:r>
        <w:rPr>
          <w:spacing w:val="-7"/>
          <w:sz w:val="20"/>
        </w:rPr>
        <w:t xml:space="preserve"> </w:t>
      </w:r>
      <w:r>
        <w:rPr>
          <w:sz w:val="20"/>
        </w:rPr>
        <w:t>o</w:t>
      </w:r>
      <w:r>
        <w:rPr>
          <w:spacing w:val="-5"/>
          <w:sz w:val="20"/>
        </w:rPr>
        <w:t xml:space="preserve"> </w:t>
      </w:r>
      <w:r>
        <w:rPr>
          <w:sz w:val="20"/>
        </w:rPr>
        <w:t>recursos</w:t>
      </w:r>
      <w:r>
        <w:rPr>
          <w:spacing w:val="-7"/>
          <w:sz w:val="20"/>
        </w:rPr>
        <w:t xml:space="preserve"> </w:t>
      </w:r>
      <w:r>
        <w:rPr>
          <w:spacing w:val="-2"/>
          <w:sz w:val="20"/>
        </w:rPr>
        <w:t>tecnológicos,</w:t>
      </w:r>
    </w:p>
    <w:p w14:paraId="1BCE0753" w14:textId="77777777" w:rsidR="0006193D" w:rsidRDefault="006E27B9">
      <w:pPr>
        <w:pStyle w:val="Prrafodelista"/>
        <w:numPr>
          <w:ilvl w:val="1"/>
          <w:numId w:val="44"/>
        </w:numPr>
        <w:tabs>
          <w:tab w:val="left" w:pos="1251"/>
        </w:tabs>
        <w:ind w:right="646"/>
        <w:rPr>
          <w:sz w:val="20"/>
        </w:rPr>
      </w:pPr>
      <w:r>
        <w:rPr>
          <w:sz w:val="20"/>
        </w:rPr>
        <w:t xml:space="preserve">Equipo de cómputo y de comunicación incluyendo claves de acceso, software, programas y </w:t>
      </w:r>
      <w:r>
        <w:rPr>
          <w:spacing w:val="-2"/>
          <w:sz w:val="20"/>
        </w:rPr>
        <w:t>licencias,</w:t>
      </w:r>
    </w:p>
    <w:p w14:paraId="49FBBDC3" w14:textId="77777777" w:rsidR="0006193D" w:rsidRDefault="006E27B9">
      <w:pPr>
        <w:pStyle w:val="Prrafodelista"/>
        <w:numPr>
          <w:ilvl w:val="1"/>
          <w:numId w:val="44"/>
        </w:numPr>
        <w:tabs>
          <w:tab w:val="left" w:pos="1251"/>
        </w:tabs>
        <w:spacing w:before="1" w:line="229" w:lineRule="exact"/>
        <w:rPr>
          <w:sz w:val="20"/>
        </w:rPr>
      </w:pPr>
      <w:r>
        <w:rPr>
          <w:sz w:val="20"/>
        </w:rPr>
        <w:t>Equipos</w:t>
      </w:r>
      <w:r>
        <w:rPr>
          <w:spacing w:val="-7"/>
          <w:sz w:val="20"/>
        </w:rPr>
        <w:t xml:space="preserve"> </w:t>
      </w:r>
      <w:r>
        <w:rPr>
          <w:sz w:val="20"/>
        </w:rPr>
        <w:t>de</w:t>
      </w:r>
      <w:r>
        <w:rPr>
          <w:spacing w:val="-7"/>
          <w:sz w:val="20"/>
        </w:rPr>
        <w:t xml:space="preserve"> </w:t>
      </w:r>
      <w:r>
        <w:rPr>
          <w:spacing w:val="-2"/>
          <w:sz w:val="20"/>
        </w:rPr>
        <w:t>radiocomunicación,</w:t>
      </w:r>
    </w:p>
    <w:p w14:paraId="59ABCE09" w14:textId="77777777" w:rsidR="0006193D" w:rsidRDefault="006E27B9">
      <w:pPr>
        <w:pStyle w:val="Prrafodelista"/>
        <w:numPr>
          <w:ilvl w:val="1"/>
          <w:numId w:val="44"/>
        </w:numPr>
        <w:tabs>
          <w:tab w:val="left" w:pos="1251"/>
        </w:tabs>
        <w:spacing w:line="229" w:lineRule="exact"/>
        <w:rPr>
          <w:sz w:val="20"/>
        </w:rPr>
      </w:pPr>
      <w:r>
        <w:rPr>
          <w:sz w:val="20"/>
        </w:rPr>
        <w:t>Telefonía</w:t>
      </w:r>
      <w:r>
        <w:rPr>
          <w:spacing w:val="-6"/>
          <w:sz w:val="20"/>
        </w:rPr>
        <w:t xml:space="preserve"> </w:t>
      </w:r>
      <w:r>
        <w:rPr>
          <w:sz w:val="20"/>
        </w:rPr>
        <w:t>fija</w:t>
      </w:r>
      <w:r>
        <w:rPr>
          <w:spacing w:val="-7"/>
          <w:sz w:val="20"/>
        </w:rPr>
        <w:t xml:space="preserve"> </w:t>
      </w:r>
      <w:r>
        <w:rPr>
          <w:sz w:val="20"/>
        </w:rPr>
        <w:t>y</w:t>
      </w:r>
      <w:r>
        <w:rPr>
          <w:spacing w:val="-6"/>
          <w:sz w:val="20"/>
        </w:rPr>
        <w:t xml:space="preserve"> </w:t>
      </w:r>
      <w:r>
        <w:rPr>
          <w:spacing w:val="-2"/>
          <w:sz w:val="20"/>
        </w:rPr>
        <w:t>celular</w:t>
      </w:r>
    </w:p>
    <w:p w14:paraId="2F0C1433" w14:textId="77777777" w:rsidR="0006193D" w:rsidRDefault="0006193D">
      <w:pPr>
        <w:spacing w:line="229" w:lineRule="exact"/>
        <w:rPr>
          <w:sz w:val="20"/>
        </w:rPr>
        <w:sectPr w:rsidR="0006193D">
          <w:pgSz w:w="12250" w:h="15820"/>
          <w:pgMar w:top="1740" w:right="780" w:bottom="1120" w:left="1300" w:header="0" w:footer="925" w:gutter="0"/>
          <w:cols w:space="720"/>
        </w:sectPr>
      </w:pPr>
    </w:p>
    <w:p w14:paraId="7D6FB5B3" w14:textId="77777777" w:rsidR="0006193D" w:rsidRDefault="006E27B9">
      <w:pPr>
        <w:pStyle w:val="Prrafodelista"/>
        <w:numPr>
          <w:ilvl w:val="1"/>
          <w:numId w:val="44"/>
        </w:numPr>
        <w:tabs>
          <w:tab w:val="left" w:pos="1251"/>
        </w:tabs>
        <w:spacing w:before="83"/>
        <w:rPr>
          <w:sz w:val="20"/>
        </w:rPr>
      </w:pPr>
      <w:r>
        <w:rPr>
          <w:sz w:val="20"/>
        </w:rPr>
        <w:lastRenderedPageBreak/>
        <w:t>Vehículos</w:t>
      </w:r>
      <w:r>
        <w:rPr>
          <w:spacing w:val="-13"/>
          <w:sz w:val="20"/>
        </w:rPr>
        <w:t xml:space="preserve"> </w:t>
      </w:r>
      <w:r>
        <w:rPr>
          <w:spacing w:val="-2"/>
          <w:sz w:val="20"/>
        </w:rPr>
        <w:t>asignados</w:t>
      </w:r>
    </w:p>
    <w:p w14:paraId="419A97AD" w14:textId="77777777" w:rsidR="0006193D" w:rsidRDefault="006E27B9">
      <w:pPr>
        <w:pStyle w:val="Prrafodelista"/>
        <w:numPr>
          <w:ilvl w:val="1"/>
          <w:numId w:val="44"/>
        </w:numPr>
        <w:tabs>
          <w:tab w:val="left" w:pos="1251"/>
        </w:tabs>
        <w:spacing w:before="1" w:line="229" w:lineRule="exact"/>
        <w:rPr>
          <w:sz w:val="20"/>
        </w:rPr>
      </w:pPr>
      <w:r>
        <w:rPr>
          <w:sz w:val="20"/>
        </w:rPr>
        <w:t>Sellos</w:t>
      </w:r>
      <w:r>
        <w:rPr>
          <w:spacing w:val="-10"/>
          <w:sz w:val="20"/>
        </w:rPr>
        <w:t xml:space="preserve"> </w:t>
      </w:r>
      <w:r>
        <w:rPr>
          <w:spacing w:val="-2"/>
          <w:sz w:val="20"/>
        </w:rPr>
        <w:t>oficiales</w:t>
      </w:r>
    </w:p>
    <w:p w14:paraId="62B9A73B" w14:textId="77777777" w:rsidR="0006193D" w:rsidRDefault="006E27B9">
      <w:pPr>
        <w:pStyle w:val="Prrafodelista"/>
        <w:numPr>
          <w:ilvl w:val="1"/>
          <w:numId w:val="44"/>
        </w:numPr>
        <w:tabs>
          <w:tab w:val="left" w:pos="1251"/>
        </w:tabs>
        <w:spacing w:line="229" w:lineRule="exact"/>
        <w:rPr>
          <w:sz w:val="20"/>
        </w:rPr>
      </w:pPr>
      <w:r>
        <w:rPr>
          <w:sz w:val="20"/>
        </w:rPr>
        <w:t>Formas</w:t>
      </w:r>
      <w:r>
        <w:rPr>
          <w:spacing w:val="-7"/>
          <w:sz w:val="20"/>
        </w:rPr>
        <w:t xml:space="preserve"> </w:t>
      </w:r>
      <w:r>
        <w:rPr>
          <w:sz w:val="20"/>
        </w:rPr>
        <w:t>valoradas</w:t>
      </w:r>
      <w:r>
        <w:rPr>
          <w:spacing w:val="-6"/>
          <w:sz w:val="20"/>
        </w:rPr>
        <w:t xml:space="preserve"> </w:t>
      </w:r>
      <w:r>
        <w:rPr>
          <w:sz w:val="20"/>
        </w:rPr>
        <w:t>y</w:t>
      </w:r>
      <w:r>
        <w:rPr>
          <w:spacing w:val="-6"/>
          <w:sz w:val="20"/>
        </w:rPr>
        <w:t xml:space="preserve"> </w:t>
      </w:r>
      <w:r>
        <w:rPr>
          <w:sz w:val="20"/>
        </w:rPr>
        <w:t>recibos</w:t>
      </w:r>
      <w:r>
        <w:rPr>
          <w:spacing w:val="-6"/>
          <w:sz w:val="20"/>
        </w:rPr>
        <w:t xml:space="preserve"> </w:t>
      </w:r>
      <w:r>
        <w:rPr>
          <w:spacing w:val="-2"/>
          <w:sz w:val="20"/>
        </w:rPr>
        <w:t>oficiales</w:t>
      </w:r>
    </w:p>
    <w:p w14:paraId="0751650B" w14:textId="77777777" w:rsidR="0006193D" w:rsidRDefault="006E27B9">
      <w:pPr>
        <w:pStyle w:val="Prrafodelista"/>
        <w:numPr>
          <w:ilvl w:val="1"/>
          <w:numId w:val="44"/>
        </w:numPr>
        <w:tabs>
          <w:tab w:val="left" w:pos="1251"/>
        </w:tabs>
        <w:ind w:right="644"/>
        <w:rPr>
          <w:sz w:val="20"/>
        </w:rPr>
      </w:pPr>
      <w:r>
        <w:rPr>
          <w:sz w:val="20"/>
        </w:rPr>
        <w:t>Libros,</w:t>
      </w:r>
      <w:r>
        <w:rPr>
          <w:spacing w:val="-7"/>
          <w:sz w:val="20"/>
        </w:rPr>
        <w:t xml:space="preserve"> </w:t>
      </w:r>
      <w:r>
        <w:rPr>
          <w:sz w:val="20"/>
        </w:rPr>
        <w:t>manuales</w:t>
      </w:r>
      <w:r>
        <w:rPr>
          <w:spacing w:val="-7"/>
          <w:sz w:val="20"/>
        </w:rPr>
        <w:t xml:space="preserve"> </w:t>
      </w:r>
      <w:r>
        <w:rPr>
          <w:sz w:val="20"/>
        </w:rPr>
        <w:t>y</w:t>
      </w:r>
      <w:r>
        <w:rPr>
          <w:spacing w:val="-7"/>
          <w:sz w:val="20"/>
        </w:rPr>
        <w:t xml:space="preserve"> </w:t>
      </w:r>
      <w:r>
        <w:rPr>
          <w:sz w:val="20"/>
        </w:rPr>
        <w:t>publicaciones,</w:t>
      </w:r>
      <w:r>
        <w:rPr>
          <w:spacing w:val="-7"/>
          <w:sz w:val="20"/>
        </w:rPr>
        <w:t xml:space="preserve"> </w:t>
      </w:r>
      <w:r>
        <w:rPr>
          <w:sz w:val="20"/>
        </w:rPr>
        <w:t>incluidos</w:t>
      </w:r>
      <w:r>
        <w:rPr>
          <w:spacing w:val="-7"/>
          <w:sz w:val="20"/>
        </w:rPr>
        <w:t xml:space="preserve"> </w:t>
      </w:r>
      <w:r>
        <w:rPr>
          <w:sz w:val="20"/>
        </w:rPr>
        <w:t>los</w:t>
      </w:r>
      <w:r>
        <w:rPr>
          <w:spacing w:val="-7"/>
          <w:sz w:val="20"/>
        </w:rPr>
        <w:t xml:space="preserve"> </w:t>
      </w:r>
      <w:r>
        <w:rPr>
          <w:sz w:val="20"/>
        </w:rPr>
        <w:t>correspondientes</w:t>
      </w:r>
      <w:r>
        <w:rPr>
          <w:spacing w:val="-7"/>
          <w:sz w:val="20"/>
        </w:rPr>
        <w:t xml:space="preserve"> </w:t>
      </w:r>
      <w:r>
        <w:rPr>
          <w:sz w:val="20"/>
        </w:rPr>
        <w:t>para</w:t>
      </w:r>
      <w:r>
        <w:rPr>
          <w:spacing w:val="-6"/>
          <w:sz w:val="20"/>
        </w:rPr>
        <w:t xml:space="preserve"> </w:t>
      </w:r>
      <w:r>
        <w:rPr>
          <w:sz w:val="20"/>
        </w:rPr>
        <w:t>el</w:t>
      </w:r>
      <w:r>
        <w:rPr>
          <w:spacing w:val="-8"/>
          <w:sz w:val="20"/>
        </w:rPr>
        <w:t xml:space="preserve"> </w:t>
      </w:r>
      <w:r>
        <w:rPr>
          <w:sz w:val="20"/>
        </w:rPr>
        <w:t>trámite</w:t>
      </w:r>
      <w:r>
        <w:rPr>
          <w:spacing w:val="-8"/>
          <w:sz w:val="20"/>
        </w:rPr>
        <w:t xml:space="preserve"> </w:t>
      </w:r>
      <w:r>
        <w:rPr>
          <w:sz w:val="20"/>
        </w:rPr>
        <w:t>y</w:t>
      </w:r>
      <w:r>
        <w:rPr>
          <w:spacing w:val="-7"/>
          <w:sz w:val="20"/>
        </w:rPr>
        <w:t xml:space="preserve"> </w:t>
      </w:r>
      <w:r>
        <w:rPr>
          <w:sz w:val="20"/>
        </w:rPr>
        <w:t>atención</w:t>
      </w:r>
      <w:r>
        <w:rPr>
          <w:spacing w:val="-8"/>
          <w:sz w:val="20"/>
        </w:rPr>
        <w:t xml:space="preserve"> </w:t>
      </w:r>
      <w:r>
        <w:rPr>
          <w:sz w:val="20"/>
        </w:rPr>
        <w:t>de solicitudes de acceso a la información,</w:t>
      </w:r>
    </w:p>
    <w:p w14:paraId="589E0BF8" w14:textId="77777777" w:rsidR="0006193D" w:rsidRDefault="006E27B9">
      <w:pPr>
        <w:pStyle w:val="Prrafodelista"/>
        <w:numPr>
          <w:ilvl w:val="1"/>
          <w:numId w:val="44"/>
        </w:numPr>
        <w:tabs>
          <w:tab w:val="left" w:pos="1251"/>
        </w:tabs>
        <w:spacing w:before="1"/>
        <w:rPr>
          <w:sz w:val="20"/>
        </w:rPr>
      </w:pPr>
      <w:r>
        <w:rPr>
          <w:sz w:val="20"/>
        </w:rPr>
        <w:t>Existencias</w:t>
      </w:r>
      <w:r>
        <w:rPr>
          <w:spacing w:val="-8"/>
          <w:sz w:val="20"/>
        </w:rPr>
        <w:t xml:space="preserve"> </w:t>
      </w:r>
      <w:r>
        <w:rPr>
          <w:sz w:val="20"/>
        </w:rPr>
        <w:t>en</w:t>
      </w:r>
      <w:r>
        <w:rPr>
          <w:spacing w:val="-7"/>
          <w:sz w:val="20"/>
        </w:rPr>
        <w:t xml:space="preserve"> </w:t>
      </w:r>
      <w:r>
        <w:rPr>
          <w:spacing w:val="-2"/>
          <w:sz w:val="20"/>
        </w:rPr>
        <w:t>almacén.</w:t>
      </w:r>
    </w:p>
    <w:p w14:paraId="423E130B" w14:textId="77777777" w:rsidR="0006193D" w:rsidRDefault="0006193D">
      <w:pPr>
        <w:pStyle w:val="Textoindependiente"/>
        <w:spacing w:before="1"/>
        <w:ind w:left="0"/>
      </w:pPr>
    </w:p>
    <w:p w14:paraId="626D60B0" w14:textId="77777777" w:rsidR="0006193D" w:rsidRDefault="006E27B9">
      <w:pPr>
        <w:pStyle w:val="Prrafodelista"/>
        <w:numPr>
          <w:ilvl w:val="0"/>
          <w:numId w:val="44"/>
        </w:numPr>
        <w:tabs>
          <w:tab w:val="left" w:pos="685"/>
        </w:tabs>
        <w:spacing w:line="229" w:lineRule="exact"/>
        <w:rPr>
          <w:sz w:val="20"/>
        </w:rPr>
      </w:pPr>
      <w:r>
        <w:rPr>
          <w:sz w:val="20"/>
        </w:rPr>
        <w:t>Contratos</w:t>
      </w:r>
      <w:r>
        <w:rPr>
          <w:spacing w:val="-9"/>
          <w:sz w:val="20"/>
        </w:rPr>
        <w:t xml:space="preserve"> </w:t>
      </w:r>
      <w:r>
        <w:rPr>
          <w:spacing w:val="-2"/>
          <w:sz w:val="20"/>
        </w:rPr>
        <w:t>diversos;</w:t>
      </w:r>
    </w:p>
    <w:p w14:paraId="19233C05" w14:textId="77777777" w:rsidR="0006193D" w:rsidRDefault="006E27B9">
      <w:pPr>
        <w:pStyle w:val="Prrafodelista"/>
        <w:numPr>
          <w:ilvl w:val="0"/>
          <w:numId w:val="51"/>
        </w:numPr>
        <w:tabs>
          <w:tab w:val="left" w:pos="685"/>
        </w:tabs>
        <w:spacing w:line="229" w:lineRule="exact"/>
        <w:ind w:left="685" w:hanging="567"/>
        <w:rPr>
          <w:sz w:val="20"/>
        </w:rPr>
      </w:pPr>
      <w:r>
        <w:rPr>
          <w:sz w:val="20"/>
        </w:rPr>
        <w:t>.Relación</w:t>
      </w:r>
      <w:r>
        <w:rPr>
          <w:spacing w:val="-7"/>
          <w:sz w:val="20"/>
        </w:rPr>
        <w:t xml:space="preserve"> </w:t>
      </w:r>
      <w:r>
        <w:rPr>
          <w:sz w:val="20"/>
        </w:rPr>
        <w:t>de</w:t>
      </w:r>
      <w:r>
        <w:rPr>
          <w:spacing w:val="-7"/>
          <w:sz w:val="20"/>
        </w:rPr>
        <w:t xml:space="preserve"> </w:t>
      </w:r>
      <w:r>
        <w:rPr>
          <w:sz w:val="20"/>
        </w:rPr>
        <w:t>inmuebles</w:t>
      </w:r>
      <w:r>
        <w:rPr>
          <w:spacing w:val="-7"/>
          <w:sz w:val="20"/>
        </w:rPr>
        <w:t xml:space="preserve"> </w:t>
      </w:r>
      <w:r>
        <w:rPr>
          <w:sz w:val="20"/>
        </w:rPr>
        <w:t>ocupados</w:t>
      </w:r>
      <w:r>
        <w:rPr>
          <w:spacing w:val="-7"/>
          <w:sz w:val="20"/>
        </w:rPr>
        <w:t xml:space="preserve"> </w:t>
      </w:r>
      <w:r>
        <w:rPr>
          <w:sz w:val="20"/>
        </w:rPr>
        <w:t>o</w:t>
      </w:r>
      <w:r>
        <w:rPr>
          <w:spacing w:val="-9"/>
          <w:sz w:val="20"/>
        </w:rPr>
        <w:t xml:space="preserve"> </w:t>
      </w:r>
      <w:r>
        <w:rPr>
          <w:sz w:val="20"/>
        </w:rPr>
        <w:t>en</w:t>
      </w:r>
      <w:r>
        <w:rPr>
          <w:spacing w:val="-8"/>
          <w:sz w:val="20"/>
        </w:rPr>
        <w:t xml:space="preserve"> </w:t>
      </w:r>
      <w:r>
        <w:rPr>
          <w:spacing w:val="-2"/>
          <w:sz w:val="20"/>
        </w:rPr>
        <w:t>posesión;</w:t>
      </w:r>
    </w:p>
    <w:p w14:paraId="77C25DDC" w14:textId="77777777" w:rsidR="0006193D" w:rsidRDefault="006E27B9">
      <w:pPr>
        <w:pStyle w:val="Prrafodelista"/>
        <w:numPr>
          <w:ilvl w:val="0"/>
          <w:numId w:val="46"/>
        </w:numPr>
        <w:tabs>
          <w:tab w:val="left" w:pos="685"/>
        </w:tabs>
        <w:ind w:left="685" w:hanging="567"/>
        <w:rPr>
          <w:sz w:val="20"/>
        </w:rPr>
      </w:pPr>
      <w:r>
        <w:rPr>
          <w:sz w:val="20"/>
        </w:rPr>
        <w:t>Archivos</w:t>
      </w:r>
      <w:r>
        <w:rPr>
          <w:spacing w:val="-10"/>
          <w:sz w:val="20"/>
        </w:rPr>
        <w:t xml:space="preserve"> </w:t>
      </w:r>
      <w:r>
        <w:rPr>
          <w:spacing w:val="-2"/>
          <w:sz w:val="20"/>
        </w:rPr>
        <w:t>documentales;</w:t>
      </w:r>
    </w:p>
    <w:p w14:paraId="7697BD26" w14:textId="77777777" w:rsidR="0006193D" w:rsidRDefault="006E27B9">
      <w:pPr>
        <w:pStyle w:val="Prrafodelista"/>
        <w:numPr>
          <w:ilvl w:val="0"/>
          <w:numId w:val="46"/>
        </w:numPr>
        <w:tabs>
          <w:tab w:val="left" w:pos="685"/>
        </w:tabs>
        <w:spacing w:before="1"/>
        <w:ind w:left="685" w:hanging="567"/>
        <w:rPr>
          <w:sz w:val="20"/>
        </w:rPr>
      </w:pPr>
      <w:r>
        <w:rPr>
          <w:sz w:val="20"/>
        </w:rPr>
        <w:t>Caja</w:t>
      </w:r>
      <w:r>
        <w:rPr>
          <w:spacing w:val="-8"/>
          <w:sz w:val="20"/>
        </w:rPr>
        <w:t xml:space="preserve"> </w:t>
      </w:r>
      <w:r>
        <w:rPr>
          <w:spacing w:val="-2"/>
          <w:sz w:val="20"/>
        </w:rPr>
        <w:t>fuerte;</w:t>
      </w:r>
    </w:p>
    <w:p w14:paraId="3640614D" w14:textId="77777777" w:rsidR="0006193D" w:rsidRDefault="006E27B9">
      <w:pPr>
        <w:pStyle w:val="Prrafodelista"/>
        <w:numPr>
          <w:ilvl w:val="0"/>
          <w:numId w:val="46"/>
        </w:numPr>
        <w:tabs>
          <w:tab w:val="left" w:pos="685"/>
        </w:tabs>
        <w:ind w:left="685" w:hanging="567"/>
        <w:rPr>
          <w:sz w:val="20"/>
        </w:rPr>
      </w:pPr>
      <w:r>
        <w:rPr>
          <w:sz w:val="20"/>
        </w:rPr>
        <w:t>Estudios</w:t>
      </w:r>
      <w:r>
        <w:rPr>
          <w:spacing w:val="-6"/>
          <w:sz w:val="20"/>
        </w:rPr>
        <w:t xml:space="preserve"> </w:t>
      </w:r>
      <w:r>
        <w:rPr>
          <w:sz w:val="20"/>
        </w:rPr>
        <w:t>y</w:t>
      </w:r>
      <w:r>
        <w:rPr>
          <w:spacing w:val="-6"/>
          <w:sz w:val="20"/>
        </w:rPr>
        <w:t xml:space="preserve"> </w:t>
      </w:r>
      <w:r>
        <w:rPr>
          <w:spacing w:val="-2"/>
          <w:sz w:val="20"/>
        </w:rPr>
        <w:t>proyectos;</w:t>
      </w:r>
    </w:p>
    <w:p w14:paraId="5EE1A29C" w14:textId="77777777" w:rsidR="0006193D" w:rsidRDefault="006E27B9">
      <w:pPr>
        <w:pStyle w:val="Prrafodelista"/>
        <w:numPr>
          <w:ilvl w:val="0"/>
          <w:numId w:val="46"/>
        </w:numPr>
        <w:tabs>
          <w:tab w:val="left" w:pos="685"/>
        </w:tabs>
        <w:spacing w:before="1" w:line="229" w:lineRule="exact"/>
        <w:ind w:left="685" w:hanging="567"/>
        <w:rPr>
          <w:sz w:val="20"/>
        </w:rPr>
      </w:pPr>
      <w:r>
        <w:rPr>
          <w:sz w:val="20"/>
        </w:rPr>
        <w:t>Obra</w:t>
      </w:r>
      <w:r>
        <w:rPr>
          <w:spacing w:val="-9"/>
          <w:sz w:val="20"/>
        </w:rPr>
        <w:t xml:space="preserve"> </w:t>
      </w:r>
      <w:r>
        <w:rPr>
          <w:sz w:val="20"/>
        </w:rPr>
        <w:t>pública</w:t>
      </w:r>
      <w:r>
        <w:rPr>
          <w:spacing w:val="-7"/>
          <w:sz w:val="20"/>
        </w:rPr>
        <w:t xml:space="preserve"> </w:t>
      </w:r>
      <w:r>
        <w:rPr>
          <w:sz w:val="20"/>
        </w:rPr>
        <w:t>en</w:t>
      </w:r>
      <w:r>
        <w:rPr>
          <w:spacing w:val="-4"/>
          <w:sz w:val="20"/>
        </w:rPr>
        <w:t xml:space="preserve"> </w:t>
      </w:r>
      <w:r>
        <w:rPr>
          <w:spacing w:val="-2"/>
          <w:sz w:val="20"/>
        </w:rPr>
        <w:t>proceso;</w:t>
      </w:r>
    </w:p>
    <w:p w14:paraId="11281A22" w14:textId="77777777" w:rsidR="0006193D" w:rsidRDefault="006E27B9">
      <w:pPr>
        <w:pStyle w:val="Prrafodelista"/>
        <w:numPr>
          <w:ilvl w:val="0"/>
          <w:numId w:val="46"/>
        </w:numPr>
        <w:tabs>
          <w:tab w:val="left" w:pos="685"/>
        </w:tabs>
        <w:spacing w:line="229" w:lineRule="exact"/>
        <w:ind w:left="685" w:hanging="567"/>
        <w:rPr>
          <w:sz w:val="20"/>
        </w:rPr>
      </w:pPr>
      <w:r>
        <w:rPr>
          <w:sz w:val="20"/>
        </w:rPr>
        <w:t>Situación</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recursos</w:t>
      </w:r>
      <w:r>
        <w:rPr>
          <w:spacing w:val="-5"/>
          <w:sz w:val="20"/>
        </w:rPr>
        <w:t xml:space="preserve"> </w:t>
      </w:r>
      <w:r>
        <w:rPr>
          <w:spacing w:val="-2"/>
          <w:sz w:val="20"/>
        </w:rPr>
        <w:t>humanos:</w:t>
      </w:r>
    </w:p>
    <w:p w14:paraId="4A7F4D90" w14:textId="77777777" w:rsidR="0006193D" w:rsidRDefault="0006193D">
      <w:pPr>
        <w:pStyle w:val="Textoindependiente"/>
        <w:spacing w:before="1"/>
        <w:ind w:left="0"/>
      </w:pPr>
    </w:p>
    <w:p w14:paraId="10CF6488" w14:textId="77777777" w:rsidR="0006193D" w:rsidRDefault="006E27B9">
      <w:pPr>
        <w:pStyle w:val="Prrafodelista"/>
        <w:numPr>
          <w:ilvl w:val="1"/>
          <w:numId w:val="46"/>
        </w:numPr>
        <w:tabs>
          <w:tab w:val="left" w:pos="968"/>
          <w:tab w:val="left" w:pos="970"/>
        </w:tabs>
        <w:ind w:right="646"/>
        <w:rPr>
          <w:sz w:val="20"/>
        </w:rPr>
      </w:pPr>
      <w:r>
        <w:rPr>
          <w:sz w:val="20"/>
        </w:rPr>
        <w:t>Plantilla</w:t>
      </w:r>
      <w:r>
        <w:rPr>
          <w:spacing w:val="40"/>
          <w:sz w:val="20"/>
        </w:rPr>
        <w:t xml:space="preserve"> </w:t>
      </w:r>
      <w:r>
        <w:rPr>
          <w:sz w:val="20"/>
        </w:rPr>
        <w:t>de</w:t>
      </w:r>
      <w:r>
        <w:rPr>
          <w:spacing w:val="40"/>
          <w:sz w:val="20"/>
        </w:rPr>
        <w:t xml:space="preserve"> </w:t>
      </w:r>
      <w:r>
        <w:rPr>
          <w:sz w:val="20"/>
        </w:rPr>
        <w:t>personal</w:t>
      </w:r>
      <w:r>
        <w:rPr>
          <w:spacing w:val="40"/>
          <w:sz w:val="20"/>
        </w:rPr>
        <w:t xml:space="preserve"> </w:t>
      </w:r>
      <w:r>
        <w:rPr>
          <w:sz w:val="20"/>
        </w:rPr>
        <w:t>incluyendo</w:t>
      </w:r>
      <w:r>
        <w:rPr>
          <w:spacing w:val="40"/>
          <w:sz w:val="20"/>
        </w:rPr>
        <w:t xml:space="preserve"> </w:t>
      </w:r>
      <w:r>
        <w:rPr>
          <w:sz w:val="20"/>
        </w:rPr>
        <w:t>categoría,</w:t>
      </w:r>
      <w:r>
        <w:rPr>
          <w:spacing w:val="40"/>
          <w:sz w:val="20"/>
        </w:rPr>
        <w:t xml:space="preserve"> </w:t>
      </w:r>
      <w:r>
        <w:rPr>
          <w:sz w:val="20"/>
        </w:rPr>
        <w:t>clave,</w:t>
      </w:r>
      <w:r>
        <w:rPr>
          <w:spacing w:val="40"/>
          <w:sz w:val="20"/>
        </w:rPr>
        <w:t xml:space="preserve"> </w:t>
      </w:r>
      <w:r>
        <w:rPr>
          <w:sz w:val="20"/>
        </w:rPr>
        <w:t>puesto,</w:t>
      </w:r>
      <w:r>
        <w:rPr>
          <w:spacing w:val="40"/>
          <w:sz w:val="20"/>
        </w:rPr>
        <w:t xml:space="preserve"> </w:t>
      </w:r>
      <w:r>
        <w:rPr>
          <w:sz w:val="20"/>
        </w:rPr>
        <w:t>sueldo,</w:t>
      </w:r>
      <w:r>
        <w:rPr>
          <w:spacing w:val="40"/>
          <w:sz w:val="20"/>
        </w:rPr>
        <w:t xml:space="preserve"> </w:t>
      </w:r>
      <w:r>
        <w:rPr>
          <w:sz w:val="20"/>
        </w:rPr>
        <w:t>compensación</w:t>
      </w:r>
      <w:r>
        <w:rPr>
          <w:spacing w:val="40"/>
          <w:sz w:val="20"/>
        </w:rPr>
        <w:t xml:space="preserve"> </w:t>
      </w:r>
      <w:r>
        <w:rPr>
          <w:sz w:val="20"/>
        </w:rPr>
        <w:t>y</w:t>
      </w:r>
      <w:r>
        <w:rPr>
          <w:spacing w:val="40"/>
          <w:sz w:val="20"/>
        </w:rPr>
        <w:t xml:space="preserve"> </w:t>
      </w:r>
      <w:r>
        <w:rPr>
          <w:sz w:val="20"/>
        </w:rPr>
        <w:t>demás remuneraciones otorgadas,</w:t>
      </w:r>
    </w:p>
    <w:p w14:paraId="7F50795D" w14:textId="77777777" w:rsidR="0006193D" w:rsidRDefault="006E27B9">
      <w:pPr>
        <w:pStyle w:val="Prrafodelista"/>
        <w:numPr>
          <w:ilvl w:val="1"/>
          <w:numId w:val="46"/>
        </w:numPr>
        <w:tabs>
          <w:tab w:val="left" w:pos="969"/>
        </w:tabs>
        <w:spacing w:before="1"/>
        <w:ind w:left="969" w:hanging="284"/>
        <w:rPr>
          <w:sz w:val="20"/>
        </w:rPr>
      </w:pPr>
      <w:r>
        <w:rPr>
          <w:sz w:val="20"/>
        </w:rPr>
        <w:t>Estructura</w:t>
      </w:r>
      <w:r>
        <w:rPr>
          <w:spacing w:val="-12"/>
          <w:sz w:val="20"/>
        </w:rPr>
        <w:t xml:space="preserve"> </w:t>
      </w:r>
      <w:r>
        <w:rPr>
          <w:sz w:val="20"/>
        </w:rPr>
        <w:t>orgánica</w:t>
      </w:r>
      <w:r>
        <w:rPr>
          <w:spacing w:val="-11"/>
          <w:sz w:val="20"/>
        </w:rPr>
        <w:t xml:space="preserve"> </w:t>
      </w:r>
      <w:r>
        <w:rPr>
          <w:spacing w:val="-2"/>
          <w:sz w:val="20"/>
        </w:rPr>
        <w:t>básica;</w:t>
      </w:r>
    </w:p>
    <w:p w14:paraId="4D4CDB52" w14:textId="77777777" w:rsidR="0006193D" w:rsidRDefault="006E27B9">
      <w:pPr>
        <w:pStyle w:val="Prrafodelista"/>
        <w:numPr>
          <w:ilvl w:val="0"/>
          <w:numId w:val="46"/>
        </w:numPr>
        <w:tabs>
          <w:tab w:val="left" w:pos="685"/>
        </w:tabs>
        <w:spacing w:before="228"/>
        <w:ind w:left="685" w:hanging="567"/>
        <w:rPr>
          <w:sz w:val="20"/>
        </w:rPr>
      </w:pPr>
      <w:r>
        <w:rPr>
          <w:sz w:val="20"/>
        </w:rPr>
        <w:t>Informe</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asuntos</w:t>
      </w:r>
      <w:r>
        <w:rPr>
          <w:spacing w:val="-2"/>
          <w:sz w:val="20"/>
        </w:rPr>
        <w:t xml:space="preserve"> </w:t>
      </w:r>
      <w:r>
        <w:rPr>
          <w:sz w:val="20"/>
        </w:rPr>
        <w:t>a</w:t>
      </w:r>
      <w:r>
        <w:rPr>
          <w:spacing w:val="-5"/>
          <w:sz w:val="20"/>
        </w:rPr>
        <w:t xml:space="preserve"> </w:t>
      </w:r>
      <w:r>
        <w:rPr>
          <w:sz w:val="20"/>
        </w:rPr>
        <w:t>su</w:t>
      </w:r>
      <w:r>
        <w:rPr>
          <w:spacing w:val="-6"/>
          <w:sz w:val="20"/>
        </w:rPr>
        <w:t xml:space="preserve"> </w:t>
      </w:r>
      <w:r>
        <w:rPr>
          <w:sz w:val="20"/>
        </w:rPr>
        <w:t>cargo</w:t>
      </w:r>
      <w:r>
        <w:rPr>
          <w:spacing w:val="-5"/>
          <w:sz w:val="20"/>
        </w:rPr>
        <w:t xml:space="preserve"> </w:t>
      </w:r>
      <w:r>
        <w:rPr>
          <w:sz w:val="20"/>
        </w:rPr>
        <w:t>y</w:t>
      </w:r>
      <w:r>
        <w:rPr>
          <w:spacing w:val="-4"/>
          <w:sz w:val="20"/>
        </w:rPr>
        <w:t xml:space="preserve"> </w:t>
      </w:r>
      <w:r>
        <w:rPr>
          <w:sz w:val="20"/>
        </w:rPr>
        <w:t>del</w:t>
      </w:r>
      <w:r>
        <w:rPr>
          <w:spacing w:val="-5"/>
          <w:sz w:val="20"/>
        </w:rPr>
        <w:t xml:space="preserve"> </w:t>
      </w:r>
      <w:r>
        <w:rPr>
          <w:sz w:val="20"/>
        </w:rPr>
        <w:t>estado</w:t>
      </w:r>
      <w:r>
        <w:rPr>
          <w:spacing w:val="-5"/>
          <w:sz w:val="20"/>
        </w:rPr>
        <w:t xml:space="preserve"> </w:t>
      </w:r>
      <w:r>
        <w:rPr>
          <w:sz w:val="20"/>
        </w:rPr>
        <w:t>que</w:t>
      </w:r>
      <w:r>
        <w:rPr>
          <w:spacing w:val="-5"/>
          <w:sz w:val="20"/>
        </w:rPr>
        <w:t xml:space="preserve"> </w:t>
      </w:r>
      <w:r>
        <w:rPr>
          <w:spacing w:val="-2"/>
          <w:sz w:val="20"/>
        </w:rPr>
        <w:t>guardan;</w:t>
      </w:r>
    </w:p>
    <w:p w14:paraId="1886C06B" w14:textId="77777777" w:rsidR="0006193D" w:rsidRDefault="006E27B9">
      <w:pPr>
        <w:pStyle w:val="Prrafodelista"/>
        <w:numPr>
          <w:ilvl w:val="0"/>
          <w:numId w:val="46"/>
        </w:numPr>
        <w:tabs>
          <w:tab w:val="left" w:pos="685"/>
        </w:tabs>
        <w:spacing w:before="1"/>
        <w:ind w:left="685" w:hanging="567"/>
        <w:rPr>
          <w:sz w:val="20"/>
        </w:rPr>
      </w:pPr>
      <w:r>
        <w:rPr>
          <w:sz w:val="20"/>
        </w:rPr>
        <w:t>Situación</w:t>
      </w:r>
      <w:r>
        <w:rPr>
          <w:spacing w:val="-7"/>
          <w:sz w:val="20"/>
        </w:rPr>
        <w:t xml:space="preserve"> </w:t>
      </w:r>
      <w:r>
        <w:rPr>
          <w:sz w:val="20"/>
        </w:rPr>
        <w:t>de</w:t>
      </w:r>
      <w:r>
        <w:rPr>
          <w:spacing w:val="-7"/>
          <w:sz w:val="20"/>
        </w:rPr>
        <w:t xml:space="preserve"> </w:t>
      </w:r>
      <w:r>
        <w:rPr>
          <w:sz w:val="20"/>
        </w:rPr>
        <w:t>las</w:t>
      </w:r>
      <w:r>
        <w:rPr>
          <w:spacing w:val="-6"/>
          <w:sz w:val="20"/>
        </w:rPr>
        <w:t xml:space="preserve"> </w:t>
      </w:r>
      <w:r>
        <w:rPr>
          <w:sz w:val="20"/>
        </w:rPr>
        <w:t>observaciones</w:t>
      </w:r>
      <w:r>
        <w:rPr>
          <w:spacing w:val="-6"/>
          <w:sz w:val="20"/>
        </w:rPr>
        <w:t xml:space="preserve"> </w:t>
      </w:r>
      <w:r>
        <w:rPr>
          <w:sz w:val="20"/>
        </w:rPr>
        <w:t>de</w:t>
      </w:r>
      <w:r>
        <w:rPr>
          <w:spacing w:val="-5"/>
          <w:sz w:val="20"/>
        </w:rPr>
        <w:t xml:space="preserve"> </w:t>
      </w:r>
      <w:r>
        <w:rPr>
          <w:sz w:val="20"/>
        </w:rPr>
        <w:t>auditoría</w:t>
      </w:r>
      <w:r>
        <w:rPr>
          <w:spacing w:val="-7"/>
          <w:sz w:val="20"/>
        </w:rPr>
        <w:t xml:space="preserve"> </w:t>
      </w:r>
      <w:r>
        <w:rPr>
          <w:sz w:val="20"/>
        </w:rPr>
        <w:t>en</w:t>
      </w:r>
      <w:r>
        <w:rPr>
          <w:spacing w:val="-7"/>
          <w:sz w:val="20"/>
        </w:rPr>
        <w:t xml:space="preserve"> </w:t>
      </w:r>
      <w:r>
        <w:rPr>
          <w:sz w:val="20"/>
        </w:rPr>
        <w:t>proceso</w:t>
      </w:r>
      <w:r>
        <w:rPr>
          <w:spacing w:val="-6"/>
          <w:sz w:val="20"/>
        </w:rPr>
        <w:t xml:space="preserve"> </w:t>
      </w:r>
      <w:r>
        <w:rPr>
          <w:sz w:val="20"/>
        </w:rPr>
        <w:t>de</w:t>
      </w:r>
      <w:r>
        <w:rPr>
          <w:spacing w:val="-5"/>
          <w:sz w:val="20"/>
        </w:rPr>
        <w:t xml:space="preserve"> </w:t>
      </w:r>
      <w:r>
        <w:rPr>
          <w:sz w:val="20"/>
        </w:rPr>
        <w:t>atención;</w:t>
      </w:r>
      <w:r>
        <w:rPr>
          <w:spacing w:val="-7"/>
          <w:sz w:val="20"/>
        </w:rPr>
        <w:t xml:space="preserve"> </w:t>
      </w:r>
      <w:r>
        <w:rPr>
          <w:spacing w:val="-10"/>
          <w:sz w:val="20"/>
        </w:rPr>
        <w:t>y</w:t>
      </w:r>
    </w:p>
    <w:p w14:paraId="0490845E" w14:textId="77777777" w:rsidR="0006193D" w:rsidRDefault="006E27B9">
      <w:pPr>
        <w:pStyle w:val="Prrafodelista"/>
        <w:numPr>
          <w:ilvl w:val="0"/>
          <w:numId w:val="46"/>
        </w:numPr>
        <w:tabs>
          <w:tab w:val="left" w:pos="685"/>
        </w:tabs>
        <w:ind w:left="685" w:hanging="567"/>
        <w:rPr>
          <w:sz w:val="20"/>
        </w:rPr>
      </w:pPr>
      <w:r>
        <w:rPr>
          <w:sz w:val="20"/>
        </w:rPr>
        <w:t>Documentación</w:t>
      </w:r>
      <w:r>
        <w:rPr>
          <w:spacing w:val="-9"/>
          <w:sz w:val="20"/>
        </w:rPr>
        <w:t xml:space="preserve"> </w:t>
      </w:r>
      <w:r>
        <w:rPr>
          <w:sz w:val="20"/>
        </w:rPr>
        <w:t>soporte</w:t>
      </w:r>
      <w:r>
        <w:rPr>
          <w:spacing w:val="-7"/>
          <w:sz w:val="20"/>
        </w:rPr>
        <w:t xml:space="preserve"> </w:t>
      </w:r>
      <w:r>
        <w:rPr>
          <w:sz w:val="20"/>
        </w:rPr>
        <w:t>de</w:t>
      </w:r>
      <w:r>
        <w:rPr>
          <w:spacing w:val="-7"/>
          <w:sz w:val="20"/>
        </w:rPr>
        <w:t xml:space="preserve"> </w:t>
      </w:r>
      <w:r>
        <w:rPr>
          <w:sz w:val="20"/>
        </w:rPr>
        <w:t>los</w:t>
      </w:r>
      <w:r>
        <w:rPr>
          <w:spacing w:val="-7"/>
          <w:sz w:val="20"/>
        </w:rPr>
        <w:t xml:space="preserve"> </w:t>
      </w:r>
      <w:r>
        <w:rPr>
          <w:sz w:val="20"/>
        </w:rPr>
        <w:t>datos</w:t>
      </w:r>
      <w:r>
        <w:rPr>
          <w:spacing w:val="-7"/>
          <w:sz w:val="20"/>
        </w:rPr>
        <w:t xml:space="preserve"> </w:t>
      </w:r>
      <w:r>
        <w:rPr>
          <w:sz w:val="20"/>
        </w:rPr>
        <w:t>e</w:t>
      </w:r>
      <w:r>
        <w:rPr>
          <w:spacing w:val="-6"/>
          <w:sz w:val="20"/>
        </w:rPr>
        <w:t xml:space="preserve"> </w:t>
      </w:r>
      <w:r>
        <w:rPr>
          <w:sz w:val="20"/>
        </w:rPr>
        <w:t>información</w:t>
      </w:r>
      <w:r>
        <w:rPr>
          <w:spacing w:val="-7"/>
          <w:sz w:val="20"/>
        </w:rPr>
        <w:t xml:space="preserve"> </w:t>
      </w:r>
      <w:r>
        <w:rPr>
          <w:spacing w:val="-2"/>
          <w:sz w:val="20"/>
        </w:rPr>
        <w:t>proporcionados.</w:t>
      </w:r>
    </w:p>
    <w:p w14:paraId="3732C62B" w14:textId="77777777" w:rsidR="0006193D" w:rsidRDefault="0006193D">
      <w:pPr>
        <w:pStyle w:val="Textoindependiente"/>
        <w:spacing w:before="1"/>
        <w:ind w:left="0"/>
      </w:pPr>
    </w:p>
    <w:p w14:paraId="31E9260E" w14:textId="77777777" w:rsidR="0006193D" w:rsidRDefault="006E27B9">
      <w:pPr>
        <w:pStyle w:val="Textoindependiente"/>
        <w:ind w:right="647"/>
        <w:jc w:val="both"/>
      </w:pPr>
      <w:r>
        <w:t>El acta correspondiente deberá ser firmada por los que intervinieron (Presidente saliente y Presidente entrante), así como de dos testigos de asistencia y contener el sello municipal.</w:t>
      </w:r>
    </w:p>
    <w:p w14:paraId="5865B709" w14:textId="77777777" w:rsidR="0006193D" w:rsidRDefault="006E27B9">
      <w:pPr>
        <w:pStyle w:val="Textoindependiente"/>
        <w:spacing w:before="229"/>
        <w:ind w:right="637"/>
        <w:jc w:val="both"/>
      </w:pPr>
      <w:r>
        <w:rPr>
          <w:b/>
        </w:rPr>
        <w:t>ARTÍCULO 41</w:t>
      </w:r>
      <w:r>
        <w:t>.-</w:t>
      </w:r>
      <w:r>
        <w:rPr>
          <w:spacing w:val="40"/>
        </w:rPr>
        <w:t xml:space="preserve"> </w:t>
      </w:r>
      <w:r>
        <w:t>La verificación de contenido del acta de entrega-recepción, deberá realizarse por el servidor público entrante o, en</w:t>
      </w:r>
      <w:r>
        <w:rPr>
          <w:spacing w:val="-2"/>
        </w:rPr>
        <w:t xml:space="preserve"> </w:t>
      </w:r>
      <w:r>
        <w:t>su caso, por el personal</w:t>
      </w:r>
      <w:r>
        <w:rPr>
          <w:spacing w:val="-2"/>
        </w:rPr>
        <w:t xml:space="preserve"> </w:t>
      </w:r>
      <w:r>
        <w:t>que haya</w:t>
      </w:r>
      <w:r>
        <w:rPr>
          <w:spacing w:val="-1"/>
        </w:rPr>
        <w:t xml:space="preserve"> </w:t>
      </w:r>
      <w:r>
        <w:t>sido designado para</w:t>
      </w:r>
      <w:r>
        <w:rPr>
          <w:spacing w:val="-1"/>
        </w:rPr>
        <w:t xml:space="preserve"> </w:t>
      </w:r>
      <w:r>
        <w:t>tal efecto</w:t>
      </w:r>
      <w:r>
        <w:rPr>
          <w:spacing w:val="-1"/>
        </w:rPr>
        <w:t xml:space="preserve"> </w:t>
      </w:r>
      <w:r>
        <w:t>conforme a lo previsto en este mismo capítulo, en un término no mayor de treinta días hábiles, contados a partir de la fecha de entrega-recepción del despacho, durante dicho plazo, el servidor público saliente, hará las aclaraciones y proporcionará la información adicional que le sea solicitada.</w:t>
      </w:r>
    </w:p>
    <w:p w14:paraId="512BA6D7" w14:textId="77777777" w:rsidR="0006193D" w:rsidRDefault="0006193D">
      <w:pPr>
        <w:pStyle w:val="Textoindependiente"/>
        <w:ind w:left="0"/>
      </w:pPr>
    </w:p>
    <w:p w14:paraId="12AC6664" w14:textId="77777777" w:rsidR="0006193D" w:rsidRDefault="006E27B9">
      <w:pPr>
        <w:pStyle w:val="Textoindependiente"/>
        <w:ind w:right="642"/>
        <w:jc w:val="both"/>
      </w:pPr>
      <w:r>
        <w:rPr>
          <w:b/>
        </w:rPr>
        <w:t>ARTÍCULO 42</w:t>
      </w:r>
      <w:r>
        <w:t>.-</w:t>
      </w:r>
      <w:r>
        <w:rPr>
          <w:spacing w:val="40"/>
        </w:rPr>
        <w:t xml:space="preserve"> </w:t>
      </w:r>
      <w:r>
        <w:t>En caso de que el servidor público entrante detecte alguna irregularidad en relación con el contenido del acta respectiva o en los anexos de la misma, durante el término señalado en el artículo anterior, deberá hacerlo del conocimiento de la Auditoría Superior del Estado, para que se aclare por el servidor</w:t>
      </w:r>
      <w:r>
        <w:rPr>
          <w:spacing w:val="-6"/>
        </w:rPr>
        <w:t xml:space="preserve"> </w:t>
      </w:r>
      <w:r>
        <w:t>público</w:t>
      </w:r>
      <w:r>
        <w:rPr>
          <w:spacing w:val="-7"/>
        </w:rPr>
        <w:t xml:space="preserve"> </w:t>
      </w:r>
      <w:r>
        <w:t>saliente</w:t>
      </w:r>
      <w:r>
        <w:rPr>
          <w:spacing w:val="-5"/>
        </w:rPr>
        <w:t xml:space="preserve"> </w:t>
      </w:r>
      <w:r>
        <w:t>o,</w:t>
      </w:r>
      <w:r>
        <w:rPr>
          <w:spacing w:val="-4"/>
        </w:rPr>
        <w:t xml:space="preserve"> </w:t>
      </w:r>
      <w:r>
        <w:t>en</w:t>
      </w:r>
      <w:r>
        <w:rPr>
          <w:spacing w:val="-7"/>
        </w:rPr>
        <w:t xml:space="preserve"> </w:t>
      </w:r>
      <w:r>
        <w:t>su</w:t>
      </w:r>
      <w:r>
        <w:rPr>
          <w:spacing w:val="-7"/>
        </w:rPr>
        <w:t xml:space="preserve"> </w:t>
      </w:r>
      <w:r>
        <w:t>caso,</w:t>
      </w:r>
      <w:r>
        <w:rPr>
          <w:spacing w:val="-7"/>
        </w:rPr>
        <w:t xml:space="preserve"> </w:t>
      </w:r>
      <w:r>
        <w:t>se</w:t>
      </w:r>
      <w:r>
        <w:rPr>
          <w:spacing w:val="-4"/>
        </w:rPr>
        <w:t xml:space="preserve"> </w:t>
      </w:r>
      <w:r>
        <w:t>proceda</w:t>
      </w:r>
      <w:r>
        <w:rPr>
          <w:spacing w:val="-7"/>
        </w:rPr>
        <w:t xml:space="preserve"> </w:t>
      </w:r>
      <w:r>
        <w:t>de</w:t>
      </w:r>
      <w:r>
        <w:rPr>
          <w:spacing w:val="-2"/>
        </w:rPr>
        <w:t xml:space="preserve"> </w:t>
      </w:r>
      <w:r>
        <w:t>conformidad</w:t>
      </w:r>
      <w:r>
        <w:rPr>
          <w:spacing w:val="-7"/>
        </w:rPr>
        <w:t xml:space="preserve"> </w:t>
      </w:r>
      <w:r>
        <w:t>al</w:t>
      </w:r>
      <w:r>
        <w:rPr>
          <w:spacing w:val="-7"/>
        </w:rPr>
        <w:t xml:space="preserve"> </w:t>
      </w:r>
      <w:r>
        <w:t>régimen</w:t>
      </w:r>
      <w:r>
        <w:rPr>
          <w:spacing w:val="-7"/>
        </w:rPr>
        <w:t xml:space="preserve"> </w:t>
      </w:r>
      <w:r>
        <w:t>de</w:t>
      </w:r>
      <w:r>
        <w:rPr>
          <w:spacing w:val="-4"/>
        </w:rPr>
        <w:t xml:space="preserve"> </w:t>
      </w:r>
      <w:r>
        <w:t>responsabilidades</w:t>
      </w:r>
      <w:r>
        <w:rPr>
          <w:spacing w:val="-5"/>
        </w:rPr>
        <w:t xml:space="preserve"> </w:t>
      </w:r>
      <w:r>
        <w:t>de</w:t>
      </w:r>
      <w:r>
        <w:rPr>
          <w:spacing w:val="-7"/>
        </w:rPr>
        <w:t xml:space="preserve"> </w:t>
      </w:r>
      <w:r>
        <w:t>los servidores públicos.</w:t>
      </w:r>
    </w:p>
    <w:p w14:paraId="7AE0CD76" w14:textId="77777777" w:rsidR="0006193D" w:rsidRDefault="0006193D">
      <w:pPr>
        <w:pStyle w:val="Textoindependiente"/>
        <w:ind w:left="0"/>
      </w:pPr>
    </w:p>
    <w:p w14:paraId="1D371E7B" w14:textId="77777777" w:rsidR="0006193D" w:rsidRDefault="006E27B9">
      <w:pPr>
        <w:pStyle w:val="Textoindependiente"/>
        <w:ind w:right="638"/>
        <w:jc w:val="both"/>
      </w:pPr>
      <w:r>
        <w:t xml:space="preserve">Si el servidor público entrante, no procediera de conformidad al párrafo anterior, incurrirá también en </w:t>
      </w:r>
      <w:r>
        <w:rPr>
          <w:spacing w:val="-2"/>
        </w:rPr>
        <w:t>responsabilidad.</w:t>
      </w:r>
    </w:p>
    <w:p w14:paraId="66991CD6" w14:textId="77777777" w:rsidR="0006193D" w:rsidRDefault="0006193D">
      <w:pPr>
        <w:pStyle w:val="Textoindependiente"/>
        <w:spacing w:before="1"/>
        <w:ind w:left="0"/>
      </w:pPr>
    </w:p>
    <w:p w14:paraId="1AF43AE0" w14:textId="77777777" w:rsidR="0006193D" w:rsidRDefault="006E27B9">
      <w:pPr>
        <w:pStyle w:val="Textoindependiente"/>
        <w:spacing w:before="1"/>
        <w:ind w:right="647"/>
        <w:jc w:val="both"/>
      </w:pPr>
      <w:r>
        <w:t>La entrega del despacho y de los asuntos en trámite encomendados al servidor público saliente, no lo exime de las responsabilidades que hubiera incurrido en términos de Ley.</w:t>
      </w:r>
    </w:p>
    <w:p w14:paraId="268363E4" w14:textId="77777777" w:rsidR="0006193D" w:rsidRDefault="006E27B9">
      <w:pPr>
        <w:pStyle w:val="Textoindependiente"/>
        <w:spacing w:before="228"/>
        <w:ind w:right="699"/>
        <w:jc w:val="both"/>
      </w:pPr>
      <w:r>
        <w:rPr>
          <w:b/>
        </w:rPr>
        <w:t>ARTÍCULO</w:t>
      </w:r>
      <w:r>
        <w:rPr>
          <w:b/>
          <w:spacing w:val="-10"/>
        </w:rPr>
        <w:t xml:space="preserve"> </w:t>
      </w:r>
      <w:r>
        <w:rPr>
          <w:b/>
        </w:rPr>
        <w:t>43.-</w:t>
      </w:r>
      <w:r>
        <w:rPr>
          <w:b/>
          <w:spacing w:val="-13"/>
        </w:rPr>
        <w:t xml:space="preserve"> </w:t>
      </w:r>
      <w:r>
        <w:t>Todos</w:t>
      </w:r>
      <w:r>
        <w:rPr>
          <w:spacing w:val="-10"/>
        </w:rPr>
        <w:t xml:space="preserve"> </w:t>
      </w:r>
      <w:r>
        <w:t>los</w:t>
      </w:r>
      <w:r>
        <w:rPr>
          <w:spacing w:val="-13"/>
        </w:rPr>
        <w:t xml:space="preserve"> </w:t>
      </w:r>
      <w:r>
        <w:t>funcionarios</w:t>
      </w:r>
      <w:r>
        <w:rPr>
          <w:spacing w:val="-13"/>
        </w:rPr>
        <w:t xml:space="preserve"> </w:t>
      </w:r>
      <w:r>
        <w:t>del</w:t>
      </w:r>
      <w:r>
        <w:rPr>
          <w:spacing w:val="-13"/>
        </w:rPr>
        <w:t xml:space="preserve"> </w:t>
      </w:r>
      <w:r>
        <w:t>Municipio</w:t>
      </w:r>
      <w:r>
        <w:rPr>
          <w:spacing w:val="-11"/>
        </w:rPr>
        <w:t xml:space="preserve"> </w:t>
      </w:r>
      <w:r>
        <w:t>al</w:t>
      </w:r>
      <w:r>
        <w:rPr>
          <w:spacing w:val="-13"/>
        </w:rPr>
        <w:t xml:space="preserve"> </w:t>
      </w:r>
      <w:r>
        <w:t>tomar</w:t>
      </w:r>
      <w:r>
        <w:rPr>
          <w:spacing w:val="-10"/>
        </w:rPr>
        <w:t xml:space="preserve"> </w:t>
      </w:r>
      <w:r>
        <w:t>posesión</w:t>
      </w:r>
      <w:r>
        <w:rPr>
          <w:spacing w:val="-12"/>
        </w:rPr>
        <w:t xml:space="preserve"> </w:t>
      </w:r>
      <w:r>
        <w:t>de</w:t>
      </w:r>
      <w:r>
        <w:rPr>
          <w:spacing w:val="-12"/>
        </w:rPr>
        <w:t xml:space="preserve"> </w:t>
      </w:r>
      <w:r>
        <w:t>sus</w:t>
      </w:r>
      <w:r>
        <w:rPr>
          <w:spacing w:val="-13"/>
        </w:rPr>
        <w:t xml:space="preserve"> </w:t>
      </w:r>
      <w:r>
        <w:t>cargos,</w:t>
      </w:r>
      <w:r>
        <w:rPr>
          <w:spacing w:val="-14"/>
        </w:rPr>
        <w:t xml:space="preserve"> </w:t>
      </w:r>
      <w:r>
        <w:t>rendirán</w:t>
      </w:r>
      <w:r>
        <w:rPr>
          <w:spacing w:val="-12"/>
        </w:rPr>
        <w:t xml:space="preserve"> </w:t>
      </w:r>
      <w:r>
        <w:t>la</w:t>
      </w:r>
      <w:r>
        <w:rPr>
          <w:spacing w:val="-12"/>
        </w:rPr>
        <w:t xml:space="preserve"> </w:t>
      </w:r>
      <w:r>
        <w:t>protesta de</w:t>
      </w:r>
      <w:r>
        <w:rPr>
          <w:spacing w:val="-14"/>
        </w:rPr>
        <w:t xml:space="preserve"> </w:t>
      </w:r>
      <w:r>
        <w:t>fiel</w:t>
      </w:r>
      <w:r>
        <w:rPr>
          <w:spacing w:val="-12"/>
        </w:rPr>
        <w:t xml:space="preserve"> </w:t>
      </w:r>
      <w:r>
        <w:t>desempeño</w:t>
      </w:r>
      <w:r>
        <w:rPr>
          <w:spacing w:val="-11"/>
        </w:rPr>
        <w:t xml:space="preserve"> </w:t>
      </w:r>
      <w:r>
        <w:t>de</w:t>
      </w:r>
      <w:r>
        <w:rPr>
          <w:spacing w:val="-12"/>
        </w:rPr>
        <w:t xml:space="preserve"> </w:t>
      </w:r>
      <w:r>
        <w:t>ellos,</w:t>
      </w:r>
      <w:r>
        <w:rPr>
          <w:spacing w:val="-9"/>
        </w:rPr>
        <w:t xml:space="preserve"> </w:t>
      </w:r>
      <w:r>
        <w:t>ante</w:t>
      </w:r>
      <w:r>
        <w:rPr>
          <w:spacing w:val="-12"/>
        </w:rPr>
        <w:t xml:space="preserve"> </w:t>
      </w:r>
      <w:r>
        <w:t>el</w:t>
      </w:r>
      <w:r>
        <w:rPr>
          <w:spacing w:val="-12"/>
        </w:rPr>
        <w:t xml:space="preserve"> </w:t>
      </w:r>
      <w:r>
        <w:t>Presidente</w:t>
      </w:r>
      <w:r>
        <w:rPr>
          <w:spacing w:val="-14"/>
        </w:rPr>
        <w:t xml:space="preserve"> </w:t>
      </w:r>
      <w:r>
        <w:t>Municipal.</w:t>
      </w:r>
      <w:r>
        <w:rPr>
          <w:spacing w:val="-11"/>
        </w:rPr>
        <w:t xml:space="preserve"> </w:t>
      </w:r>
      <w:r>
        <w:t>En</w:t>
      </w:r>
      <w:r>
        <w:rPr>
          <w:spacing w:val="-12"/>
        </w:rPr>
        <w:t xml:space="preserve"> </w:t>
      </w:r>
      <w:r>
        <w:t>igual</w:t>
      </w:r>
      <w:r>
        <w:rPr>
          <w:spacing w:val="-14"/>
        </w:rPr>
        <w:t xml:space="preserve"> </w:t>
      </w:r>
      <w:r>
        <w:t>forma</w:t>
      </w:r>
      <w:r>
        <w:rPr>
          <w:spacing w:val="-11"/>
        </w:rPr>
        <w:t xml:space="preserve"> </w:t>
      </w:r>
      <w:r>
        <w:t>lo</w:t>
      </w:r>
      <w:r>
        <w:rPr>
          <w:spacing w:val="-11"/>
        </w:rPr>
        <w:t xml:space="preserve"> </w:t>
      </w:r>
      <w:r>
        <w:t>harán</w:t>
      </w:r>
      <w:r>
        <w:rPr>
          <w:spacing w:val="-12"/>
        </w:rPr>
        <w:t xml:space="preserve"> </w:t>
      </w:r>
      <w:r>
        <w:t>las</w:t>
      </w:r>
      <w:r>
        <w:rPr>
          <w:spacing w:val="-12"/>
        </w:rPr>
        <w:t xml:space="preserve"> </w:t>
      </w:r>
      <w:r>
        <w:t>autoridades</w:t>
      </w:r>
      <w:r>
        <w:rPr>
          <w:spacing w:val="-10"/>
        </w:rPr>
        <w:t xml:space="preserve"> </w:t>
      </w:r>
      <w:r>
        <w:t>auxiliares como los Delegados y Subdelegados, ante el Presidente Municipal o el funcionario Municipal designado por éste.</w:t>
      </w:r>
    </w:p>
    <w:p w14:paraId="199BE45E" w14:textId="77777777" w:rsidR="0006193D" w:rsidRDefault="0006193D">
      <w:pPr>
        <w:pStyle w:val="Textoindependiente"/>
        <w:spacing w:before="1"/>
        <w:ind w:left="0"/>
      </w:pPr>
    </w:p>
    <w:p w14:paraId="0C94A904" w14:textId="77777777" w:rsidR="0006193D" w:rsidRDefault="006E27B9">
      <w:pPr>
        <w:pStyle w:val="Textoindependiente"/>
        <w:ind w:right="634"/>
        <w:jc w:val="both"/>
      </w:pPr>
      <w:r>
        <w:rPr>
          <w:b/>
        </w:rPr>
        <w:t xml:space="preserve">ARTÍCULO 44.- </w:t>
      </w:r>
      <w:r>
        <w:t>Los miembros integrantes del Ayuntamiento y demás servidores públicos municipales, estarán obligados a comparecer ante el Congreso del Estado, cuando la Legislatura estime necesario recabar alguna información relativa a los Ayuntamientos. Asimismo, el Congreso proporcionará información,</w:t>
      </w:r>
      <w:r>
        <w:rPr>
          <w:spacing w:val="-11"/>
        </w:rPr>
        <w:t xml:space="preserve"> </w:t>
      </w:r>
      <w:r>
        <w:t>asistencia</w:t>
      </w:r>
      <w:r>
        <w:rPr>
          <w:spacing w:val="-10"/>
        </w:rPr>
        <w:t xml:space="preserve"> </w:t>
      </w:r>
      <w:r>
        <w:t>técnica</w:t>
      </w:r>
      <w:r>
        <w:rPr>
          <w:spacing w:val="-10"/>
        </w:rPr>
        <w:t xml:space="preserve"> </w:t>
      </w:r>
      <w:r>
        <w:t>y</w:t>
      </w:r>
      <w:r>
        <w:rPr>
          <w:spacing w:val="-9"/>
        </w:rPr>
        <w:t xml:space="preserve"> </w:t>
      </w:r>
      <w:r>
        <w:t>asesoría</w:t>
      </w:r>
      <w:r>
        <w:rPr>
          <w:spacing w:val="-8"/>
        </w:rPr>
        <w:t xml:space="preserve"> </w:t>
      </w:r>
      <w:r>
        <w:t>a</w:t>
      </w:r>
      <w:r>
        <w:rPr>
          <w:spacing w:val="-10"/>
        </w:rPr>
        <w:t xml:space="preserve"> </w:t>
      </w:r>
      <w:r>
        <w:t>los</w:t>
      </w:r>
      <w:r>
        <w:rPr>
          <w:spacing w:val="-9"/>
        </w:rPr>
        <w:t xml:space="preserve"> </w:t>
      </w:r>
      <w:r>
        <w:t>integrantes</w:t>
      </w:r>
      <w:r>
        <w:rPr>
          <w:spacing w:val="-10"/>
        </w:rPr>
        <w:t xml:space="preserve"> </w:t>
      </w:r>
      <w:r>
        <w:t>del</w:t>
      </w:r>
      <w:r>
        <w:rPr>
          <w:spacing w:val="-11"/>
        </w:rPr>
        <w:t xml:space="preserve"> </w:t>
      </w:r>
      <w:r>
        <w:t>Ayuntamiento,</w:t>
      </w:r>
      <w:r>
        <w:rPr>
          <w:spacing w:val="-10"/>
        </w:rPr>
        <w:t xml:space="preserve"> </w:t>
      </w:r>
      <w:r>
        <w:t>cuando</w:t>
      </w:r>
      <w:r>
        <w:rPr>
          <w:spacing w:val="-11"/>
        </w:rPr>
        <w:t xml:space="preserve"> </w:t>
      </w:r>
      <w:r>
        <w:t>tengan</w:t>
      </w:r>
      <w:r>
        <w:rPr>
          <w:spacing w:val="-10"/>
        </w:rPr>
        <w:t xml:space="preserve"> </w:t>
      </w:r>
      <w:r>
        <w:t>necesidad</w:t>
      </w:r>
      <w:r>
        <w:rPr>
          <w:spacing w:val="-10"/>
        </w:rPr>
        <w:t xml:space="preserve"> </w:t>
      </w:r>
      <w:r>
        <w:t>de ella y con la finalidad de atender asuntos específicos.</w:t>
      </w:r>
    </w:p>
    <w:p w14:paraId="3E24C124" w14:textId="77777777" w:rsidR="0006193D" w:rsidRDefault="0006193D">
      <w:pPr>
        <w:jc w:val="both"/>
        <w:sectPr w:rsidR="0006193D">
          <w:pgSz w:w="12250" w:h="15820"/>
          <w:pgMar w:top="1740" w:right="780" w:bottom="1120" w:left="1300" w:header="0" w:footer="925" w:gutter="0"/>
          <w:cols w:space="720"/>
        </w:sectPr>
      </w:pPr>
    </w:p>
    <w:p w14:paraId="23124EE2" w14:textId="77777777" w:rsidR="0006193D" w:rsidRDefault="0006193D">
      <w:pPr>
        <w:pStyle w:val="Textoindependiente"/>
        <w:ind w:left="0"/>
      </w:pPr>
    </w:p>
    <w:p w14:paraId="1068EE8D" w14:textId="77777777" w:rsidR="0006193D" w:rsidRDefault="0006193D">
      <w:pPr>
        <w:pStyle w:val="Textoindependiente"/>
        <w:spacing w:before="82"/>
        <w:ind w:left="0"/>
      </w:pPr>
    </w:p>
    <w:p w14:paraId="24943E6A" w14:textId="77777777" w:rsidR="0006193D" w:rsidRDefault="006E27B9">
      <w:pPr>
        <w:ind w:left="819" w:right="1397"/>
        <w:jc w:val="center"/>
        <w:rPr>
          <w:b/>
          <w:sz w:val="20"/>
        </w:rPr>
      </w:pPr>
      <w:r>
        <w:rPr>
          <w:b/>
          <w:sz w:val="20"/>
        </w:rPr>
        <w:t>CAPÍTULO</w:t>
      </w:r>
      <w:r>
        <w:rPr>
          <w:b/>
          <w:spacing w:val="-12"/>
          <w:sz w:val="20"/>
        </w:rPr>
        <w:t xml:space="preserve"> </w:t>
      </w:r>
      <w:r>
        <w:rPr>
          <w:b/>
          <w:spacing w:val="-2"/>
          <w:sz w:val="20"/>
        </w:rPr>
        <w:t>TERCERO</w:t>
      </w:r>
    </w:p>
    <w:p w14:paraId="662B1BE8" w14:textId="77777777" w:rsidR="0006193D" w:rsidRDefault="006E27B9">
      <w:pPr>
        <w:ind w:left="819" w:right="1394"/>
        <w:jc w:val="center"/>
        <w:rPr>
          <w:b/>
          <w:sz w:val="20"/>
        </w:rPr>
      </w:pPr>
      <w:r>
        <w:rPr>
          <w:b/>
          <w:sz w:val="20"/>
        </w:rPr>
        <w:t>DEL</w:t>
      </w:r>
      <w:r>
        <w:rPr>
          <w:b/>
          <w:spacing w:val="-7"/>
          <w:sz w:val="20"/>
        </w:rPr>
        <w:t xml:space="preserve"> </w:t>
      </w:r>
      <w:r>
        <w:rPr>
          <w:b/>
          <w:sz w:val="20"/>
        </w:rPr>
        <w:t>FUNCIONAMIENTO</w:t>
      </w:r>
      <w:r>
        <w:rPr>
          <w:b/>
          <w:spacing w:val="-5"/>
          <w:sz w:val="20"/>
        </w:rPr>
        <w:t xml:space="preserve"> </w:t>
      </w:r>
      <w:r>
        <w:rPr>
          <w:b/>
          <w:sz w:val="20"/>
        </w:rPr>
        <w:t>DE</w:t>
      </w:r>
      <w:r>
        <w:rPr>
          <w:b/>
          <w:spacing w:val="-7"/>
          <w:sz w:val="20"/>
        </w:rPr>
        <w:t xml:space="preserve"> </w:t>
      </w:r>
      <w:r>
        <w:rPr>
          <w:b/>
          <w:sz w:val="20"/>
        </w:rPr>
        <w:t>LOS</w:t>
      </w:r>
      <w:r>
        <w:rPr>
          <w:b/>
          <w:spacing w:val="-6"/>
          <w:sz w:val="20"/>
        </w:rPr>
        <w:t xml:space="preserve"> </w:t>
      </w:r>
      <w:r>
        <w:rPr>
          <w:b/>
          <w:spacing w:val="-2"/>
          <w:sz w:val="20"/>
        </w:rPr>
        <w:t>AYUNTAMIENTOS</w:t>
      </w:r>
    </w:p>
    <w:p w14:paraId="1EDA845A" w14:textId="77777777" w:rsidR="0006193D" w:rsidRDefault="0006193D">
      <w:pPr>
        <w:pStyle w:val="Textoindependiente"/>
        <w:spacing w:before="1"/>
        <w:ind w:left="0"/>
        <w:rPr>
          <w:b/>
        </w:rPr>
      </w:pPr>
    </w:p>
    <w:p w14:paraId="401427D8" w14:textId="77777777" w:rsidR="0006193D" w:rsidRDefault="006E27B9">
      <w:pPr>
        <w:pStyle w:val="Textoindependiente"/>
        <w:ind w:right="690"/>
        <w:jc w:val="both"/>
      </w:pPr>
      <w:r>
        <w:rPr>
          <w:b/>
        </w:rPr>
        <w:t xml:space="preserve">ARTÍCULO 45.- </w:t>
      </w:r>
      <w:r>
        <w:t>Corresponde a los Ayuntamientos el ejercicio de las facultades y el cumplimiento de las obligaciones</w:t>
      </w:r>
      <w:r>
        <w:rPr>
          <w:spacing w:val="-2"/>
        </w:rPr>
        <w:t xml:space="preserve"> </w:t>
      </w:r>
      <w:r>
        <w:t>que</w:t>
      </w:r>
      <w:r>
        <w:rPr>
          <w:spacing w:val="-3"/>
        </w:rPr>
        <w:t xml:space="preserve"> </w:t>
      </w:r>
      <w:r>
        <w:t>sean</w:t>
      </w:r>
      <w:r>
        <w:rPr>
          <w:spacing w:val="-3"/>
        </w:rPr>
        <w:t xml:space="preserve"> </w:t>
      </w:r>
      <w:r>
        <w:t>necesarias,</w:t>
      </w:r>
      <w:r>
        <w:rPr>
          <w:spacing w:val="-3"/>
        </w:rPr>
        <w:t xml:space="preserve"> </w:t>
      </w:r>
      <w:r>
        <w:t>para</w:t>
      </w:r>
      <w:r>
        <w:rPr>
          <w:spacing w:val="-3"/>
        </w:rPr>
        <w:t xml:space="preserve"> </w:t>
      </w:r>
      <w:r>
        <w:t>realizar</w:t>
      </w:r>
      <w:r>
        <w:rPr>
          <w:spacing w:val="-2"/>
        </w:rPr>
        <w:t xml:space="preserve"> </w:t>
      </w:r>
      <w:r>
        <w:t>las</w:t>
      </w:r>
      <w:r>
        <w:rPr>
          <w:spacing w:val="-2"/>
        </w:rPr>
        <w:t xml:space="preserve"> </w:t>
      </w:r>
      <w:r>
        <w:t>atribuciones</w:t>
      </w:r>
      <w:r>
        <w:rPr>
          <w:spacing w:val="-2"/>
        </w:rPr>
        <w:t xml:space="preserve"> </w:t>
      </w:r>
      <w:r>
        <w:t>que</w:t>
      </w:r>
      <w:r>
        <w:rPr>
          <w:spacing w:val="-3"/>
        </w:rPr>
        <w:t xml:space="preserve"> </w:t>
      </w:r>
      <w:r>
        <w:t>les</w:t>
      </w:r>
      <w:r>
        <w:rPr>
          <w:spacing w:val="-2"/>
        </w:rPr>
        <w:t xml:space="preserve"> </w:t>
      </w:r>
      <w:r>
        <w:t>confiere el ordenamiento</w:t>
      </w:r>
      <w:r>
        <w:rPr>
          <w:spacing w:val="-4"/>
        </w:rPr>
        <w:t xml:space="preserve"> </w:t>
      </w:r>
      <w:r>
        <w:t>jurídico municipal, estatal y federal.</w:t>
      </w:r>
    </w:p>
    <w:p w14:paraId="60495751" w14:textId="77777777" w:rsidR="0006193D" w:rsidRDefault="006E27B9">
      <w:pPr>
        <w:pStyle w:val="Textoindependiente"/>
        <w:spacing w:before="229"/>
        <w:ind w:right="697"/>
        <w:jc w:val="both"/>
      </w:pPr>
      <w:r>
        <w:t>El cargo de miembro del Ayuntamiento es renunciable sólo por causas graves y justificadas que se calificarán con admisión o rechazo en sesión privada dentro de las 72 horas de haberse presentado la renuncia.</w:t>
      </w:r>
      <w:r>
        <w:rPr>
          <w:spacing w:val="-9"/>
        </w:rPr>
        <w:t xml:space="preserve"> </w:t>
      </w:r>
      <w:r>
        <w:t>A</w:t>
      </w:r>
      <w:r>
        <w:rPr>
          <w:spacing w:val="-7"/>
        </w:rPr>
        <w:t xml:space="preserve"> </w:t>
      </w:r>
      <w:r>
        <w:t>la</w:t>
      </w:r>
      <w:r>
        <w:rPr>
          <w:spacing w:val="-9"/>
        </w:rPr>
        <w:t xml:space="preserve"> </w:t>
      </w:r>
      <w:r>
        <w:t>sesión</w:t>
      </w:r>
      <w:r>
        <w:rPr>
          <w:spacing w:val="-9"/>
        </w:rPr>
        <w:t xml:space="preserve"> </w:t>
      </w:r>
      <w:r>
        <w:t>concurrirán</w:t>
      </w:r>
      <w:r>
        <w:rPr>
          <w:spacing w:val="-9"/>
        </w:rPr>
        <w:t xml:space="preserve"> </w:t>
      </w:r>
      <w:r>
        <w:t>todos</w:t>
      </w:r>
      <w:r>
        <w:rPr>
          <w:spacing w:val="-8"/>
        </w:rPr>
        <w:t xml:space="preserve"> </w:t>
      </w:r>
      <w:r>
        <w:t>los</w:t>
      </w:r>
      <w:r>
        <w:rPr>
          <w:spacing w:val="-8"/>
        </w:rPr>
        <w:t xml:space="preserve"> </w:t>
      </w:r>
      <w:r>
        <w:t>miembros,</w:t>
      </w:r>
      <w:r>
        <w:rPr>
          <w:spacing w:val="-9"/>
        </w:rPr>
        <w:t xml:space="preserve"> </w:t>
      </w:r>
      <w:r>
        <w:t>con</w:t>
      </w:r>
      <w:r>
        <w:rPr>
          <w:spacing w:val="-9"/>
        </w:rPr>
        <w:t xml:space="preserve"> </w:t>
      </w:r>
      <w:r>
        <w:t>excepción</w:t>
      </w:r>
      <w:r>
        <w:rPr>
          <w:spacing w:val="-9"/>
        </w:rPr>
        <w:t xml:space="preserve"> </w:t>
      </w:r>
      <w:r>
        <w:t>del</w:t>
      </w:r>
      <w:r>
        <w:rPr>
          <w:spacing w:val="-10"/>
        </w:rPr>
        <w:t xml:space="preserve"> </w:t>
      </w:r>
      <w:r>
        <w:t>que</w:t>
      </w:r>
      <w:r>
        <w:rPr>
          <w:spacing w:val="-9"/>
        </w:rPr>
        <w:t xml:space="preserve"> </w:t>
      </w:r>
      <w:r>
        <w:t>haya</w:t>
      </w:r>
      <w:r>
        <w:rPr>
          <w:spacing w:val="-7"/>
        </w:rPr>
        <w:t xml:space="preserve"> </w:t>
      </w:r>
      <w:r>
        <w:t>presentado</w:t>
      </w:r>
      <w:r>
        <w:rPr>
          <w:spacing w:val="-9"/>
        </w:rPr>
        <w:t xml:space="preserve"> </w:t>
      </w:r>
      <w:r>
        <w:t>la</w:t>
      </w:r>
      <w:r>
        <w:rPr>
          <w:spacing w:val="-9"/>
        </w:rPr>
        <w:t xml:space="preserve"> </w:t>
      </w:r>
      <w:r>
        <w:t>renuncia. Admitida</w:t>
      </w:r>
      <w:r>
        <w:rPr>
          <w:spacing w:val="-14"/>
        </w:rPr>
        <w:t xml:space="preserve"> </w:t>
      </w:r>
      <w:r>
        <w:t>la</w:t>
      </w:r>
      <w:r>
        <w:rPr>
          <w:spacing w:val="-14"/>
        </w:rPr>
        <w:t xml:space="preserve"> </w:t>
      </w:r>
      <w:r>
        <w:t>renuncia</w:t>
      </w:r>
      <w:r>
        <w:rPr>
          <w:spacing w:val="-14"/>
        </w:rPr>
        <w:t xml:space="preserve"> </w:t>
      </w:r>
      <w:r>
        <w:t>de</w:t>
      </w:r>
      <w:r>
        <w:rPr>
          <w:spacing w:val="-14"/>
        </w:rPr>
        <w:t xml:space="preserve"> </w:t>
      </w:r>
      <w:r>
        <w:t>inmediato</w:t>
      </w:r>
      <w:r>
        <w:rPr>
          <w:spacing w:val="-14"/>
        </w:rPr>
        <w:t xml:space="preserve"> </w:t>
      </w:r>
      <w:r>
        <w:t>se</w:t>
      </w:r>
      <w:r>
        <w:rPr>
          <w:spacing w:val="-14"/>
        </w:rPr>
        <w:t xml:space="preserve"> </w:t>
      </w:r>
      <w:r>
        <w:t>llamará</w:t>
      </w:r>
      <w:r>
        <w:rPr>
          <w:spacing w:val="-14"/>
        </w:rPr>
        <w:t xml:space="preserve"> </w:t>
      </w:r>
      <w:r>
        <w:t>al</w:t>
      </w:r>
      <w:r>
        <w:rPr>
          <w:spacing w:val="-14"/>
        </w:rPr>
        <w:t xml:space="preserve"> </w:t>
      </w:r>
      <w:r>
        <w:t>suplente</w:t>
      </w:r>
      <w:r>
        <w:rPr>
          <w:spacing w:val="-14"/>
        </w:rPr>
        <w:t xml:space="preserve"> </w:t>
      </w:r>
      <w:r>
        <w:t>y</w:t>
      </w:r>
      <w:r>
        <w:rPr>
          <w:spacing w:val="-14"/>
        </w:rPr>
        <w:t xml:space="preserve"> </w:t>
      </w:r>
      <w:r>
        <w:t>se</w:t>
      </w:r>
      <w:r>
        <w:rPr>
          <w:spacing w:val="-14"/>
        </w:rPr>
        <w:t xml:space="preserve"> </w:t>
      </w:r>
      <w:r>
        <w:t>notificará</w:t>
      </w:r>
      <w:r>
        <w:rPr>
          <w:spacing w:val="-14"/>
        </w:rPr>
        <w:t xml:space="preserve"> </w:t>
      </w:r>
      <w:r>
        <w:t>al</w:t>
      </w:r>
      <w:r>
        <w:rPr>
          <w:spacing w:val="-14"/>
        </w:rPr>
        <w:t xml:space="preserve"> </w:t>
      </w:r>
      <w:r>
        <w:t>renunciante</w:t>
      </w:r>
      <w:r>
        <w:rPr>
          <w:spacing w:val="-14"/>
        </w:rPr>
        <w:t xml:space="preserve"> </w:t>
      </w:r>
      <w:r>
        <w:t>la</w:t>
      </w:r>
      <w:r>
        <w:rPr>
          <w:spacing w:val="-13"/>
        </w:rPr>
        <w:t xml:space="preserve"> </w:t>
      </w:r>
      <w:r>
        <w:t>decisión</w:t>
      </w:r>
      <w:r>
        <w:rPr>
          <w:spacing w:val="-14"/>
        </w:rPr>
        <w:t xml:space="preserve"> </w:t>
      </w:r>
      <w:r>
        <w:t>acordada.</w:t>
      </w:r>
    </w:p>
    <w:p w14:paraId="78A7B40F" w14:textId="77777777" w:rsidR="0006193D" w:rsidRDefault="0006193D">
      <w:pPr>
        <w:pStyle w:val="Textoindependiente"/>
        <w:ind w:left="0"/>
      </w:pPr>
    </w:p>
    <w:p w14:paraId="54B3AA65" w14:textId="77777777" w:rsidR="0006193D" w:rsidRDefault="006E27B9">
      <w:pPr>
        <w:pStyle w:val="Textoindependiente"/>
        <w:ind w:right="695"/>
        <w:jc w:val="both"/>
      </w:pPr>
      <w:r>
        <w:rPr>
          <w:b/>
        </w:rPr>
        <w:t>ARTÍCULO 46.-</w:t>
      </w:r>
      <w:r>
        <w:t>Cuando algún miembro del Ayuntamiento, esté impedido para continuar en su cargo, transitoria o indefinidamente, deberá solicitar licencia temporal o indefinida.</w:t>
      </w:r>
    </w:p>
    <w:p w14:paraId="0B9CC3C7" w14:textId="77777777" w:rsidR="0006193D" w:rsidRDefault="0006193D">
      <w:pPr>
        <w:pStyle w:val="Textoindependiente"/>
        <w:spacing w:before="2"/>
        <w:ind w:left="0"/>
      </w:pPr>
    </w:p>
    <w:p w14:paraId="180F7007" w14:textId="77777777" w:rsidR="0006193D" w:rsidRDefault="006E27B9">
      <w:pPr>
        <w:pStyle w:val="Textoindependiente"/>
        <w:ind w:right="701"/>
        <w:jc w:val="both"/>
      </w:pPr>
      <w:r>
        <w:t>La</w:t>
      </w:r>
      <w:r>
        <w:rPr>
          <w:spacing w:val="-7"/>
        </w:rPr>
        <w:t xml:space="preserve"> </w:t>
      </w:r>
      <w:r>
        <w:t>licencia</w:t>
      </w:r>
      <w:r>
        <w:rPr>
          <w:spacing w:val="-7"/>
        </w:rPr>
        <w:t xml:space="preserve"> </w:t>
      </w:r>
      <w:r>
        <w:t>es</w:t>
      </w:r>
      <w:r>
        <w:rPr>
          <w:spacing w:val="-8"/>
        </w:rPr>
        <w:t xml:space="preserve"> </w:t>
      </w:r>
      <w:r>
        <w:t>temporal</w:t>
      </w:r>
      <w:r>
        <w:rPr>
          <w:spacing w:val="-8"/>
        </w:rPr>
        <w:t xml:space="preserve"> </w:t>
      </w:r>
      <w:r>
        <w:t>hasta</w:t>
      </w:r>
      <w:r>
        <w:rPr>
          <w:spacing w:val="-9"/>
        </w:rPr>
        <w:t xml:space="preserve"> </w:t>
      </w:r>
      <w:r>
        <w:t>por</w:t>
      </w:r>
      <w:r>
        <w:rPr>
          <w:spacing w:val="-8"/>
        </w:rPr>
        <w:t xml:space="preserve"> </w:t>
      </w:r>
      <w:r>
        <w:t>treinta</w:t>
      </w:r>
      <w:r>
        <w:rPr>
          <w:spacing w:val="-7"/>
        </w:rPr>
        <w:t xml:space="preserve"> </w:t>
      </w:r>
      <w:r>
        <w:t>días</w:t>
      </w:r>
      <w:r>
        <w:rPr>
          <w:spacing w:val="-8"/>
        </w:rPr>
        <w:t xml:space="preserve"> </w:t>
      </w:r>
      <w:r>
        <w:t>y</w:t>
      </w:r>
      <w:r>
        <w:rPr>
          <w:spacing w:val="-8"/>
        </w:rPr>
        <w:t xml:space="preserve"> </w:t>
      </w:r>
      <w:r>
        <w:t>tendrá</w:t>
      </w:r>
      <w:r>
        <w:rPr>
          <w:spacing w:val="-7"/>
        </w:rPr>
        <w:t xml:space="preserve"> </w:t>
      </w:r>
      <w:r>
        <w:t>derecho</w:t>
      </w:r>
      <w:r>
        <w:rPr>
          <w:spacing w:val="-7"/>
        </w:rPr>
        <w:t xml:space="preserve"> </w:t>
      </w:r>
      <w:r>
        <w:t>a</w:t>
      </w:r>
      <w:r>
        <w:rPr>
          <w:spacing w:val="-7"/>
        </w:rPr>
        <w:t xml:space="preserve"> </w:t>
      </w:r>
      <w:r>
        <w:t>un</w:t>
      </w:r>
      <w:r>
        <w:rPr>
          <w:spacing w:val="-7"/>
        </w:rPr>
        <w:t xml:space="preserve"> </w:t>
      </w:r>
      <w:r>
        <w:t>máximo</w:t>
      </w:r>
      <w:r>
        <w:rPr>
          <w:spacing w:val="-7"/>
        </w:rPr>
        <w:t xml:space="preserve"> </w:t>
      </w:r>
      <w:r>
        <w:t>de</w:t>
      </w:r>
      <w:r>
        <w:rPr>
          <w:spacing w:val="-7"/>
        </w:rPr>
        <w:t xml:space="preserve"> </w:t>
      </w:r>
      <w:r>
        <w:t>dos</w:t>
      </w:r>
      <w:r>
        <w:rPr>
          <w:spacing w:val="-8"/>
        </w:rPr>
        <w:t xml:space="preserve"> </w:t>
      </w:r>
      <w:r>
        <w:t>licencias</w:t>
      </w:r>
      <w:r>
        <w:rPr>
          <w:spacing w:val="-8"/>
        </w:rPr>
        <w:t xml:space="preserve"> </w:t>
      </w:r>
      <w:r>
        <w:t>consecutivas y hasta cuatro alternadas, durante su gestión; cumplido esto, se tomará el acuerdo de otorgar licencia indefinida y se llamará al suplente.</w:t>
      </w:r>
    </w:p>
    <w:p w14:paraId="23498201" w14:textId="77777777" w:rsidR="0006193D" w:rsidRDefault="006E27B9">
      <w:pPr>
        <w:pStyle w:val="Textoindependiente"/>
        <w:spacing w:before="229"/>
        <w:ind w:right="699"/>
        <w:jc w:val="both"/>
      </w:pPr>
      <w:r>
        <w:t>Cuando alguno de los miembros del Ayuntamiento renuncie o solicite licencia temporal o indefinida al cargo, no podrá participar en la votación de la sesión respectiva.</w:t>
      </w:r>
    </w:p>
    <w:p w14:paraId="560D2273" w14:textId="77777777" w:rsidR="0006193D" w:rsidRDefault="0006193D">
      <w:pPr>
        <w:pStyle w:val="Textoindependiente"/>
        <w:spacing w:before="1"/>
        <w:ind w:left="0"/>
      </w:pPr>
    </w:p>
    <w:p w14:paraId="50EF778F" w14:textId="77777777" w:rsidR="0006193D" w:rsidRDefault="006E27B9">
      <w:pPr>
        <w:pStyle w:val="Textoindependiente"/>
        <w:ind w:right="698"/>
        <w:jc w:val="both"/>
      </w:pPr>
      <w:r>
        <w:rPr>
          <w:b/>
        </w:rPr>
        <w:t>ARTÍCULO 47</w:t>
      </w:r>
      <w:r>
        <w:t>.- Los Ayuntamientos deberán resolver los asuntos de su competencia colegiadamente y podrán</w:t>
      </w:r>
      <w:r>
        <w:rPr>
          <w:spacing w:val="-3"/>
        </w:rPr>
        <w:t xml:space="preserve"> </w:t>
      </w:r>
      <w:r>
        <w:t>funcionar</w:t>
      </w:r>
      <w:r>
        <w:rPr>
          <w:spacing w:val="-3"/>
        </w:rPr>
        <w:t xml:space="preserve"> </w:t>
      </w:r>
      <w:r>
        <w:t>con</w:t>
      </w:r>
      <w:r>
        <w:rPr>
          <w:spacing w:val="-4"/>
        </w:rPr>
        <w:t xml:space="preserve"> </w:t>
      </w:r>
      <w:r>
        <w:t>la</w:t>
      </w:r>
      <w:r>
        <w:rPr>
          <w:spacing w:val="-3"/>
        </w:rPr>
        <w:t xml:space="preserve"> </w:t>
      </w:r>
      <w:r>
        <w:t>asistencia</w:t>
      </w:r>
      <w:r>
        <w:rPr>
          <w:spacing w:val="-3"/>
        </w:rPr>
        <w:t xml:space="preserve"> </w:t>
      </w:r>
      <w:r>
        <w:t>de</w:t>
      </w:r>
      <w:r>
        <w:rPr>
          <w:spacing w:val="-3"/>
        </w:rPr>
        <w:t xml:space="preserve"> </w:t>
      </w:r>
      <w:r>
        <w:t>la</w:t>
      </w:r>
      <w:r>
        <w:rPr>
          <w:spacing w:val="-3"/>
        </w:rPr>
        <w:t xml:space="preserve"> </w:t>
      </w:r>
      <w:r>
        <w:t>mayoría</w:t>
      </w:r>
      <w:r>
        <w:rPr>
          <w:spacing w:val="-3"/>
        </w:rPr>
        <w:t xml:space="preserve"> </w:t>
      </w:r>
      <w:r>
        <w:t>de</w:t>
      </w:r>
      <w:r>
        <w:rPr>
          <w:spacing w:val="-3"/>
        </w:rPr>
        <w:t xml:space="preserve"> </w:t>
      </w:r>
      <w:r>
        <w:t>sus</w:t>
      </w:r>
      <w:r>
        <w:rPr>
          <w:spacing w:val="-2"/>
        </w:rPr>
        <w:t xml:space="preserve"> </w:t>
      </w:r>
      <w:r>
        <w:t>integrantes.</w:t>
      </w:r>
      <w:r>
        <w:rPr>
          <w:spacing w:val="-1"/>
        </w:rPr>
        <w:t xml:space="preserve"> </w:t>
      </w:r>
      <w:r>
        <w:t>Para</w:t>
      </w:r>
      <w:r>
        <w:rPr>
          <w:spacing w:val="-1"/>
        </w:rPr>
        <w:t xml:space="preserve"> </w:t>
      </w:r>
      <w:r>
        <w:t>ello</w:t>
      </w:r>
      <w:r>
        <w:rPr>
          <w:spacing w:val="-3"/>
        </w:rPr>
        <w:t xml:space="preserve"> </w:t>
      </w:r>
      <w:r>
        <w:t>se</w:t>
      </w:r>
      <w:r>
        <w:rPr>
          <w:spacing w:val="-3"/>
        </w:rPr>
        <w:t xml:space="preserve"> </w:t>
      </w:r>
      <w:r>
        <w:t>requiere</w:t>
      </w:r>
      <w:r>
        <w:rPr>
          <w:spacing w:val="-3"/>
        </w:rPr>
        <w:t xml:space="preserve"> </w:t>
      </w:r>
      <w:r>
        <w:t>que</w:t>
      </w:r>
      <w:r>
        <w:rPr>
          <w:spacing w:val="-4"/>
        </w:rPr>
        <w:t xml:space="preserve"> </w:t>
      </w:r>
      <w:r>
        <w:t>hayan</w:t>
      </w:r>
      <w:r>
        <w:rPr>
          <w:spacing w:val="-4"/>
        </w:rPr>
        <w:t xml:space="preserve"> </w:t>
      </w:r>
      <w:r>
        <w:t>sido convocados todos sus integrantes y que se encuentre presente, por lo menos, la mitad más uno de sus integrantes, entre los que deberá estar el Presidente del Ayuntamiento.</w:t>
      </w:r>
    </w:p>
    <w:p w14:paraId="0DCA845D" w14:textId="77777777" w:rsidR="0006193D" w:rsidRDefault="0006193D">
      <w:pPr>
        <w:pStyle w:val="Textoindependiente"/>
        <w:ind w:left="0"/>
      </w:pPr>
    </w:p>
    <w:p w14:paraId="2D44AE57" w14:textId="77777777" w:rsidR="0006193D" w:rsidRDefault="006E27B9">
      <w:pPr>
        <w:pStyle w:val="Textoindependiente"/>
        <w:ind w:right="699"/>
        <w:jc w:val="both"/>
      </w:pPr>
      <w:r>
        <w:rPr>
          <w:b/>
        </w:rPr>
        <w:t>ARTÍCULO</w:t>
      </w:r>
      <w:r>
        <w:rPr>
          <w:b/>
          <w:spacing w:val="-10"/>
        </w:rPr>
        <w:t xml:space="preserve"> </w:t>
      </w:r>
      <w:r>
        <w:rPr>
          <w:b/>
        </w:rPr>
        <w:t>48.-</w:t>
      </w:r>
      <w:r>
        <w:rPr>
          <w:b/>
          <w:spacing w:val="-10"/>
        </w:rPr>
        <w:t xml:space="preserve"> </w:t>
      </w:r>
      <w:r>
        <w:t>Los</w:t>
      </w:r>
      <w:r>
        <w:rPr>
          <w:spacing w:val="-10"/>
        </w:rPr>
        <w:t xml:space="preserve"> </w:t>
      </w:r>
      <w:r>
        <w:t>miembros</w:t>
      </w:r>
      <w:r>
        <w:rPr>
          <w:spacing w:val="-10"/>
        </w:rPr>
        <w:t xml:space="preserve"> </w:t>
      </w:r>
      <w:r>
        <w:t>del</w:t>
      </w:r>
      <w:r>
        <w:rPr>
          <w:spacing w:val="-10"/>
        </w:rPr>
        <w:t xml:space="preserve"> </w:t>
      </w:r>
      <w:r>
        <w:t>Ayuntamiento</w:t>
      </w:r>
      <w:r>
        <w:rPr>
          <w:spacing w:val="-10"/>
        </w:rPr>
        <w:t xml:space="preserve"> </w:t>
      </w:r>
      <w:r>
        <w:t>tendrán</w:t>
      </w:r>
      <w:r>
        <w:rPr>
          <w:spacing w:val="-9"/>
        </w:rPr>
        <w:t xml:space="preserve"> </w:t>
      </w:r>
      <w:r>
        <w:t>iguales</w:t>
      </w:r>
      <w:r>
        <w:rPr>
          <w:spacing w:val="-9"/>
        </w:rPr>
        <w:t xml:space="preserve"> </w:t>
      </w:r>
      <w:r>
        <w:t>derechos</w:t>
      </w:r>
      <w:r>
        <w:rPr>
          <w:spacing w:val="-10"/>
        </w:rPr>
        <w:t xml:space="preserve"> </w:t>
      </w:r>
      <w:r>
        <w:t>y</w:t>
      </w:r>
      <w:r>
        <w:rPr>
          <w:spacing w:val="-10"/>
        </w:rPr>
        <w:t xml:space="preserve"> </w:t>
      </w:r>
      <w:r>
        <w:t>sus</w:t>
      </w:r>
      <w:r>
        <w:rPr>
          <w:spacing w:val="-10"/>
        </w:rPr>
        <w:t xml:space="preserve"> </w:t>
      </w:r>
      <w:r>
        <w:t>acuerdos</w:t>
      </w:r>
      <w:r>
        <w:rPr>
          <w:spacing w:val="-10"/>
        </w:rPr>
        <w:t xml:space="preserve"> </w:t>
      </w:r>
      <w:r>
        <w:t>se</w:t>
      </w:r>
      <w:r>
        <w:rPr>
          <w:spacing w:val="-11"/>
        </w:rPr>
        <w:t xml:space="preserve"> </w:t>
      </w:r>
      <w:r>
        <w:t>tomarán</w:t>
      </w:r>
      <w:r>
        <w:rPr>
          <w:spacing w:val="-9"/>
        </w:rPr>
        <w:t xml:space="preserve"> </w:t>
      </w:r>
      <w:r>
        <w:t>por mayoría de votos, salvo cuando la Ley exige mayoría calificada que son los casos siguientes:</w:t>
      </w:r>
    </w:p>
    <w:p w14:paraId="3EE10F2E" w14:textId="77777777" w:rsidR="0006193D" w:rsidRDefault="006E27B9">
      <w:pPr>
        <w:pStyle w:val="Textoindependiente"/>
        <w:tabs>
          <w:tab w:val="left" w:pos="685"/>
        </w:tabs>
        <w:spacing w:before="229"/>
      </w:pPr>
      <w:r>
        <w:rPr>
          <w:spacing w:val="-5"/>
        </w:rPr>
        <w:t>I.-</w:t>
      </w:r>
      <w:r>
        <w:tab/>
        <w:t>Para</w:t>
      </w:r>
      <w:r>
        <w:rPr>
          <w:spacing w:val="-8"/>
        </w:rPr>
        <w:t xml:space="preserve"> </w:t>
      </w:r>
      <w:r>
        <w:t>dictar</w:t>
      </w:r>
      <w:r>
        <w:rPr>
          <w:spacing w:val="-9"/>
        </w:rPr>
        <w:t xml:space="preserve"> </w:t>
      </w:r>
      <w:r>
        <w:t>resoluciones</w:t>
      </w:r>
      <w:r>
        <w:rPr>
          <w:spacing w:val="-7"/>
        </w:rPr>
        <w:t xml:space="preserve"> </w:t>
      </w:r>
      <w:r>
        <w:t>que</w:t>
      </w:r>
      <w:r>
        <w:rPr>
          <w:spacing w:val="-9"/>
        </w:rPr>
        <w:t xml:space="preserve"> </w:t>
      </w:r>
      <w:r>
        <w:t>afecten</w:t>
      </w:r>
      <w:r>
        <w:rPr>
          <w:spacing w:val="-10"/>
        </w:rPr>
        <w:t xml:space="preserve"> </w:t>
      </w:r>
      <w:r>
        <w:t>el</w:t>
      </w:r>
      <w:r>
        <w:rPr>
          <w:spacing w:val="-10"/>
        </w:rPr>
        <w:t xml:space="preserve"> </w:t>
      </w:r>
      <w:r>
        <w:t>patrimonio</w:t>
      </w:r>
      <w:r>
        <w:rPr>
          <w:spacing w:val="-7"/>
        </w:rPr>
        <w:t xml:space="preserve"> </w:t>
      </w:r>
      <w:r>
        <w:t>inmobiliario</w:t>
      </w:r>
      <w:r>
        <w:rPr>
          <w:spacing w:val="-9"/>
        </w:rPr>
        <w:t xml:space="preserve"> </w:t>
      </w:r>
      <w:r>
        <w:rPr>
          <w:spacing w:val="-2"/>
        </w:rPr>
        <w:t>municipal;</w:t>
      </w:r>
    </w:p>
    <w:p w14:paraId="5B102DCD" w14:textId="77777777" w:rsidR="0006193D" w:rsidRDefault="006E27B9">
      <w:pPr>
        <w:pStyle w:val="Textoindependiente"/>
        <w:tabs>
          <w:tab w:val="left" w:pos="685"/>
        </w:tabs>
        <w:spacing w:before="1"/>
        <w:ind w:left="685" w:right="706" w:hanging="567"/>
      </w:pPr>
      <w:r>
        <w:rPr>
          <w:spacing w:val="-4"/>
        </w:rPr>
        <w:t>II.-</w:t>
      </w:r>
      <w:r>
        <w:tab/>
        <w:t>Para celebrar actos o convenios que comprometan al municipio por un plazo mayor al período del Ayuntamiento; y</w:t>
      </w:r>
    </w:p>
    <w:p w14:paraId="16BA065D" w14:textId="77777777" w:rsidR="0006193D" w:rsidRDefault="006E27B9">
      <w:pPr>
        <w:pStyle w:val="Textoindependiente"/>
        <w:tabs>
          <w:tab w:val="left" w:pos="685"/>
        </w:tabs>
        <w:spacing w:before="1"/>
        <w:ind w:left="685" w:right="706" w:hanging="567"/>
      </w:pPr>
      <w:r>
        <w:rPr>
          <w:spacing w:val="-2"/>
        </w:rPr>
        <w:t>III.-</w:t>
      </w:r>
      <w:r>
        <w:tab/>
        <w:t>Para</w:t>
      </w:r>
      <w:r>
        <w:rPr>
          <w:spacing w:val="80"/>
        </w:rPr>
        <w:t xml:space="preserve"> </w:t>
      </w:r>
      <w:r>
        <w:t>que</w:t>
      </w:r>
      <w:r>
        <w:rPr>
          <w:spacing w:val="80"/>
        </w:rPr>
        <w:t xml:space="preserve"> </w:t>
      </w:r>
      <w:r>
        <w:t>el</w:t>
      </w:r>
      <w:r>
        <w:rPr>
          <w:spacing w:val="80"/>
        </w:rPr>
        <w:t xml:space="preserve"> </w:t>
      </w:r>
      <w:r>
        <w:t>gobierno</w:t>
      </w:r>
      <w:r>
        <w:rPr>
          <w:spacing w:val="80"/>
        </w:rPr>
        <w:t xml:space="preserve"> </w:t>
      </w:r>
      <w:r>
        <w:t>estatal</w:t>
      </w:r>
      <w:r>
        <w:rPr>
          <w:spacing w:val="80"/>
        </w:rPr>
        <w:t xml:space="preserve"> </w:t>
      </w:r>
      <w:r>
        <w:t>asuma</w:t>
      </w:r>
      <w:r>
        <w:rPr>
          <w:spacing w:val="80"/>
        </w:rPr>
        <w:t xml:space="preserve"> </w:t>
      </w:r>
      <w:r>
        <w:t>una</w:t>
      </w:r>
      <w:r>
        <w:rPr>
          <w:spacing w:val="80"/>
        </w:rPr>
        <w:t xml:space="preserve"> </w:t>
      </w:r>
      <w:r>
        <w:t>función</w:t>
      </w:r>
      <w:r>
        <w:rPr>
          <w:spacing w:val="80"/>
        </w:rPr>
        <w:t xml:space="preserve"> </w:t>
      </w:r>
      <w:r>
        <w:t>o</w:t>
      </w:r>
      <w:r>
        <w:rPr>
          <w:spacing w:val="80"/>
        </w:rPr>
        <w:t xml:space="preserve"> </w:t>
      </w:r>
      <w:r>
        <w:t>servicio</w:t>
      </w:r>
      <w:r>
        <w:rPr>
          <w:spacing w:val="80"/>
        </w:rPr>
        <w:t xml:space="preserve"> </w:t>
      </w:r>
      <w:r>
        <w:t>municipal,</w:t>
      </w:r>
      <w:r>
        <w:rPr>
          <w:spacing w:val="80"/>
        </w:rPr>
        <w:t xml:space="preserve"> </w:t>
      </w:r>
      <w:r>
        <w:t>sin</w:t>
      </w:r>
      <w:r>
        <w:rPr>
          <w:spacing w:val="80"/>
        </w:rPr>
        <w:t xml:space="preserve"> </w:t>
      </w:r>
      <w:r>
        <w:t>el</w:t>
      </w:r>
      <w:r>
        <w:rPr>
          <w:spacing w:val="80"/>
        </w:rPr>
        <w:t xml:space="preserve"> </w:t>
      </w:r>
      <w:r>
        <w:t>convenio</w:t>
      </w:r>
      <w:r>
        <w:rPr>
          <w:spacing w:val="40"/>
        </w:rPr>
        <w:t xml:space="preserve"> </w:t>
      </w:r>
      <w:r>
        <w:t>correspondiente, debe mediar solicitud del Ayuntamiento.</w:t>
      </w:r>
    </w:p>
    <w:p w14:paraId="7992DF0B" w14:textId="77777777" w:rsidR="0006193D" w:rsidRDefault="006E27B9">
      <w:pPr>
        <w:pStyle w:val="Textoindependiente"/>
        <w:spacing w:before="228"/>
      </w:pPr>
      <w:r>
        <w:t>Es mayoría de</w:t>
      </w:r>
      <w:r>
        <w:rPr>
          <w:spacing w:val="-2"/>
        </w:rPr>
        <w:t xml:space="preserve"> </w:t>
      </w:r>
      <w:r>
        <w:t>votos, la mitad más uno de los votos emitidos en el mismo sentido</w:t>
      </w:r>
      <w:r>
        <w:rPr>
          <w:spacing w:val="-1"/>
        </w:rPr>
        <w:t xml:space="preserve"> </w:t>
      </w:r>
      <w:r>
        <w:t>por los integrantes del ayuntamiento presentes en una sesión.</w:t>
      </w:r>
    </w:p>
    <w:p w14:paraId="1283B138" w14:textId="77777777" w:rsidR="0006193D" w:rsidRDefault="006E27B9">
      <w:pPr>
        <w:spacing w:before="2"/>
        <w:ind w:left="5656"/>
        <w:rPr>
          <w:i/>
          <w:sz w:val="14"/>
        </w:rPr>
      </w:pPr>
      <w:r>
        <w:rPr>
          <w:i/>
          <w:color w:val="006FC0"/>
          <w:sz w:val="14"/>
        </w:rPr>
        <w:t>Párrafo</w:t>
      </w:r>
      <w:r>
        <w:rPr>
          <w:i/>
          <w:color w:val="006FC0"/>
          <w:spacing w:val="-3"/>
          <w:sz w:val="14"/>
        </w:rPr>
        <w:t xml:space="preserve"> </w:t>
      </w:r>
      <w:r>
        <w:rPr>
          <w:i/>
          <w:color w:val="006FC0"/>
          <w:sz w:val="14"/>
        </w:rPr>
        <w:t>dicionado</w:t>
      </w:r>
      <w:r>
        <w:rPr>
          <w:i/>
          <w:color w:val="006FC0"/>
          <w:spacing w:val="-4"/>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2"/>
          <w:sz w:val="14"/>
        </w:rPr>
        <w:t xml:space="preserve"> </w:t>
      </w:r>
      <w:r>
        <w:rPr>
          <w:i/>
          <w:color w:val="006FC0"/>
          <w:sz w:val="14"/>
        </w:rPr>
        <w:t>uno</w:t>
      </w:r>
      <w:r>
        <w:rPr>
          <w:i/>
          <w:color w:val="006FC0"/>
          <w:spacing w:val="-3"/>
          <w:sz w:val="14"/>
        </w:rPr>
        <w:t xml:space="preserve"> </w:t>
      </w:r>
      <w:r>
        <w:rPr>
          <w:i/>
          <w:color w:val="006FC0"/>
          <w:sz w:val="14"/>
        </w:rPr>
        <w:t>del</w:t>
      </w:r>
      <w:r>
        <w:rPr>
          <w:i/>
          <w:color w:val="006FC0"/>
          <w:spacing w:val="-1"/>
          <w:sz w:val="14"/>
        </w:rPr>
        <w:t xml:space="preserve"> </w:t>
      </w:r>
      <w:r>
        <w:rPr>
          <w:i/>
          <w:color w:val="006FC0"/>
          <w:sz w:val="14"/>
        </w:rPr>
        <w:t>27</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junio</w:t>
      </w:r>
      <w:r>
        <w:rPr>
          <w:i/>
          <w:color w:val="006FC0"/>
          <w:spacing w:val="-4"/>
          <w:sz w:val="14"/>
        </w:rPr>
        <w:t xml:space="preserve"> </w:t>
      </w:r>
      <w:r>
        <w:rPr>
          <w:i/>
          <w:color w:val="006FC0"/>
          <w:sz w:val="14"/>
        </w:rPr>
        <w:t>de</w:t>
      </w:r>
      <w:r>
        <w:rPr>
          <w:i/>
          <w:color w:val="006FC0"/>
          <w:spacing w:val="-5"/>
          <w:sz w:val="14"/>
        </w:rPr>
        <w:t xml:space="preserve"> </w:t>
      </w:r>
      <w:r>
        <w:rPr>
          <w:i/>
          <w:color w:val="006FC0"/>
          <w:spacing w:val="-4"/>
          <w:sz w:val="14"/>
        </w:rPr>
        <w:t>2022.</w:t>
      </w:r>
    </w:p>
    <w:p w14:paraId="61326D82" w14:textId="77777777" w:rsidR="0006193D" w:rsidRDefault="0006193D">
      <w:pPr>
        <w:pStyle w:val="Textoindependiente"/>
        <w:spacing w:before="68"/>
        <w:ind w:left="0"/>
        <w:rPr>
          <w:i/>
          <w:sz w:val="14"/>
        </w:rPr>
      </w:pPr>
    </w:p>
    <w:p w14:paraId="66A00EF5" w14:textId="77777777" w:rsidR="0006193D" w:rsidRDefault="006E27B9">
      <w:pPr>
        <w:pStyle w:val="Textoindependiente"/>
        <w:ind w:right="636"/>
      </w:pPr>
      <w:r>
        <w:t>Es mayoría calificada, el número de votos emitidos en el mismo sentido, por las dos terceras partes del número total de integrantes del ayuntamiento.</w:t>
      </w:r>
    </w:p>
    <w:p w14:paraId="256ABB13" w14:textId="77777777" w:rsidR="0006193D" w:rsidRDefault="006E27B9">
      <w:pPr>
        <w:ind w:left="5656"/>
        <w:rPr>
          <w:i/>
          <w:sz w:val="14"/>
        </w:rPr>
      </w:pPr>
      <w:r>
        <w:rPr>
          <w:i/>
          <w:color w:val="006FC0"/>
          <w:sz w:val="14"/>
        </w:rPr>
        <w:t>Párrafo</w:t>
      </w:r>
      <w:r>
        <w:rPr>
          <w:i/>
          <w:color w:val="006FC0"/>
          <w:spacing w:val="-3"/>
          <w:sz w:val="14"/>
        </w:rPr>
        <w:t xml:space="preserve"> </w:t>
      </w:r>
      <w:r>
        <w:rPr>
          <w:i/>
          <w:color w:val="006FC0"/>
          <w:sz w:val="14"/>
        </w:rPr>
        <w:t>dicionado</w:t>
      </w:r>
      <w:r>
        <w:rPr>
          <w:i/>
          <w:color w:val="006FC0"/>
          <w:spacing w:val="-4"/>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2"/>
          <w:sz w:val="14"/>
        </w:rPr>
        <w:t xml:space="preserve"> </w:t>
      </w:r>
      <w:r>
        <w:rPr>
          <w:i/>
          <w:color w:val="006FC0"/>
          <w:sz w:val="14"/>
        </w:rPr>
        <w:t>uno</w:t>
      </w:r>
      <w:r>
        <w:rPr>
          <w:i/>
          <w:color w:val="006FC0"/>
          <w:spacing w:val="-3"/>
          <w:sz w:val="14"/>
        </w:rPr>
        <w:t xml:space="preserve"> </w:t>
      </w:r>
      <w:r>
        <w:rPr>
          <w:i/>
          <w:color w:val="006FC0"/>
          <w:sz w:val="14"/>
        </w:rPr>
        <w:t>del</w:t>
      </w:r>
      <w:r>
        <w:rPr>
          <w:i/>
          <w:color w:val="006FC0"/>
          <w:spacing w:val="-1"/>
          <w:sz w:val="14"/>
        </w:rPr>
        <w:t xml:space="preserve"> </w:t>
      </w:r>
      <w:r>
        <w:rPr>
          <w:i/>
          <w:color w:val="006FC0"/>
          <w:sz w:val="14"/>
        </w:rPr>
        <w:t>27</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junio</w:t>
      </w:r>
      <w:r>
        <w:rPr>
          <w:i/>
          <w:color w:val="006FC0"/>
          <w:spacing w:val="-4"/>
          <w:sz w:val="14"/>
        </w:rPr>
        <w:t xml:space="preserve"> </w:t>
      </w:r>
      <w:r>
        <w:rPr>
          <w:i/>
          <w:color w:val="006FC0"/>
          <w:sz w:val="14"/>
        </w:rPr>
        <w:t>de</w:t>
      </w:r>
      <w:r>
        <w:rPr>
          <w:i/>
          <w:color w:val="006FC0"/>
          <w:spacing w:val="-5"/>
          <w:sz w:val="14"/>
        </w:rPr>
        <w:t xml:space="preserve"> </w:t>
      </w:r>
      <w:r>
        <w:rPr>
          <w:i/>
          <w:color w:val="006FC0"/>
          <w:spacing w:val="-4"/>
          <w:sz w:val="14"/>
        </w:rPr>
        <w:t>2022.</w:t>
      </w:r>
    </w:p>
    <w:p w14:paraId="0A979B3A" w14:textId="77777777" w:rsidR="0006193D" w:rsidRDefault="0006193D">
      <w:pPr>
        <w:pStyle w:val="Textoindependiente"/>
        <w:spacing w:before="69"/>
        <w:ind w:left="0"/>
        <w:rPr>
          <w:i/>
          <w:sz w:val="14"/>
        </w:rPr>
      </w:pPr>
    </w:p>
    <w:p w14:paraId="752AB2F2" w14:textId="77777777" w:rsidR="0006193D" w:rsidRDefault="006E27B9">
      <w:pPr>
        <w:pStyle w:val="Textoindependiente"/>
        <w:ind w:right="753"/>
        <w:jc w:val="both"/>
      </w:pPr>
      <w:r>
        <w:t>Si al aplicar la votación de mayoría calificada, con relación al total de integrantes de un ayuntamiento, resultare cantidad en números fraccionados, ésta será equivalente a un voto y se sumará al número cardinal siguiente, para obtener el total de votos requeridos para considerar este tipo de mayoría.</w:t>
      </w:r>
    </w:p>
    <w:p w14:paraId="021FD492" w14:textId="77777777" w:rsidR="0006193D" w:rsidRDefault="006E27B9">
      <w:pPr>
        <w:spacing w:before="2"/>
        <w:ind w:left="5704"/>
        <w:rPr>
          <w:i/>
          <w:sz w:val="14"/>
        </w:rPr>
      </w:pPr>
      <w:r>
        <w:rPr>
          <w:i/>
          <w:color w:val="006FC0"/>
          <w:sz w:val="14"/>
        </w:rPr>
        <w:t>Párrafo</w:t>
      </w:r>
      <w:r>
        <w:rPr>
          <w:i/>
          <w:color w:val="006FC0"/>
          <w:spacing w:val="-4"/>
          <w:sz w:val="14"/>
        </w:rPr>
        <w:t xml:space="preserve"> </w:t>
      </w:r>
      <w:r>
        <w:rPr>
          <w:i/>
          <w:color w:val="006FC0"/>
          <w:sz w:val="14"/>
        </w:rPr>
        <w:t>recorrido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uno</w:t>
      </w:r>
      <w:r>
        <w:rPr>
          <w:i/>
          <w:color w:val="006FC0"/>
          <w:spacing w:val="-3"/>
          <w:sz w:val="14"/>
        </w:rPr>
        <w:t xml:space="preserve"> </w:t>
      </w:r>
      <w:r>
        <w:rPr>
          <w:i/>
          <w:color w:val="006FC0"/>
          <w:sz w:val="14"/>
        </w:rPr>
        <w:t>del</w:t>
      </w:r>
      <w:r>
        <w:rPr>
          <w:i/>
          <w:color w:val="006FC0"/>
          <w:spacing w:val="-3"/>
          <w:sz w:val="14"/>
        </w:rPr>
        <w:t xml:space="preserve"> </w:t>
      </w:r>
      <w:r>
        <w:rPr>
          <w:i/>
          <w:color w:val="006FC0"/>
          <w:sz w:val="14"/>
        </w:rPr>
        <w:t>27</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3"/>
          <w:sz w:val="14"/>
        </w:rPr>
        <w:t xml:space="preserve"> </w:t>
      </w:r>
      <w:r>
        <w:rPr>
          <w:i/>
          <w:color w:val="006FC0"/>
          <w:sz w:val="14"/>
        </w:rPr>
        <w:t>de</w:t>
      </w:r>
      <w:r>
        <w:rPr>
          <w:i/>
          <w:color w:val="006FC0"/>
          <w:spacing w:val="-5"/>
          <w:sz w:val="14"/>
        </w:rPr>
        <w:t xml:space="preserve"> </w:t>
      </w:r>
      <w:r>
        <w:rPr>
          <w:i/>
          <w:color w:val="006FC0"/>
          <w:spacing w:val="-4"/>
          <w:sz w:val="14"/>
        </w:rPr>
        <w:t>2022.</w:t>
      </w:r>
    </w:p>
    <w:p w14:paraId="1A2A92D3" w14:textId="77777777" w:rsidR="0006193D" w:rsidRDefault="0006193D">
      <w:pPr>
        <w:pStyle w:val="Textoindependiente"/>
        <w:spacing w:before="68"/>
        <w:ind w:left="0"/>
        <w:rPr>
          <w:i/>
          <w:sz w:val="14"/>
        </w:rPr>
      </w:pPr>
    </w:p>
    <w:p w14:paraId="6E4F5B74" w14:textId="77777777" w:rsidR="0006193D" w:rsidRDefault="006E27B9">
      <w:pPr>
        <w:pStyle w:val="Textoindependiente"/>
        <w:ind w:right="694"/>
        <w:jc w:val="both"/>
      </w:pPr>
      <w:r>
        <w:rPr>
          <w:b/>
        </w:rPr>
        <w:t xml:space="preserve">ARTÍCULO 49.- </w:t>
      </w:r>
      <w:r>
        <w:t>En las sesiones del Ayuntamiento sólo tendrán derecho a voz y voto el Presidente Municipal, los Síndicos y los Regidores.</w:t>
      </w:r>
    </w:p>
    <w:p w14:paraId="757467D3" w14:textId="77777777" w:rsidR="0006193D" w:rsidRDefault="0006193D">
      <w:pPr>
        <w:jc w:val="both"/>
        <w:sectPr w:rsidR="0006193D">
          <w:pgSz w:w="12250" w:h="15820"/>
          <w:pgMar w:top="1740" w:right="780" w:bottom="1120" w:left="1300" w:header="0" w:footer="925" w:gutter="0"/>
          <w:cols w:space="720"/>
        </w:sectPr>
      </w:pPr>
    </w:p>
    <w:p w14:paraId="0DBFFF12" w14:textId="77777777" w:rsidR="0006193D" w:rsidRDefault="006E27B9">
      <w:pPr>
        <w:pStyle w:val="Textoindependiente"/>
        <w:spacing w:before="83"/>
        <w:ind w:right="691"/>
        <w:jc w:val="both"/>
      </w:pPr>
      <w:r>
        <w:lastRenderedPageBreak/>
        <w:t>Los</w:t>
      </w:r>
      <w:r>
        <w:rPr>
          <w:spacing w:val="-2"/>
        </w:rPr>
        <w:t xml:space="preserve"> </w:t>
      </w:r>
      <w:r>
        <w:t>ayuntamientos</w:t>
      </w:r>
      <w:r>
        <w:rPr>
          <w:spacing w:val="-2"/>
        </w:rPr>
        <w:t xml:space="preserve"> </w:t>
      </w:r>
      <w:r>
        <w:t>podrán</w:t>
      </w:r>
      <w:r>
        <w:rPr>
          <w:spacing w:val="-1"/>
        </w:rPr>
        <w:t xml:space="preserve"> </w:t>
      </w:r>
      <w:r>
        <w:t>celebrar</w:t>
      </w:r>
      <w:r>
        <w:rPr>
          <w:spacing w:val="-2"/>
        </w:rPr>
        <w:t xml:space="preserve"> </w:t>
      </w:r>
      <w:r>
        <w:t>sesiones</w:t>
      </w:r>
      <w:r>
        <w:rPr>
          <w:spacing w:val="-2"/>
        </w:rPr>
        <w:t xml:space="preserve"> </w:t>
      </w:r>
      <w:r>
        <w:t>públicas ordinarias, extraordinarias, especiales</w:t>
      </w:r>
      <w:r>
        <w:rPr>
          <w:spacing w:val="-2"/>
        </w:rPr>
        <w:t xml:space="preserve"> </w:t>
      </w:r>
      <w:r>
        <w:t>o</w:t>
      </w:r>
      <w:r>
        <w:rPr>
          <w:spacing w:val="-1"/>
        </w:rPr>
        <w:t xml:space="preserve"> </w:t>
      </w:r>
      <w:r>
        <w:t>solemnes; éstas podrán ser privadas cuando así lo aprueben las dos terceras partes de sus integrantes. Podrán convocar</w:t>
      </w:r>
      <w:r>
        <w:rPr>
          <w:spacing w:val="-13"/>
        </w:rPr>
        <w:t xml:space="preserve"> </w:t>
      </w:r>
      <w:r>
        <w:t>a</w:t>
      </w:r>
      <w:r>
        <w:rPr>
          <w:spacing w:val="-14"/>
        </w:rPr>
        <w:t xml:space="preserve"> </w:t>
      </w:r>
      <w:r>
        <w:t>sesiones</w:t>
      </w:r>
      <w:r>
        <w:rPr>
          <w:spacing w:val="-13"/>
        </w:rPr>
        <w:t xml:space="preserve"> </w:t>
      </w:r>
      <w:r>
        <w:t>extraordinarias</w:t>
      </w:r>
      <w:r>
        <w:rPr>
          <w:spacing w:val="-13"/>
        </w:rPr>
        <w:t xml:space="preserve"> </w:t>
      </w:r>
      <w:r>
        <w:t>las</w:t>
      </w:r>
      <w:r>
        <w:rPr>
          <w:spacing w:val="-13"/>
        </w:rPr>
        <w:t xml:space="preserve"> </w:t>
      </w:r>
      <w:r>
        <w:t>dos</w:t>
      </w:r>
      <w:r>
        <w:rPr>
          <w:spacing w:val="-12"/>
        </w:rPr>
        <w:t xml:space="preserve"> </w:t>
      </w:r>
      <w:r>
        <w:t>terceras</w:t>
      </w:r>
      <w:r>
        <w:rPr>
          <w:spacing w:val="-12"/>
        </w:rPr>
        <w:t xml:space="preserve"> </w:t>
      </w:r>
      <w:r>
        <w:t>partes</w:t>
      </w:r>
      <w:r>
        <w:rPr>
          <w:spacing w:val="-12"/>
        </w:rPr>
        <w:t xml:space="preserve"> </w:t>
      </w:r>
      <w:r>
        <w:t>de</w:t>
      </w:r>
      <w:r>
        <w:rPr>
          <w:spacing w:val="-14"/>
        </w:rPr>
        <w:t xml:space="preserve"> </w:t>
      </w:r>
      <w:r>
        <w:t>los</w:t>
      </w:r>
      <w:r>
        <w:rPr>
          <w:spacing w:val="-13"/>
        </w:rPr>
        <w:t xml:space="preserve"> </w:t>
      </w:r>
      <w:r>
        <w:t>regidores</w:t>
      </w:r>
      <w:r>
        <w:rPr>
          <w:spacing w:val="-13"/>
        </w:rPr>
        <w:t xml:space="preserve"> </w:t>
      </w:r>
      <w:r>
        <w:t>cuando</w:t>
      </w:r>
      <w:r>
        <w:rPr>
          <w:spacing w:val="-14"/>
        </w:rPr>
        <w:t xml:space="preserve"> </w:t>
      </w:r>
      <w:r>
        <w:t>se</w:t>
      </w:r>
      <w:r>
        <w:rPr>
          <w:spacing w:val="-14"/>
        </w:rPr>
        <w:t xml:space="preserve"> </w:t>
      </w:r>
      <w:r>
        <w:t>requiera.</w:t>
      </w:r>
      <w:r>
        <w:rPr>
          <w:spacing w:val="-13"/>
        </w:rPr>
        <w:t xml:space="preserve"> </w:t>
      </w:r>
      <w:r>
        <w:t>En</w:t>
      </w:r>
      <w:r>
        <w:rPr>
          <w:spacing w:val="-14"/>
        </w:rPr>
        <w:t xml:space="preserve"> </w:t>
      </w:r>
      <w:r>
        <w:t>sesión extraordinaria sólo se tratarán los asuntos objeto de la convocatoria.</w:t>
      </w:r>
    </w:p>
    <w:p w14:paraId="19A8FAEE" w14:textId="77777777" w:rsidR="0006193D" w:rsidRDefault="0006193D">
      <w:pPr>
        <w:pStyle w:val="Textoindependiente"/>
        <w:ind w:left="0"/>
      </w:pPr>
    </w:p>
    <w:p w14:paraId="02AF4871" w14:textId="77777777" w:rsidR="0006193D" w:rsidRDefault="006E27B9">
      <w:pPr>
        <w:pStyle w:val="Textoindependiente"/>
        <w:ind w:right="696"/>
        <w:jc w:val="both"/>
      </w:pPr>
      <w:r>
        <w:t>Las sesiones del Ayuntamiento serán presididas por el Presidente Municipal y moderadas por quien designe el Ayuntamiento.</w:t>
      </w:r>
    </w:p>
    <w:p w14:paraId="197AD193" w14:textId="77777777" w:rsidR="0006193D" w:rsidRDefault="006E27B9">
      <w:pPr>
        <w:pStyle w:val="Textoindependiente"/>
        <w:spacing w:before="229"/>
        <w:ind w:right="696"/>
        <w:jc w:val="both"/>
      </w:pPr>
      <w:r>
        <w:t>Para</w:t>
      </w:r>
      <w:r>
        <w:rPr>
          <w:spacing w:val="-6"/>
        </w:rPr>
        <w:t xml:space="preserve"> </w:t>
      </w:r>
      <w:r>
        <w:t>la</w:t>
      </w:r>
      <w:r>
        <w:rPr>
          <w:spacing w:val="-7"/>
        </w:rPr>
        <w:t xml:space="preserve"> </w:t>
      </w:r>
      <w:r>
        <w:t>atención</w:t>
      </w:r>
      <w:r>
        <w:rPr>
          <w:spacing w:val="-7"/>
        </w:rPr>
        <w:t xml:space="preserve"> </w:t>
      </w:r>
      <w:r>
        <w:t>de</w:t>
      </w:r>
      <w:r>
        <w:rPr>
          <w:spacing w:val="-7"/>
        </w:rPr>
        <w:t xml:space="preserve"> </w:t>
      </w:r>
      <w:r>
        <w:t>asuntos</w:t>
      </w:r>
      <w:r>
        <w:rPr>
          <w:spacing w:val="-8"/>
        </w:rPr>
        <w:t xml:space="preserve"> </w:t>
      </w:r>
      <w:r>
        <w:t>internos</w:t>
      </w:r>
      <w:r>
        <w:rPr>
          <w:spacing w:val="-8"/>
        </w:rPr>
        <w:t xml:space="preserve"> </w:t>
      </w:r>
      <w:r>
        <w:t>y</w:t>
      </w:r>
      <w:r>
        <w:rPr>
          <w:spacing w:val="-8"/>
        </w:rPr>
        <w:t xml:space="preserve"> </w:t>
      </w:r>
      <w:r>
        <w:t>la</w:t>
      </w:r>
      <w:r>
        <w:rPr>
          <w:spacing w:val="-9"/>
        </w:rPr>
        <w:t xml:space="preserve"> </w:t>
      </w:r>
      <w:r>
        <w:t>correspondencia,</w:t>
      </w:r>
      <w:r>
        <w:rPr>
          <w:spacing w:val="-7"/>
        </w:rPr>
        <w:t xml:space="preserve"> </w:t>
      </w:r>
      <w:r>
        <w:t>los</w:t>
      </w:r>
      <w:r>
        <w:rPr>
          <w:spacing w:val="-8"/>
        </w:rPr>
        <w:t xml:space="preserve"> </w:t>
      </w:r>
      <w:r>
        <w:t>ayuntamientos</w:t>
      </w:r>
      <w:r>
        <w:rPr>
          <w:spacing w:val="-8"/>
        </w:rPr>
        <w:t xml:space="preserve"> </w:t>
      </w:r>
      <w:r>
        <w:t>podrán</w:t>
      </w:r>
      <w:r>
        <w:rPr>
          <w:spacing w:val="-9"/>
        </w:rPr>
        <w:t xml:space="preserve"> </w:t>
      </w:r>
      <w:r>
        <w:t>contar</w:t>
      </w:r>
      <w:r>
        <w:rPr>
          <w:spacing w:val="-8"/>
        </w:rPr>
        <w:t xml:space="preserve"> </w:t>
      </w:r>
      <w:r>
        <w:t>con</w:t>
      </w:r>
      <w:r>
        <w:rPr>
          <w:spacing w:val="-7"/>
        </w:rPr>
        <w:t xml:space="preserve"> </w:t>
      </w:r>
      <w:r>
        <w:t>un</w:t>
      </w:r>
      <w:r>
        <w:rPr>
          <w:spacing w:val="-9"/>
        </w:rPr>
        <w:t xml:space="preserve"> </w:t>
      </w:r>
      <w:r>
        <w:t>Oficial Mayor, nombrado mediante acuerdo de sus integrantes. El presupuesto de egresos contemplará la remuneración que le corresponda.</w:t>
      </w:r>
    </w:p>
    <w:p w14:paraId="17C6A290" w14:textId="77777777" w:rsidR="0006193D" w:rsidRDefault="0006193D">
      <w:pPr>
        <w:pStyle w:val="Textoindependiente"/>
        <w:spacing w:before="1"/>
        <w:ind w:left="0"/>
      </w:pPr>
    </w:p>
    <w:p w14:paraId="3A573499" w14:textId="77777777" w:rsidR="0006193D" w:rsidRDefault="006E27B9">
      <w:pPr>
        <w:pStyle w:val="Textoindependiente"/>
        <w:spacing w:before="1"/>
        <w:ind w:right="644"/>
        <w:jc w:val="both"/>
      </w:pPr>
      <w:r>
        <w:t>Es</w:t>
      </w:r>
      <w:r>
        <w:rPr>
          <w:spacing w:val="-12"/>
        </w:rPr>
        <w:t xml:space="preserve"> </w:t>
      </w:r>
      <w:r>
        <w:t>obligación</w:t>
      </w:r>
      <w:r>
        <w:rPr>
          <w:spacing w:val="-12"/>
        </w:rPr>
        <w:t xml:space="preserve"> </w:t>
      </w:r>
      <w:r>
        <w:t>de</w:t>
      </w:r>
      <w:r>
        <w:rPr>
          <w:spacing w:val="-12"/>
        </w:rPr>
        <w:t xml:space="preserve"> </w:t>
      </w:r>
      <w:r>
        <w:t>los</w:t>
      </w:r>
      <w:r>
        <w:rPr>
          <w:spacing w:val="-13"/>
        </w:rPr>
        <w:t xml:space="preserve"> </w:t>
      </w:r>
      <w:r>
        <w:t>ayuntamientos</w:t>
      </w:r>
      <w:r>
        <w:rPr>
          <w:spacing w:val="-12"/>
        </w:rPr>
        <w:t xml:space="preserve"> </w:t>
      </w:r>
      <w:r>
        <w:t>celebrar</w:t>
      </w:r>
      <w:r>
        <w:rPr>
          <w:spacing w:val="-11"/>
        </w:rPr>
        <w:t xml:space="preserve"> </w:t>
      </w:r>
      <w:r>
        <w:t>cuando</w:t>
      </w:r>
      <w:r>
        <w:rPr>
          <w:spacing w:val="-12"/>
        </w:rPr>
        <w:t xml:space="preserve"> </w:t>
      </w:r>
      <w:r>
        <w:t>menos</w:t>
      </w:r>
      <w:r>
        <w:rPr>
          <w:spacing w:val="-13"/>
        </w:rPr>
        <w:t xml:space="preserve"> </w:t>
      </w:r>
      <w:r>
        <w:t>dos</w:t>
      </w:r>
      <w:r>
        <w:rPr>
          <w:spacing w:val="-13"/>
        </w:rPr>
        <w:t xml:space="preserve"> </w:t>
      </w:r>
      <w:r>
        <w:t>sesiones</w:t>
      </w:r>
      <w:r>
        <w:rPr>
          <w:spacing w:val="-12"/>
        </w:rPr>
        <w:t xml:space="preserve"> </w:t>
      </w:r>
      <w:r>
        <w:t>ordinarias</w:t>
      </w:r>
      <w:r>
        <w:rPr>
          <w:spacing w:val="-13"/>
        </w:rPr>
        <w:t xml:space="preserve"> </w:t>
      </w:r>
      <w:r>
        <w:t>al</w:t>
      </w:r>
      <w:r>
        <w:rPr>
          <w:spacing w:val="-12"/>
        </w:rPr>
        <w:t xml:space="preserve"> </w:t>
      </w:r>
      <w:r>
        <w:t>mes,</w:t>
      </w:r>
      <w:r>
        <w:rPr>
          <w:spacing w:val="-11"/>
        </w:rPr>
        <w:t xml:space="preserve"> </w:t>
      </w:r>
      <w:r>
        <w:t>en</w:t>
      </w:r>
      <w:r>
        <w:rPr>
          <w:spacing w:val="-12"/>
        </w:rPr>
        <w:t xml:space="preserve"> </w:t>
      </w:r>
      <w:r>
        <w:t>los</w:t>
      </w:r>
      <w:r>
        <w:rPr>
          <w:spacing w:val="-13"/>
        </w:rPr>
        <w:t xml:space="preserve"> </w:t>
      </w:r>
      <w:r>
        <w:t>términos que señale el reglamento respectivo.</w:t>
      </w:r>
    </w:p>
    <w:p w14:paraId="3E899398" w14:textId="77777777" w:rsidR="0006193D" w:rsidRDefault="006E27B9">
      <w:pPr>
        <w:pStyle w:val="Textoindependiente"/>
        <w:spacing w:before="229"/>
        <w:jc w:val="both"/>
      </w:pPr>
      <w:r>
        <w:t>El</w:t>
      </w:r>
      <w:r>
        <w:rPr>
          <w:spacing w:val="-7"/>
        </w:rPr>
        <w:t xml:space="preserve"> </w:t>
      </w:r>
      <w:r>
        <w:t>sentido</w:t>
      </w:r>
      <w:r>
        <w:rPr>
          <w:spacing w:val="-6"/>
        </w:rPr>
        <w:t xml:space="preserve"> </w:t>
      </w:r>
      <w:r>
        <w:t>del</w:t>
      </w:r>
      <w:r>
        <w:rPr>
          <w:spacing w:val="-5"/>
        </w:rPr>
        <w:t xml:space="preserve"> </w:t>
      </w:r>
      <w:r>
        <w:t>voto</w:t>
      </w:r>
      <w:r>
        <w:rPr>
          <w:spacing w:val="-4"/>
        </w:rPr>
        <w:t xml:space="preserve"> </w:t>
      </w:r>
      <w:r>
        <w:t>de</w:t>
      </w:r>
      <w:r>
        <w:rPr>
          <w:spacing w:val="-7"/>
        </w:rPr>
        <w:t xml:space="preserve"> </w:t>
      </w:r>
      <w:r>
        <w:t>cada</w:t>
      </w:r>
      <w:r>
        <w:rPr>
          <w:spacing w:val="-3"/>
        </w:rPr>
        <w:t xml:space="preserve"> </w:t>
      </w:r>
      <w:r>
        <w:t>integrante</w:t>
      </w:r>
      <w:r>
        <w:rPr>
          <w:spacing w:val="-6"/>
        </w:rPr>
        <w:t xml:space="preserve"> </w:t>
      </w:r>
      <w:r>
        <w:t>del</w:t>
      </w:r>
      <w:r>
        <w:rPr>
          <w:spacing w:val="-4"/>
        </w:rPr>
        <w:t xml:space="preserve"> </w:t>
      </w:r>
      <w:r>
        <w:t>Ayuntamiento</w:t>
      </w:r>
      <w:r>
        <w:rPr>
          <w:spacing w:val="-6"/>
        </w:rPr>
        <w:t xml:space="preserve"> </w:t>
      </w:r>
      <w:r>
        <w:t>podrá</w:t>
      </w:r>
      <w:r>
        <w:rPr>
          <w:spacing w:val="-5"/>
        </w:rPr>
        <w:t xml:space="preserve"> </w:t>
      </w:r>
      <w:r>
        <w:t>ser</w:t>
      </w:r>
      <w:r>
        <w:rPr>
          <w:spacing w:val="-6"/>
        </w:rPr>
        <w:t xml:space="preserve"> </w:t>
      </w:r>
      <w:r>
        <w:t>a</w:t>
      </w:r>
      <w:r>
        <w:rPr>
          <w:spacing w:val="-5"/>
        </w:rPr>
        <w:t xml:space="preserve"> </w:t>
      </w:r>
      <w:r>
        <w:t>favor,</w:t>
      </w:r>
      <w:r>
        <w:rPr>
          <w:spacing w:val="-6"/>
        </w:rPr>
        <w:t xml:space="preserve"> </w:t>
      </w:r>
      <w:r>
        <w:t>en</w:t>
      </w:r>
      <w:r>
        <w:rPr>
          <w:spacing w:val="-5"/>
        </w:rPr>
        <w:t xml:space="preserve"> </w:t>
      </w:r>
      <w:r>
        <w:t>contra,</w:t>
      </w:r>
      <w:r>
        <w:rPr>
          <w:spacing w:val="-6"/>
        </w:rPr>
        <w:t xml:space="preserve"> </w:t>
      </w:r>
      <w:r>
        <w:t>o</w:t>
      </w:r>
      <w:r>
        <w:rPr>
          <w:spacing w:val="-5"/>
        </w:rPr>
        <w:t xml:space="preserve"> </w:t>
      </w:r>
      <w:r>
        <w:rPr>
          <w:spacing w:val="-2"/>
        </w:rPr>
        <w:t>abstención.</w:t>
      </w:r>
    </w:p>
    <w:p w14:paraId="3EF00908" w14:textId="77777777" w:rsidR="0006193D" w:rsidRDefault="0006193D">
      <w:pPr>
        <w:pStyle w:val="Textoindependiente"/>
        <w:spacing w:before="1"/>
        <w:ind w:left="0"/>
      </w:pPr>
    </w:p>
    <w:p w14:paraId="19975771" w14:textId="77777777" w:rsidR="0006193D" w:rsidRDefault="006E27B9">
      <w:pPr>
        <w:pStyle w:val="Textoindependiente"/>
        <w:ind w:right="637"/>
        <w:jc w:val="both"/>
      </w:pPr>
      <w:r>
        <w:t xml:space="preserve">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w:t>
      </w:r>
      <w:r>
        <w:rPr>
          <w:spacing w:val="-2"/>
        </w:rPr>
        <w:t>garantizar la</w:t>
      </w:r>
      <w:r>
        <w:rPr>
          <w:spacing w:val="-6"/>
        </w:rPr>
        <w:t xml:space="preserve"> </w:t>
      </w:r>
      <w:r>
        <w:rPr>
          <w:spacing w:val="-2"/>
        </w:rPr>
        <w:t>correcta</w:t>
      </w:r>
      <w:r>
        <w:rPr>
          <w:spacing w:val="-4"/>
        </w:rPr>
        <w:t xml:space="preserve"> </w:t>
      </w:r>
      <w:r>
        <w:rPr>
          <w:spacing w:val="-2"/>
        </w:rPr>
        <w:t>identificación</w:t>
      </w:r>
      <w:r>
        <w:rPr>
          <w:spacing w:val="-4"/>
        </w:rPr>
        <w:t xml:space="preserve"> </w:t>
      </w:r>
      <w:r>
        <w:rPr>
          <w:spacing w:val="-2"/>
        </w:rPr>
        <w:t>de</w:t>
      </w:r>
      <w:r>
        <w:rPr>
          <w:spacing w:val="-6"/>
        </w:rPr>
        <w:t xml:space="preserve"> </w:t>
      </w:r>
      <w:r>
        <w:rPr>
          <w:spacing w:val="-2"/>
        </w:rPr>
        <w:t>sus miembros, sus</w:t>
      </w:r>
      <w:r>
        <w:rPr>
          <w:spacing w:val="-5"/>
        </w:rPr>
        <w:t xml:space="preserve"> </w:t>
      </w:r>
      <w:r>
        <w:rPr>
          <w:spacing w:val="-2"/>
        </w:rPr>
        <w:t>intervenciones, así</w:t>
      </w:r>
      <w:r>
        <w:rPr>
          <w:spacing w:val="-5"/>
        </w:rPr>
        <w:t xml:space="preserve"> </w:t>
      </w:r>
      <w:r>
        <w:rPr>
          <w:spacing w:val="-2"/>
        </w:rPr>
        <w:t>como</w:t>
      </w:r>
      <w:r>
        <w:rPr>
          <w:spacing w:val="-4"/>
        </w:rPr>
        <w:t xml:space="preserve"> </w:t>
      </w:r>
      <w:r>
        <w:rPr>
          <w:spacing w:val="-2"/>
        </w:rPr>
        <w:t>el</w:t>
      </w:r>
      <w:r>
        <w:rPr>
          <w:spacing w:val="-4"/>
        </w:rPr>
        <w:t xml:space="preserve"> </w:t>
      </w:r>
      <w:r>
        <w:rPr>
          <w:spacing w:val="-2"/>
        </w:rPr>
        <w:t>sentido</w:t>
      </w:r>
      <w:r>
        <w:rPr>
          <w:spacing w:val="-6"/>
        </w:rPr>
        <w:t xml:space="preserve"> </w:t>
      </w:r>
      <w:r>
        <w:rPr>
          <w:spacing w:val="-2"/>
        </w:rPr>
        <w:t>de la</w:t>
      </w:r>
      <w:r>
        <w:rPr>
          <w:spacing w:val="-6"/>
        </w:rPr>
        <w:t xml:space="preserve"> </w:t>
      </w:r>
      <w:r>
        <w:rPr>
          <w:spacing w:val="-2"/>
        </w:rPr>
        <w:t xml:space="preserve">votación, </w:t>
      </w:r>
      <w:r>
        <w:t>para</w:t>
      </w:r>
      <w:r>
        <w:rPr>
          <w:spacing w:val="-10"/>
        </w:rPr>
        <w:t xml:space="preserve"> </w:t>
      </w:r>
      <w:r>
        <w:t>tales</w:t>
      </w:r>
      <w:r>
        <w:rPr>
          <w:spacing w:val="-9"/>
        </w:rPr>
        <w:t xml:space="preserve"> </w:t>
      </w:r>
      <w:r>
        <w:t>efectos</w:t>
      </w:r>
      <w:r>
        <w:rPr>
          <w:spacing w:val="-10"/>
        </w:rPr>
        <w:t xml:space="preserve"> </w:t>
      </w:r>
      <w:r>
        <w:t>el</w:t>
      </w:r>
      <w:r>
        <w:rPr>
          <w:spacing w:val="-9"/>
        </w:rPr>
        <w:t xml:space="preserve"> </w:t>
      </w:r>
      <w:r>
        <w:t>Secretario</w:t>
      </w:r>
      <w:r>
        <w:rPr>
          <w:spacing w:val="-8"/>
        </w:rPr>
        <w:t xml:space="preserve"> </w:t>
      </w:r>
      <w:r>
        <w:t>del</w:t>
      </w:r>
      <w:r>
        <w:rPr>
          <w:spacing w:val="-9"/>
        </w:rPr>
        <w:t xml:space="preserve"> </w:t>
      </w:r>
      <w:r>
        <w:t>Ayuntamiento</w:t>
      </w:r>
      <w:r>
        <w:rPr>
          <w:spacing w:val="-10"/>
        </w:rPr>
        <w:t xml:space="preserve"> </w:t>
      </w:r>
      <w:r>
        <w:t>deberá</w:t>
      </w:r>
      <w:r>
        <w:rPr>
          <w:spacing w:val="-10"/>
        </w:rPr>
        <w:t xml:space="preserve"> </w:t>
      </w:r>
      <w:r>
        <w:t>además</w:t>
      </w:r>
      <w:r>
        <w:rPr>
          <w:spacing w:val="-9"/>
        </w:rPr>
        <w:t xml:space="preserve"> </w:t>
      </w:r>
      <w:r>
        <w:t>certificar</w:t>
      </w:r>
      <w:r>
        <w:rPr>
          <w:spacing w:val="-9"/>
        </w:rPr>
        <w:t xml:space="preserve"> </w:t>
      </w:r>
      <w:r>
        <w:t>la</w:t>
      </w:r>
      <w:r>
        <w:rPr>
          <w:spacing w:val="-10"/>
        </w:rPr>
        <w:t xml:space="preserve"> </w:t>
      </w:r>
      <w:r>
        <w:t>asistencia</w:t>
      </w:r>
      <w:r>
        <w:rPr>
          <w:spacing w:val="-8"/>
        </w:rPr>
        <w:t xml:space="preserve"> </w:t>
      </w:r>
      <w:r>
        <w:t>de</w:t>
      </w:r>
      <w:r>
        <w:rPr>
          <w:spacing w:val="-9"/>
        </w:rPr>
        <w:t xml:space="preserve"> </w:t>
      </w:r>
      <w:r>
        <w:t>cada</w:t>
      </w:r>
      <w:r>
        <w:rPr>
          <w:spacing w:val="-8"/>
        </w:rPr>
        <w:t xml:space="preserve"> </w:t>
      </w:r>
      <w:r>
        <w:t>uno</w:t>
      </w:r>
      <w:r>
        <w:rPr>
          <w:spacing w:val="-8"/>
        </w:rPr>
        <w:t xml:space="preserve"> </w:t>
      </w:r>
      <w:r>
        <w:t>de</w:t>
      </w:r>
      <w:r>
        <w:rPr>
          <w:spacing w:val="-8"/>
        </w:rPr>
        <w:t xml:space="preserve"> </w:t>
      </w:r>
      <w:r>
        <w:t>los integrantes del Ayuntamiento; para lo cual deberá guardarse una copia íntegra de la sesión.</w:t>
      </w:r>
    </w:p>
    <w:p w14:paraId="5E02543A" w14:textId="77777777" w:rsidR="0006193D" w:rsidRDefault="006E27B9">
      <w:pPr>
        <w:pStyle w:val="Textoindependiente"/>
        <w:spacing w:before="228"/>
        <w:jc w:val="both"/>
      </w:pPr>
      <w:r>
        <w:t>En</w:t>
      </w:r>
      <w:r>
        <w:rPr>
          <w:spacing w:val="-5"/>
        </w:rPr>
        <w:t xml:space="preserve"> </w:t>
      </w:r>
      <w:r>
        <w:t>las</w:t>
      </w:r>
      <w:r>
        <w:rPr>
          <w:spacing w:val="-6"/>
        </w:rPr>
        <w:t xml:space="preserve"> </w:t>
      </w:r>
      <w:r>
        <w:t>reuniones</w:t>
      </w:r>
      <w:r>
        <w:rPr>
          <w:spacing w:val="-5"/>
        </w:rPr>
        <w:t xml:space="preserve"> </w:t>
      </w:r>
      <w:r>
        <w:t>a</w:t>
      </w:r>
      <w:r>
        <w:rPr>
          <w:spacing w:val="-5"/>
        </w:rPr>
        <w:t xml:space="preserve"> </w:t>
      </w:r>
      <w:r>
        <w:t>distancia,</w:t>
      </w:r>
      <w:r>
        <w:rPr>
          <w:spacing w:val="-6"/>
        </w:rPr>
        <w:t xml:space="preserve"> </w:t>
      </w:r>
      <w:r>
        <w:t>se</w:t>
      </w:r>
      <w:r>
        <w:rPr>
          <w:spacing w:val="-7"/>
        </w:rPr>
        <w:t xml:space="preserve"> </w:t>
      </w:r>
      <w:r>
        <w:t>podrá</w:t>
      </w:r>
      <w:r>
        <w:rPr>
          <w:spacing w:val="-6"/>
        </w:rPr>
        <w:t xml:space="preserve"> </w:t>
      </w:r>
      <w:r>
        <w:t>hacer</w:t>
      </w:r>
      <w:r>
        <w:rPr>
          <w:spacing w:val="-6"/>
        </w:rPr>
        <w:t xml:space="preserve"> </w:t>
      </w:r>
      <w:r>
        <w:t>uso</w:t>
      </w:r>
      <w:r>
        <w:rPr>
          <w:spacing w:val="-5"/>
        </w:rPr>
        <w:t xml:space="preserve"> </w:t>
      </w:r>
      <w:r>
        <w:t>de</w:t>
      </w:r>
      <w:r>
        <w:rPr>
          <w:spacing w:val="-6"/>
        </w:rPr>
        <w:t xml:space="preserve"> </w:t>
      </w:r>
      <w:r>
        <w:t>la</w:t>
      </w:r>
      <w:r>
        <w:rPr>
          <w:spacing w:val="-4"/>
        </w:rPr>
        <w:t xml:space="preserve"> </w:t>
      </w:r>
      <w:r>
        <w:t>firma</w:t>
      </w:r>
      <w:r>
        <w:rPr>
          <w:spacing w:val="-5"/>
        </w:rPr>
        <w:t xml:space="preserve"> </w:t>
      </w:r>
      <w:r>
        <w:t>electrónica</w:t>
      </w:r>
      <w:r>
        <w:rPr>
          <w:spacing w:val="-6"/>
        </w:rPr>
        <w:t xml:space="preserve"> </w:t>
      </w:r>
      <w:r>
        <w:t>para</w:t>
      </w:r>
      <w:r>
        <w:rPr>
          <w:spacing w:val="-4"/>
        </w:rPr>
        <w:t xml:space="preserve"> </w:t>
      </w:r>
      <w:r>
        <w:t>firmar</w:t>
      </w:r>
      <w:r>
        <w:rPr>
          <w:spacing w:val="-6"/>
        </w:rPr>
        <w:t xml:space="preserve"> </w:t>
      </w:r>
      <w:r>
        <w:t>los</w:t>
      </w:r>
      <w:r>
        <w:rPr>
          <w:spacing w:val="-6"/>
        </w:rPr>
        <w:t xml:space="preserve"> </w:t>
      </w:r>
      <w:r>
        <w:rPr>
          <w:spacing w:val="-2"/>
        </w:rPr>
        <w:t>acuerdos.</w:t>
      </w:r>
    </w:p>
    <w:p w14:paraId="1A662E88" w14:textId="77777777" w:rsidR="0006193D" w:rsidRDefault="0006193D">
      <w:pPr>
        <w:pStyle w:val="Textoindependiente"/>
        <w:spacing w:before="1"/>
        <w:ind w:left="0"/>
      </w:pPr>
    </w:p>
    <w:p w14:paraId="5D13DBBD" w14:textId="77777777" w:rsidR="0006193D" w:rsidRDefault="006E27B9">
      <w:pPr>
        <w:pStyle w:val="Textoindependiente"/>
        <w:ind w:right="689"/>
        <w:jc w:val="both"/>
      </w:pPr>
      <w:r>
        <w:rPr>
          <w:b/>
        </w:rPr>
        <w:t xml:space="preserve">ARTÍCULO 49 BIS. </w:t>
      </w:r>
      <w:r>
        <w:t>Quienes integran los ayuntamientos, tienen la obligación de asistir con toda puntualidad</w:t>
      </w:r>
      <w:r>
        <w:rPr>
          <w:spacing w:val="-7"/>
        </w:rPr>
        <w:t xml:space="preserve"> </w:t>
      </w:r>
      <w:r>
        <w:t>a</w:t>
      </w:r>
      <w:r>
        <w:rPr>
          <w:spacing w:val="-7"/>
        </w:rPr>
        <w:t xml:space="preserve"> </w:t>
      </w:r>
      <w:r>
        <w:t>las</w:t>
      </w:r>
      <w:r>
        <w:rPr>
          <w:spacing w:val="-8"/>
        </w:rPr>
        <w:t xml:space="preserve"> </w:t>
      </w:r>
      <w:r>
        <w:t>sesiones</w:t>
      </w:r>
      <w:r>
        <w:rPr>
          <w:spacing w:val="-6"/>
        </w:rPr>
        <w:t xml:space="preserve"> </w:t>
      </w:r>
      <w:r>
        <w:t>que</w:t>
      </w:r>
      <w:r>
        <w:rPr>
          <w:spacing w:val="-6"/>
        </w:rPr>
        <w:t xml:space="preserve"> </w:t>
      </w:r>
      <w:r>
        <w:t>celebre</w:t>
      </w:r>
      <w:r>
        <w:rPr>
          <w:spacing w:val="-8"/>
        </w:rPr>
        <w:t xml:space="preserve"> </w:t>
      </w:r>
      <w:r>
        <w:t>el</w:t>
      </w:r>
      <w:r>
        <w:rPr>
          <w:spacing w:val="-7"/>
        </w:rPr>
        <w:t xml:space="preserve"> </w:t>
      </w:r>
      <w:r>
        <w:t>Ayuntamiento</w:t>
      </w:r>
      <w:r>
        <w:rPr>
          <w:spacing w:val="-9"/>
        </w:rPr>
        <w:t xml:space="preserve"> </w:t>
      </w:r>
      <w:r>
        <w:t>cuando</w:t>
      </w:r>
      <w:r>
        <w:rPr>
          <w:spacing w:val="-7"/>
        </w:rPr>
        <w:t xml:space="preserve"> </w:t>
      </w:r>
      <w:r>
        <w:t>hayan</w:t>
      </w:r>
      <w:r>
        <w:rPr>
          <w:spacing w:val="-9"/>
        </w:rPr>
        <w:t xml:space="preserve"> </w:t>
      </w:r>
      <w:r>
        <w:t>sido</w:t>
      </w:r>
      <w:r>
        <w:rPr>
          <w:spacing w:val="-9"/>
        </w:rPr>
        <w:t xml:space="preserve"> </w:t>
      </w:r>
      <w:r>
        <w:t>convocados</w:t>
      </w:r>
      <w:r>
        <w:rPr>
          <w:spacing w:val="-8"/>
        </w:rPr>
        <w:t xml:space="preserve"> </w:t>
      </w:r>
      <w:r>
        <w:t>previamente</w:t>
      </w:r>
      <w:r>
        <w:rPr>
          <w:spacing w:val="-7"/>
        </w:rPr>
        <w:t xml:space="preserve"> </w:t>
      </w:r>
      <w:r>
        <w:t>para tal efecto, salvo causa justificada la cual, comunicarán oportunamente a quien presida la titularidad de la Presidencia Municipal.</w:t>
      </w:r>
    </w:p>
    <w:p w14:paraId="5DE1D4AC" w14:textId="77777777" w:rsidR="0006193D" w:rsidRDefault="0006193D">
      <w:pPr>
        <w:pStyle w:val="Textoindependiente"/>
        <w:ind w:left="0"/>
      </w:pPr>
    </w:p>
    <w:p w14:paraId="3BA8C3B8" w14:textId="77777777" w:rsidR="0006193D" w:rsidRDefault="006E27B9">
      <w:pPr>
        <w:pStyle w:val="Textoindependiente"/>
        <w:ind w:right="690"/>
        <w:jc w:val="both"/>
      </w:pPr>
      <w:r>
        <w:t>La persona titular de la presidencia del ayuntamiento convocará por escrito a las sesiones del órgano de gobierno, debiendo ajuntar (SIC) los documentos que sirvan de soporte a los asuntos que se abordarán en la sesión.</w:t>
      </w:r>
    </w:p>
    <w:p w14:paraId="54693FA3" w14:textId="77777777" w:rsidR="0006193D" w:rsidRDefault="006E27B9">
      <w:pPr>
        <w:pStyle w:val="Textoindependiente"/>
        <w:spacing w:before="230"/>
        <w:ind w:right="685"/>
        <w:jc w:val="both"/>
      </w:pPr>
      <w:r>
        <w:t>Por</w:t>
      </w:r>
      <w:r>
        <w:rPr>
          <w:spacing w:val="-8"/>
        </w:rPr>
        <w:t xml:space="preserve"> </w:t>
      </w:r>
      <w:r>
        <w:t>regla</w:t>
      </w:r>
      <w:r>
        <w:rPr>
          <w:spacing w:val="-9"/>
        </w:rPr>
        <w:t xml:space="preserve"> </w:t>
      </w:r>
      <w:r>
        <w:t>general,</w:t>
      </w:r>
      <w:r>
        <w:rPr>
          <w:spacing w:val="-9"/>
        </w:rPr>
        <w:t xml:space="preserve"> </w:t>
      </w:r>
      <w:r>
        <w:t>las</w:t>
      </w:r>
      <w:r>
        <w:rPr>
          <w:spacing w:val="-8"/>
        </w:rPr>
        <w:t xml:space="preserve"> </w:t>
      </w:r>
      <w:r>
        <w:t>convocatorias</w:t>
      </w:r>
      <w:r>
        <w:rPr>
          <w:spacing w:val="-8"/>
        </w:rPr>
        <w:t xml:space="preserve"> </w:t>
      </w:r>
      <w:r>
        <w:t>deben</w:t>
      </w:r>
      <w:r>
        <w:rPr>
          <w:spacing w:val="-9"/>
        </w:rPr>
        <w:t xml:space="preserve"> </w:t>
      </w:r>
      <w:r>
        <w:t>entregarse</w:t>
      </w:r>
      <w:r>
        <w:rPr>
          <w:spacing w:val="-7"/>
        </w:rPr>
        <w:t xml:space="preserve"> </w:t>
      </w:r>
      <w:r>
        <w:t>a</w:t>
      </w:r>
      <w:r>
        <w:rPr>
          <w:spacing w:val="-9"/>
        </w:rPr>
        <w:t xml:space="preserve"> </w:t>
      </w:r>
      <w:r>
        <w:t>quienes</w:t>
      </w:r>
      <w:r>
        <w:rPr>
          <w:spacing w:val="-8"/>
        </w:rPr>
        <w:t xml:space="preserve"> </w:t>
      </w:r>
      <w:r>
        <w:t>están</w:t>
      </w:r>
      <w:r>
        <w:rPr>
          <w:spacing w:val="-9"/>
        </w:rPr>
        <w:t xml:space="preserve"> </w:t>
      </w:r>
      <w:r>
        <w:t>dirigidas,</w:t>
      </w:r>
      <w:r>
        <w:rPr>
          <w:spacing w:val="-9"/>
        </w:rPr>
        <w:t xml:space="preserve"> </w:t>
      </w:r>
      <w:r>
        <w:t>sin</w:t>
      </w:r>
      <w:r>
        <w:rPr>
          <w:spacing w:val="-9"/>
        </w:rPr>
        <w:t xml:space="preserve"> </w:t>
      </w:r>
      <w:r>
        <w:t>embargo,</w:t>
      </w:r>
      <w:r>
        <w:rPr>
          <w:spacing w:val="-9"/>
        </w:rPr>
        <w:t xml:space="preserve"> </w:t>
      </w:r>
      <w:r>
        <w:t>cuanto</w:t>
      </w:r>
      <w:r>
        <w:rPr>
          <w:spacing w:val="-9"/>
        </w:rPr>
        <w:t xml:space="preserve"> </w:t>
      </w:r>
      <w:r>
        <w:t>esto no sea posible, podrán hacerse a través de los medios físicos o electrónicos que cada integrante del ayuntamiento haya proporcionado y/o autorizado previamente.</w:t>
      </w:r>
    </w:p>
    <w:p w14:paraId="64BB293A" w14:textId="77777777" w:rsidR="0006193D" w:rsidRDefault="0006193D">
      <w:pPr>
        <w:pStyle w:val="Textoindependiente"/>
        <w:spacing w:before="1"/>
        <w:ind w:left="0"/>
      </w:pPr>
    </w:p>
    <w:p w14:paraId="7B298E2D" w14:textId="77777777" w:rsidR="0006193D" w:rsidRDefault="006E27B9">
      <w:pPr>
        <w:pStyle w:val="Textoindependiente"/>
        <w:ind w:right="686"/>
        <w:jc w:val="both"/>
      </w:pPr>
      <w:r>
        <w:t>Cuando</w:t>
      </w:r>
      <w:r>
        <w:rPr>
          <w:spacing w:val="-4"/>
        </w:rPr>
        <w:t xml:space="preserve"> </w:t>
      </w:r>
      <w:r>
        <w:t>el</w:t>
      </w:r>
      <w:r>
        <w:rPr>
          <w:spacing w:val="-4"/>
        </w:rPr>
        <w:t xml:space="preserve"> </w:t>
      </w:r>
      <w:r>
        <w:t>destinatario</w:t>
      </w:r>
      <w:r>
        <w:rPr>
          <w:spacing w:val="-2"/>
        </w:rPr>
        <w:t xml:space="preserve"> </w:t>
      </w:r>
      <w:r>
        <w:t>o</w:t>
      </w:r>
      <w:r>
        <w:rPr>
          <w:spacing w:val="-3"/>
        </w:rPr>
        <w:t xml:space="preserve"> </w:t>
      </w:r>
      <w:r>
        <w:t>la</w:t>
      </w:r>
      <w:r>
        <w:rPr>
          <w:spacing w:val="-2"/>
        </w:rPr>
        <w:t xml:space="preserve"> </w:t>
      </w:r>
      <w:r>
        <w:t>destinataria</w:t>
      </w:r>
      <w:r>
        <w:rPr>
          <w:spacing w:val="-3"/>
        </w:rPr>
        <w:t xml:space="preserve"> </w:t>
      </w:r>
      <w:r>
        <w:t>de</w:t>
      </w:r>
      <w:r>
        <w:rPr>
          <w:spacing w:val="-2"/>
        </w:rPr>
        <w:t xml:space="preserve"> </w:t>
      </w:r>
      <w:r>
        <w:t>la</w:t>
      </w:r>
      <w:r>
        <w:rPr>
          <w:spacing w:val="-3"/>
        </w:rPr>
        <w:t xml:space="preserve"> </w:t>
      </w:r>
      <w:r>
        <w:t>convocatoria,</w:t>
      </w:r>
      <w:r>
        <w:rPr>
          <w:spacing w:val="-3"/>
        </w:rPr>
        <w:t xml:space="preserve"> </w:t>
      </w:r>
      <w:r>
        <w:t>se</w:t>
      </w:r>
      <w:r>
        <w:rPr>
          <w:spacing w:val="-3"/>
        </w:rPr>
        <w:t xml:space="preserve"> </w:t>
      </w:r>
      <w:r>
        <w:t>niegue</w:t>
      </w:r>
      <w:r>
        <w:rPr>
          <w:spacing w:val="-3"/>
        </w:rPr>
        <w:t xml:space="preserve"> </w:t>
      </w:r>
      <w:r>
        <w:t>a</w:t>
      </w:r>
      <w:r>
        <w:rPr>
          <w:spacing w:val="-4"/>
        </w:rPr>
        <w:t xml:space="preserve"> </w:t>
      </w:r>
      <w:r>
        <w:t>recibirla</w:t>
      </w:r>
      <w:r>
        <w:rPr>
          <w:spacing w:val="-3"/>
        </w:rPr>
        <w:t xml:space="preserve"> </w:t>
      </w:r>
      <w:r>
        <w:t>o</w:t>
      </w:r>
      <w:r>
        <w:rPr>
          <w:spacing w:val="-2"/>
        </w:rPr>
        <w:t xml:space="preserve"> </w:t>
      </w:r>
      <w:r>
        <w:t>firmarla,</w:t>
      </w:r>
      <w:r>
        <w:rPr>
          <w:spacing w:val="-3"/>
        </w:rPr>
        <w:t xml:space="preserve"> </w:t>
      </w:r>
      <w:r>
        <w:t>se</w:t>
      </w:r>
      <w:r>
        <w:rPr>
          <w:spacing w:val="-3"/>
        </w:rPr>
        <w:t xml:space="preserve"> </w:t>
      </w:r>
      <w:r>
        <w:t>asentará</w:t>
      </w:r>
      <w:r>
        <w:rPr>
          <w:spacing w:val="-3"/>
        </w:rPr>
        <w:t xml:space="preserve"> </w:t>
      </w:r>
      <w:r>
        <w:t>en ese documento la constancia respectiva y se procederá conforme al párrafo anterior, estableciendo el motivo por el cual no se pudo convocar por escrito y se dará vista al órgano interno de control.</w:t>
      </w:r>
    </w:p>
    <w:p w14:paraId="04405B13" w14:textId="77777777" w:rsidR="0006193D" w:rsidRDefault="006E27B9">
      <w:pPr>
        <w:pStyle w:val="Textoindependiente"/>
        <w:spacing w:before="229"/>
        <w:ind w:right="690"/>
        <w:jc w:val="both"/>
      </w:pPr>
      <w:r>
        <w:t>Las convocatorias a que se refiere este artículo, también deben publicarse en los medios de difusión oficiales del municipio.</w:t>
      </w:r>
    </w:p>
    <w:p w14:paraId="33F28BCB" w14:textId="77777777" w:rsidR="0006193D" w:rsidRDefault="006E27B9">
      <w:pPr>
        <w:spacing w:before="3"/>
        <w:ind w:left="5263"/>
        <w:rPr>
          <w:i/>
          <w:sz w:val="14"/>
        </w:rPr>
      </w:pPr>
      <w:r>
        <w:rPr>
          <w:i/>
          <w:color w:val="006FC0"/>
          <w:sz w:val="14"/>
        </w:rPr>
        <w:t>Artículo</w:t>
      </w:r>
      <w:r>
        <w:rPr>
          <w:i/>
          <w:color w:val="006FC0"/>
          <w:spacing w:val="-4"/>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cuatro</w:t>
      </w:r>
      <w:r>
        <w:rPr>
          <w:i/>
          <w:color w:val="006FC0"/>
          <w:spacing w:val="-4"/>
          <w:sz w:val="14"/>
        </w:rPr>
        <w:t xml:space="preserve"> </w:t>
      </w:r>
      <w:r>
        <w:rPr>
          <w:i/>
          <w:color w:val="006FC0"/>
          <w:sz w:val="14"/>
        </w:rPr>
        <w:t>del</w:t>
      </w:r>
      <w:r>
        <w:rPr>
          <w:i/>
          <w:color w:val="006FC0"/>
          <w:spacing w:val="31"/>
          <w:sz w:val="14"/>
        </w:rPr>
        <w:t xml:space="preserve"> </w:t>
      </w:r>
      <w:r>
        <w:rPr>
          <w:i/>
          <w:color w:val="006FC0"/>
          <w:sz w:val="14"/>
        </w:rPr>
        <w:t>21</w:t>
      </w:r>
      <w:r>
        <w:rPr>
          <w:i/>
          <w:color w:val="006FC0"/>
          <w:spacing w:val="-4"/>
          <w:sz w:val="14"/>
        </w:rPr>
        <w:t xml:space="preserve"> </w:t>
      </w:r>
      <w:r>
        <w:rPr>
          <w:i/>
          <w:color w:val="006FC0"/>
          <w:sz w:val="14"/>
        </w:rPr>
        <w:t>de</w:t>
      </w:r>
      <w:r>
        <w:rPr>
          <w:i/>
          <w:color w:val="006FC0"/>
          <w:spacing w:val="-2"/>
          <w:sz w:val="14"/>
        </w:rPr>
        <w:t xml:space="preserve"> </w:t>
      </w:r>
      <w:r>
        <w:rPr>
          <w:i/>
          <w:color w:val="006FC0"/>
          <w:sz w:val="14"/>
        </w:rPr>
        <w:t>octubre</w:t>
      </w:r>
      <w:r>
        <w:rPr>
          <w:i/>
          <w:color w:val="006FC0"/>
          <w:spacing w:val="-4"/>
          <w:sz w:val="14"/>
        </w:rPr>
        <w:t xml:space="preserve"> </w:t>
      </w:r>
      <w:r>
        <w:rPr>
          <w:i/>
          <w:color w:val="006FC0"/>
          <w:sz w:val="14"/>
        </w:rPr>
        <w:t>de</w:t>
      </w:r>
      <w:r>
        <w:rPr>
          <w:i/>
          <w:color w:val="006FC0"/>
          <w:spacing w:val="-4"/>
          <w:sz w:val="14"/>
        </w:rPr>
        <w:t xml:space="preserve"> 2022.</w:t>
      </w:r>
    </w:p>
    <w:p w14:paraId="7AE9C4CE" w14:textId="77777777" w:rsidR="0006193D" w:rsidRDefault="0006193D">
      <w:pPr>
        <w:pStyle w:val="Textoindependiente"/>
        <w:spacing w:before="68"/>
        <w:ind w:left="0"/>
        <w:rPr>
          <w:i/>
          <w:sz w:val="14"/>
        </w:rPr>
      </w:pPr>
    </w:p>
    <w:p w14:paraId="75301FC6" w14:textId="77777777" w:rsidR="0006193D" w:rsidRDefault="006E27B9">
      <w:pPr>
        <w:pStyle w:val="Textoindependiente"/>
        <w:ind w:right="636"/>
      </w:pPr>
      <w:r>
        <w:rPr>
          <w:b/>
        </w:rPr>
        <w:t>ARTÍCULO 50</w:t>
      </w:r>
      <w:r>
        <w:t>.- Por regla general, los Ayuntamientos están impedidos para revocar sus acuerdos, salvo en los siguientes casos:</w:t>
      </w:r>
    </w:p>
    <w:p w14:paraId="523FE265" w14:textId="77777777" w:rsidR="0006193D" w:rsidRDefault="006E27B9">
      <w:pPr>
        <w:pStyle w:val="Textoindependiente"/>
        <w:tabs>
          <w:tab w:val="left" w:pos="685"/>
        </w:tabs>
        <w:spacing w:before="229"/>
        <w:ind w:right="5149"/>
      </w:pPr>
      <w:r>
        <w:rPr>
          <w:spacing w:val="-4"/>
        </w:rPr>
        <w:t>I.-</w:t>
      </w:r>
      <w:r>
        <w:tab/>
        <w:t>Por</w:t>
      </w:r>
      <w:r>
        <w:rPr>
          <w:spacing w:val="-11"/>
        </w:rPr>
        <w:t xml:space="preserve"> </w:t>
      </w:r>
      <w:r>
        <w:t>mandamiento</w:t>
      </w:r>
      <w:r>
        <w:rPr>
          <w:spacing w:val="-11"/>
        </w:rPr>
        <w:t xml:space="preserve"> </w:t>
      </w:r>
      <w:r>
        <w:t>en</w:t>
      </w:r>
      <w:r>
        <w:rPr>
          <w:spacing w:val="-11"/>
        </w:rPr>
        <w:t xml:space="preserve"> </w:t>
      </w:r>
      <w:r>
        <w:t>sentencias</w:t>
      </w:r>
      <w:r>
        <w:rPr>
          <w:spacing w:val="-10"/>
        </w:rPr>
        <w:t xml:space="preserve"> </w:t>
      </w:r>
      <w:r>
        <w:t xml:space="preserve">jurisdiccionales; </w:t>
      </w:r>
      <w:r>
        <w:rPr>
          <w:spacing w:val="-4"/>
        </w:rPr>
        <w:t>II.-</w:t>
      </w:r>
      <w:r>
        <w:tab/>
        <w:t>Al resolver recursos administrativos;</w:t>
      </w:r>
    </w:p>
    <w:p w14:paraId="77DD1315" w14:textId="77777777" w:rsidR="0006193D" w:rsidRDefault="006E27B9">
      <w:pPr>
        <w:pStyle w:val="Textoindependiente"/>
        <w:tabs>
          <w:tab w:val="left" w:pos="685"/>
        </w:tabs>
        <w:spacing w:before="1"/>
      </w:pPr>
      <w:r>
        <w:rPr>
          <w:spacing w:val="-2"/>
        </w:rPr>
        <w:t>III.-</w:t>
      </w:r>
      <w:r>
        <w:tab/>
        <w:t>Cuando</w:t>
      </w:r>
      <w:r>
        <w:rPr>
          <w:spacing w:val="-8"/>
        </w:rPr>
        <w:t xml:space="preserve"> </w:t>
      </w:r>
      <w:r>
        <w:t>se</w:t>
      </w:r>
      <w:r>
        <w:rPr>
          <w:spacing w:val="-5"/>
        </w:rPr>
        <w:t xml:space="preserve"> </w:t>
      </w:r>
      <w:r>
        <w:t>afecte</w:t>
      </w:r>
      <w:r>
        <w:rPr>
          <w:spacing w:val="-5"/>
        </w:rPr>
        <w:t xml:space="preserve"> </w:t>
      </w:r>
      <w:r>
        <w:t>el</w:t>
      </w:r>
      <w:r>
        <w:rPr>
          <w:spacing w:val="-5"/>
        </w:rPr>
        <w:t xml:space="preserve"> </w:t>
      </w:r>
      <w:r>
        <w:t>interés</w:t>
      </w:r>
      <w:r>
        <w:rPr>
          <w:spacing w:val="-3"/>
        </w:rPr>
        <w:t xml:space="preserve"> </w:t>
      </w:r>
      <w:r>
        <w:t>de</w:t>
      </w:r>
      <w:r>
        <w:rPr>
          <w:spacing w:val="-6"/>
        </w:rPr>
        <w:t xml:space="preserve"> </w:t>
      </w:r>
      <w:r>
        <w:t>la</w:t>
      </w:r>
      <w:r>
        <w:rPr>
          <w:spacing w:val="-6"/>
        </w:rPr>
        <w:t xml:space="preserve"> </w:t>
      </w:r>
      <w:r>
        <w:t>sociedad;</w:t>
      </w:r>
      <w:r>
        <w:rPr>
          <w:spacing w:val="-7"/>
        </w:rPr>
        <w:t xml:space="preserve"> </w:t>
      </w:r>
      <w:r>
        <w:rPr>
          <w:spacing w:val="-10"/>
        </w:rPr>
        <w:t>o</w:t>
      </w:r>
    </w:p>
    <w:p w14:paraId="7731F706" w14:textId="77777777" w:rsidR="0006193D" w:rsidRDefault="0006193D">
      <w:pPr>
        <w:sectPr w:rsidR="0006193D">
          <w:pgSz w:w="12250" w:h="15820"/>
          <w:pgMar w:top="1740" w:right="780" w:bottom="1120" w:left="1300" w:header="0" w:footer="925" w:gutter="0"/>
          <w:cols w:space="720"/>
        </w:sectPr>
      </w:pPr>
    </w:p>
    <w:p w14:paraId="52DE9EAF" w14:textId="77777777" w:rsidR="0006193D" w:rsidRDefault="006E27B9">
      <w:pPr>
        <w:pStyle w:val="Textoindependiente"/>
        <w:spacing w:before="83"/>
        <w:jc w:val="both"/>
      </w:pPr>
      <w:r>
        <w:t>IV.-</w:t>
      </w:r>
      <w:r>
        <w:rPr>
          <w:spacing w:val="62"/>
        </w:rPr>
        <w:t xml:space="preserve">  </w:t>
      </w:r>
      <w:r>
        <w:t>Cuando</w:t>
      </w:r>
      <w:r>
        <w:rPr>
          <w:spacing w:val="-6"/>
        </w:rPr>
        <w:t xml:space="preserve"> </w:t>
      </w:r>
      <w:r>
        <w:t>se</w:t>
      </w:r>
      <w:r>
        <w:rPr>
          <w:spacing w:val="-3"/>
        </w:rPr>
        <w:t xml:space="preserve"> </w:t>
      </w:r>
      <w:r>
        <w:t>advierta</w:t>
      </w:r>
      <w:r>
        <w:rPr>
          <w:spacing w:val="-5"/>
        </w:rPr>
        <w:t xml:space="preserve"> </w:t>
      </w:r>
      <w:r>
        <w:t>que</w:t>
      </w:r>
      <w:r>
        <w:rPr>
          <w:spacing w:val="-7"/>
        </w:rPr>
        <w:t xml:space="preserve"> </w:t>
      </w:r>
      <w:r>
        <w:t>contravienen</w:t>
      </w:r>
      <w:r>
        <w:rPr>
          <w:spacing w:val="-4"/>
        </w:rPr>
        <w:t xml:space="preserve"> </w:t>
      </w:r>
      <w:r>
        <w:t>a</w:t>
      </w:r>
      <w:r>
        <w:rPr>
          <w:spacing w:val="-5"/>
        </w:rPr>
        <w:t xml:space="preserve"> </w:t>
      </w:r>
      <w:r>
        <w:t>las</w:t>
      </w:r>
      <w:r>
        <w:rPr>
          <w:spacing w:val="-5"/>
        </w:rPr>
        <w:t xml:space="preserve"> </w:t>
      </w:r>
      <w:r>
        <w:t>leyes</w:t>
      </w:r>
      <w:r>
        <w:rPr>
          <w:spacing w:val="-4"/>
        </w:rPr>
        <w:t xml:space="preserve"> </w:t>
      </w:r>
      <w:r>
        <w:t>y</w:t>
      </w:r>
      <w:r>
        <w:rPr>
          <w:spacing w:val="-1"/>
        </w:rPr>
        <w:t xml:space="preserve"> </w:t>
      </w:r>
      <w:r>
        <w:t>reglamentos</w:t>
      </w:r>
      <w:r>
        <w:rPr>
          <w:spacing w:val="-3"/>
        </w:rPr>
        <w:t xml:space="preserve"> </w:t>
      </w:r>
      <w:r>
        <w:rPr>
          <w:spacing w:val="-2"/>
        </w:rPr>
        <w:t>aplicables.</w:t>
      </w:r>
    </w:p>
    <w:p w14:paraId="417A8301" w14:textId="77777777" w:rsidR="0006193D" w:rsidRDefault="006E27B9">
      <w:pPr>
        <w:pStyle w:val="Textoindependiente"/>
        <w:spacing w:before="229"/>
        <w:ind w:right="701"/>
        <w:jc w:val="both"/>
      </w:pPr>
      <w:r>
        <w:rPr>
          <w:b/>
        </w:rPr>
        <w:t>ARTÍCULO 51</w:t>
      </w:r>
      <w:r>
        <w:t xml:space="preserve">.- La ejecución de los acuerdos del Ayuntamiento es facultad exclusiva del Presidente </w:t>
      </w:r>
      <w:r>
        <w:rPr>
          <w:spacing w:val="-2"/>
        </w:rPr>
        <w:t>Municipal.</w:t>
      </w:r>
    </w:p>
    <w:p w14:paraId="140098A1" w14:textId="77777777" w:rsidR="0006193D" w:rsidRDefault="0006193D">
      <w:pPr>
        <w:pStyle w:val="Textoindependiente"/>
        <w:spacing w:before="1"/>
        <w:ind w:left="0"/>
      </w:pPr>
    </w:p>
    <w:p w14:paraId="75EC151A" w14:textId="77777777" w:rsidR="0006193D" w:rsidRDefault="006E27B9">
      <w:pPr>
        <w:pStyle w:val="Textoindependiente"/>
        <w:ind w:right="698"/>
        <w:jc w:val="both"/>
      </w:pPr>
      <w:r>
        <w:rPr>
          <w:b/>
        </w:rPr>
        <w:t>ARTÍCULO</w:t>
      </w:r>
      <w:r>
        <w:rPr>
          <w:b/>
          <w:spacing w:val="-14"/>
        </w:rPr>
        <w:t xml:space="preserve"> </w:t>
      </w:r>
      <w:r>
        <w:rPr>
          <w:b/>
        </w:rPr>
        <w:t>52</w:t>
      </w:r>
      <w:r>
        <w:t>.-</w:t>
      </w:r>
      <w:r>
        <w:rPr>
          <w:spacing w:val="-14"/>
        </w:rPr>
        <w:t xml:space="preserve"> </w:t>
      </w:r>
      <w:r>
        <w:t>Los</w:t>
      </w:r>
      <w:r>
        <w:rPr>
          <w:spacing w:val="-14"/>
        </w:rPr>
        <w:t xml:space="preserve"> </w:t>
      </w:r>
      <w:r>
        <w:t>Ayuntamientos</w:t>
      </w:r>
      <w:r>
        <w:rPr>
          <w:spacing w:val="-13"/>
        </w:rPr>
        <w:t xml:space="preserve"> </w:t>
      </w:r>
      <w:r>
        <w:t>deberán</w:t>
      </w:r>
      <w:r>
        <w:rPr>
          <w:spacing w:val="-14"/>
        </w:rPr>
        <w:t xml:space="preserve"> </w:t>
      </w:r>
      <w:r>
        <w:t>sesionar</w:t>
      </w:r>
      <w:r>
        <w:rPr>
          <w:spacing w:val="-14"/>
        </w:rPr>
        <w:t xml:space="preserve"> </w:t>
      </w:r>
      <w:r>
        <w:t>en</w:t>
      </w:r>
      <w:r>
        <w:rPr>
          <w:spacing w:val="-14"/>
        </w:rPr>
        <w:t xml:space="preserve"> </w:t>
      </w:r>
      <w:r>
        <w:t>pleno</w:t>
      </w:r>
      <w:r>
        <w:rPr>
          <w:spacing w:val="-14"/>
        </w:rPr>
        <w:t xml:space="preserve"> </w:t>
      </w:r>
      <w:r>
        <w:t>para</w:t>
      </w:r>
      <w:r>
        <w:rPr>
          <w:spacing w:val="-13"/>
        </w:rPr>
        <w:t xml:space="preserve"> </w:t>
      </w:r>
      <w:r>
        <w:t>conocer</w:t>
      </w:r>
      <w:r>
        <w:rPr>
          <w:spacing w:val="-13"/>
        </w:rPr>
        <w:t xml:space="preserve"> </w:t>
      </w:r>
      <w:r>
        <w:t>del</w:t>
      </w:r>
      <w:r>
        <w:rPr>
          <w:spacing w:val="-14"/>
        </w:rPr>
        <w:t xml:space="preserve"> </w:t>
      </w:r>
      <w:r>
        <w:t>ejercicio</w:t>
      </w:r>
      <w:r>
        <w:rPr>
          <w:spacing w:val="-14"/>
        </w:rPr>
        <w:t xml:space="preserve"> </w:t>
      </w:r>
      <w:r>
        <w:t>de</w:t>
      </w:r>
      <w:r>
        <w:rPr>
          <w:spacing w:val="-14"/>
        </w:rPr>
        <w:t xml:space="preserve"> </w:t>
      </w:r>
      <w:r>
        <w:t>las</w:t>
      </w:r>
      <w:r>
        <w:rPr>
          <w:spacing w:val="-13"/>
        </w:rPr>
        <w:t xml:space="preserve"> </w:t>
      </w:r>
      <w:r>
        <w:t>facultades de cada uno de sus integrantes, pero no podrán oponerse al desempeño de éstas, sin causa justificada.</w:t>
      </w:r>
    </w:p>
    <w:p w14:paraId="7CF2849F" w14:textId="77777777" w:rsidR="0006193D" w:rsidRDefault="006E27B9">
      <w:pPr>
        <w:pStyle w:val="Textoindependiente"/>
        <w:spacing w:before="229"/>
        <w:ind w:right="706"/>
        <w:jc w:val="both"/>
      </w:pPr>
      <w:r>
        <w:t>Las sesiones de los Ayuntamientos, constarán en un libro de actas, en el que se registre un extracto de los asuntos tratados, el resultado y sentido de la votación.</w:t>
      </w:r>
    </w:p>
    <w:p w14:paraId="7ED6C377" w14:textId="77777777" w:rsidR="0006193D" w:rsidRDefault="0006193D">
      <w:pPr>
        <w:pStyle w:val="Textoindependiente"/>
        <w:spacing w:before="1"/>
        <w:ind w:left="0"/>
      </w:pPr>
    </w:p>
    <w:p w14:paraId="1015A83D" w14:textId="77777777" w:rsidR="0006193D" w:rsidRDefault="006E27B9">
      <w:pPr>
        <w:pStyle w:val="Textoindependiente"/>
        <w:ind w:right="703"/>
        <w:jc w:val="both"/>
      </w:pPr>
      <w:r>
        <w:t>Cuando se refieran a normas de carácter general que sean de observancia municipal o reglamentos, se harán constar íntegramente en el libro de actas, las que deberán ser firmadas en ambos casos por los miembros del Ayuntamiento.</w:t>
      </w:r>
    </w:p>
    <w:p w14:paraId="29E3F751" w14:textId="77777777" w:rsidR="0006193D" w:rsidRDefault="0006193D">
      <w:pPr>
        <w:pStyle w:val="Textoindependiente"/>
        <w:ind w:left="0"/>
      </w:pPr>
    </w:p>
    <w:p w14:paraId="29939905" w14:textId="77777777" w:rsidR="0006193D" w:rsidRDefault="006E27B9">
      <w:pPr>
        <w:pStyle w:val="Textoindependiente"/>
        <w:ind w:right="641"/>
        <w:jc w:val="both"/>
      </w:pPr>
      <w:r>
        <w:rPr>
          <w:b/>
        </w:rPr>
        <w:t xml:space="preserve">ARTÍCULO 52 BIS.- </w:t>
      </w:r>
      <w:r>
        <w:t>Quienes integran los ayuntamientos, tienen la obligación de registrar su asistencia para</w:t>
      </w:r>
      <w:r>
        <w:rPr>
          <w:spacing w:val="-4"/>
        </w:rPr>
        <w:t xml:space="preserve"> </w:t>
      </w:r>
      <w:r>
        <w:t>los</w:t>
      </w:r>
      <w:r>
        <w:rPr>
          <w:spacing w:val="-3"/>
        </w:rPr>
        <w:t xml:space="preserve"> </w:t>
      </w:r>
      <w:r>
        <w:t>efectos</w:t>
      </w:r>
      <w:r>
        <w:rPr>
          <w:spacing w:val="-3"/>
        </w:rPr>
        <w:t xml:space="preserve"> </w:t>
      </w:r>
      <w:r>
        <w:t>de</w:t>
      </w:r>
      <w:r>
        <w:rPr>
          <w:spacing w:val="-4"/>
        </w:rPr>
        <w:t xml:space="preserve"> </w:t>
      </w:r>
      <w:r>
        <w:t>comprobar</w:t>
      </w:r>
      <w:r>
        <w:rPr>
          <w:spacing w:val="-3"/>
        </w:rPr>
        <w:t xml:space="preserve"> </w:t>
      </w:r>
      <w:r>
        <w:t>el</w:t>
      </w:r>
      <w:r>
        <w:rPr>
          <w:spacing w:val="-3"/>
        </w:rPr>
        <w:t xml:space="preserve"> </w:t>
      </w:r>
      <w:r>
        <w:t>quórum</w:t>
      </w:r>
      <w:r>
        <w:rPr>
          <w:spacing w:val="-4"/>
        </w:rPr>
        <w:t xml:space="preserve"> </w:t>
      </w:r>
      <w:r>
        <w:t>de</w:t>
      </w:r>
      <w:r>
        <w:rPr>
          <w:spacing w:val="-4"/>
        </w:rPr>
        <w:t xml:space="preserve"> </w:t>
      </w:r>
      <w:r>
        <w:t>las</w:t>
      </w:r>
      <w:r>
        <w:rPr>
          <w:spacing w:val="-3"/>
        </w:rPr>
        <w:t xml:space="preserve"> </w:t>
      </w:r>
      <w:r>
        <w:t>sesiones</w:t>
      </w:r>
      <w:r>
        <w:rPr>
          <w:spacing w:val="-3"/>
        </w:rPr>
        <w:t xml:space="preserve"> </w:t>
      </w:r>
      <w:r>
        <w:t>en</w:t>
      </w:r>
      <w:r>
        <w:rPr>
          <w:spacing w:val="-5"/>
        </w:rPr>
        <w:t xml:space="preserve"> </w:t>
      </w:r>
      <w:r>
        <w:t>que</w:t>
      </w:r>
      <w:r>
        <w:rPr>
          <w:spacing w:val="-4"/>
        </w:rPr>
        <w:t xml:space="preserve"> </w:t>
      </w:r>
      <w:r>
        <w:t>participen,</w:t>
      </w:r>
      <w:r>
        <w:rPr>
          <w:spacing w:val="-2"/>
        </w:rPr>
        <w:t xml:space="preserve"> </w:t>
      </w:r>
      <w:r>
        <w:t>así</w:t>
      </w:r>
      <w:r>
        <w:rPr>
          <w:spacing w:val="-4"/>
        </w:rPr>
        <w:t xml:space="preserve"> </w:t>
      </w:r>
      <w:r>
        <w:t>mismo,</w:t>
      </w:r>
      <w:r>
        <w:rPr>
          <w:spacing w:val="-4"/>
        </w:rPr>
        <w:t xml:space="preserve"> </w:t>
      </w:r>
      <w:r>
        <w:t>deberán</w:t>
      </w:r>
      <w:r>
        <w:rPr>
          <w:spacing w:val="-2"/>
        </w:rPr>
        <w:t xml:space="preserve"> </w:t>
      </w:r>
      <w:r>
        <w:t>firmar</w:t>
      </w:r>
      <w:r>
        <w:rPr>
          <w:spacing w:val="-4"/>
        </w:rPr>
        <w:t xml:space="preserve"> </w:t>
      </w:r>
      <w:r>
        <w:t>las actas de las sesiones en las que intervengan.</w:t>
      </w:r>
    </w:p>
    <w:p w14:paraId="1E62304E" w14:textId="77777777" w:rsidR="0006193D" w:rsidRDefault="006E27B9">
      <w:pPr>
        <w:pStyle w:val="Textoindependiente"/>
        <w:spacing w:before="229"/>
        <w:ind w:right="644"/>
        <w:jc w:val="both"/>
      </w:pPr>
      <w:r>
        <w:t>Quien presida la Secretaria General Municipal, podrá dejar constancia de hechos y certificación de documentos en el desarrollo de las sesiones del Ayuntamiento.</w:t>
      </w:r>
    </w:p>
    <w:p w14:paraId="37E3F1DC" w14:textId="77777777" w:rsidR="0006193D" w:rsidRDefault="0006193D">
      <w:pPr>
        <w:pStyle w:val="Textoindependiente"/>
        <w:spacing w:before="1"/>
        <w:ind w:left="0"/>
      </w:pPr>
    </w:p>
    <w:p w14:paraId="3EC25060" w14:textId="77777777" w:rsidR="0006193D" w:rsidRDefault="006E27B9">
      <w:pPr>
        <w:pStyle w:val="Textoindependiente"/>
        <w:ind w:right="690"/>
        <w:jc w:val="both"/>
      </w:pPr>
      <w:r>
        <w:rPr>
          <w:b/>
        </w:rPr>
        <w:t>ARTÍCULO 53.</w:t>
      </w:r>
      <w:r>
        <w:t>- El Ayuntamiento deberá normar su actuar con base en su Reglamento Interior y a las demás leyes de la materia.</w:t>
      </w:r>
    </w:p>
    <w:p w14:paraId="3F924958" w14:textId="77777777" w:rsidR="0006193D" w:rsidRDefault="006E27B9">
      <w:pPr>
        <w:pStyle w:val="Textoindependiente"/>
        <w:spacing w:before="229"/>
        <w:ind w:right="641"/>
        <w:jc w:val="both"/>
      </w:pPr>
      <w:r>
        <w:rPr>
          <w:b/>
        </w:rPr>
        <w:t>ARTÍCULO</w:t>
      </w:r>
      <w:r>
        <w:rPr>
          <w:b/>
          <w:spacing w:val="-12"/>
        </w:rPr>
        <w:t xml:space="preserve"> </w:t>
      </w:r>
      <w:r>
        <w:rPr>
          <w:b/>
        </w:rPr>
        <w:t>54.-</w:t>
      </w:r>
      <w:r>
        <w:rPr>
          <w:b/>
          <w:spacing w:val="-12"/>
        </w:rPr>
        <w:t xml:space="preserve"> </w:t>
      </w:r>
      <w:r>
        <w:t>La</w:t>
      </w:r>
      <w:r>
        <w:rPr>
          <w:spacing w:val="-13"/>
        </w:rPr>
        <w:t xml:space="preserve"> </w:t>
      </w:r>
      <w:r>
        <w:t>falta</w:t>
      </w:r>
      <w:r>
        <w:rPr>
          <w:spacing w:val="-11"/>
        </w:rPr>
        <w:t xml:space="preserve"> </w:t>
      </w:r>
      <w:r>
        <w:t>de</w:t>
      </w:r>
      <w:r>
        <w:rPr>
          <w:spacing w:val="-11"/>
        </w:rPr>
        <w:t xml:space="preserve"> </w:t>
      </w:r>
      <w:r>
        <w:t>los</w:t>
      </w:r>
      <w:r>
        <w:rPr>
          <w:spacing w:val="-12"/>
        </w:rPr>
        <w:t xml:space="preserve"> </w:t>
      </w:r>
      <w:r>
        <w:t>regidores</w:t>
      </w:r>
      <w:r>
        <w:rPr>
          <w:spacing w:val="-12"/>
        </w:rPr>
        <w:t xml:space="preserve"> </w:t>
      </w:r>
      <w:r>
        <w:t>propietarios</w:t>
      </w:r>
      <w:r>
        <w:rPr>
          <w:spacing w:val="-12"/>
        </w:rPr>
        <w:t xml:space="preserve"> </w:t>
      </w:r>
      <w:r>
        <w:t>por</w:t>
      </w:r>
      <w:r>
        <w:rPr>
          <w:spacing w:val="-12"/>
        </w:rPr>
        <w:t xml:space="preserve"> </w:t>
      </w:r>
      <w:r>
        <w:t>defunción,</w:t>
      </w:r>
      <w:r>
        <w:rPr>
          <w:spacing w:val="-11"/>
        </w:rPr>
        <w:t xml:space="preserve"> </w:t>
      </w:r>
      <w:r>
        <w:t>inhabilitación,</w:t>
      </w:r>
      <w:r>
        <w:rPr>
          <w:spacing w:val="-11"/>
        </w:rPr>
        <w:t xml:space="preserve"> </w:t>
      </w:r>
      <w:r>
        <w:t>renuncia</w:t>
      </w:r>
      <w:r>
        <w:rPr>
          <w:spacing w:val="-13"/>
        </w:rPr>
        <w:t xml:space="preserve"> </w:t>
      </w:r>
      <w:r>
        <w:t>o</w:t>
      </w:r>
      <w:r>
        <w:rPr>
          <w:spacing w:val="-13"/>
        </w:rPr>
        <w:t xml:space="preserve"> </w:t>
      </w:r>
      <w:r>
        <w:t>licencia,</w:t>
      </w:r>
      <w:r>
        <w:rPr>
          <w:spacing w:val="-13"/>
        </w:rPr>
        <w:t xml:space="preserve"> </w:t>
      </w:r>
      <w:r>
        <w:t>será cubierta por los suplentes respectivos, quienes serán convocados para que se presenten a ejercer sus funciones, a más tardar en un término de cinco días, a partir de la fecha del acuerdo.</w:t>
      </w:r>
    </w:p>
    <w:p w14:paraId="6A147FF8" w14:textId="77777777" w:rsidR="0006193D" w:rsidRDefault="0006193D">
      <w:pPr>
        <w:pStyle w:val="Textoindependiente"/>
        <w:ind w:left="0"/>
      </w:pPr>
    </w:p>
    <w:p w14:paraId="2F7E467B" w14:textId="77777777" w:rsidR="0006193D" w:rsidRDefault="0006193D">
      <w:pPr>
        <w:pStyle w:val="Textoindependiente"/>
        <w:ind w:left="0"/>
      </w:pPr>
    </w:p>
    <w:p w14:paraId="1A629A0D" w14:textId="77777777" w:rsidR="0006193D" w:rsidRDefault="006E27B9">
      <w:pPr>
        <w:ind w:left="819" w:right="1397"/>
        <w:jc w:val="center"/>
        <w:rPr>
          <w:b/>
          <w:sz w:val="20"/>
        </w:rPr>
      </w:pPr>
      <w:r>
        <w:rPr>
          <w:b/>
          <w:sz w:val="20"/>
        </w:rPr>
        <w:t>CAPÍTULO</w:t>
      </w:r>
      <w:r>
        <w:rPr>
          <w:b/>
          <w:spacing w:val="44"/>
          <w:sz w:val="20"/>
        </w:rPr>
        <w:t xml:space="preserve"> </w:t>
      </w:r>
      <w:r>
        <w:rPr>
          <w:b/>
          <w:spacing w:val="-2"/>
          <w:sz w:val="20"/>
        </w:rPr>
        <w:t>CUARTO</w:t>
      </w:r>
    </w:p>
    <w:p w14:paraId="53BCB57F" w14:textId="77777777" w:rsidR="0006193D" w:rsidRDefault="006E27B9">
      <w:pPr>
        <w:spacing w:before="1"/>
        <w:ind w:left="819" w:right="1397"/>
        <w:jc w:val="center"/>
        <w:rPr>
          <w:b/>
          <w:sz w:val="20"/>
        </w:rPr>
      </w:pPr>
      <w:r>
        <w:rPr>
          <w:b/>
          <w:sz w:val="20"/>
        </w:rPr>
        <w:t>DE</w:t>
      </w:r>
      <w:r>
        <w:rPr>
          <w:b/>
          <w:spacing w:val="-5"/>
          <w:sz w:val="20"/>
        </w:rPr>
        <w:t xml:space="preserve"> </w:t>
      </w:r>
      <w:r>
        <w:rPr>
          <w:b/>
          <w:sz w:val="20"/>
        </w:rPr>
        <w:t>LA</w:t>
      </w:r>
      <w:r>
        <w:rPr>
          <w:b/>
          <w:spacing w:val="-3"/>
          <w:sz w:val="20"/>
        </w:rPr>
        <w:t xml:space="preserve"> </w:t>
      </w:r>
      <w:r>
        <w:rPr>
          <w:b/>
          <w:sz w:val="20"/>
        </w:rPr>
        <w:t>ACCIÓN</w:t>
      </w:r>
      <w:r>
        <w:rPr>
          <w:b/>
          <w:spacing w:val="-4"/>
          <w:sz w:val="20"/>
        </w:rPr>
        <w:t xml:space="preserve"> </w:t>
      </w:r>
      <w:r>
        <w:rPr>
          <w:b/>
          <w:sz w:val="20"/>
        </w:rPr>
        <w:t>CÍVICA</w:t>
      </w:r>
      <w:r>
        <w:rPr>
          <w:b/>
          <w:spacing w:val="-4"/>
          <w:sz w:val="20"/>
        </w:rPr>
        <w:t xml:space="preserve"> </w:t>
      </w:r>
      <w:r>
        <w:rPr>
          <w:b/>
          <w:sz w:val="20"/>
        </w:rPr>
        <w:t>Y</w:t>
      </w:r>
      <w:r>
        <w:rPr>
          <w:b/>
          <w:spacing w:val="-2"/>
          <w:sz w:val="20"/>
        </w:rPr>
        <w:t xml:space="preserve"> CULTURAL</w:t>
      </w:r>
    </w:p>
    <w:p w14:paraId="098B9BA3" w14:textId="77777777" w:rsidR="0006193D" w:rsidRDefault="0006193D">
      <w:pPr>
        <w:pStyle w:val="Textoindependiente"/>
        <w:ind w:left="0"/>
        <w:rPr>
          <w:b/>
        </w:rPr>
      </w:pPr>
    </w:p>
    <w:p w14:paraId="4BDE6F2A" w14:textId="77777777" w:rsidR="0006193D" w:rsidRDefault="006E27B9">
      <w:pPr>
        <w:pStyle w:val="Textoindependiente"/>
        <w:spacing w:before="1"/>
        <w:ind w:right="694"/>
        <w:jc w:val="both"/>
      </w:pPr>
      <w:r>
        <w:rPr>
          <w:b/>
        </w:rPr>
        <w:t xml:space="preserve">ARTÍCULO 55.- </w:t>
      </w:r>
      <w:r>
        <w:t>Cada Municipio podrá organizar actos cívicos en las fechas históricas tradicionales y desarrollar eventos o actividades que tiendan a fomentar la educación cívica y la superación cultural de sus habitantes.</w:t>
      </w:r>
    </w:p>
    <w:p w14:paraId="2F5B8BE1" w14:textId="77777777" w:rsidR="0006193D" w:rsidRDefault="006E27B9">
      <w:pPr>
        <w:pStyle w:val="Textoindependiente"/>
        <w:spacing w:before="229"/>
        <w:ind w:right="124"/>
        <w:jc w:val="both"/>
      </w:pPr>
      <w:r>
        <w:t>Los órganos que al efecto se conformen, se integrarán y funcionarán, en términos de los reglamentos correspondientes y en concordanciacon el párrafo décimo primero del Artículo 4º de la Constitución Política de los Estados Unidos Mexicanos, básicamente al elaborar el diagnóstico y el Programa Municipal de cultura, el catálogo de su patrimonio y el de sus principales manifestaciones culturales; podrán promover estas actividadesalentando la participación social, fomentando la investigación y difusión de las m</w:t>
      </w:r>
      <w:r>
        <w:t>anifestaciones culturales en el Municipio.</w:t>
      </w:r>
    </w:p>
    <w:p w14:paraId="6612069C" w14:textId="77777777" w:rsidR="0006193D" w:rsidRDefault="0006193D">
      <w:pPr>
        <w:pStyle w:val="Textoindependiente"/>
        <w:ind w:left="0"/>
      </w:pPr>
    </w:p>
    <w:p w14:paraId="5C9480A3" w14:textId="77777777" w:rsidR="0006193D" w:rsidRDefault="006E27B9">
      <w:pPr>
        <w:pStyle w:val="Textoindependiente"/>
        <w:ind w:right="113"/>
        <w:jc w:val="both"/>
      </w:pPr>
      <w:r>
        <w:t>Se reconoce el derecho de las personas indígenas a practicar y revitalizar sus tradiciones y costumbres culturales. El Ayuntamiento, de acuerdo de (sic) sus atribuciones y asignaciones presupuestarias, apoyará y proporcionará</w:t>
      </w:r>
      <w:r>
        <w:rPr>
          <w:spacing w:val="-2"/>
        </w:rPr>
        <w:t xml:space="preserve"> </w:t>
      </w:r>
      <w:r>
        <w:t>a los</w:t>
      </w:r>
      <w:r>
        <w:rPr>
          <w:spacing w:val="-1"/>
        </w:rPr>
        <w:t xml:space="preserve"> </w:t>
      </w:r>
      <w:r>
        <w:t>Pueblos</w:t>
      </w:r>
      <w:r>
        <w:rPr>
          <w:spacing w:val="-1"/>
        </w:rPr>
        <w:t xml:space="preserve"> </w:t>
      </w:r>
      <w:r>
        <w:t>y</w:t>
      </w:r>
      <w:r>
        <w:rPr>
          <w:spacing w:val="-1"/>
        </w:rPr>
        <w:t xml:space="preserve"> </w:t>
      </w:r>
      <w:r>
        <w:t>comunidades</w:t>
      </w:r>
      <w:r>
        <w:rPr>
          <w:spacing w:val="-1"/>
        </w:rPr>
        <w:t xml:space="preserve"> </w:t>
      </w:r>
      <w:r>
        <w:t>indígenas los</w:t>
      </w:r>
      <w:r>
        <w:rPr>
          <w:spacing w:val="-1"/>
        </w:rPr>
        <w:t xml:space="preserve"> </w:t>
      </w:r>
      <w:r>
        <w:t>recursos</w:t>
      </w:r>
      <w:r>
        <w:rPr>
          <w:spacing w:val="-1"/>
        </w:rPr>
        <w:t xml:space="preserve"> </w:t>
      </w:r>
      <w:r>
        <w:t>que</w:t>
      </w:r>
      <w:r>
        <w:rPr>
          <w:spacing w:val="-2"/>
        </w:rPr>
        <w:t xml:space="preserve"> </w:t>
      </w:r>
      <w:r>
        <w:t>prevean</w:t>
      </w:r>
      <w:r>
        <w:rPr>
          <w:spacing w:val="-2"/>
        </w:rPr>
        <w:t xml:space="preserve"> </w:t>
      </w:r>
      <w:r>
        <w:t>los</w:t>
      </w:r>
      <w:r>
        <w:rPr>
          <w:spacing w:val="-1"/>
        </w:rPr>
        <w:t xml:space="preserve"> </w:t>
      </w:r>
      <w:r>
        <w:t>programas</w:t>
      </w:r>
      <w:r>
        <w:rPr>
          <w:spacing w:val="-1"/>
        </w:rPr>
        <w:t xml:space="preserve"> </w:t>
      </w:r>
      <w:r>
        <w:t>autorizados con ese objeto, para el mantenimiento, protección y desarrollo de sus manifestaciones culturales, étnicas, artes, expresiones musicales, fiestas tradicionales y literatura oral y escrita.</w:t>
      </w:r>
    </w:p>
    <w:p w14:paraId="4817D19E" w14:textId="77777777" w:rsidR="0006193D" w:rsidRDefault="0006193D">
      <w:pPr>
        <w:pStyle w:val="Textoindependiente"/>
        <w:spacing w:before="1"/>
        <w:ind w:left="0"/>
      </w:pPr>
    </w:p>
    <w:p w14:paraId="54D18386" w14:textId="77777777" w:rsidR="0006193D" w:rsidRDefault="006E27B9">
      <w:pPr>
        <w:pStyle w:val="Textoindependiente"/>
        <w:ind w:right="120"/>
        <w:jc w:val="both"/>
      </w:pPr>
      <w:r>
        <w:rPr>
          <w:b/>
        </w:rPr>
        <w:t xml:space="preserve">ARTÍCULO 55 BIS.- </w:t>
      </w:r>
      <w:r>
        <w:t>En función del presupuesto destinado al rubro, en las bibliotecas públicas municipales se otorgarán servicios culturales complementarios, mediante la impartición permanente de exposiciones, conferencias,</w:t>
      </w:r>
      <w:r>
        <w:rPr>
          <w:spacing w:val="-9"/>
        </w:rPr>
        <w:t xml:space="preserve"> </w:t>
      </w:r>
      <w:r>
        <w:t>talleres</w:t>
      </w:r>
      <w:r>
        <w:rPr>
          <w:spacing w:val="-7"/>
        </w:rPr>
        <w:t xml:space="preserve"> </w:t>
      </w:r>
      <w:r>
        <w:t>o</w:t>
      </w:r>
      <w:r>
        <w:rPr>
          <w:spacing w:val="-9"/>
        </w:rPr>
        <w:t xml:space="preserve"> </w:t>
      </w:r>
      <w:r>
        <w:t>cursos</w:t>
      </w:r>
      <w:r>
        <w:rPr>
          <w:spacing w:val="-8"/>
        </w:rPr>
        <w:t xml:space="preserve"> </w:t>
      </w:r>
      <w:r>
        <w:t>de</w:t>
      </w:r>
      <w:r>
        <w:rPr>
          <w:spacing w:val="-9"/>
        </w:rPr>
        <w:t xml:space="preserve"> </w:t>
      </w:r>
      <w:r>
        <w:t>geografía,</w:t>
      </w:r>
      <w:r>
        <w:rPr>
          <w:spacing w:val="-9"/>
        </w:rPr>
        <w:t xml:space="preserve"> </w:t>
      </w:r>
      <w:r>
        <w:t>historia,</w:t>
      </w:r>
      <w:r>
        <w:rPr>
          <w:spacing w:val="-9"/>
        </w:rPr>
        <w:t xml:space="preserve"> </w:t>
      </w:r>
      <w:r>
        <w:t>literatura,</w:t>
      </w:r>
      <w:r>
        <w:rPr>
          <w:spacing w:val="-6"/>
        </w:rPr>
        <w:t xml:space="preserve"> </w:t>
      </w:r>
      <w:r>
        <w:t>poesía,</w:t>
      </w:r>
      <w:r>
        <w:rPr>
          <w:spacing w:val="-9"/>
        </w:rPr>
        <w:t xml:space="preserve"> </w:t>
      </w:r>
      <w:r>
        <w:t>música,</w:t>
      </w:r>
      <w:r>
        <w:rPr>
          <w:spacing w:val="-9"/>
        </w:rPr>
        <w:t xml:space="preserve"> </w:t>
      </w:r>
      <w:r>
        <w:t>filosofía,</w:t>
      </w:r>
      <w:r>
        <w:rPr>
          <w:spacing w:val="-7"/>
        </w:rPr>
        <w:t xml:space="preserve"> </w:t>
      </w:r>
      <w:r>
        <w:t>idiomas,</w:t>
      </w:r>
      <w:r>
        <w:rPr>
          <w:spacing w:val="-9"/>
        </w:rPr>
        <w:t xml:space="preserve"> </w:t>
      </w:r>
      <w:r>
        <w:t>fotografía,</w:t>
      </w:r>
      <w:r>
        <w:rPr>
          <w:spacing w:val="-7"/>
        </w:rPr>
        <w:t xml:space="preserve"> </w:t>
      </w:r>
      <w:r>
        <w:t>arte</w:t>
      </w:r>
    </w:p>
    <w:p w14:paraId="04AF7F74" w14:textId="77777777" w:rsidR="0006193D" w:rsidRDefault="0006193D">
      <w:pPr>
        <w:jc w:val="both"/>
        <w:sectPr w:rsidR="0006193D">
          <w:pgSz w:w="12250" w:h="15820"/>
          <w:pgMar w:top="1740" w:right="780" w:bottom="1120" w:left="1300" w:header="0" w:footer="925" w:gutter="0"/>
          <w:cols w:space="720"/>
        </w:sectPr>
      </w:pPr>
    </w:p>
    <w:p w14:paraId="5BB93B76" w14:textId="77777777" w:rsidR="0006193D" w:rsidRDefault="006E27B9">
      <w:pPr>
        <w:pStyle w:val="Textoindependiente"/>
        <w:spacing w:before="83"/>
        <w:ind w:right="127"/>
        <w:jc w:val="both"/>
      </w:pPr>
      <w:r>
        <w:t>en sus distintas manifestaciones, así como aquellos que dispongan las Autoridades Municipales, los cuales se dirijan a promover el desarrollo cultura de los hidalguenses.</w:t>
      </w:r>
    </w:p>
    <w:p w14:paraId="6C2B1227" w14:textId="77777777" w:rsidR="0006193D" w:rsidRDefault="006E27B9">
      <w:pPr>
        <w:pStyle w:val="Textoindependiente"/>
        <w:spacing w:before="229"/>
        <w:ind w:right="122"/>
        <w:jc w:val="both"/>
      </w:pPr>
      <w:r>
        <w:t>Asimismo,</w:t>
      </w:r>
      <w:r>
        <w:rPr>
          <w:spacing w:val="-9"/>
        </w:rPr>
        <w:t xml:space="preserve"> </w:t>
      </w:r>
      <w:r>
        <w:t>se</w:t>
      </w:r>
      <w:r>
        <w:rPr>
          <w:spacing w:val="-11"/>
        </w:rPr>
        <w:t xml:space="preserve"> </w:t>
      </w:r>
      <w:r>
        <w:t>establecerá</w:t>
      </w:r>
      <w:r>
        <w:rPr>
          <w:spacing w:val="-11"/>
        </w:rPr>
        <w:t xml:space="preserve"> </w:t>
      </w:r>
      <w:r>
        <w:t>en</w:t>
      </w:r>
      <w:r>
        <w:rPr>
          <w:spacing w:val="-11"/>
        </w:rPr>
        <w:t xml:space="preserve"> </w:t>
      </w:r>
      <w:r>
        <w:t>las</w:t>
      </w:r>
      <w:r>
        <w:rPr>
          <w:spacing w:val="-9"/>
        </w:rPr>
        <w:t xml:space="preserve"> </w:t>
      </w:r>
      <w:r>
        <w:t>bibliotecas</w:t>
      </w:r>
      <w:r>
        <w:rPr>
          <w:spacing w:val="-10"/>
        </w:rPr>
        <w:t xml:space="preserve"> </w:t>
      </w:r>
      <w:r>
        <w:t>municipales</w:t>
      </w:r>
      <w:r>
        <w:rPr>
          <w:spacing w:val="-10"/>
        </w:rPr>
        <w:t xml:space="preserve"> </w:t>
      </w:r>
      <w:r>
        <w:t>un</w:t>
      </w:r>
      <w:r>
        <w:rPr>
          <w:spacing w:val="-12"/>
        </w:rPr>
        <w:t xml:space="preserve"> </w:t>
      </w:r>
      <w:r>
        <w:t>lugar</w:t>
      </w:r>
      <w:r>
        <w:rPr>
          <w:spacing w:val="-10"/>
        </w:rPr>
        <w:t xml:space="preserve"> </w:t>
      </w:r>
      <w:r>
        <w:t>reservado</w:t>
      </w:r>
      <w:r>
        <w:rPr>
          <w:spacing w:val="-9"/>
        </w:rPr>
        <w:t xml:space="preserve"> </w:t>
      </w:r>
      <w:r>
        <w:t>para</w:t>
      </w:r>
      <w:r>
        <w:rPr>
          <w:spacing w:val="-9"/>
        </w:rPr>
        <w:t xml:space="preserve"> </w:t>
      </w:r>
      <w:r>
        <w:t>la</w:t>
      </w:r>
      <w:r>
        <w:rPr>
          <w:spacing w:val="-9"/>
        </w:rPr>
        <w:t xml:space="preserve"> </w:t>
      </w:r>
      <w:r>
        <w:t>información</w:t>
      </w:r>
      <w:r>
        <w:rPr>
          <w:spacing w:val="-12"/>
        </w:rPr>
        <w:t xml:space="preserve"> </w:t>
      </w:r>
      <w:r>
        <w:t>y</w:t>
      </w:r>
      <w:r>
        <w:rPr>
          <w:spacing w:val="-9"/>
        </w:rPr>
        <w:t xml:space="preserve"> </w:t>
      </w:r>
      <w:r>
        <w:t>documentación representativa sobre las lenguas y literatura indígena, así como las actividades que garanticen el desarrollo, preservación, conservación de la cultura de los pueblos y comunidades indígenas.</w:t>
      </w:r>
    </w:p>
    <w:p w14:paraId="4B645EC6" w14:textId="77777777" w:rsidR="0006193D" w:rsidRDefault="0006193D">
      <w:pPr>
        <w:pStyle w:val="Textoindependiente"/>
        <w:spacing w:before="2"/>
        <w:ind w:left="0"/>
      </w:pPr>
    </w:p>
    <w:p w14:paraId="6494AE77" w14:textId="77777777" w:rsidR="0006193D" w:rsidRDefault="006E27B9">
      <w:pPr>
        <w:spacing w:line="229" w:lineRule="exact"/>
        <w:ind w:left="819" w:right="1396"/>
        <w:jc w:val="center"/>
        <w:rPr>
          <w:b/>
          <w:sz w:val="20"/>
        </w:rPr>
      </w:pPr>
      <w:r>
        <w:rPr>
          <w:b/>
          <w:sz w:val="20"/>
        </w:rPr>
        <w:t>CAPÍTULO</w:t>
      </w:r>
      <w:r>
        <w:rPr>
          <w:b/>
          <w:spacing w:val="-11"/>
          <w:sz w:val="20"/>
        </w:rPr>
        <w:t xml:space="preserve"> </w:t>
      </w:r>
      <w:r>
        <w:rPr>
          <w:b/>
          <w:spacing w:val="-2"/>
          <w:sz w:val="20"/>
        </w:rPr>
        <w:t>QUINTO</w:t>
      </w:r>
    </w:p>
    <w:p w14:paraId="36F5F195" w14:textId="77777777" w:rsidR="0006193D" w:rsidRDefault="006E27B9">
      <w:pPr>
        <w:spacing w:line="229" w:lineRule="exact"/>
        <w:ind w:left="819" w:right="1396"/>
        <w:jc w:val="center"/>
        <w:rPr>
          <w:b/>
          <w:sz w:val="20"/>
        </w:rPr>
      </w:pPr>
      <w:r>
        <w:rPr>
          <w:b/>
          <w:sz w:val="20"/>
        </w:rPr>
        <w:t>FACULTADES</w:t>
      </w:r>
      <w:r>
        <w:rPr>
          <w:b/>
          <w:spacing w:val="-6"/>
          <w:sz w:val="20"/>
        </w:rPr>
        <w:t xml:space="preserve"> </w:t>
      </w:r>
      <w:r>
        <w:rPr>
          <w:b/>
          <w:sz w:val="20"/>
        </w:rPr>
        <w:t>Y</w:t>
      </w:r>
      <w:r>
        <w:rPr>
          <w:b/>
          <w:spacing w:val="-7"/>
          <w:sz w:val="20"/>
        </w:rPr>
        <w:t xml:space="preserve"> </w:t>
      </w:r>
      <w:r>
        <w:rPr>
          <w:b/>
          <w:sz w:val="20"/>
        </w:rPr>
        <w:t>OBLIGACIONES</w:t>
      </w:r>
      <w:r>
        <w:rPr>
          <w:b/>
          <w:spacing w:val="-7"/>
          <w:sz w:val="20"/>
        </w:rPr>
        <w:t xml:space="preserve"> </w:t>
      </w:r>
      <w:r>
        <w:rPr>
          <w:b/>
          <w:sz w:val="20"/>
        </w:rPr>
        <w:t>DE</w:t>
      </w:r>
      <w:r>
        <w:rPr>
          <w:b/>
          <w:spacing w:val="-6"/>
          <w:sz w:val="20"/>
        </w:rPr>
        <w:t xml:space="preserve"> </w:t>
      </w:r>
      <w:r>
        <w:rPr>
          <w:b/>
          <w:sz w:val="20"/>
        </w:rPr>
        <w:t>LOS</w:t>
      </w:r>
      <w:r>
        <w:rPr>
          <w:b/>
          <w:spacing w:val="-7"/>
          <w:sz w:val="20"/>
        </w:rPr>
        <w:t xml:space="preserve"> </w:t>
      </w:r>
      <w:r>
        <w:rPr>
          <w:b/>
          <w:spacing w:val="-2"/>
          <w:sz w:val="20"/>
        </w:rPr>
        <w:t>AYUNTAMIENTOS</w:t>
      </w:r>
    </w:p>
    <w:p w14:paraId="1441BF9E" w14:textId="77777777" w:rsidR="0006193D" w:rsidRDefault="0006193D">
      <w:pPr>
        <w:pStyle w:val="Textoindependiente"/>
        <w:ind w:left="0"/>
        <w:rPr>
          <w:b/>
        </w:rPr>
      </w:pPr>
    </w:p>
    <w:p w14:paraId="3960C5C0" w14:textId="77777777" w:rsidR="0006193D" w:rsidRDefault="006E27B9">
      <w:pPr>
        <w:pStyle w:val="Textoindependiente"/>
        <w:spacing w:before="1"/>
        <w:ind w:right="636"/>
      </w:pPr>
      <w:r>
        <w:rPr>
          <w:b/>
        </w:rPr>
        <w:t>ARTÍCULO</w:t>
      </w:r>
      <w:r>
        <w:rPr>
          <w:b/>
          <w:spacing w:val="40"/>
        </w:rPr>
        <w:t xml:space="preserve"> </w:t>
      </w:r>
      <w:r>
        <w:rPr>
          <w:b/>
        </w:rPr>
        <w:t>56.-</w:t>
      </w:r>
      <w:r>
        <w:t>Los</w:t>
      </w:r>
      <w:r>
        <w:rPr>
          <w:spacing w:val="40"/>
        </w:rPr>
        <w:t xml:space="preserve"> </w:t>
      </w:r>
      <w:r>
        <w:t>Ayuntamientos,</w:t>
      </w:r>
      <w:r>
        <w:rPr>
          <w:spacing w:val="40"/>
        </w:rPr>
        <w:t xml:space="preserve"> </w:t>
      </w:r>
      <w:r>
        <w:t>además</w:t>
      </w:r>
      <w:r>
        <w:rPr>
          <w:spacing w:val="40"/>
        </w:rPr>
        <w:t xml:space="preserve"> </w:t>
      </w:r>
      <w:r>
        <w:t>de</w:t>
      </w:r>
      <w:r>
        <w:rPr>
          <w:spacing w:val="40"/>
        </w:rPr>
        <w:t xml:space="preserve"> </w:t>
      </w:r>
      <w:r>
        <w:t>las</w:t>
      </w:r>
      <w:r>
        <w:rPr>
          <w:spacing w:val="40"/>
        </w:rPr>
        <w:t xml:space="preserve"> </w:t>
      </w:r>
      <w:r>
        <w:t>establecidas</w:t>
      </w:r>
      <w:r>
        <w:rPr>
          <w:spacing w:val="40"/>
        </w:rPr>
        <w:t xml:space="preserve"> </w:t>
      </w:r>
      <w:r>
        <w:t>en</w:t>
      </w:r>
      <w:r>
        <w:rPr>
          <w:spacing w:val="40"/>
        </w:rPr>
        <w:t xml:space="preserve"> </w:t>
      </w:r>
      <w:r>
        <w:t>otros</w:t>
      </w:r>
      <w:r>
        <w:rPr>
          <w:spacing w:val="40"/>
        </w:rPr>
        <w:t xml:space="preserve"> </w:t>
      </w:r>
      <w:r>
        <w:t>ordenamientos</w:t>
      </w:r>
      <w:r>
        <w:rPr>
          <w:spacing w:val="40"/>
        </w:rPr>
        <w:t xml:space="preserve"> </w:t>
      </w:r>
      <w:r>
        <w:t>jurídicos, asumirán las siguientes:</w:t>
      </w:r>
    </w:p>
    <w:p w14:paraId="508F16D0" w14:textId="77777777" w:rsidR="0006193D" w:rsidRDefault="006E27B9">
      <w:pPr>
        <w:pStyle w:val="Prrafodelista"/>
        <w:numPr>
          <w:ilvl w:val="0"/>
          <w:numId w:val="43"/>
        </w:numPr>
        <w:tabs>
          <w:tab w:val="left" w:pos="1198"/>
        </w:tabs>
        <w:spacing w:before="229"/>
        <w:rPr>
          <w:sz w:val="20"/>
        </w:rPr>
      </w:pPr>
      <w:r>
        <w:rPr>
          <w:sz w:val="20"/>
        </w:rPr>
        <w:t>Facultades</w:t>
      </w:r>
      <w:r>
        <w:rPr>
          <w:spacing w:val="-8"/>
          <w:sz w:val="20"/>
        </w:rPr>
        <w:t xml:space="preserve"> </w:t>
      </w:r>
      <w:r>
        <w:rPr>
          <w:sz w:val="20"/>
        </w:rPr>
        <w:t>y</w:t>
      </w:r>
      <w:r>
        <w:rPr>
          <w:spacing w:val="-8"/>
          <w:sz w:val="20"/>
        </w:rPr>
        <w:t xml:space="preserve"> </w:t>
      </w:r>
      <w:r>
        <w:rPr>
          <w:spacing w:val="-2"/>
          <w:sz w:val="20"/>
        </w:rPr>
        <w:t>Obligaciones:</w:t>
      </w:r>
    </w:p>
    <w:p w14:paraId="1C6B0F05" w14:textId="77777777" w:rsidR="0006193D" w:rsidRDefault="0006193D">
      <w:pPr>
        <w:pStyle w:val="Textoindependiente"/>
        <w:spacing w:before="1"/>
        <w:ind w:left="0"/>
      </w:pPr>
    </w:p>
    <w:p w14:paraId="522BE40B" w14:textId="77777777" w:rsidR="0006193D" w:rsidRDefault="006E27B9">
      <w:pPr>
        <w:pStyle w:val="Prrafodelista"/>
        <w:numPr>
          <w:ilvl w:val="1"/>
          <w:numId w:val="43"/>
        </w:numPr>
        <w:tabs>
          <w:tab w:val="left" w:pos="836"/>
          <w:tab w:val="left" w:pos="838"/>
        </w:tabs>
        <w:ind w:right="692"/>
        <w:jc w:val="both"/>
        <w:rPr>
          <w:sz w:val="20"/>
        </w:rPr>
      </w:pPr>
      <w:r>
        <w:rPr>
          <w:sz w:val="20"/>
        </w:rPr>
        <w:t>Proveer en la esfera administrativa, conforme a sus capacidades y recursos, lo necesario para el mejor desempeño de las funciones que le señalen ésta u otras leyes, bandos y reglamentos. El Ayuntamiento</w:t>
      </w:r>
      <w:r>
        <w:rPr>
          <w:spacing w:val="-5"/>
          <w:sz w:val="20"/>
        </w:rPr>
        <w:t xml:space="preserve"> </w:t>
      </w:r>
      <w:r>
        <w:rPr>
          <w:sz w:val="20"/>
        </w:rPr>
        <w:t>y</w:t>
      </w:r>
      <w:r>
        <w:rPr>
          <w:spacing w:val="-4"/>
          <w:sz w:val="20"/>
        </w:rPr>
        <w:t xml:space="preserve"> </w:t>
      </w:r>
      <w:r>
        <w:rPr>
          <w:sz w:val="20"/>
        </w:rPr>
        <w:t>sus</w:t>
      </w:r>
      <w:r>
        <w:rPr>
          <w:spacing w:val="-4"/>
          <w:sz w:val="20"/>
        </w:rPr>
        <w:t xml:space="preserve"> </w:t>
      </w:r>
      <w:r>
        <w:rPr>
          <w:sz w:val="20"/>
        </w:rPr>
        <w:t>comisiones,</w:t>
      </w:r>
      <w:r>
        <w:rPr>
          <w:spacing w:val="-5"/>
          <w:sz w:val="20"/>
        </w:rPr>
        <w:t xml:space="preserve"> </w:t>
      </w:r>
      <w:r>
        <w:rPr>
          <w:sz w:val="20"/>
        </w:rPr>
        <w:t>podrán</w:t>
      </w:r>
      <w:r>
        <w:rPr>
          <w:spacing w:val="-3"/>
          <w:sz w:val="20"/>
        </w:rPr>
        <w:t xml:space="preserve"> </w:t>
      </w:r>
      <w:r>
        <w:rPr>
          <w:sz w:val="20"/>
        </w:rPr>
        <w:t>ser</w:t>
      </w:r>
      <w:r>
        <w:rPr>
          <w:spacing w:val="-5"/>
          <w:sz w:val="20"/>
        </w:rPr>
        <w:t xml:space="preserve"> </w:t>
      </w:r>
      <w:r>
        <w:rPr>
          <w:sz w:val="20"/>
        </w:rPr>
        <w:t>asistidos</w:t>
      </w:r>
      <w:r>
        <w:rPr>
          <w:spacing w:val="-2"/>
          <w:sz w:val="20"/>
        </w:rPr>
        <w:t xml:space="preserve"> </w:t>
      </w:r>
      <w:r>
        <w:rPr>
          <w:sz w:val="20"/>
        </w:rPr>
        <w:t>por</w:t>
      </w:r>
      <w:r>
        <w:rPr>
          <w:spacing w:val="-4"/>
          <w:sz w:val="20"/>
        </w:rPr>
        <w:t xml:space="preserve"> </w:t>
      </w:r>
      <w:r>
        <w:rPr>
          <w:sz w:val="20"/>
        </w:rPr>
        <w:t>los</w:t>
      </w:r>
      <w:r>
        <w:rPr>
          <w:spacing w:val="-4"/>
          <w:sz w:val="20"/>
        </w:rPr>
        <w:t xml:space="preserve"> </w:t>
      </w:r>
      <w:r>
        <w:rPr>
          <w:sz w:val="20"/>
        </w:rPr>
        <w:t>órganos</w:t>
      </w:r>
      <w:r>
        <w:rPr>
          <w:spacing w:val="-4"/>
          <w:sz w:val="20"/>
        </w:rPr>
        <w:t xml:space="preserve"> </w:t>
      </w:r>
      <w:r>
        <w:rPr>
          <w:sz w:val="20"/>
        </w:rPr>
        <w:t>administrativos</w:t>
      </w:r>
      <w:r>
        <w:rPr>
          <w:spacing w:val="-4"/>
          <w:sz w:val="20"/>
        </w:rPr>
        <w:t xml:space="preserve"> </w:t>
      </w:r>
      <w:r>
        <w:rPr>
          <w:sz w:val="20"/>
        </w:rPr>
        <w:t>municipales a fin de cumplir con sus atribuciones;</w:t>
      </w:r>
    </w:p>
    <w:p w14:paraId="78D860CB" w14:textId="77777777" w:rsidR="0006193D" w:rsidRDefault="006E27B9">
      <w:pPr>
        <w:pStyle w:val="Prrafodelista"/>
        <w:numPr>
          <w:ilvl w:val="1"/>
          <w:numId w:val="43"/>
        </w:numPr>
        <w:tabs>
          <w:tab w:val="left" w:pos="836"/>
          <w:tab w:val="left" w:pos="838"/>
        </w:tabs>
        <w:spacing w:before="230"/>
        <w:ind w:right="695"/>
        <w:jc w:val="both"/>
        <w:rPr>
          <w:sz w:val="20"/>
        </w:rPr>
      </w:pPr>
      <w:r>
        <w:rPr>
          <w:sz w:val="20"/>
        </w:rPr>
        <w:t>Elaborar y aprobar, de acuerdo con esta Ley y las demás que en materia municipal expida la Legislatura del Estado, el bando de gobierno y policía, reglamentos, circulares y disposiciones administrativas</w:t>
      </w:r>
      <w:r>
        <w:rPr>
          <w:spacing w:val="-4"/>
          <w:sz w:val="20"/>
        </w:rPr>
        <w:t xml:space="preserve"> </w:t>
      </w:r>
      <w:r>
        <w:rPr>
          <w:sz w:val="20"/>
        </w:rPr>
        <w:t>de</w:t>
      </w:r>
      <w:r>
        <w:rPr>
          <w:spacing w:val="-6"/>
          <w:sz w:val="20"/>
        </w:rPr>
        <w:t xml:space="preserve"> </w:t>
      </w:r>
      <w:r>
        <w:rPr>
          <w:sz w:val="20"/>
        </w:rPr>
        <w:t>observancia</w:t>
      </w:r>
      <w:r>
        <w:rPr>
          <w:spacing w:val="-5"/>
          <w:sz w:val="20"/>
        </w:rPr>
        <w:t xml:space="preserve"> </w:t>
      </w:r>
      <w:r>
        <w:rPr>
          <w:sz w:val="20"/>
        </w:rPr>
        <w:t>general</w:t>
      </w:r>
      <w:r>
        <w:rPr>
          <w:spacing w:val="-7"/>
          <w:sz w:val="20"/>
        </w:rPr>
        <w:t xml:space="preserve"> </w:t>
      </w:r>
      <w:r>
        <w:rPr>
          <w:sz w:val="20"/>
        </w:rPr>
        <w:t>dentro</w:t>
      </w:r>
      <w:r>
        <w:rPr>
          <w:spacing w:val="-6"/>
          <w:sz w:val="20"/>
        </w:rPr>
        <w:t xml:space="preserve"> </w:t>
      </w:r>
      <w:r>
        <w:rPr>
          <w:sz w:val="20"/>
        </w:rPr>
        <w:t>de</w:t>
      </w:r>
      <w:r>
        <w:rPr>
          <w:spacing w:val="-7"/>
          <w:sz w:val="20"/>
        </w:rPr>
        <w:t xml:space="preserve"> </w:t>
      </w:r>
      <w:r>
        <w:rPr>
          <w:sz w:val="20"/>
        </w:rPr>
        <w:t>sus</w:t>
      </w:r>
      <w:r>
        <w:rPr>
          <w:spacing w:val="-2"/>
          <w:sz w:val="20"/>
        </w:rPr>
        <w:t xml:space="preserve"> </w:t>
      </w:r>
      <w:r>
        <w:rPr>
          <w:sz w:val="20"/>
        </w:rPr>
        <w:t>respectivas</w:t>
      </w:r>
      <w:r>
        <w:rPr>
          <w:spacing w:val="-7"/>
          <w:sz w:val="20"/>
        </w:rPr>
        <w:t xml:space="preserve"> </w:t>
      </w:r>
      <w:r>
        <w:rPr>
          <w:sz w:val="20"/>
        </w:rPr>
        <w:t>jurisdicciones,</w:t>
      </w:r>
      <w:r>
        <w:rPr>
          <w:spacing w:val="-5"/>
          <w:sz w:val="20"/>
        </w:rPr>
        <w:t xml:space="preserve"> </w:t>
      </w:r>
      <w:r>
        <w:rPr>
          <w:sz w:val="20"/>
        </w:rPr>
        <w:t>que</w:t>
      </w:r>
      <w:r>
        <w:rPr>
          <w:spacing w:val="-6"/>
          <w:sz w:val="20"/>
        </w:rPr>
        <w:t xml:space="preserve"> </w:t>
      </w:r>
      <w:r>
        <w:rPr>
          <w:sz w:val="20"/>
        </w:rPr>
        <w:t>organicen</w:t>
      </w:r>
      <w:r>
        <w:rPr>
          <w:spacing w:val="-5"/>
          <w:sz w:val="20"/>
        </w:rPr>
        <w:t xml:space="preserve"> </w:t>
      </w:r>
      <w:r>
        <w:rPr>
          <w:sz w:val="20"/>
        </w:rPr>
        <w:t>el funcionamiento del Ayuntamiento y de la Administración Pública Municipal; regulen las materias, procedimientos, funciones y servicios públicos de su competencia y aseguren la participación de la sociedad.</w:t>
      </w:r>
    </w:p>
    <w:p w14:paraId="2006540B" w14:textId="77777777" w:rsidR="0006193D" w:rsidRDefault="0006193D">
      <w:pPr>
        <w:pStyle w:val="Textoindependiente"/>
        <w:ind w:left="0"/>
      </w:pPr>
    </w:p>
    <w:p w14:paraId="2DD2ED0F" w14:textId="77777777" w:rsidR="0006193D" w:rsidRDefault="006E27B9">
      <w:pPr>
        <w:pStyle w:val="Textoindependiente"/>
        <w:ind w:left="838" w:right="701"/>
        <w:jc w:val="both"/>
      </w:pPr>
      <w:r>
        <w:t>En lo conducente y de conformidad a los fines señalados en el párrafo tercero del Artículo 27 de la Constitución Política de los Estados Unidos Mexicanos, expedirán los reglamentos y disposiciones administrativas que fueran necesarios;</w:t>
      </w:r>
    </w:p>
    <w:p w14:paraId="0FDD21BB" w14:textId="77777777" w:rsidR="0006193D" w:rsidRDefault="0006193D">
      <w:pPr>
        <w:pStyle w:val="Textoindependiente"/>
        <w:ind w:left="0"/>
      </w:pPr>
    </w:p>
    <w:p w14:paraId="3163CF23" w14:textId="77777777" w:rsidR="0006193D" w:rsidRDefault="006E27B9">
      <w:pPr>
        <w:pStyle w:val="Prrafodelista"/>
        <w:numPr>
          <w:ilvl w:val="1"/>
          <w:numId w:val="43"/>
        </w:numPr>
        <w:tabs>
          <w:tab w:val="left" w:pos="838"/>
        </w:tabs>
        <w:ind w:right="698"/>
        <w:jc w:val="both"/>
        <w:rPr>
          <w:sz w:val="20"/>
        </w:rPr>
      </w:pPr>
      <w:r>
        <w:rPr>
          <w:sz w:val="20"/>
        </w:rPr>
        <w:t>Los reglamentos que expidan los Ayuntamientos podrán, según sus necesidades y recursos con que cuenten,</w:t>
      </w:r>
      <w:r>
        <w:rPr>
          <w:spacing w:val="40"/>
          <w:sz w:val="20"/>
        </w:rPr>
        <w:t xml:space="preserve"> </w:t>
      </w:r>
      <w:r>
        <w:rPr>
          <w:sz w:val="20"/>
        </w:rPr>
        <w:t>contemplar el establecimiento de unidades de apoyo técnico en cada una de sus principales dependencias y tendrán como referente las que dispone la presente Ley.</w:t>
      </w:r>
    </w:p>
    <w:p w14:paraId="5D0E4123" w14:textId="77777777" w:rsidR="0006193D" w:rsidRDefault="0006193D">
      <w:pPr>
        <w:pStyle w:val="Textoindependiente"/>
        <w:spacing w:before="1"/>
        <w:ind w:left="0"/>
      </w:pPr>
    </w:p>
    <w:p w14:paraId="06E5CA3D" w14:textId="77777777" w:rsidR="0006193D" w:rsidRDefault="006E27B9">
      <w:pPr>
        <w:pStyle w:val="Textoindependiente"/>
        <w:spacing w:before="1"/>
        <w:ind w:left="838" w:right="696"/>
        <w:jc w:val="both"/>
      </w:pPr>
      <w:r>
        <w:t>Así</w:t>
      </w:r>
      <w:r>
        <w:rPr>
          <w:spacing w:val="-11"/>
        </w:rPr>
        <w:t xml:space="preserve"> </w:t>
      </w:r>
      <w:r>
        <w:t>mismo,</w:t>
      </w:r>
      <w:r>
        <w:rPr>
          <w:spacing w:val="-9"/>
        </w:rPr>
        <w:t xml:space="preserve"> </w:t>
      </w:r>
      <w:r>
        <w:t>podrán</w:t>
      </w:r>
      <w:r>
        <w:rPr>
          <w:spacing w:val="-12"/>
        </w:rPr>
        <w:t xml:space="preserve"> </w:t>
      </w:r>
      <w:r>
        <w:t>establecer</w:t>
      </w:r>
      <w:r>
        <w:rPr>
          <w:spacing w:val="-10"/>
        </w:rPr>
        <w:t xml:space="preserve"> </w:t>
      </w:r>
      <w:r>
        <w:t>un</w:t>
      </w:r>
      <w:r>
        <w:rPr>
          <w:spacing w:val="-12"/>
        </w:rPr>
        <w:t xml:space="preserve"> </w:t>
      </w:r>
      <w:r>
        <w:t>sistema</w:t>
      </w:r>
      <w:r>
        <w:rPr>
          <w:spacing w:val="-9"/>
        </w:rPr>
        <w:t xml:space="preserve"> </w:t>
      </w:r>
      <w:r>
        <w:t>de</w:t>
      </w:r>
      <w:r>
        <w:rPr>
          <w:spacing w:val="-9"/>
        </w:rPr>
        <w:t xml:space="preserve"> </w:t>
      </w:r>
      <w:r>
        <w:t>profesionalización</w:t>
      </w:r>
      <w:r>
        <w:rPr>
          <w:spacing w:val="-9"/>
        </w:rPr>
        <w:t xml:space="preserve"> </w:t>
      </w:r>
      <w:r>
        <w:t>de</w:t>
      </w:r>
      <w:r>
        <w:rPr>
          <w:spacing w:val="-12"/>
        </w:rPr>
        <w:t xml:space="preserve"> </w:t>
      </w:r>
      <w:r>
        <w:t>recursos</w:t>
      </w:r>
      <w:r>
        <w:rPr>
          <w:spacing w:val="-10"/>
        </w:rPr>
        <w:t xml:space="preserve"> </w:t>
      </w:r>
      <w:r>
        <w:t>humanos,</w:t>
      </w:r>
      <w:r>
        <w:rPr>
          <w:spacing w:val="-11"/>
        </w:rPr>
        <w:t xml:space="preserve"> </w:t>
      </w:r>
      <w:r>
        <w:t>a</w:t>
      </w:r>
      <w:r>
        <w:rPr>
          <w:spacing w:val="-11"/>
        </w:rPr>
        <w:t xml:space="preserve"> </w:t>
      </w:r>
      <w:r>
        <w:t>través</w:t>
      </w:r>
      <w:r>
        <w:rPr>
          <w:spacing w:val="-10"/>
        </w:rPr>
        <w:t xml:space="preserve"> </w:t>
      </w:r>
      <w:r>
        <w:t>del desarrollo de metodologías de selección, capacitación y evaluación de funcionarios, a efecto de propiciar una mayor eficiencia y eficacia en el cumplimiento de sus funciones;</w:t>
      </w:r>
    </w:p>
    <w:p w14:paraId="388C3691" w14:textId="77777777" w:rsidR="0006193D" w:rsidRDefault="006E27B9">
      <w:pPr>
        <w:pStyle w:val="Prrafodelista"/>
        <w:numPr>
          <w:ilvl w:val="1"/>
          <w:numId w:val="43"/>
        </w:numPr>
        <w:tabs>
          <w:tab w:val="left" w:pos="836"/>
        </w:tabs>
        <w:spacing w:before="229"/>
        <w:ind w:left="836" w:hanging="358"/>
        <w:jc w:val="left"/>
        <w:rPr>
          <w:sz w:val="20"/>
        </w:rPr>
      </w:pPr>
      <w:r>
        <w:rPr>
          <w:sz w:val="20"/>
        </w:rPr>
        <w:t>Proponer,</w:t>
      </w:r>
      <w:r>
        <w:rPr>
          <w:spacing w:val="-7"/>
          <w:sz w:val="20"/>
        </w:rPr>
        <w:t xml:space="preserve"> </w:t>
      </w:r>
      <w:r>
        <w:rPr>
          <w:sz w:val="20"/>
        </w:rPr>
        <w:t>ante</w:t>
      </w:r>
      <w:r>
        <w:rPr>
          <w:spacing w:val="-4"/>
          <w:sz w:val="20"/>
        </w:rPr>
        <w:t xml:space="preserve"> </w:t>
      </w:r>
      <w:r>
        <w:rPr>
          <w:sz w:val="20"/>
        </w:rPr>
        <w:t>el</w:t>
      </w:r>
      <w:r>
        <w:rPr>
          <w:spacing w:val="-5"/>
          <w:sz w:val="20"/>
        </w:rPr>
        <w:t xml:space="preserve"> </w:t>
      </w:r>
      <w:r>
        <w:rPr>
          <w:sz w:val="20"/>
        </w:rPr>
        <w:t>Congreso</w:t>
      </w:r>
      <w:r>
        <w:rPr>
          <w:spacing w:val="-7"/>
          <w:sz w:val="20"/>
        </w:rPr>
        <w:t xml:space="preserve"> </w:t>
      </w:r>
      <w:r>
        <w:rPr>
          <w:sz w:val="20"/>
        </w:rPr>
        <w:t>del</w:t>
      </w:r>
      <w:r>
        <w:rPr>
          <w:spacing w:val="-7"/>
          <w:sz w:val="20"/>
        </w:rPr>
        <w:t xml:space="preserve"> </w:t>
      </w:r>
      <w:r>
        <w:rPr>
          <w:sz w:val="20"/>
        </w:rPr>
        <w:t>Estado,</w:t>
      </w:r>
      <w:r>
        <w:rPr>
          <w:spacing w:val="-4"/>
          <w:sz w:val="20"/>
        </w:rPr>
        <w:t xml:space="preserve"> </w:t>
      </w:r>
      <w:r>
        <w:rPr>
          <w:sz w:val="20"/>
        </w:rPr>
        <w:t>iniciativas</w:t>
      </w:r>
      <w:r>
        <w:rPr>
          <w:spacing w:val="-5"/>
          <w:sz w:val="20"/>
        </w:rPr>
        <w:t xml:space="preserve"> </w:t>
      </w:r>
      <w:r>
        <w:rPr>
          <w:sz w:val="20"/>
        </w:rPr>
        <w:t>de</w:t>
      </w:r>
      <w:r>
        <w:rPr>
          <w:spacing w:val="-5"/>
          <w:sz w:val="20"/>
        </w:rPr>
        <w:t xml:space="preserve"> </w:t>
      </w:r>
      <w:r>
        <w:rPr>
          <w:sz w:val="20"/>
        </w:rPr>
        <w:t>Ley</w:t>
      </w:r>
      <w:r>
        <w:rPr>
          <w:spacing w:val="-5"/>
          <w:sz w:val="20"/>
        </w:rPr>
        <w:t xml:space="preserve"> </w:t>
      </w:r>
      <w:r>
        <w:rPr>
          <w:sz w:val="20"/>
        </w:rPr>
        <w:t>o</w:t>
      </w:r>
      <w:r>
        <w:rPr>
          <w:spacing w:val="-7"/>
          <w:sz w:val="20"/>
        </w:rPr>
        <w:t xml:space="preserve"> </w:t>
      </w:r>
      <w:r>
        <w:rPr>
          <w:sz w:val="20"/>
        </w:rPr>
        <w:t>de</w:t>
      </w:r>
      <w:r>
        <w:rPr>
          <w:spacing w:val="-6"/>
          <w:sz w:val="20"/>
        </w:rPr>
        <w:t xml:space="preserve"> </w:t>
      </w:r>
      <w:r>
        <w:rPr>
          <w:spacing w:val="-2"/>
          <w:sz w:val="20"/>
        </w:rPr>
        <w:t>decreto;</w:t>
      </w:r>
    </w:p>
    <w:p w14:paraId="76161930" w14:textId="77777777" w:rsidR="0006193D" w:rsidRDefault="0006193D">
      <w:pPr>
        <w:pStyle w:val="Textoindependiente"/>
        <w:ind w:left="0"/>
      </w:pPr>
    </w:p>
    <w:p w14:paraId="48D12F56" w14:textId="77777777" w:rsidR="0006193D" w:rsidRDefault="006E27B9">
      <w:pPr>
        <w:pStyle w:val="Prrafodelista"/>
        <w:numPr>
          <w:ilvl w:val="1"/>
          <w:numId w:val="43"/>
        </w:numPr>
        <w:tabs>
          <w:tab w:val="left" w:pos="836"/>
          <w:tab w:val="left" w:pos="838"/>
        </w:tabs>
        <w:spacing w:before="1"/>
        <w:ind w:right="701"/>
        <w:jc w:val="both"/>
        <w:rPr>
          <w:sz w:val="20"/>
        </w:rPr>
      </w:pPr>
      <w:r>
        <w:rPr>
          <w:sz w:val="20"/>
        </w:rPr>
        <w:t>Aprobar o no, en su carácter de constituyente permanente, las minutas proyecto de decreto que le remita el Congreso del Estado respecto de reformas a la Constitución Política del Estado;</w:t>
      </w:r>
    </w:p>
    <w:p w14:paraId="1C11DB79" w14:textId="77777777" w:rsidR="0006193D" w:rsidRDefault="006E27B9">
      <w:pPr>
        <w:pStyle w:val="Prrafodelista"/>
        <w:numPr>
          <w:ilvl w:val="1"/>
          <w:numId w:val="43"/>
        </w:numPr>
        <w:tabs>
          <w:tab w:val="left" w:pos="836"/>
          <w:tab w:val="left" w:pos="838"/>
        </w:tabs>
        <w:spacing w:before="228"/>
        <w:ind w:right="701"/>
        <w:jc w:val="both"/>
        <w:rPr>
          <w:sz w:val="20"/>
        </w:rPr>
      </w:pPr>
      <w:r>
        <w:rPr>
          <w:sz w:val="20"/>
        </w:rPr>
        <w:t>Administrar</w:t>
      </w:r>
      <w:r>
        <w:rPr>
          <w:spacing w:val="-13"/>
          <w:sz w:val="20"/>
        </w:rPr>
        <w:t xml:space="preserve"> </w:t>
      </w:r>
      <w:r>
        <w:rPr>
          <w:sz w:val="20"/>
        </w:rPr>
        <w:t>su</w:t>
      </w:r>
      <w:r>
        <w:rPr>
          <w:spacing w:val="-14"/>
          <w:sz w:val="20"/>
        </w:rPr>
        <w:t xml:space="preserve"> </w:t>
      </w:r>
      <w:r>
        <w:rPr>
          <w:sz w:val="20"/>
        </w:rPr>
        <w:t>Hacienda</w:t>
      </w:r>
      <w:r>
        <w:rPr>
          <w:spacing w:val="-12"/>
          <w:sz w:val="20"/>
        </w:rPr>
        <w:t xml:space="preserve"> </w:t>
      </w:r>
      <w:r>
        <w:rPr>
          <w:sz w:val="20"/>
        </w:rPr>
        <w:t>en</w:t>
      </w:r>
      <w:r>
        <w:rPr>
          <w:spacing w:val="-12"/>
          <w:sz w:val="20"/>
        </w:rPr>
        <w:t xml:space="preserve"> </w:t>
      </w:r>
      <w:r>
        <w:rPr>
          <w:sz w:val="20"/>
        </w:rPr>
        <w:t>los</w:t>
      </w:r>
      <w:r>
        <w:rPr>
          <w:spacing w:val="-13"/>
          <w:sz w:val="20"/>
        </w:rPr>
        <w:t xml:space="preserve"> </w:t>
      </w:r>
      <w:r>
        <w:rPr>
          <w:sz w:val="20"/>
        </w:rPr>
        <w:t>términos</w:t>
      </w:r>
      <w:r>
        <w:rPr>
          <w:spacing w:val="-10"/>
          <w:sz w:val="20"/>
        </w:rPr>
        <w:t xml:space="preserve"> </w:t>
      </w:r>
      <w:r>
        <w:rPr>
          <w:sz w:val="20"/>
        </w:rPr>
        <w:t>de</w:t>
      </w:r>
      <w:r>
        <w:rPr>
          <w:spacing w:val="-12"/>
          <w:sz w:val="20"/>
        </w:rPr>
        <w:t xml:space="preserve"> </w:t>
      </w:r>
      <w:r>
        <w:rPr>
          <w:sz w:val="20"/>
        </w:rPr>
        <w:t>Ley</w:t>
      </w:r>
      <w:r>
        <w:rPr>
          <w:spacing w:val="-12"/>
          <w:sz w:val="20"/>
        </w:rPr>
        <w:t xml:space="preserve"> </w:t>
      </w:r>
      <w:r>
        <w:rPr>
          <w:sz w:val="20"/>
        </w:rPr>
        <w:t>de</w:t>
      </w:r>
      <w:r>
        <w:rPr>
          <w:spacing w:val="-14"/>
          <w:sz w:val="20"/>
        </w:rPr>
        <w:t xml:space="preserve"> </w:t>
      </w:r>
      <w:r>
        <w:rPr>
          <w:sz w:val="20"/>
        </w:rPr>
        <w:t>Ingresos</w:t>
      </w:r>
      <w:r>
        <w:rPr>
          <w:spacing w:val="-13"/>
          <w:sz w:val="20"/>
        </w:rPr>
        <w:t xml:space="preserve"> </w:t>
      </w:r>
      <w:r>
        <w:rPr>
          <w:sz w:val="20"/>
        </w:rPr>
        <w:t>y</w:t>
      </w:r>
      <w:r>
        <w:rPr>
          <w:spacing w:val="-12"/>
          <w:sz w:val="20"/>
        </w:rPr>
        <w:t xml:space="preserve"> </w:t>
      </w:r>
      <w:r>
        <w:rPr>
          <w:sz w:val="20"/>
        </w:rPr>
        <w:t>demás</w:t>
      </w:r>
      <w:r>
        <w:rPr>
          <w:spacing w:val="-12"/>
          <w:sz w:val="20"/>
        </w:rPr>
        <w:t xml:space="preserve"> </w:t>
      </w:r>
      <w:r>
        <w:rPr>
          <w:sz w:val="20"/>
        </w:rPr>
        <w:t>relativas,</w:t>
      </w:r>
      <w:r>
        <w:rPr>
          <w:spacing w:val="-14"/>
          <w:sz w:val="20"/>
        </w:rPr>
        <w:t xml:space="preserve"> </w:t>
      </w:r>
      <w:r>
        <w:rPr>
          <w:sz w:val="20"/>
        </w:rPr>
        <w:t>así</w:t>
      </w:r>
      <w:r>
        <w:rPr>
          <w:spacing w:val="-11"/>
          <w:sz w:val="20"/>
        </w:rPr>
        <w:t xml:space="preserve"> </w:t>
      </w:r>
      <w:r>
        <w:rPr>
          <w:sz w:val="20"/>
        </w:rPr>
        <w:t>como,</w:t>
      </w:r>
      <w:r>
        <w:rPr>
          <w:spacing w:val="-14"/>
          <w:sz w:val="20"/>
        </w:rPr>
        <w:t xml:space="preserve"> </w:t>
      </w:r>
      <w:r>
        <w:rPr>
          <w:sz w:val="20"/>
        </w:rPr>
        <w:t>controlar la aplicación correcta del presupuesto de egresos del Municipio;</w:t>
      </w:r>
    </w:p>
    <w:p w14:paraId="741D73A4" w14:textId="77777777" w:rsidR="0006193D" w:rsidRDefault="0006193D">
      <w:pPr>
        <w:pStyle w:val="Textoindependiente"/>
        <w:spacing w:before="2"/>
        <w:ind w:left="0"/>
      </w:pPr>
    </w:p>
    <w:p w14:paraId="28EA4DBF" w14:textId="77777777" w:rsidR="0006193D" w:rsidRDefault="006E27B9">
      <w:pPr>
        <w:pStyle w:val="Textoindependiente"/>
        <w:ind w:left="826" w:right="639" w:hanging="281"/>
        <w:jc w:val="both"/>
      </w:pPr>
      <w:r>
        <w:t>f</w:t>
      </w:r>
      <w:r>
        <w:rPr>
          <w:spacing w:val="-6"/>
        </w:rPr>
        <w:t xml:space="preserve"> </w:t>
      </w:r>
      <w:r>
        <w:t>BIS)</w:t>
      </w:r>
      <w:r>
        <w:rPr>
          <w:spacing w:val="-3"/>
        </w:rPr>
        <w:t xml:space="preserve"> </w:t>
      </w:r>
      <w:r>
        <w:t>En</w:t>
      </w:r>
      <w:r>
        <w:rPr>
          <w:spacing w:val="-4"/>
        </w:rPr>
        <w:t xml:space="preserve"> </w:t>
      </w:r>
      <w:r>
        <w:t>proporción</w:t>
      </w:r>
      <w:r>
        <w:rPr>
          <w:spacing w:val="-5"/>
        </w:rPr>
        <w:t xml:space="preserve"> </w:t>
      </w:r>
      <w:r>
        <w:t>a</w:t>
      </w:r>
      <w:r>
        <w:rPr>
          <w:spacing w:val="-5"/>
        </w:rPr>
        <w:t xml:space="preserve"> </w:t>
      </w:r>
      <w:r>
        <w:t>la</w:t>
      </w:r>
      <w:r>
        <w:rPr>
          <w:spacing w:val="-4"/>
        </w:rPr>
        <w:t xml:space="preserve"> </w:t>
      </w:r>
      <w:r>
        <w:t>posibilidad</w:t>
      </w:r>
      <w:r>
        <w:rPr>
          <w:spacing w:val="-5"/>
        </w:rPr>
        <w:t xml:space="preserve"> </w:t>
      </w:r>
      <w:r>
        <w:t>de</w:t>
      </w:r>
      <w:r>
        <w:rPr>
          <w:spacing w:val="-5"/>
        </w:rPr>
        <w:t xml:space="preserve"> </w:t>
      </w:r>
      <w:r>
        <w:t>sus</w:t>
      </w:r>
      <w:r>
        <w:rPr>
          <w:spacing w:val="-6"/>
        </w:rPr>
        <w:t xml:space="preserve"> </w:t>
      </w:r>
      <w:r>
        <w:t>recursos,</w:t>
      </w:r>
      <w:r>
        <w:rPr>
          <w:spacing w:val="-6"/>
        </w:rPr>
        <w:t xml:space="preserve"> </w:t>
      </w:r>
      <w:r>
        <w:t>otorgar</w:t>
      </w:r>
      <w:r>
        <w:rPr>
          <w:spacing w:val="-6"/>
        </w:rPr>
        <w:t xml:space="preserve"> </w:t>
      </w:r>
      <w:r>
        <w:t>apoyos</w:t>
      </w:r>
      <w:r>
        <w:rPr>
          <w:spacing w:val="-3"/>
        </w:rPr>
        <w:t xml:space="preserve"> </w:t>
      </w:r>
      <w:r>
        <w:t>para</w:t>
      </w:r>
      <w:r>
        <w:rPr>
          <w:spacing w:val="-4"/>
        </w:rPr>
        <w:t xml:space="preserve"> </w:t>
      </w:r>
      <w:r>
        <w:t>los</w:t>
      </w:r>
      <w:r>
        <w:rPr>
          <w:spacing w:val="-6"/>
        </w:rPr>
        <w:t xml:space="preserve"> </w:t>
      </w:r>
      <w:r>
        <w:t>servicios</w:t>
      </w:r>
      <w:r>
        <w:rPr>
          <w:spacing w:val="-6"/>
        </w:rPr>
        <w:t xml:space="preserve"> </w:t>
      </w:r>
      <w:r>
        <w:t>funerarios,</w:t>
      </w:r>
      <w:r>
        <w:rPr>
          <w:spacing w:val="-4"/>
        </w:rPr>
        <w:t xml:space="preserve"> </w:t>
      </w:r>
      <w:r>
        <w:t>así como la prestación de orientación, acompañamiento y todas las facilidades administrativas de su competencia, a los familiares de hidalguenses que, habiendo fallecido en el extranjero o en otras entidades federativas, requieran el traslado de los restos a su lugar de origen.</w:t>
      </w:r>
    </w:p>
    <w:p w14:paraId="3FB552E8" w14:textId="77777777" w:rsidR="0006193D" w:rsidRDefault="0006193D">
      <w:pPr>
        <w:pStyle w:val="Textoindependiente"/>
        <w:ind w:left="0"/>
      </w:pPr>
    </w:p>
    <w:p w14:paraId="2A3A62CD" w14:textId="77777777" w:rsidR="0006193D" w:rsidRDefault="006E27B9">
      <w:pPr>
        <w:pStyle w:val="Prrafodelista"/>
        <w:numPr>
          <w:ilvl w:val="1"/>
          <w:numId w:val="43"/>
        </w:numPr>
        <w:tabs>
          <w:tab w:val="left" w:pos="836"/>
        </w:tabs>
        <w:ind w:left="836" w:hanging="358"/>
        <w:jc w:val="left"/>
        <w:rPr>
          <w:sz w:val="20"/>
        </w:rPr>
      </w:pPr>
      <w:r>
        <w:rPr>
          <w:sz w:val="20"/>
        </w:rPr>
        <w:t>Proveer</w:t>
      </w:r>
      <w:r>
        <w:rPr>
          <w:spacing w:val="-7"/>
          <w:sz w:val="20"/>
        </w:rPr>
        <w:t xml:space="preserve"> </w:t>
      </w:r>
      <w:r>
        <w:rPr>
          <w:sz w:val="20"/>
        </w:rPr>
        <w:t>y</w:t>
      </w:r>
      <w:r>
        <w:rPr>
          <w:spacing w:val="-7"/>
          <w:sz w:val="20"/>
        </w:rPr>
        <w:t xml:space="preserve"> </w:t>
      </w:r>
      <w:r>
        <w:rPr>
          <w:sz w:val="20"/>
        </w:rPr>
        <w:t>prestar,</w:t>
      </w:r>
      <w:r>
        <w:rPr>
          <w:spacing w:val="-4"/>
          <w:sz w:val="20"/>
        </w:rPr>
        <w:t xml:space="preserve"> </w:t>
      </w:r>
      <w:r>
        <w:rPr>
          <w:sz w:val="20"/>
        </w:rPr>
        <w:t>por</w:t>
      </w:r>
      <w:r>
        <w:rPr>
          <w:spacing w:val="-7"/>
          <w:sz w:val="20"/>
        </w:rPr>
        <w:t xml:space="preserve"> </w:t>
      </w:r>
      <w:r>
        <w:rPr>
          <w:sz w:val="20"/>
        </w:rPr>
        <w:t>conducto</w:t>
      </w:r>
      <w:r>
        <w:rPr>
          <w:spacing w:val="-8"/>
          <w:sz w:val="20"/>
        </w:rPr>
        <w:t xml:space="preserve"> </w:t>
      </w:r>
      <w:r>
        <w:rPr>
          <w:sz w:val="20"/>
        </w:rPr>
        <w:t>del</w:t>
      </w:r>
      <w:r>
        <w:rPr>
          <w:spacing w:val="-7"/>
          <w:sz w:val="20"/>
        </w:rPr>
        <w:t xml:space="preserve"> </w:t>
      </w:r>
      <w:r>
        <w:rPr>
          <w:sz w:val="20"/>
        </w:rPr>
        <w:t>Presidente</w:t>
      </w:r>
      <w:r>
        <w:rPr>
          <w:spacing w:val="-5"/>
          <w:sz w:val="20"/>
        </w:rPr>
        <w:t xml:space="preserve"> </w:t>
      </w:r>
      <w:r>
        <w:rPr>
          <w:sz w:val="20"/>
        </w:rPr>
        <w:t>Municipal,</w:t>
      </w:r>
      <w:r>
        <w:rPr>
          <w:spacing w:val="-6"/>
          <w:sz w:val="20"/>
        </w:rPr>
        <w:t xml:space="preserve"> </w:t>
      </w:r>
      <w:r>
        <w:rPr>
          <w:sz w:val="20"/>
        </w:rPr>
        <w:t>los</w:t>
      </w:r>
      <w:r>
        <w:rPr>
          <w:spacing w:val="-6"/>
          <w:sz w:val="20"/>
        </w:rPr>
        <w:t xml:space="preserve"> </w:t>
      </w:r>
      <w:r>
        <w:rPr>
          <w:sz w:val="20"/>
        </w:rPr>
        <w:t>servicios</w:t>
      </w:r>
      <w:r>
        <w:rPr>
          <w:spacing w:val="-7"/>
          <w:sz w:val="20"/>
        </w:rPr>
        <w:t xml:space="preserve"> </w:t>
      </w:r>
      <w:r>
        <w:rPr>
          <w:sz w:val="20"/>
        </w:rPr>
        <w:t>públicos</w:t>
      </w:r>
      <w:r>
        <w:rPr>
          <w:spacing w:val="-6"/>
          <w:sz w:val="20"/>
        </w:rPr>
        <w:t xml:space="preserve"> </w:t>
      </w:r>
      <w:r>
        <w:rPr>
          <w:sz w:val="20"/>
        </w:rPr>
        <w:t>a</w:t>
      </w:r>
      <w:r>
        <w:rPr>
          <w:spacing w:val="-6"/>
          <w:sz w:val="20"/>
        </w:rPr>
        <w:t xml:space="preserve"> </w:t>
      </w:r>
      <w:r>
        <w:rPr>
          <w:sz w:val="20"/>
        </w:rPr>
        <w:t>su</w:t>
      </w:r>
      <w:r>
        <w:rPr>
          <w:spacing w:val="-7"/>
          <w:sz w:val="20"/>
        </w:rPr>
        <w:t xml:space="preserve"> </w:t>
      </w:r>
      <w:r>
        <w:rPr>
          <w:spacing w:val="-2"/>
          <w:sz w:val="20"/>
        </w:rPr>
        <w:t>cargo;</w:t>
      </w:r>
    </w:p>
    <w:p w14:paraId="1CED281E" w14:textId="77777777" w:rsidR="0006193D" w:rsidRDefault="0006193D">
      <w:pPr>
        <w:rPr>
          <w:sz w:val="20"/>
        </w:rPr>
        <w:sectPr w:rsidR="0006193D">
          <w:pgSz w:w="12250" w:h="15820"/>
          <w:pgMar w:top="1740" w:right="780" w:bottom="1120" w:left="1300" w:header="0" w:footer="925" w:gutter="0"/>
          <w:cols w:space="720"/>
        </w:sectPr>
      </w:pPr>
    </w:p>
    <w:p w14:paraId="5128D1FA" w14:textId="77777777" w:rsidR="0006193D" w:rsidRDefault="006E27B9">
      <w:pPr>
        <w:pStyle w:val="Prrafodelista"/>
        <w:numPr>
          <w:ilvl w:val="1"/>
          <w:numId w:val="43"/>
        </w:numPr>
        <w:tabs>
          <w:tab w:val="left" w:pos="836"/>
          <w:tab w:val="left" w:pos="838"/>
        </w:tabs>
        <w:spacing w:before="83"/>
        <w:ind w:right="696"/>
        <w:jc w:val="both"/>
        <w:rPr>
          <w:sz w:val="20"/>
        </w:rPr>
      </w:pPr>
      <w:r>
        <w:rPr>
          <w:sz w:val="20"/>
        </w:rPr>
        <w:t>Presentar</w:t>
      </w:r>
      <w:r>
        <w:rPr>
          <w:spacing w:val="-10"/>
          <w:sz w:val="20"/>
        </w:rPr>
        <w:t xml:space="preserve"> </w:t>
      </w:r>
      <w:r>
        <w:rPr>
          <w:sz w:val="20"/>
        </w:rPr>
        <w:t>a</w:t>
      </w:r>
      <w:r>
        <w:rPr>
          <w:spacing w:val="-9"/>
          <w:sz w:val="20"/>
        </w:rPr>
        <w:t xml:space="preserve"> </w:t>
      </w:r>
      <w:r>
        <w:rPr>
          <w:sz w:val="20"/>
        </w:rPr>
        <w:t>la</w:t>
      </w:r>
      <w:r>
        <w:rPr>
          <w:spacing w:val="-9"/>
          <w:sz w:val="20"/>
        </w:rPr>
        <w:t xml:space="preserve"> </w:t>
      </w:r>
      <w:r>
        <w:rPr>
          <w:sz w:val="20"/>
        </w:rPr>
        <w:t>Auditoría</w:t>
      </w:r>
      <w:r>
        <w:rPr>
          <w:spacing w:val="-9"/>
          <w:sz w:val="20"/>
        </w:rPr>
        <w:t xml:space="preserve"> </w:t>
      </w:r>
      <w:r>
        <w:rPr>
          <w:sz w:val="20"/>
        </w:rPr>
        <w:t>Superior</w:t>
      </w:r>
      <w:r>
        <w:rPr>
          <w:spacing w:val="-8"/>
          <w:sz w:val="20"/>
        </w:rPr>
        <w:t xml:space="preserve"> </w:t>
      </w:r>
      <w:r>
        <w:rPr>
          <w:sz w:val="20"/>
        </w:rPr>
        <w:t>del</w:t>
      </w:r>
      <w:r>
        <w:rPr>
          <w:spacing w:val="-11"/>
          <w:sz w:val="20"/>
        </w:rPr>
        <w:t xml:space="preserve"> </w:t>
      </w:r>
      <w:r>
        <w:rPr>
          <w:sz w:val="20"/>
        </w:rPr>
        <w:t>Estado,</w:t>
      </w:r>
      <w:r>
        <w:rPr>
          <w:spacing w:val="-9"/>
          <w:sz w:val="20"/>
        </w:rPr>
        <w:t xml:space="preserve"> </w:t>
      </w:r>
      <w:r>
        <w:rPr>
          <w:sz w:val="20"/>
        </w:rPr>
        <w:t>a</w:t>
      </w:r>
      <w:r>
        <w:rPr>
          <w:spacing w:val="-9"/>
          <w:sz w:val="20"/>
        </w:rPr>
        <w:t xml:space="preserve"> </w:t>
      </w:r>
      <w:r>
        <w:rPr>
          <w:sz w:val="20"/>
        </w:rPr>
        <w:t>más</w:t>
      </w:r>
      <w:r>
        <w:rPr>
          <w:spacing w:val="-10"/>
          <w:sz w:val="20"/>
        </w:rPr>
        <w:t xml:space="preserve"> </w:t>
      </w:r>
      <w:r>
        <w:rPr>
          <w:sz w:val="20"/>
        </w:rPr>
        <w:t>tardar</w:t>
      </w:r>
      <w:r>
        <w:rPr>
          <w:spacing w:val="-10"/>
          <w:sz w:val="20"/>
        </w:rPr>
        <w:t xml:space="preserve"> </w:t>
      </w:r>
      <w:r>
        <w:rPr>
          <w:sz w:val="20"/>
        </w:rPr>
        <w:t>el</w:t>
      </w:r>
      <w:r>
        <w:rPr>
          <w:spacing w:val="-11"/>
          <w:sz w:val="20"/>
        </w:rPr>
        <w:t xml:space="preserve"> </w:t>
      </w:r>
      <w:r>
        <w:rPr>
          <w:sz w:val="20"/>
        </w:rPr>
        <w:t>treinta</w:t>
      </w:r>
      <w:r>
        <w:rPr>
          <w:spacing w:val="-10"/>
          <w:sz w:val="20"/>
        </w:rPr>
        <w:t xml:space="preserve"> </w:t>
      </w:r>
      <w:r>
        <w:rPr>
          <w:sz w:val="20"/>
        </w:rPr>
        <w:t>de</w:t>
      </w:r>
      <w:r>
        <w:rPr>
          <w:spacing w:val="-10"/>
          <w:sz w:val="20"/>
        </w:rPr>
        <w:t xml:space="preserve"> </w:t>
      </w:r>
      <w:r>
        <w:rPr>
          <w:sz w:val="20"/>
        </w:rPr>
        <w:t>abril</w:t>
      </w:r>
      <w:r>
        <w:rPr>
          <w:spacing w:val="-10"/>
          <w:sz w:val="20"/>
        </w:rPr>
        <w:t xml:space="preserve"> </w:t>
      </w:r>
      <w:r>
        <w:rPr>
          <w:sz w:val="20"/>
        </w:rPr>
        <w:t>de</w:t>
      </w:r>
      <w:r>
        <w:rPr>
          <w:spacing w:val="-11"/>
          <w:sz w:val="20"/>
        </w:rPr>
        <w:t xml:space="preserve"> </w:t>
      </w:r>
      <w:r>
        <w:rPr>
          <w:sz w:val="20"/>
        </w:rPr>
        <w:t>cada</w:t>
      </w:r>
      <w:r>
        <w:rPr>
          <w:spacing w:val="-11"/>
          <w:sz w:val="20"/>
        </w:rPr>
        <w:t xml:space="preserve"> </w:t>
      </w:r>
      <w:r>
        <w:rPr>
          <w:sz w:val="20"/>
        </w:rPr>
        <w:t>año,</w:t>
      </w:r>
      <w:r>
        <w:rPr>
          <w:spacing w:val="-9"/>
          <w:sz w:val="20"/>
        </w:rPr>
        <w:t xml:space="preserve"> </w:t>
      </w:r>
      <w:r>
        <w:rPr>
          <w:sz w:val="20"/>
        </w:rPr>
        <w:t>la</w:t>
      </w:r>
      <w:r>
        <w:rPr>
          <w:spacing w:val="-11"/>
          <w:sz w:val="20"/>
        </w:rPr>
        <w:t xml:space="preserve"> </w:t>
      </w:r>
      <w:r>
        <w:rPr>
          <w:sz w:val="20"/>
        </w:rPr>
        <w:t>cuenta pública del año anterior;</w:t>
      </w:r>
    </w:p>
    <w:p w14:paraId="260C3DD0" w14:textId="77777777" w:rsidR="0006193D" w:rsidRDefault="006E27B9">
      <w:pPr>
        <w:pStyle w:val="Prrafodelista"/>
        <w:numPr>
          <w:ilvl w:val="1"/>
          <w:numId w:val="43"/>
        </w:numPr>
        <w:tabs>
          <w:tab w:val="left" w:pos="836"/>
          <w:tab w:val="left" w:pos="838"/>
        </w:tabs>
        <w:spacing w:before="229"/>
        <w:ind w:right="703"/>
        <w:jc w:val="both"/>
        <w:rPr>
          <w:sz w:val="20"/>
        </w:rPr>
      </w:pPr>
      <w:r>
        <w:rPr>
          <w:sz w:val="20"/>
        </w:rPr>
        <w:t>Ejercer en forma directa los recursos que integran la Hacienda Municipal, o bien por quien ellos autoricen, conforme a la Ley;</w:t>
      </w:r>
    </w:p>
    <w:p w14:paraId="3EAC0DCF" w14:textId="77777777" w:rsidR="0006193D" w:rsidRDefault="0006193D">
      <w:pPr>
        <w:pStyle w:val="Textoindependiente"/>
        <w:spacing w:before="1"/>
        <w:ind w:left="0"/>
      </w:pPr>
    </w:p>
    <w:p w14:paraId="699A8F58" w14:textId="77777777" w:rsidR="0006193D" w:rsidRDefault="006E27B9">
      <w:pPr>
        <w:pStyle w:val="Prrafodelista"/>
        <w:numPr>
          <w:ilvl w:val="1"/>
          <w:numId w:val="43"/>
        </w:numPr>
        <w:tabs>
          <w:tab w:val="left" w:pos="836"/>
          <w:tab w:val="left" w:pos="838"/>
        </w:tabs>
        <w:ind w:right="697"/>
        <w:jc w:val="both"/>
        <w:rPr>
          <w:sz w:val="20"/>
        </w:rPr>
      </w:pPr>
      <w:r>
        <w:rPr>
          <w:sz w:val="20"/>
        </w:rPr>
        <w:t>Desahogar,</w:t>
      </w:r>
      <w:r>
        <w:rPr>
          <w:spacing w:val="-3"/>
          <w:sz w:val="20"/>
        </w:rPr>
        <w:t xml:space="preserve"> </w:t>
      </w:r>
      <w:r>
        <w:rPr>
          <w:sz w:val="20"/>
        </w:rPr>
        <w:t>por</w:t>
      </w:r>
      <w:r>
        <w:rPr>
          <w:spacing w:val="-2"/>
          <w:sz w:val="20"/>
        </w:rPr>
        <w:t xml:space="preserve"> </w:t>
      </w:r>
      <w:r>
        <w:rPr>
          <w:sz w:val="20"/>
        </w:rPr>
        <w:t>conducto</w:t>
      </w:r>
      <w:r>
        <w:rPr>
          <w:spacing w:val="-1"/>
          <w:sz w:val="20"/>
        </w:rPr>
        <w:t xml:space="preserve"> </w:t>
      </w:r>
      <w:r>
        <w:rPr>
          <w:sz w:val="20"/>
        </w:rPr>
        <w:t>del</w:t>
      </w:r>
      <w:r>
        <w:rPr>
          <w:spacing w:val="-1"/>
          <w:sz w:val="20"/>
        </w:rPr>
        <w:t xml:space="preserve"> </w:t>
      </w:r>
      <w:r>
        <w:rPr>
          <w:sz w:val="20"/>
        </w:rPr>
        <w:t>Tesorero</w:t>
      </w:r>
      <w:r>
        <w:rPr>
          <w:spacing w:val="-1"/>
          <w:sz w:val="20"/>
        </w:rPr>
        <w:t xml:space="preserve"> </w:t>
      </w:r>
      <w:r>
        <w:rPr>
          <w:sz w:val="20"/>
        </w:rPr>
        <w:t>Municipal</w:t>
      </w:r>
      <w:r>
        <w:rPr>
          <w:spacing w:val="-2"/>
          <w:sz w:val="20"/>
        </w:rPr>
        <w:t xml:space="preserve"> </w:t>
      </w:r>
      <w:r>
        <w:rPr>
          <w:sz w:val="20"/>
        </w:rPr>
        <w:t>los</w:t>
      </w:r>
      <w:r>
        <w:rPr>
          <w:spacing w:val="-2"/>
          <w:sz w:val="20"/>
        </w:rPr>
        <w:t xml:space="preserve"> </w:t>
      </w:r>
      <w:r>
        <w:rPr>
          <w:sz w:val="20"/>
        </w:rPr>
        <w:t>procedimientos</w:t>
      </w:r>
      <w:r>
        <w:rPr>
          <w:spacing w:val="-2"/>
          <w:sz w:val="20"/>
        </w:rPr>
        <w:t xml:space="preserve"> </w:t>
      </w:r>
      <w:r>
        <w:rPr>
          <w:sz w:val="20"/>
        </w:rPr>
        <w:t>administrativos</w:t>
      </w:r>
      <w:r>
        <w:rPr>
          <w:spacing w:val="-2"/>
          <w:sz w:val="20"/>
        </w:rPr>
        <w:t xml:space="preserve"> </w:t>
      </w:r>
      <w:r>
        <w:rPr>
          <w:sz w:val="20"/>
        </w:rPr>
        <w:t>de</w:t>
      </w:r>
      <w:r>
        <w:rPr>
          <w:spacing w:val="-4"/>
          <w:sz w:val="20"/>
        </w:rPr>
        <w:t xml:space="preserve"> </w:t>
      </w:r>
      <w:r>
        <w:rPr>
          <w:sz w:val="20"/>
        </w:rPr>
        <w:t>ejecución del</w:t>
      </w:r>
      <w:r>
        <w:rPr>
          <w:spacing w:val="-3"/>
          <w:sz w:val="20"/>
        </w:rPr>
        <w:t xml:space="preserve"> </w:t>
      </w:r>
      <w:r>
        <w:rPr>
          <w:sz w:val="20"/>
        </w:rPr>
        <w:t>Municipio,</w:t>
      </w:r>
      <w:r>
        <w:rPr>
          <w:spacing w:val="-4"/>
          <w:sz w:val="20"/>
        </w:rPr>
        <w:t xml:space="preserve"> </w:t>
      </w:r>
      <w:r>
        <w:rPr>
          <w:sz w:val="20"/>
        </w:rPr>
        <w:t>a</w:t>
      </w:r>
      <w:r>
        <w:rPr>
          <w:spacing w:val="-2"/>
          <w:sz w:val="20"/>
        </w:rPr>
        <w:t xml:space="preserve"> </w:t>
      </w:r>
      <w:r>
        <w:rPr>
          <w:sz w:val="20"/>
        </w:rPr>
        <w:t>fin</w:t>
      </w:r>
      <w:r>
        <w:rPr>
          <w:spacing w:val="-2"/>
          <w:sz w:val="20"/>
        </w:rPr>
        <w:t xml:space="preserve"> </w:t>
      </w:r>
      <w:r>
        <w:rPr>
          <w:sz w:val="20"/>
        </w:rPr>
        <w:t>de</w:t>
      </w:r>
      <w:r>
        <w:rPr>
          <w:spacing w:val="-3"/>
          <w:sz w:val="20"/>
        </w:rPr>
        <w:t xml:space="preserve"> </w:t>
      </w:r>
      <w:r>
        <w:rPr>
          <w:sz w:val="20"/>
        </w:rPr>
        <w:t>asegurar</w:t>
      </w:r>
      <w:r>
        <w:rPr>
          <w:spacing w:val="-3"/>
          <w:sz w:val="20"/>
        </w:rPr>
        <w:t xml:space="preserve"> </w:t>
      </w:r>
      <w:r>
        <w:rPr>
          <w:sz w:val="20"/>
        </w:rPr>
        <w:t>la</w:t>
      </w:r>
      <w:r>
        <w:rPr>
          <w:spacing w:val="-2"/>
          <w:sz w:val="20"/>
        </w:rPr>
        <w:t xml:space="preserve"> </w:t>
      </w:r>
      <w:r>
        <w:rPr>
          <w:sz w:val="20"/>
        </w:rPr>
        <w:t>recuperación</w:t>
      </w:r>
      <w:r>
        <w:rPr>
          <w:spacing w:val="-4"/>
          <w:sz w:val="20"/>
        </w:rPr>
        <w:t xml:space="preserve"> </w:t>
      </w:r>
      <w:r>
        <w:rPr>
          <w:sz w:val="20"/>
        </w:rPr>
        <w:t>de</w:t>
      </w:r>
      <w:r>
        <w:rPr>
          <w:spacing w:val="-4"/>
          <w:sz w:val="20"/>
        </w:rPr>
        <w:t xml:space="preserve"> </w:t>
      </w:r>
      <w:r>
        <w:rPr>
          <w:sz w:val="20"/>
        </w:rPr>
        <w:t>los</w:t>
      </w:r>
      <w:r>
        <w:rPr>
          <w:spacing w:val="-1"/>
          <w:sz w:val="20"/>
        </w:rPr>
        <w:t xml:space="preserve"> </w:t>
      </w:r>
      <w:r>
        <w:rPr>
          <w:sz w:val="20"/>
        </w:rPr>
        <w:t>adeudos</w:t>
      </w:r>
      <w:r>
        <w:rPr>
          <w:spacing w:val="-3"/>
          <w:sz w:val="20"/>
        </w:rPr>
        <w:t xml:space="preserve"> </w:t>
      </w:r>
      <w:r>
        <w:rPr>
          <w:sz w:val="20"/>
        </w:rPr>
        <w:t>a</w:t>
      </w:r>
      <w:r>
        <w:rPr>
          <w:spacing w:val="-2"/>
          <w:sz w:val="20"/>
        </w:rPr>
        <w:t xml:space="preserve"> </w:t>
      </w:r>
      <w:r>
        <w:rPr>
          <w:sz w:val="20"/>
        </w:rPr>
        <w:t>favor</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Hacienda</w:t>
      </w:r>
      <w:r>
        <w:rPr>
          <w:spacing w:val="-2"/>
          <w:sz w:val="20"/>
        </w:rPr>
        <w:t xml:space="preserve"> </w:t>
      </w:r>
      <w:r>
        <w:rPr>
          <w:sz w:val="20"/>
        </w:rPr>
        <w:t>Municipal, así como créditos fiscales de la Auditoría Superior en los términos de las Leyes de la materia;</w:t>
      </w:r>
    </w:p>
    <w:p w14:paraId="697A184E" w14:textId="77777777" w:rsidR="0006193D" w:rsidRDefault="006E27B9">
      <w:pPr>
        <w:pStyle w:val="Prrafodelista"/>
        <w:numPr>
          <w:ilvl w:val="1"/>
          <w:numId w:val="43"/>
        </w:numPr>
        <w:tabs>
          <w:tab w:val="left" w:pos="837"/>
        </w:tabs>
        <w:spacing w:before="230"/>
        <w:ind w:left="837" w:hanging="359"/>
        <w:jc w:val="left"/>
        <w:rPr>
          <w:sz w:val="20"/>
        </w:rPr>
      </w:pPr>
      <w:r>
        <w:rPr>
          <w:sz w:val="20"/>
        </w:rPr>
        <w:t>Auxiliar</w:t>
      </w:r>
      <w:r>
        <w:rPr>
          <w:spacing w:val="-7"/>
          <w:sz w:val="20"/>
        </w:rPr>
        <w:t xml:space="preserve"> </w:t>
      </w:r>
      <w:r>
        <w:rPr>
          <w:sz w:val="20"/>
        </w:rPr>
        <w:t>a</w:t>
      </w:r>
      <w:r>
        <w:rPr>
          <w:spacing w:val="-7"/>
          <w:sz w:val="20"/>
        </w:rPr>
        <w:t xml:space="preserve"> </w:t>
      </w:r>
      <w:r>
        <w:rPr>
          <w:sz w:val="20"/>
        </w:rPr>
        <w:t>las</w:t>
      </w:r>
      <w:r>
        <w:rPr>
          <w:spacing w:val="-6"/>
          <w:sz w:val="20"/>
        </w:rPr>
        <w:t xml:space="preserve"> </w:t>
      </w:r>
      <w:r>
        <w:rPr>
          <w:sz w:val="20"/>
        </w:rPr>
        <w:t>autoridades</w:t>
      </w:r>
      <w:r>
        <w:rPr>
          <w:spacing w:val="-6"/>
          <w:sz w:val="20"/>
        </w:rPr>
        <w:t xml:space="preserve"> </w:t>
      </w:r>
      <w:r>
        <w:rPr>
          <w:sz w:val="20"/>
        </w:rPr>
        <w:t>sanitarias</w:t>
      </w:r>
      <w:r>
        <w:rPr>
          <w:spacing w:val="-4"/>
          <w:sz w:val="20"/>
        </w:rPr>
        <w:t xml:space="preserve"> </w:t>
      </w:r>
      <w:r>
        <w:rPr>
          <w:sz w:val="20"/>
        </w:rPr>
        <w:t>en</w:t>
      </w:r>
      <w:r>
        <w:rPr>
          <w:spacing w:val="-6"/>
          <w:sz w:val="20"/>
        </w:rPr>
        <w:t xml:space="preserve"> </w:t>
      </w:r>
      <w:r>
        <w:rPr>
          <w:sz w:val="20"/>
        </w:rPr>
        <w:t>la</w:t>
      </w:r>
      <w:r>
        <w:rPr>
          <w:spacing w:val="-7"/>
          <w:sz w:val="20"/>
        </w:rPr>
        <w:t xml:space="preserve"> </w:t>
      </w:r>
      <w:r>
        <w:rPr>
          <w:sz w:val="20"/>
        </w:rPr>
        <w:t>ejecución</w:t>
      </w:r>
      <w:r>
        <w:rPr>
          <w:spacing w:val="-5"/>
          <w:sz w:val="20"/>
        </w:rPr>
        <w:t xml:space="preserve"> </w:t>
      </w:r>
      <w:r>
        <w:rPr>
          <w:sz w:val="20"/>
        </w:rPr>
        <w:t>de</w:t>
      </w:r>
      <w:r>
        <w:rPr>
          <w:spacing w:val="-5"/>
          <w:sz w:val="20"/>
        </w:rPr>
        <w:t xml:space="preserve"> </w:t>
      </w:r>
      <w:r>
        <w:rPr>
          <w:sz w:val="20"/>
        </w:rPr>
        <w:t>sus</w:t>
      </w:r>
      <w:r>
        <w:rPr>
          <w:spacing w:val="-6"/>
          <w:sz w:val="20"/>
        </w:rPr>
        <w:t xml:space="preserve"> </w:t>
      </w:r>
      <w:r>
        <w:rPr>
          <w:spacing w:val="-2"/>
          <w:sz w:val="20"/>
        </w:rPr>
        <w:t>disposiciones;</w:t>
      </w:r>
    </w:p>
    <w:p w14:paraId="0C035369" w14:textId="77777777" w:rsidR="0006193D" w:rsidRDefault="0006193D">
      <w:pPr>
        <w:pStyle w:val="Textoindependiente"/>
        <w:ind w:left="0"/>
      </w:pPr>
    </w:p>
    <w:p w14:paraId="76A3AC46" w14:textId="77777777" w:rsidR="0006193D" w:rsidRDefault="006E27B9">
      <w:pPr>
        <w:pStyle w:val="Prrafodelista"/>
        <w:numPr>
          <w:ilvl w:val="1"/>
          <w:numId w:val="43"/>
        </w:numPr>
        <w:tabs>
          <w:tab w:val="left" w:pos="836"/>
          <w:tab w:val="left" w:pos="838"/>
        </w:tabs>
        <w:spacing w:before="1"/>
        <w:ind w:right="636"/>
        <w:jc w:val="both"/>
        <w:rPr>
          <w:sz w:val="20"/>
        </w:rPr>
      </w:pPr>
      <w:r>
        <w:rPr>
          <w:sz w:val="20"/>
        </w:rPr>
        <w:t>Cuidar</w:t>
      </w:r>
      <w:r>
        <w:rPr>
          <w:spacing w:val="-10"/>
          <w:sz w:val="20"/>
        </w:rPr>
        <w:t xml:space="preserve"> </w:t>
      </w:r>
      <w:r>
        <w:rPr>
          <w:sz w:val="20"/>
        </w:rPr>
        <w:t>del</w:t>
      </w:r>
      <w:r>
        <w:rPr>
          <w:spacing w:val="-12"/>
          <w:sz w:val="20"/>
        </w:rPr>
        <w:t xml:space="preserve"> </w:t>
      </w:r>
      <w:r>
        <w:rPr>
          <w:sz w:val="20"/>
        </w:rPr>
        <w:t>mantenimiento</w:t>
      </w:r>
      <w:r>
        <w:rPr>
          <w:spacing w:val="-12"/>
          <w:sz w:val="20"/>
        </w:rPr>
        <w:t xml:space="preserve"> </w:t>
      </w:r>
      <w:r>
        <w:rPr>
          <w:sz w:val="20"/>
        </w:rPr>
        <w:t>y</w:t>
      </w:r>
      <w:r>
        <w:rPr>
          <w:spacing w:val="-8"/>
          <w:sz w:val="20"/>
        </w:rPr>
        <w:t xml:space="preserve"> </w:t>
      </w:r>
      <w:r>
        <w:rPr>
          <w:sz w:val="20"/>
        </w:rPr>
        <w:t>aseo</w:t>
      </w:r>
      <w:r>
        <w:rPr>
          <w:spacing w:val="-12"/>
          <w:sz w:val="20"/>
        </w:rPr>
        <w:t xml:space="preserve"> </w:t>
      </w:r>
      <w:r>
        <w:rPr>
          <w:sz w:val="20"/>
        </w:rPr>
        <w:t>de</w:t>
      </w:r>
      <w:r>
        <w:rPr>
          <w:spacing w:val="-9"/>
          <w:sz w:val="20"/>
        </w:rPr>
        <w:t xml:space="preserve"> </w:t>
      </w:r>
      <w:r>
        <w:rPr>
          <w:sz w:val="20"/>
        </w:rPr>
        <w:t>las</w:t>
      </w:r>
      <w:r>
        <w:rPr>
          <w:spacing w:val="-10"/>
          <w:sz w:val="20"/>
        </w:rPr>
        <w:t xml:space="preserve"> </w:t>
      </w:r>
      <w:r>
        <w:rPr>
          <w:sz w:val="20"/>
        </w:rPr>
        <w:t>calles,</w:t>
      </w:r>
      <w:r>
        <w:rPr>
          <w:spacing w:val="-11"/>
          <w:sz w:val="20"/>
        </w:rPr>
        <w:t xml:space="preserve"> </w:t>
      </w:r>
      <w:r>
        <w:rPr>
          <w:sz w:val="20"/>
        </w:rPr>
        <w:t>calzadas,</w:t>
      </w:r>
      <w:r>
        <w:rPr>
          <w:spacing w:val="-11"/>
          <w:sz w:val="20"/>
        </w:rPr>
        <w:t xml:space="preserve"> </w:t>
      </w:r>
      <w:r>
        <w:rPr>
          <w:sz w:val="20"/>
        </w:rPr>
        <w:t>avenidas,</w:t>
      </w:r>
      <w:r>
        <w:rPr>
          <w:spacing w:val="-11"/>
          <w:sz w:val="20"/>
        </w:rPr>
        <w:t xml:space="preserve"> </w:t>
      </w:r>
      <w:r>
        <w:rPr>
          <w:sz w:val="20"/>
        </w:rPr>
        <w:t>lugares</w:t>
      </w:r>
      <w:r>
        <w:rPr>
          <w:spacing w:val="-10"/>
          <w:sz w:val="20"/>
        </w:rPr>
        <w:t xml:space="preserve"> </w:t>
      </w:r>
      <w:r>
        <w:rPr>
          <w:sz w:val="20"/>
        </w:rPr>
        <w:t>públicos</w:t>
      </w:r>
      <w:r>
        <w:rPr>
          <w:spacing w:val="-10"/>
          <w:sz w:val="20"/>
        </w:rPr>
        <w:t xml:space="preserve"> </w:t>
      </w:r>
      <w:r>
        <w:rPr>
          <w:sz w:val="20"/>
        </w:rPr>
        <w:t>y</w:t>
      </w:r>
      <w:r>
        <w:rPr>
          <w:spacing w:val="-10"/>
          <w:sz w:val="20"/>
        </w:rPr>
        <w:t xml:space="preserve"> </w:t>
      </w:r>
      <w:r>
        <w:rPr>
          <w:sz w:val="20"/>
        </w:rPr>
        <w:t>de</w:t>
      </w:r>
      <w:r>
        <w:rPr>
          <w:spacing w:val="-12"/>
          <w:sz w:val="20"/>
        </w:rPr>
        <w:t xml:space="preserve"> </w:t>
      </w:r>
      <w:r>
        <w:rPr>
          <w:sz w:val="20"/>
        </w:rPr>
        <w:t>su</w:t>
      </w:r>
      <w:r>
        <w:rPr>
          <w:spacing w:val="-11"/>
          <w:sz w:val="20"/>
        </w:rPr>
        <w:t xml:space="preserve"> </w:t>
      </w:r>
      <w:r>
        <w:rPr>
          <w:sz w:val="20"/>
        </w:rPr>
        <w:t>relleno sanitario</w:t>
      </w:r>
      <w:r>
        <w:rPr>
          <w:spacing w:val="-11"/>
          <w:sz w:val="20"/>
        </w:rPr>
        <w:t xml:space="preserve"> </w:t>
      </w:r>
      <w:r>
        <w:rPr>
          <w:sz w:val="20"/>
        </w:rPr>
        <w:t>y</w:t>
      </w:r>
      <w:r>
        <w:rPr>
          <w:spacing w:val="-10"/>
          <w:sz w:val="20"/>
        </w:rPr>
        <w:t xml:space="preserve"> </w:t>
      </w:r>
      <w:r>
        <w:rPr>
          <w:sz w:val="20"/>
        </w:rPr>
        <w:t>promover</w:t>
      </w:r>
      <w:r>
        <w:rPr>
          <w:spacing w:val="-10"/>
          <w:sz w:val="20"/>
        </w:rPr>
        <w:t xml:space="preserve"> </w:t>
      </w:r>
      <w:r>
        <w:rPr>
          <w:sz w:val="20"/>
        </w:rPr>
        <w:t>la</w:t>
      </w:r>
      <w:r>
        <w:rPr>
          <w:spacing w:val="-11"/>
          <w:sz w:val="20"/>
        </w:rPr>
        <w:t xml:space="preserve"> </w:t>
      </w:r>
      <w:r>
        <w:rPr>
          <w:sz w:val="20"/>
        </w:rPr>
        <w:t>cultura</w:t>
      </w:r>
      <w:r>
        <w:rPr>
          <w:spacing w:val="-11"/>
          <w:sz w:val="20"/>
        </w:rPr>
        <w:t xml:space="preserve"> </w:t>
      </w:r>
      <w:r>
        <w:rPr>
          <w:sz w:val="20"/>
        </w:rPr>
        <w:t>de</w:t>
      </w:r>
      <w:r>
        <w:rPr>
          <w:spacing w:val="-9"/>
          <w:sz w:val="20"/>
        </w:rPr>
        <w:t xml:space="preserve"> </w:t>
      </w:r>
      <w:r>
        <w:rPr>
          <w:sz w:val="20"/>
        </w:rPr>
        <w:t>la</w:t>
      </w:r>
      <w:r>
        <w:rPr>
          <w:spacing w:val="-9"/>
          <w:sz w:val="20"/>
        </w:rPr>
        <w:t xml:space="preserve"> </w:t>
      </w:r>
      <w:r>
        <w:rPr>
          <w:sz w:val="20"/>
        </w:rPr>
        <w:t>limpieza</w:t>
      </w:r>
      <w:r>
        <w:rPr>
          <w:spacing w:val="-11"/>
          <w:sz w:val="20"/>
        </w:rPr>
        <w:t xml:space="preserve"> </w:t>
      </w:r>
      <w:r>
        <w:rPr>
          <w:sz w:val="20"/>
        </w:rPr>
        <w:t>y</w:t>
      </w:r>
      <w:r>
        <w:rPr>
          <w:spacing w:val="-10"/>
          <w:sz w:val="20"/>
        </w:rPr>
        <w:t xml:space="preserve"> </w:t>
      </w:r>
      <w:r>
        <w:rPr>
          <w:sz w:val="20"/>
        </w:rPr>
        <w:t>separación</w:t>
      </w:r>
      <w:r>
        <w:rPr>
          <w:spacing w:val="-9"/>
          <w:sz w:val="20"/>
        </w:rPr>
        <w:t xml:space="preserve"> </w:t>
      </w:r>
      <w:r>
        <w:rPr>
          <w:sz w:val="20"/>
        </w:rPr>
        <w:t>de</w:t>
      </w:r>
      <w:r>
        <w:rPr>
          <w:spacing w:val="-12"/>
          <w:sz w:val="20"/>
        </w:rPr>
        <w:t xml:space="preserve"> </w:t>
      </w:r>
      <w:r>
        <w:rPr>
          <w:sz w:val="20"/>
        </w:rPr>
        <w:t>residuos</w:t>
      </w:r>
      <w:r>
        <w:rPr>
          <w:spacing w:val="-6"/>
          <w:sz w:val="20"/>
        </w:rPr>
        <w:t xml:space="preserve"> </w:t>
      </w:r>
      <w:r>
        <w:rPr>
          <w:sz w:val="20"/>
        </w:rPr>
        <w:t>sólidos</w:t>
      </w:r>
      <w:r>
        <w:rPr>
          <w:spacing w:val="-10"/>
          <w:sz w:val="20"/>
        </w:rPr>
        <w:t xml:space="preserve"> </w:t>
      </w:r>
      <w:r>
        <w:rPr>
          <w:sz w:val="20"/>
        </w:rPr>
        <w:t>urbanos,</w:t>
      </w:r>
      <w:r>
        <w:rPr>
          <w:spacing w:val="-11"/>
          <w:sz w:val="20"/>
        </w:rPr>
        <w:t xml:space="preserve"> </w:t>
      </w:r>
      <w:r>
        <w:rPr>
          <w:sz w:val="20"/>
        </w:rPr>
        <w:t>de</w:t>
      </w:r>
      <w:r>
        <w:rPr>
          <w:spacing w:val="-11"/>
          <w:sz w:val="20"/>
        </w:rPr>
        <w:t xml:space="preserve"> </w:t>
      </w:r>
      <w:r>
        <w:rPr>
          <w:sz w:val="20"/>
        </w:rPr>
        <w:t>acuerdo al reglamento correspondiente; estableciendo la recolección selectiva en el municipio, incluyendo a los concesionarios que presten este servicio, diferenciando por días en orgánico e inorgánico la prestación del servicio de limpieza y recolección, conforme a los términos establecidos en la Ley de Prevención y Gestión Integral de Residuos del Estado de Hidalgo;</w:t>
      </w:r>
    </w:p>
    <w:p w14:paraId="0014DE10" w14:textId="77777777" w:rsidR="0006193D" w:rsidRDefault="006E27B9">
      <w:pPr>
        <w:pStyle w:val="Textoindependiente"/>
        <w:spacing w:before="228"/>
        <w:ind w:left="826" w:right="634" w:hanging="425"/>
        <w:jc w:val="both"/>
      </w:pPr>
      <w:r>
        <w:t>l BIS) Llevar a cabo la operación y mantenimiento del sitio de disposición final hasta la clausura y saneamiento final del mismo, de conformidad con la legislación ambiental aplicable y promover la cultura</w:t>
      </w:r>
      <w:r>
        <w:rPr>
          <w:spacing w:val="-9"/>
        </w:rPr>
        <w:t xml:space="preserve"> </w:t>
      </w:r>
      <w:r>
        <w:t>de</w:t>
      </w:r>
      <w:r>
        <w:rPr>
          <w:spacing w:val="-10"/>
        </w:rPr>
        <w:t xml:space="preserve"> </w:t>
      </w:r>
      <w:r>
        <w:t>la</w:t>
      </w:r>
      <w:r>
        <w:rPr>
          <w:spacing w:val="-11"/>
        </w:rPr>
        <w:t xml:space="preserve"> </w:t>
      </w:r>
      <w:r>
        <w:t>separación</w:t>
      </w:r>
      <w:r>
        <w:rPr>
          <w:spacing w:val="-10"/>
        </w:rPr>
        <w:t xml:space="preserve"> </w:t>
      </w:r>
      <w:r>
        <w:t>de</w:t>
      </w:r>
      <w:r>
        <w:rPr>
          <w:spacing w:val="-7"/>
        </w:rPr>
        <w:t xml:space="preserve"> </w:t>
      </w:r>
      <w:r>
        <w:t>residuos</w:t>
      </w:r>
      <w:r>
        <w:rPr>
          <w:spacing w:val="-8"/>
        </w:rPr>
        <w:t xml:space="preserve"> </w:t>
      </w:r>
      <w:r>
        <w:t>desde</w:t>
      </w:r>
      <w:r>
        <w:rPr>
          <w:spacing w:val="-9"/>
        </w:rPr>
        <w:t xml:space="preserve"> </w:t>
      </w:r>
      <w:r>
        <w:t>la</w:t>
      </w:r>
      <w:r>
        <w:rPr>
          <w:spacing w:val="-9"/>
        </w:rPr>
        <w:t xml:space="preserve"> </w:t>
      </w:r>
      <w:r>
        <w:t>fuente,</w:t>
      </w:r>
      <w:r>
        <w:rPr>
          <w:spacing w:val="-7"/>
        </w:rPr>
        <w:t xml:space="preserve"> </w:t>
      </w:r>
      <w:r>
        <w:t>implementando</w:t>
      </w:r>
      <w:r>
        <w:rPr>
          <w:spacing w:val="-9"/>
        </w:rPr>
        <w:t xml:space="preserve"> </w:t>
      </w:r>
      <w:r>
        <w:t>mecanismos</w:t>
      </w:r>
      <w:r>
        <w:rPr>
          <w:spacing w:val="-10"/>
        </w:rPr>
        <w:t xml:space="preserve"> </w:t>
      </w:r>
      <w:r>
        <w:t>que</w:t>
      </w:r>
      <w:r>
        <w:rPr>
          <w:spacing w:val="-9"/>
        </w:rPr>
        <w:t xml:space="preserve"> </w:t>
      </w:r>
      <w:r>
        <w:t>permitan</w:t>
      </w:r>
      <w:r>
        <w:rPr>
          <w:spacing w:val="-10"/>
        </w:rPr>
        <w:t xml:space="preserve"> </w:t>
      </w:r>
      <w:r>
        <w:t>su adecuado traslado y disposición final, mediante Programas de Prevención y Minimización de la generación de residuos;</w:t>
      </w:r>
    </w:p>
    <w:p w14:paraId="3B97BD31" w14:textId="77777777" w:rsidR="0006193D" w:rsidRDefault="0006193D">
      <w:pPr>
        <w:pStyle w:val="Textoindependiente"/>
        <w:ind w:left="0"/>
      </w:pPr>
    </w:p>
    <w:p w14:paraId="4741CF2D" w14:textId="77777777" w:rsidR="0006193D" w:rsidRDefault="006E27B9">
      <w:pPr>
        <w:pStyle w:val="Prrafodelista"/>
        <w:numPr>
          <w:ilvl w:val="1"/>
          <w:numId w:val="43"/>
        </w:numPr>
        <w:tabs>
          <w:tab w:val="left" w:pos="836"/>
        </w:tabs>
        <w:ind w:left="836" w:hanging="358"/>
        <w:jc w:val="left"/>
        <w:rPr>
          <w:sz w:val="20"/>
        </w:rPr>
      </w:pPr>
      <w:r>
        <w:rPr>
          <w:sz w:val="20"/>
        </w:rPr>
        <w:t>Cuidar</w:t>
      </w:r>
      <w:r>
        <w:rPr>
          <w:spacing w:val="-7"/>
          <w:sz w:val="20"/>
        </w:rPr>
        <w:t xml:space="preserve"> </w:t>
      </w:r>
      <w:r>
        <w:rPr>
          <w:sz w:val="20"/>
        </w:rPr>
        <w:t>que</w:t>
      </w:r>
      <w:r>
        <w:rPr>
          <w:spacing w:val="-7"/>
          <w:sz w:val="20"/>
        </w:rPr>
        <w:t xml:space="preserve"> </w:t>
      </w:r>
      <w:r>
        <w:rPr>
          <w:sz w:val="20"/>
        </w:rPr>
        <w:t>las</w:t>
      </w:r>
      <w:r>
        <w:rPr>
          <w:spacing w:val="-6"/>
          <w:sz w:val="20"/>
        </w:rPr>
        <w:t xml:space="preserve"> </w:t>
      </w:r>
      <w:r>
        <w:rPr>
          <w:sz w:val="20"/>
        </w:rPr>
        <w:t>vías</w:t>
      </w:r>
      <w:r>
        <w:rPr>
          <w:spacing w:val="-6"/>
          <w:sz w:val="20"/>
        </w:rPr>
        <w:t xml:space="preserve"> </w:t>
      </w:r>
      <w:r>
        <w:rPr>
          <w:sz w:val="20"/>
        </w:rPr>
        <w:t>públicas</w:t>
      </w:r>
      <w:r>
        <w:rPr>
          <w:spacing w:val="-6"/>
          <w:sz w:val="20"/>
        </w:rPr>
        <w:t xml:space="preserve"> </w:t>
      </w:r>
      <w:r>
        <w:rPr>
          <w:sz w:val="20"/>
        </w:rPr>
        <w:t>se</w:t>
      </w:r>
      <w:r>
        <w:rPr>
          <w:spacing w:val="-6"/>
          <w:sz w:val="20"/>
        </w:rPr>
        <w:t xml:space="preserve"> </w:t>
      </w:r>
      <w:r>
        <w:rPr>
          <w:sz w:val="20"/>
        </w:rPr>
        <w:t>mantengan</w:t>
      </w:r>
      <w:r>
        <w:rPr>
          <w:spacing w:val="-6"/>
          <w:sz w:val="20"/>
        </w:rPr>
        <w:t xml:space="preserve"> </w:t>
      </w:r>
      <w:r>
        <w:rPr>
          <w:sz w:val="20"/>
        </w:rPr>
        <w:t>expeditas</w:t>
      </w:r>
      <w:r>
        <w:rPr>
          <w:spacing w:val="-4"/>
          <w:sz w:val="20"/>
        </w:rPr>
        <w:t xml:space="preserve"> </w:t>
      </w:r>
      <w:r>
        <w:rPr>
          <w:sz w:val="20"/>
        </w:rPr>
        <w:t>para</w:t>
      </w:r>
      <w:r>
        <w:rPr>
          <w:spacing w:val="-7"/>
          <w:sz w:val="20"/>
        </w:rPr>
        <w:t xml:space="preserve"> </w:t>
      </w:r>
      <w:r>
        <w:rPr>
          <w:sz w:val="20"/>
        </w:rPr>
        <w:t>el</w:t>
      </w:r>
      <w:r>
        <w:rPr>
          <w:spacing w:val="-8"/>
          <w:sz w:val="20"/>
        </w:rPr>
        <w:t xml:space="preserve"> </w:t>
      </w:r>
      <w:r>
        <w:rPr>
          <w:sz w:val="20"/>
        </w:rPr>
        <w:t>tránsito</w:t>
      </w:r>
      <w:r>
        <w:rPr>
          <w:spacing w:val="-5"/>
          <w:sz w:val="20"/>
        </w:rPr>
        <w:t xml:space="preserve"> </w:t>
      </w:r>
      <w:r>
        <w:rPr>
          <w:sz w:val="20"/>
        </w:rPr>
        <w:t>de</w:t>
      </w:r>
      <w:r>
        <w:rPr>
          <w:spacing w:val="-6"/>
          <w:sz w:val="20"/>
        </w:rPr>
        <w:t xml:space="preserve"> </w:t>
      </w:r>
      <w:r>
        <w:rPr>
          <w:sz w:val="20"/>
        </w:rPr>
        <w:t>peatones</w:t>
      </w:r>
      <w:r>
        <w:rPr>
          <w:spacing w:val="-6"/>
          <w:sz w:val="20"/>
        </w:rPr>
        <w:t xml:space="preserve"> </w:t>
      </w:r>
      <w:r>
        <w:rPr>
          <w:sz w:val="20"/>
        </w:rPr>
        <w:t>y</w:t>
      </w:r>
      <w:r>
        <w:rPr>
          <w:spacing w:val="-6"/>
          <w:sz w:val="20"/>
        </w:rPr>
        <w:t xml:space="preserve"> </w:t>
      </w:r>
      <w:r>
        <w:rPr>
          <w:spacing w:val="-2"/>
          <w:sz w:val="20"/>
        </w:rPr>
        <w:t>vehículos;</w:t>
      </w:r>
    </w:p>
    <w:p w14:paraId="42B5D8AD" w14:textId="77777777" w:rsidR="0006193D" w:rsidRDefault="0006193D">
      <w:pPr>
        <w:pStyle w:val="Textoindependiente"/>
        <w:spacing w:before="1"/>
        <w:ind w:left="0"/>
      </w:pPr>
    </w:p>
    <w:p w14:paraId="55462AD4" w14:textId="77777777" w:rsidR="0006193D" w:rsidRDefault="006E27B9">
      <w:pPr>
        <w:pStyle w:val="Prrafodelista"/>
        <w:numPr>
          <w:ilvl w:val="1"/>
          <w:numId w:val="43"/>
        </w:numPr>
        <w:tabs>
          <w:tab w:val="left" w:pos="836"/>
          <w:tab w:val="left" w:pos="838"/>
        </w:tabs>
        <w:ind w:right="701"/>
        <w:jc w:val="both"/>
        <w:rPr>
          <w:sz w:val="20"/>
        </w:rPr>
      </w:pPr>
      <w:r>
        <w:rPr>
          <w:sz w:val="20"/>
        </w:rPr>
        <w:t>Auxiliar a las autoridades de la Federación y del Estado en las medidas que adopten para hacer cumplir las disposiciones del Artículo 28 de la Constitución Política de los Estados Unidos Mexicanos, en materia de monopolios;</w:t>
      </w:r>
    </w:p>
    <w:p w14:paraId="7FE5F9E1" w14:textId="77777777" w:rsidR="0006193D" w:rsidRDefault="0006193D">
      <w:pPr>
        <w:pStyle w:val="Textoindependiente"/>
        <w:ind w:left="0"/>
      </w:pPr>
    </w:p>
    <w:p w14:paraId="34B01809" w14:textId="77777777" w:rsidR="0006193D" w:rsidRDefault="006E27B9">
      <w:pPr>
        <w:pStyle w:val="Prrafodelista"/>
        <w:numPr>
          <w:ilvl w:val="1"/>
          <w:numId w:val="43"/>
        </w:numPr>
        <w:tabs>
          <w:tab w:val="left" w:pos="836"/>
        </w:tabs>
        <w:ind w:left="836" w:hanging="358"/>
        <w:jc w:val="left"/>
        <w:rPr>
          <w:sz w:val="20"/>
        </w:rPr>
      </w:pPr>
      <w:r>
        <w:rPr>
          <w:sz w:val="20"/>
        </w:rPr>
        <w:t>Administrar</w:t>
      </w:r>
      <w:r>
        <w:rPr>
          <w:spacing w:val="-8"/>
          <w:sz w:val="20"/>
        </w:rPr>
        <w:t xml:space="preserve"> </w:t>
      </w:r>
      <w:r>
        <w:rPr>
          <w:sz w:val="20"/>
        </w:rPr>
        <w:t>su</w:t>
      </w:r>
      <w:r>
        <w:rPr>
          <w:spacing w:val="-7"/>
          <w:sz w:val="20"/>
        </w:rPr>
        <w:t xml:space="preserve"> </w:t>
      </w:r>
      <w:r>
        <w:rPr>
          <w:sz w:val="20"/>
        </w:rPr>
        <w:t>patrimonio</w:t>
      </w:r>
      <w:r>
        <w:rPr>
          <w:spacing w:val="-7"/>
          <w:sz w:val="20"/>
        </w:rPr>
        <w:t xml:space="preserve"> </w:t>
      </w:r>
      <w:r>
        <w:rPr>
          <w:sz w:val="20"/>
        </w:rPr>
        <w:t>conforme</w:t>
      </w:r>
      <w:r>
        <w:rPr>
          <w:spacing w:val="-7"/>
          <w:sz w:val="20"/>
        </w:rPr>
        <w:t xml:space="preserve"> </w:t>
      </w:r>
      <w:r>
        <w:rPr>
          <w:sz w:val="20"/>
        </w:rPr>
        <w:t>a</w:t>
      </w:r>
      <w:r>
        <w:rPr>
          <w:spacing w:val="-6"/>
          <w:sz w:val="20"/>
        </w:rPr>
        <w:t xml:space="preserve"> </w:t>
      </w:r>
      <w:r>
        <w:rPr>
          <w:sz w:val="20"/>
        </w:rPr>
        <w:t>la</w:t>
      </w:r>
      <w:r>
        <w:rPr>
          <w:spacing w:val="-5"/>
          <w:sz w:val="20"/>
        </w:rPr>
        <w:t xml:space="preserve"> </w:t>
      </w:r>
      <w:r>
        <w:rPr>
          <w:spacing w:val="-4"/>
          <w:sz w:val="20"/>
        </w:rPr>
        <w:t>Ley;</w:t>
      </w:r>
    </w:p>
    <w:p w14:paraId="6296EF4E" w14:textId="77777777" w:rsidR="0006193D" w:rsidRDefault="0006193D">
      <w:pPr>
        <w:pStyle w:val="Textoindependiente"/>
        <w:spacing w:before="1"/>
        <w:ind w:left="0"/>
      </w:pPr>
    </w:p>
    <w:p w14:paraId="53675B9A" w14:textId="77777777" w:rsidR="0006193D" w:rsidRDefault="006E27B9">
      <w:pPr>
        <w:pStyle w:val="Prrafodelista"/>
        <w:numPr>
          <w:ilvl w:val="1"/>
          <w:numId w:val="43"/>
        </w:numPr>
        <w:tabs>
          <w:tab w:val="left" w:pos="836"/>
          <w:tab w:val="left" w:pos="838"/>
        </w:tabs>
        <w:ind w:right="645"/>
        <w:jc w:val="both"/>
        <w:rPr>
          <w:i/>
          <w:sz w:val="20"/>
        </w:rPr>
      </w:pPr>
      <w:r>
        <w:rPr>
          <w:sz w:val="20"/>
        </w:rPr>
        <w:t>Formular, aprobar y administrar, en su ámbito territorial, la</w:t>
      </w:r>
      <w:r>
        <w:rPr>
          <w:spacing w:val="40"/>
          <w:sz w:val="20"/>
        </w:rPr>
        <w:t xml:space="preserve"> </w:t>
      </w:r>
      <w:r>
        <w:rPr>
          <w:sz w:val="20"/>
        </w:rPr>
        <w:t>zonificación y planes de desarrollo urbano</w:t>
      </w:r>
      <w:r>
        <w:rPr>
          <w:spacing w:val="-3"/>
          <w:sz w:val="20"/>
        </w:rPr>
        <w:t xml:space="preserve"> </w:t>
      </w:r>
      <w:r>
        <w:rPr>
          <w:sz w:val="20"/>
        </w:rPr>
        <w:t>yrural,</w:t>
      </w:r>
      <w:r>
        <w:rPr>
          <w:spacing w:val="-1"/>
          <w:sz w:val="20"/>
        </w:rPr>
        <w:t xml:space="preserve"> </w:t>
      </w:r>
      <w:r>
        <w:rPr>
          <w:sz w:val="20"/>
        </w:rPr>
        <w:t>conforme</w:t>
      </w:r>
      <w:r>
        <w:rPr>
          <w:spacing w:val="-3"/>
          <w:sz w:val="20"/>
        </w:rPr>
        <w:t xml:space="preserve"> </w:t>
      </w:r>
      <w:r>
        <w:rPr>
          <w:sz w:val="20"/>
        </w:rPr>
        <w:t>a</w:t>
      </w:r>
      <w:r>
        <w:rPr>
          <w:spacing w:val="-1"/>
          <w:sz w:val="20"/>
        </w:rPr>
        <w:t xml:space="preserve"> </w:t>
      </w:r>
      <w:r>
        <w:rPr>
          <w:sz w:val="20"/>
        </w:rPr>
        <w:t>la</w:t>
      </w:r>
      <w:r>
        <w:rPr>
          <w:spacing w:val="-3"/>
          <w:sz w:val="20"/>
        </w:rPr>
        <w:t xml:space="preserve"> </w:t>
      </w:r>
      <w:r>
        <w:rPr>
          <w:sz w:val="20"/>
        </w:rPr>
        <w:t>Ley de</w:t>
      </w:r>
      <w:r>
        <w:rPr>
          <w:spacing w:val="-1"/>
          <w:sz w:val="20"/>
        </w:rPr>
        <w:t xml:space="preserve"> </w:t>
      </w:r>
      <w:r>
        <w:rPr>
          <w:sz w:val="20"/>
        </w:rPr>
        <w:t>Asentamientos</w:t>
      </w:r>
      <w:r>
        <w:rPr>
          <w:spacing w:val="-2"/>
          <w:sz w:val="20"/>
        </w:rPr>
        <w:t xml:space="preserve"> </w:t>
      </w:r>
      <w:r>
        <w:rPr>
          <w:sz w:val="20"/>
        </w:rPr>
        <w:t>Humanos,</w:t>
      </w:r>
      <w:r>
        <w:rPr>
          <w:spacing w:val="-3"/>
          <w:sz w:val="20"/>
        </w:rPr>
        <w:t xml:space="preserve"> </w:t>
      </w:r>
      <w:r>
        <w:rPr>
          <w:sz w:val="20"/>
        </w:rPr>
        <w:t>Desarrollo</w:t>
      </w:r>
      <w:r>
        <w:rPr>
          <w:spacing w:val="-3"/>
          <w:sz w:val="20"/>
        </w:rPr>
        <w:t xml:space="preserve"> </w:t>
      </w:r>
      <w:r>
        <w:rPr>
          <w:sz w:val="20"/>
        </w:rPr>
        <w:t>Urbano</w:t>
      </w:r>
      <w:r>
        <w:rPr>
          <w:spacing w:val="-1"/>
          <w:sz w:val="20"/>
        </w:rPr>
        <w:t xml:space="preserve"> </w:t>
      </w:r>
      <w:r>
        <w:rPr>
          <w:sz w:val="20"/>
        </w:rPr>
        <w:t>y</w:t>
      </w:r>
      <w:r>
        <w:rPr>
          <w:spacing w:val="-2"/>
          <w:sz w:val="20"/>
        </w:rPr>
        <w:t xml:space="preserve"> </w:t>
      </w:r>
      <w:r>
        <w:rPr>
          <w:sz w:val="20"/>
        </w:rPr>
        <w:t>Ordenamiento Territorial del Estado de Hidalgo y a lo previsto en los planes y programas vigentes aplicables;</w:t>
      </w:r>
    </w:p>
    <w:p w14:paraId="3F31FBBC" w14:textId="77777777" w:rsidR="0006193D" w:rsidRDefault="006E27B9">
      <w:pPr>
        <w:pStyle w:val="Prrafodelista"/>
        <w:numPr>
          <w:ilvl w:val="1"/>
          <w:numId w:val="43"/>
        </w:numPr>
        <w:tabs>
          <w:tab w:val="left" w:pos="836"/>
          <w:tab w:val="left" w:pos="838"/>
        </w:tabs>
        <w:spacing w:before="229"/>
        <w:ind w:right="693"/>
        <w:jc w:val="both"/>
        <w:rPr>
          <w:sz w:val="20"/>
        </w:rPr>
      </w:pPr>
      <w:r>
        <w:rPr>
          <w:sz w:val="20"/>
        </w:rPr>
        <w:t>Analizar y aprobar, en su caso, la iniciativa de Ley de Ingresos, la que será enviada al Congreso del Estado para su aprobación;</w:t>
      </w:r>
    </w:p>
    <w:p w14:paraId="7B933E80" w14:textId="77777777" w:rsidR="0006193D" w:rsidRDefault="0006193D">
      <w:pPr>
        <w:pStyle w:val="Textoindependiente"/>
        <w:spacing w:before="1"/>
        <w:ind w:left="0"/>
      </w:pPr>
    </w:p>
    <w:p w14:paraId="5AD1A138" w14:textId="77777777" w:rsidR="0006193D" w:rsidRDefault="006E27B9">
      <w:pPr>
        <w:pStyle w:val="Prrafodelista"/>
        <w:numPr>
          <w:ilvl w:val="1"/>
          <w:numId w:val="43"/>
        </w:numPr>
        <w:tabs>
          <w:tab w:val="left" w:pos="836"/>
          <w:tab w:val="left" w:pos="838"/>
        </w:tabs>
        <w:ind w:right="694"/>
        <w:jc w:val="both"/>
        <w:rPr>
          <w:sz w:val="20"/>
        </w:rPr>
      </w:pPr>
      <w:r>
        <w:rPr>
          <w:sz w:val="20"/>
        </w:rPr>
        <w:t>Proponer</w:t>
      </w:r>
      <w:r>
        <w:rPr>
          <w:spacing w:val="-3"/>
          <w:sz w:val="20"/>
        </w:rPr>
        <w:t xml:space="preserve"> </w:t>
      </w:r>
      <w:r>
        <w:rPr>
          <w:sz w:val="20"/>
        </w:rPr>
        <w:t>al</w:t>
      </w:r>
      <w:r>
        <w:rPr>
          <w:spacing w:val="-6"/>
          <w:sz w:val="20"/>
        </w:rPr>
        <w:t xml:space="preserve"> </w:t>
      </w:r>
      <w:r>
        <w:rPr>
          <w:sz w:val="20"/>
        </w:rPr>
        <w:t>Congreso</w:t>
      </w:r>
      <w:r>
        <w:rPr>
          <w:spacing w:val="-5"/>
          <w:sz w:val="20"/>
        </w:rPr>
        <w:t xml:space="preserve"> </w:t>
      </w:r>
      <w:r>
        <w:rPr>
          <w:sz w:val="20"/>
        </w:rPr>
        <w:t>del</w:t>
      </w:r>
      <w:r>
        <w:rPr>
          <w:spacing w:val="-5"/>
          <w:sz w:val="20"/>
        </w:rPr>
        <w:t xml:space="preserve"> </w:t>
      </w:r>
      <w:r>
        <w:rPr>
          <w:sz w:val="20"/>
        </w:rPr>
        <w:t>Estado,</w:t>
      </w:r>
      <w:r>
        <w:rPr>
          <w:spacing w:val="-6"/>
          <w:sz w:val="20"/>
        </w:rPr>
        <w:t xml:space="preserve"> </w:t>
      </w:r>
      <w:r>
        <w:rPr>
          <w:sz w:val="20"/>
        </w:rPr>
        <w:t>en</w:t>
      </w:r>
      <w:r>
        <w:rPr>
          <w:spacing w:val="-4"/>
          <w:sz w:val="20"/>
        </w:rPr>
        <w:t xml:space="preserve"> </w:t>
      </w:r>
      <w:r>
        <w:rPr>
          <w:sz w:val="20"/>
        </w:rPr>
        <w:t>el</w:t>
      </w:r>
      <w:r>
        <w:rPr>
          <w:spacing w:val="-5"/>
          <w:sz w:val="20"/>
        </w:rPr>
        <w:t xml:space="preserve"> </w:t>
      </w:r>
      <w:r>
        <w:rPr>
          <w:sz w:val="20"/>
        </w:rPr>
        <w:t>ámbito</w:t>
      </w:r>
      <w:r>
        <w:rPr>
          <w:spacing w:val="-4"/>
          <w:sz w:val="20"/>
        </w:rPr>
        <w:t xml:space="preserve"> </w:t>
      </w:r>
      <w:r>
        <w:rPr>
          <w:sz w:val="20"/>
        </w:rPr>
        <w:t>de</w:t>
      </w:r>
      <w:r>
        <w:rPr>
          <w:spacing w:val="-7"/>
          <w:sz w:val="20"/>
        </w:rPr>
        <w:t xml:space="preserve"> </w:t>
      </w:r>
      <w:r>
        <w:rPr>
          <w:sz w:val="20"/>
        </w:rPr>
        <w:t>su</w:t>
      </w:r>
      <w:r>
        <w:rPr>
          <w:spacing w:val="-2"/>
          <w:sz w:val="20"/>
        </w:rPr>
        <w:t xml:space="preserve"> </w:t>
      </w:r>
      <w:r>
        <w:rPr>
          <w:sz w:val="20"/>
        </w:rPr>
        <w:t>competencia,</w:t>
      </w:r>
      <w:r>
        <w:rPr>
          <w:spacing w:val="40"/>
          <w:sz w:val="20"/>
        </w:rPr>
        <w:t xml:space="preserve"> </w:t>
      </w:r>
      <w:r>
        <w:rPr>
          <w:sz w:val="20"/>
        </w:rPr>
        <w:t>las cuotas</w:t>
      </w:r>
      <w:r>
        <w:rPr>
          <w:spacing w:val="-6"/>
          <w:sz w:val="20"/>
        </w:rPr>
        <w:t xml:space="preserve"> </w:t>
      </w:r>
      <w:r>
        <w:rPr>
          <w:sz w:val="20"/>
        </w:rPr>
        <w:t>y</w:t>
      </w:r>
      <w:r>
        <w:rPr>
          <w:spacing w:val="-3"/>
          <w:sz w:val="20"/>
        </w:rPr>
        <w:t xml:space="preserve"> </w:t>
      </w:r>
      <w:r>
        <w:rPr>
          <w:sz w:val="20"/>
        </w:rPr>
        <w:t>tarifas</w:t>
      </w:r>
      <w:r>
        <w:rPr>
          <w:spacing w:val="-3"/>
          <w:sz w:val="20"/>
        </w:rPr>
        <w:t xml:space="preserve"> </w:t>
      </w:r>
      <w:r>
        <w:rPr>
          <w:sz w:val="20"/>
        </w:rPr>
        <w:t>aplicables a impuestos, derechos, productos, aprovechamientos, contribuciones de mejoras y las tablas de valores</w:t>
      </w:r>
      <w:r>
        <w:rPr>
          <w:spacing w:val="-7"/>
          <w:sz w:val="20"/>
        </w:rPr>
        <w:t xml:space="preserve"> </w:t>
      </w:r>
      <w:r>
        <w:rPr>
          <w:sz w:val="20"/>
        </w:rPr>
        <w:t>unitarios</w:t>
      </w:r>
      <w:r>
        <w:rPr>
          <w:spacing w:val="-8"/>
          <w:sz w:val="20"/>
        </w:rPr>
        <w:t xml:space="preserve"> </w:t>
      </w:r>
      <w:r>
        <w:rPr>
          <w:sz w:val="20"/>
        </w:rPr>
        <w:t>de</w:t>
      </w:r>
      <w:r>
        <w:rPr>
          <w:spacing w:val="-9"/>
          <w:sz w:val="20"/>
        </w:rPr>
        <w:t xml:space="preserve"> </w:t>
      </w:r>
      <w:r>
        <w:rPr>
          <w:sz w:val="20"/>
        </w:rPr>
        <w:t>suelo</w:t>
      </w:r>
      <w:r>
        <w:rPr>
          <w:spacing w:val="-9"/>
          <w:sz w:val="20"/>
        </w:rPr>
        <w:t xml:space="preserve"> </w:t>
      </w:r>
      <w:r>
        <w:rPr>
          <w:sz w:val="20"/>
        </w:rPr>
        <w:t>y</w:t>
      </w:r>
      <w:r>
        <w:rPr>
          <w:spacing w:val="-5"/>
          <w:sz w:val="20"/>
        </w:rPr>
        <w:t xml:space="preserve"> </w:t>
      </w:r>
      <w:r>
        <w:rPr>
          <w:sz w:val="20"/>
        </w:rPr>
        <w:t>construcciones</w:t>
      </w:r>
      <w:r>
        <w:rPr>
          <w:spacing w:val="-8"/>
          <w:sz w:val="20"/>
        </w:rPr>
        <w:t xml:space="preserve"> </w:t>
      </w:r>
      <w:r>
        <w:rPr>
          <w:sz w:val="20"/>
        </w:rPr>
        <w:t>que</w:t>
      </w:r>
      <w:r>
        <w:rPr>
          <w:spacing w:val="-9"/>
          <w:sz w:val="20"/>
        </w:rPr>
        <w:t xml:space="preserve"> </w:t>
      </w:r>
      <w:r>
        <w:rPr>
          <w:sz w:val="20"/>
        </w:rPr>
        <w:t>sirvan</w:t>
      </w:r>
      <w:r>
        <w:rPr>
          <w:spacing w:val="-7"/>
          <w:sz w:val="20"/>
        </w:rPr>
        <w:t xml:space="preserve"> </w:t>
      </w:r>
      <w:r>
        <w:rPr>
          <w:sz w:val="20"/>
        </w:rPr>
        <w:t>de</w:t>
      </w:r>
      <w:r>
        <w:rPr>
          <w:spacing w:val="-9"/>
          <w:sz w:val="20"/>
        </w:rPr>
        <w:t xml:space="preserve"> </w:t>
      </w:r>
      <w:r>
        <w:rPr>
          <w:sz w:val="20"/>
        </w:rPr>
        <w:t>base</w:t>
      </w:r>
      <w:r>
        <w:rPr>
          <w:spacing w:val="-7"/>
          <w:sz w:val="20"/>
        </w:rPr>
        <w:t xml:space="preserve"> </w:t>
      </w:r>
      <w:r>
        <w:rPr>
          <w:sz w:val="20"/>
        </w:rPr>
        <w:t>para</w:t>
      </w:r>
      <w:r>
        <w:rPr>
          <w:spacing w:val="-9"/>
          <w:sz w:val="20"/>
        </w:rPr>
        <w:t xml:space="preserve"> </w:t>
      </w:r>
      <w:r>
        <w:rPr>
          <w:sz w:val="20"/>
        </w:rPr>
        <w:t>el</w:t>
      </w:r>
      <w:r>
        <w:rPr>
          <w:spacing w:val="-10"/>
          <w:sz w:val="20"/>
        </w:rPr>
        <w:t xml:space="preserve"> </w:t>
      </w:r>
      <w:r>
        <w:rPr>
          <w:sz w:val="20"/>
        </w:rPr>
        <w:t>cobro</w:t>
      </w:r>
      <w:r>
        <w:rPr>
          <w:spacing w:val="-9"/>
          <w:sz w:val="20"/>
        </w:rPr>
        <w:t xml:space="preserve"> </w:t>
      </w:r>
      <w:r>
        <w:rPr>
          <w:sz w:val="20"/>
        </w:rPr>
        <w:t>de</w:t>
      </w:r>
      <w:r>
        <w:rPr>
          <w:spacing w:val="-9"/>
          <w:sz w:val="20"/>
        </w:rPr>
        <w:t xml:space="preserve"> </w:t>
      </w:r>
      <w:r>
        <w:rPr>
          <w:sz w:val="20"/>
        </w:rPr>
        <w:t>las</w:t>
      </w:r>
      <w:r>
        <w:rPr>
          <w:spacing w:val="-8"/>
          <w:sz w:val="20"/>
        </w:rPr>
        <w:t xml:space="preserve"> </w:t>
      </w:r>
      <w:r>
        <w:rPr>
          <w:sz w:val="20"/>
        </w:rPr>
        <w:t>contribuciones sobre la propiedad inmobiliaria; así como las tasas de las contribuciones adicionales. Los Ayuntamientos</w:t>
      </w:r>
      <w:r>
        <w:rPr>
          <w:spacing w:val="-5"/>
          <w:sz w:val="20"/>
        </w:rPr>
        <w:t xml:space="preserve"> </w:t>
      </w:r>
      <w:r>
        <w:rPr>
          <w:sz w:val="20"/>
        </w:rPr>
        <w:t>y,</w:t>
      </w:r>
      <w:r>
        <w:rPr>
          <w:spacing w:val="-5"/>
          <w:sz w:val="20"/>
        </w:rPr>
        <w:t xml:space="preserve"> </w:t>
      </w:r>
      <w:r>
        <w:rPr>
          <w:sz w:val="20"/>
        </w:rPr>
        <w:t>en</w:t>
      </w:r>
      <w:r>
        <w:rPr>
          <w:spacing w:val="-6"/>
          <w:sz w:val="20"/>
        </w:rPr>
        <w:t xml:space="preserve"> </w:t>
      </w:r>
      <w:r>
        <w:rPr>
          <w:sz w:val="20"/>
        </w:rPr>
        <w:t>su</w:t>
      </w:r>
      <w:r>
        <w:rPr>
          <w:spacing w:val="-4"/>
          <w:sz w:val="20"/>
        </w:rPr>
        <w:t xml:space="preserve"> </w:t>
      </w:r>
      <w:r>
        <w:rPr>
          <w:sz w:val="20"/>
        </w:rPr>
        <w:t>caso,</w:t>
      </w:r>
      <w:r>
        <w:rPr>
          <w:spacing w:val="-6"/>
          <w:sz w:val="20"/>
        </w:rPr>
        <w:t xml:space="preserve"> </w:t>
      </w:r>
      <w:r>
        <w:rPr>
          <w:sz w:val="20"/>
        </w:rPr>
        <w:t>el</w:t>
      </w:r>
      <w:r>
        <w:rPr>
          <w:spacing w:val="-6"/>
          <w:sz w:val="20"/>
        </w:rPr>
        <w:t xml:space="preserve"> </w:t>
      </w:r>
      <w:r>
        <w:rPr>
          <w:sz w:val="20"/>
        </w:rPr>
        <w:t>Congreso</w:t>
      </w:r>
      <w:r>
        <w:rPr>
          <w:spacing w:val="-6"/>
          <w:sz w:val="20"/>
        </w:rPr>
        <w:t xml:space="preserve"> </w:t>
      </w:r>
      <w:r>
        <w:rPr>
          <w:sz w:val="20"/>
        </w:rPr>
        <w:t>del</w:t>
      </w:r>
      <w:r>
        <w:rPr>
          <w:spacing w:val="-5"/>
          <w:sz w:val="20"/>
        </w:rPr>
        <w:t xml:space="preserve"> </w:t>
      </w:r>
      <w:r>
        <w:rPr>
          <w:sz w:val="20"/>
        </w:rPr>
        <w:t>Estado,</w:t>
      </w:r>
      <w:r>
        <w:rPr>
          <w:spacing w:val="-1"/>
          <w:sz w:val="20"/>
        </w:rPr>
        <w:t xml:space="preserve"> </w:t>
      </w:r>
      <w:r>
        <w:rPr>
          <w:sz w:val="20"/>
        </w:rPr>
        <w:t>podrán</w:t>
      </w:r>
      <w:r>
        <w:rPr>
          <w:spacing w:val="-6"/>
          <w:sz w:val="20"/>
        </w:rPr>
        <w:t xml:space="preserve"> </w:t>
      </w:r>
      <w:r>
        <w:rPr>
          <w:sz w:val="20"/>
        </w:rPr>
        <w:t>solicitar</w:t>
      </w:r>
      <w:r>
        <w:rPr>
          <w:spacing w:val="-5"/>
          <w:sz w:val="20"/>
        </w:rPr>
        <w:t xml:space="preserve"> </w:t>
      </w:r>
      <w:r>
        <w:rPr>
          <w:sz w:val="20"/>
        </w:rPr>
        <w:t>los</w:t>
      </w:r>
      <w:r>
        <w:rPr>
          <w:spacing w:val="-5"/>
          <w:sz w:val="20"/>
        </w:rPr>
        <w:t xml:space="preserve"> </w:t>
      </w:r>
      <w:r>
        <w:rPr>
          <w:sz w:val="20"/>
        </w:rPr>
        <w:t>criterios</w:t>
      </w:r>
      <w:r>
        <w:rPr>
          <w:spacing w:val="-2"/>
          <w:sz w:val="20"/>
        </w:rPr>
        <w:t xml:space="preserve"> </w:t>
      </w:r>
      <w:r>
        <w:rPr>
          <w:sz w:val="20"/>
        </w:rPr>
        <w:t>técnicos</w:t>
      </w:r>
      <w:r>
        <w:rPr>
          <w:spacing w:val="-5"/>
          <w:sz w:val="20"/>
        </w:rPr>
        <w:t xml:space="preserve"> </w:t>
      </w:r>
      <w:r>
        <w:rPr>
          <w:sz w:val="20"/>
        </w:rPr>
        <w:t>de</w:t>
      </w:r>
      <w:r>
        <w:rPr>
          <w:spacing w:val="-4"/>
          <w:sz w:val="20"/>
        </w:rPr>
        <w:t xml:space="preserve"> </w:t>
      </w:r>
      <w:r>
        <w:rPr>
          <w:sz w:val="20"/>
        </w:rPr>
        <w:t>las dependencias del Poder Ejecutivo Estatal, a fin de respaldar sus proyectos y resoluciones;</w:t>
      </w:r>
    </w:p>
    <w:p w14:paraId="3722D0C3" w14:textId="77777777" w:rsidR="0006193D" w:rsidRDefault="0006193D">
      <w:pPr>
        <w:pStyle w:val="Textoindependiente"/>
        <w:spacing w:before="1"/>
        <w:ind w:left="0"/>
      </w:pPr>
    </w:p>
    <w:p w14:paraId="4DAFA680" w14:textId="77777777" w:rsidR="0006193D" w:rsidRDefault="006E27B9">
      <w:pPr>
        <w:pStyle w:val="Prrafodelista"/>
        <w:numPr>
          <w:ilvl w:val="1"/>
          <w:numId w:val="43"/>
        </w:numPr>
        <w:tabs>
          <w:tab w:val="left" w:pos="838"/>
        </w:tabs>
        <w:ind w:right="692"/>
        <w:jc w:val="both"/>
        <w:rPr>
          <w:sz w:val="20"/>
        </w:rPr>
      </w:pPr>
      <w:r>
        <w:rPr>
          <w:sz w:val="20"/>
        </w:rPr>
        <w:t>Analizar</w:t>
      </w:r>
      <w:r>
        <w:rPr>
          <w:spacing w:val="-14"/>
          <w:sz w:val="20"/>
        </w:rPr>
        <w:t xml:space="preserve"> </w:t>
      </w:r>
      <w:r>
        <w:rPr>
          <w:sz w:val="20"/>
        </w:rPr>
        <w:t>y</w:t>
      </w:r>
      <w:r>
        <w:rPr>
          <w:spacing w:val="-14"/>
          <w:sz w:val="20"/>
        </w:rPr>
        <w:t xml:space="preserve"> </w:t>
      </w:r>
      <w:r>
        <w:rPr>
          <w:sz w:val="20"/>
        </w:rPr>
        <w:t>en</w:t>
      </w:r>
      <w:r>
        <w:rPr>
          <w:spacing w:val="-14"/>
          <w:sz w:val="20"/>
        </w:rPr>
        <w:t xml:space="preserve"> </w:t>
      </w:r>
      <w:r>
        <w:rPr>
          <w:sz w:val="20"/>
        </w:rPr>
        <w:t>su</w:t>
      </w:r>
      <w:r>
        <w:rPr>
          <w:spacing w:val="-14"/>
          <w:sz w:val="20"/>
        </w:rPr>
        <w:t xml:space="preserve"> </w:t>
      </w:r>
      <w:r>
        <w:rPr>
          <w:sz w:val="20"/>
        </w:rPr>
        <w:t>caso</w:t>
      </w:r>
      <w:r>
        <w:rPr>
          <w:spacing w:val="-14"/>
          <w:sz w:val="20"/>
        </w:rPr>
        <w:t xml:space="preserve"> </w:t>
      </w:r>
      <w:r>
        <w:rPr>
          <w:sz w:val="20"/>
        </w:rPr>
        <w:t>aprobar</w:t>
      </w:r>
      <w:r>
        <w:rPr>
          <w:spacing w:val="-14"/>
          <w:sz w:val="20"/>
        </w:rPr>
        <w:t xml:space="preserve"> </w:t>
      </w:r>
      <w:r>
        <w:rPr>
          <w:sz w:val="20"/>
        </w:rPr>
        <w:t>anualmente</w:t>
      </w:r>
      <w:r>
        <w:rPr>
          <w:spacing w:val="-14"/>
          <w:sz w:val="20"/>
        </w:rPr>
        <w:t xml:space="preserve"> </w:t>
      </w:r>
      <w:r>
        <w:rPr>
          <w:sz w:val="20"/>
        </w:rPr>
        <w:t>su</w:t>
      </w:r>
      <w:r>
        <w:rPr>
          <w:spacing w:val="-14"/>
          <w:sz w:val="20"/>
        </w:rPr>
        <w:t xml:space="preserve"> </w:t>
      </w:r>
      <w:r>
        <w:rPr>
          <w:sz w:val="20"/>
        </w:rPr>
        <w:t>presupuesto</w:t>
      </w:r>
      <w:r>
        <w:rPr>
          <w:spacing w:val="-14"/>
          <w:sz w:val="20"/>
        </w:rPr>
        <w:t xml:space="preserve"> </w:t>
      </w:r>
      <w:r>
        <w:rPr>
          <w:sz w:val="20"/>
        </w:rPr>
        <w:t>de</w:t>
      </w:r>
      <w:r>
        <w:rPr>
          <w:spacing w:val="-13"/>
          <w:sz w:val="20"/>
        </w:rPr>
        <w:t xml:space="preserve"> </w:t>
      </w:r>
      <w:r>
        <w:rPr>
          <w:sz w:val="20"/>
        </w:rPr>
        <w:t>egresos,</w:t>
      </w:r>
      <w:r>
        <w:rPr>
          <w:spacing w:val="-14"/>
          <w:sz w:val="20"/>
        </w:rPr>
        <w:t xml:space="preserve"> </w:t>
      </w:r>
      <w:r>
        <w:rPr>
          <w:sz w:val="20"/>
        </w:rPr>
        <w:t>el</w:t>
      </w:r>
      <w:r>
        <w:rPr>
          <w:spacing w:val="-14"/>
          <w:sz w:val="20"/>
        </w:rPr>
        <w:t xml:space="preserve"> </w:t>
      </w:r>
      <w:r>
        <w:rPr>
          <w:sz w:val="20"/>
        </w:rPr>
        <w:t>cual</w:t>
      </w:r>
      <w:r>
        <w:rPr>
          <w:spacing w:val="-14"/>
          <w:sz w:val="20"/>
        </w:rPr>
        <w:t xml:space="preserve"> </w:t>
      </w:r>
      <w:r>
        <w:rPr>
          <w:sz w:val="20"/>
        </w:rPr>
        <w:t>deberá</w:t>
      </w:r>
      <w:r>
        <w:rPr>
          <w:spacing w:val="-14"/>
          <w:sz w:val="20"/>
        </w:rPr>
        <w:t xml:space="preserve"> </w:t>
      </w:r>
      <w:r>
        <w:rPr>
          <w:sz w:val="20"/>
        </w:rPr>
        <w:t>ser</w:t>
      </w:r>
      <w:r>
        <w:rPr>
          <w:spacing w:val="-14"/>
          <w:sz w:val="20"/>
        </w:rPr>
        <w:t xml:space="preserve"> </w:t>
      </w:r>
      <w:r>
        <w:rPr>
          <w:sz w:val="20"/>
        </w:rPr>
        <w:t>aprobado por las dos terceras partes del Ayuntamiento; en caso de ser necesario realizar adecuaciones presupuestales,</w:t>
      </w:r>
      <w:r>
        <w:rPr>
          <w:spacing w:val="-9"/>
          <w:sz w:val="20"/>
        </w:rPr>
        <w:t xml:space="preserve"> </w:t>
      </w:r>
      <w:r>
        <w:rPr>
          <w:sz w:val="20"/>
        </w:rPr>
        <w:t>éstas</w:t>
      </w:r>
      <w:r>
        <w:rPr>
          <w:spacing w:val="-8"/>
          <w:sz w:val="20"/>
        </w:rPr>
        <w:t xml:space="preserve"> </w:t>
      </w:r>
      <w:r>
        <w:rPr>
          <w:sz w:val="20"/>
        </w:rPr>
        <w:t>deberán</w:t>
      </w:r>
      <w:r>
        <w:rPr>
          <w:spacing w:val="-9"/>
          <w:sz w:val="20"/>
        </w:rPr>
        <w:t xml:space="preserve"> </w:t>
      </w:r>
      <w:r>
        <w:rPr>
          <w:sz w:val="20"/>
        </w:rPr>
        <w:t>ser</w:t>
      </w:r>
      <w:r>
        <w:rPr>
          <w:spacing w:val="-8"/>
          <w:sz w:val="20"/>
        </w:rPr>
        <w:t xml:space="preserve"> </w:t>
      </w:r>
      <w:r>
        <w:rPr>
          <w:sz w:val="20"/>
        </w:rPr>
        <w:t>aprobadas</w:t>
      </w:r>
      <w:r>
        <w:rPr>
          <w:spacing w:val="-8"/>
          <w:sz w:val="20"/>
        </w:rPr>
        <w:t xml:space="preserve"> </w:t>
      </w:r>
      <w:r>
        <w:rPr>
          <w:sz w:val="20"/>
        </w:rPr>
        <w:t>en</w:t>
      </w:r>
      <w:r>
        <w:rPr>
          <w:spacing w:val="-7"/>
          <w:sz w:val="20"/>
        </w:rPr>
        <w:t xml:space="preserve"> </w:t>
      </w:r>
      <w:r>
        <w:rPr>
          <w:sz w:val="20"/>
        </w:rPr>
        <w:t>los</w:t>
      </w:r>
      <w:r>
        <w:rPr>
          <w:spacing w:val="-8"/>
          <w:sz w:val="20"/>
        </w:rPr>
        <w:t xml:space="preserve"> </w:t>
      </w:r>
      <w:r>
        <w:rPr>
          <w:sz w:val="20"/>
        </w:rPr>
        <w:t>términos</w:t>
      </w:r>
      <w:r>
        <w:rPr>
          <w:spacing w:val="-8"/>
          <w:sz w:val="20"/>
        </w:rPr>
        <w:t xml:space="preserve"> </w:t>
      </w:r>
      <w:r>
        <w:rPr>
          <w:sz w:val="20"/>
        </w:rPr>
        <w:t>señalados</w:t>
      </w:r>
      <w:r>
        <w:rPr>
          <w:spacing w:val="-6"/>
          <w:sz w:val="20"/>
        </w:rPr>
        <w:t xml:space="preserve"> </w:t>
      </w:r>
      <w:r>
        <w:rPr>
          <w:sz w:val="20"/>
        </w:rPr>
        <w:t>dentro</w:t>
      </w:r>
      <w:r>
        <w:rPr>
          <w:spacing w:val="-9"/>
          <w:sz w:val="20"/>
        </w:rPr>
        <w:t xml:space="preserve"> </w:t>
      </w:r>
      <w:r>
        <w:rPr>
          <w:sz w:val="20"/>
        </w:rPr>
        <w:t>del</w:t>
      </w:r>
      <w:r>
        <w:rPr>
          <w:spacing w:val="-10"/>
          <w:sz w:val="20"/>
        </w:rPr>
        <w:t xml:space="preserve"> </w:t>
      </w:r>
      <w:r>
        <w:rPr>
          <w:sz w:val="20"/>
        </w:rPr>
        <w:t>ejercicio</w:t>
      </w:r>
      <w:r>
        <w:rPr>
          <w:spacing w:val="-7"/>
          <w:sz w:val="20"/>
        </w:rPr>
        <w:t xml:space="preserve"> </w:t>
      </w:r>
      <w:r>
        <w:rPr>
          <w:sz w:val="20"/>
        </w:rPr>
        <w:t>fiscal al</w:t>
      </w:r>
      <w:r>
        <w:rPr>
          <w:spacing w:val="-2"/>
          <w:sz w:val="20"/>
        </w:rPr>
        <w:t xml:space="preserve"> </w:t>
      </w:r>
      <w:r>
        <w:rPr>
          <w:sz w:val="20"/>
        </w:rPr>
        <w:t>que</w:t>
      </w:r>
      <w:r>
        <w:rPr>
          <w:spacing w:val="-2"/>
          <w:sz w:val="20"/>
        </w:rPr>
        <w:t xml:space="preserve"> </w:t>
      </w:r>
      <w:r>
        <w:rPr>
          <w:sz w:val="20"/>
        </w:rPr>
        <w:t>correspondan</w:t>
      </w:r>
      <w:r>
        <w:rPr>
          <w:spacing w:val="-2"/>
          <w:sz w:val="20"/>
        </w:rPr>
        <w:t xml:space="preserve"> </w:t>
      </w:r>
      <w:r>
        <w:rPr>
          <w:sz w:val="20"/>
        </w:rPr>
        <w:t>y antes del gasto. En</w:t>
      </w:r>
      <w:r>
        <w:rPr>
          <w:spacing w:val="-1"/>
          <w:sz w:val="20"/>
        </w:rPr>
        <w:t xml:space="preserve"> </w:t>
      </w:r>
      <w:r>
        <w:rPr>
          <w:sz w:val="20"/>
        </w:rPr>
        <w:t>ambos casos,</w:t>
      </w:r>
      <w:r>
        <w:rPr>
          <w:spacing w:val="-1"/>
          <w:sz w:val="20"/>
        </w:rPr>
        <w:t xml:space="preserve"> </w:t>
      </w:r>
      <w:r>
        <w:rPr>
          <w:sz w:val="20"/>
        </w:rPr>
        <w:t>se</w:t>
      </w:r>
      <w:r>
        <w:rPr>
          <w:spacing w:val="-1"/>
          <w:sz w:val="20"/>
        </w:rPr>
        <w:t xml:space="preserve"> </w:t>
      </w:r>
      <w:r>
        <w:rPr>
          <w:sz w:val="20"/>
        </w:rPr>
        <w:t>deberá observar lo</w:t>
      </w:r>
      <w:r>
        <w:rPr>
          <w:spacing w:val="-1"/>
          <w:sz w:val="20"/>
        </w:rPr>
        <w:t xml:space="preserve"> </w:t>
      </w:r>
      <w:r>
        <w:rPr>
          <w:sz w:val="20"/>
        </w:rPr>
        <w:t>dispuesto por las leyes de la materia.</w:t>
      </w:r>
    </w:p>
    <w:p w14:paraId="66935849" w14:textId="77777777" w:rsidR="0006193D" w:rsidRDefault="0006193D">
      <w:pPr>
        <w:jc w:val="both"/>
        <w:rPr>
          <w:sz w:val="20"/>
        </w:rPr>
        <w:sectPr w:rsidR="0006193D">
          <w:pgSz w:w="12250" w:h="15820"/>
          <w:pgMar w:top="1740" w:right="780" w:bottom="1120" w:left="1300" w:header="0" w:footer="925" w:gutter="0"/>
          <w:cols w:space="720"/>
        </w:sectPr>
      </w:pPr>
    </w:p>
    <w:p w14:paraId="3DAED5EA" w14:textId="77777777" w:rsidR="0006193D" w:rsidRDefault="006E27B9">
      <w:pPr>
        <w:pStyle w:val="Textoindependiente"/>
        <w:spacing w:before="83"/>
        <w:ind w:left="826" w:right="701" w:hanging="425"/>
        <w:jc w:val="both"/>
      </w:pPr>
      <w:r>
        <w:t>s BIS) De acuerdo con su capacidad presupuestal, instrumentar la figura de presupuesto participativo como mecanismo de participación ciudadana, conforme a la legislación vigente y las normas reglamentarias que expida el Ayuntamiento.</w:t>
      </w:r>
    </w:p>
    <w:p w14:paraId="77515356" w14:textId="77777777" w:rsidR="0006193D" w:rsidRDefault="006E27B9">
      <w:pPr>
        <w:pStyle w:val="Textoindependiente"/>
        <w:ind w:left="826" w:right="644" w:hanging="425"/>
        <w:jc w:val="both"/>
      </w:pPr>
      <w:r>
        <w:t>s TER) Conforme a la suficiencia presupuestal, participar y coadyuvar con el mantenimiento de los planteles educativos y las provisiones de los servicios de seguridad, agua, energía eléctrica y equipo básico para el funcionamiento de los mismos.</w:t>
      </w:r>
    </w:p>
    <w:p w14:paraId="05F70893" w14:textId="77777777" w:rsidR="0006193D" w:rsidRDefault="006E27B9">
      <w:pPr>
        <w:spacing w:before="2" w:line="160" w:lineRule="exact"/>
        <w:ind w:left="5702"/>
        <w:rPr>
          <w:sz w:val="14"/>
        </w:rPr>
      </w:pPr>
      <w:r>
        <w:rPr>
          <w:color w:val="006FC0"/>
          <w:sz w:val="14"/>
        </w:rPr>
        <w:t>Inciso</w:t>
      </w:r>
      <w:r>
        <w:rPr>
          <w:color w:val="006FC0"/>
          <w:spacing w:val="-3"/>
          <w:sz w:val="14"/>
        </w:rPr>
        <w:t xml:space="preserve"> </w:t>
      </w:r>
      <w:r>
        <w:rPr>
          <w:color w:val="006FC0"/>
          <w:sz w:val="14"/>
        </w:rPr>
        <w:t>adicionado,</w:t>
      </w:r>
      <w:r>
        <w:rPr>
          <w:color w:val="006FC0"/>
          <w:spacing w:val="-5"/>
          <w:sz w:val="14"/>
        </w:rPr>
        <w:t xml:space="preserve"> </w:t>
      </w:r>
      <w:r>
        <w:rPr>
          <w:color w:val="006FC0"/>
          <w:sz w:val="14"/>
        </w:rPr>
        <w:t>P.O.</w:t>
      </w:r>
      <w:r>
        <w:rPr>
          <w:color w:val="006FC0"/>
          <w:spacing w:val="-5"/>
          <w:sz w:val="14"/>
        </w:rPr>
        <w:t xml:space="preserve"> </w:t>
      </w:r>
      <w:r>
        <w:rPr>
          <w:color w:val="006FC0"/>
          <w:sz w:val="14"/>
        </w:rPr>
        <w:t>Alcance</w:t>
      </w:r>
      <w:r>
        <w:rPr>
          <w:color w:val="006FC0"/>
          <w:spacing w:val="-5"/>
          <w:sz w:val="14"/>
        </w:rPr>
        <w:t xml:space="preserve"> </w:t>
      </w:r>
      <w:r>
        <w:rPr>
          <w:color w:val="006FC0"/>
          <w:sz w:val="14"/>
        </w:rPr>
        <w:t>tres</w:t>
      </w:r>
      <w:r>
        <w:rPr>
          <w:color w:val="006FC0"/>
          <w:spacing w:val="-3"/>
          <w:sz w:val="14"/>
        </w:rPr>
        <w:t xml:space="preserve"> </w:t>
      </w:r>
      <w:r>
        <w:rPr>
          <w:color w:val="006FC0"/>
          <w:sz w:val="14"/>
        </w:rPr>
        <w:t>del</w:t>
      </w:r>
      <w:r>
        <w:rPr>
          <w:color w:val="006FC0"/>
          <w:spacing w:val="-5"/>
          <w:sz w:val="14"/>
        </w:rPr>
        <w:t xml:space="preserve"> </w:t>
      </w:r>
      <w:r>
        <w:rPr>
          <w:color w:val="006FC0"/>
          <w:sz w:val="14"/>
        </w:rPr>
        <w:t>31</w:t>
      </w:r>
      <w:r>
        <w:rPr>
          <w:color w:val="006FC0"/>
          <w:spacing w:val="-3"/>
          <w:sz w:val="14"/>
        </w:rPr>
        <w:t xml:space="preserve"> </w:t>
      </w:r>
      <w:r>
        <w:rPr>
          <w:color w:val="006FC0"/>
          <w:sz w:val="14"/>
        </w:rPr>
        <w:t>de</w:t>
      </w:r>
      <w:r>
        <w:rPr>
          <w:color w:val="006FC0"/>
          <w:spacing w:val="-4"/>
          <w:sz w:val="14"/>
        </w:rPr>
        <w:t xml:space="preserve"> </w:t>
      </w:r>
      <w:r>
        <w:rPr>
          <w:color w:val="006FC0"/>
          <w:sz w:val="14"/>
        </w:rPr>
        <w:t>mayo</w:t>
      </w:r>
      <w:r>
        <w:rPr>
          <w:color w:val="006FC0"/>
          <w:spacing w:val="-3"/>
          <w:sz w:val="14"/>
        </w:rPr>
        <w:t xml:space="preserve"> </w:t>
      </w:r>
      <w:r>
        <w:rPr>
          <w:color w:val="006FC0"/>
          <w:sz w:val="14"/>
        </w:rPr>
        <w:t>de</w:t>
      </w:r>
      <w:r>
        <w:rPr>
          <w:color w:val="006FC0"/>
          <w:spacing w:val="-3"/>
          <w:sz w:val="14"/>
        </w:rPr>
        <w:t xml:space="preserve"> </w:t>
      </w:r>
      <w:r>
        <w:rPr>
          <w:color w:val="006FC0"/>
          <w:spacing w:val="-4"/>
          <w:sz w:val="14"/>
        </w:rPr>
        <w:t>2023.</w:t>
      </w:r>
    </w:p>
    <w:p w14:paraId="7110AC77" w14:textId="77777777" w:rsidR="0006193D" w:rsidRDefault="006E27B9">
      <w:pPr>
        <w:pStyle w:val="Prrafodelista"/>
        <w:numPr>
          <w:ilvl w:val="1"/>
          <w:numId w:val="43"/>
        </w:numPr>
        <w:tabs>
          <w:tab w:val="left" w:pos="836"/>
          <w:tab w:val="left" w:pos="838"/>
        </w:tabs>
        <w:ind w:right="695"/>
        <w:jc w:val="both"/>
        <w:rPr>
          <w:sz w:val="20"/>
        </w:rPr>
      </w:pPr>
      <w:r>
        <w:rPr>
          <w:sz w:val="20"/>
        </w:rPr>
        <w:t>Autorizar al Presidente Municipal, la celebración de contratos con particulares e instituciones oficiales, sobre asuntos de interés público, en los términos de Ley. Al efecto, los Ayuntamientos están facultados para obligarse crediticiamente a través del Presidente Municipal; en este caso, se deberán observar los criterios de aprobación establecidos en esta Ley, así como en las disposiciones de la materia.</w:t>
      </w:r>
    </w:p>
    <w:p w14:paraId="27B552DC" w14:textId="77777777" w:rsidR="0006193D" w:rsidRDefault="006E27B9">
      <w:pPr>
        <w:pStyle w:val="Textoindependiente"/>
        <w:spacing w:before="229"/>
        <w:ind w:left="826" w:right="638"/>
        <w:jc w:val="both"/>
      </w:pPr>
      <w:r>
        <w:t>Los municipios, sólo podrán contraer deuda pública cuando esta se destine a inversión pública productiva en términos de la legislación aplicable. No constituirán deuda pública, las obligaciones directas a corto plazo que contraigan los municipios y que reunan los requisitos exigidos por la legislación vigente.</w:t>
      </w:r>
    </w:p>
    <w:p w14:paraId="72387EB0" w14:textId="77777777" w:rsidR="0006193D" w:rsidRDefault="0006193D">
      <w:pPr>
        <w:pStyle w:val="Textoindependiente"/>
        <w:ind w:left="0"/>
      </w:pPr>
    </w:p>
    <w:p w14:paraId="7C610BB0" w14:textId="77777777" w:rsidR="0006193D" w:rsidRDefault="006E27B9">
      <w:pPr>
        <w:pStyle w:val="Prrafodelista"/>
        <w:numPr>
          <w:ilvl w:val="1"/>
          <w:numId w:val="43"/>
        </w:numPr>
        <w:tabs>
          <w:tab w:val="left" w:pos="836"/>
          <w:tab w:val="left" w:pos="838"/>
        </w:tabs>
        <w:ind w:right="693"/>
        <w:jc w:val="both"/>
        <w:rPr>
          <w:sz w:val="20"/>
        </w:rPr>
      </w:pPr>
      <w:r>
        <w:rPr>
          <w:sz w:val="20"/>
        </w:rPr>
        <w:t>Autorizar</w:t>
      </w:r>
      <w:r>
        <w:rPr>
          <w:spacing w:val="-6"/>
          <w:sz w:val="20"/>
        </w:rPr>
        <w:t xml:space="preserve"> </w:t>
      </w:r>
      <w:r>
        <w:rPr>
          <w:sz w:val="20"/>
        </w:rPr>
        <w:t>la</w:t>
      </w:r>
      <w:r>
        <w:rPr>
          <w:spacing w:val="-4"/>
          <w:sz w:val="20"/>
        </w:rPr>
        <w:t xml:space="preserve"> </w:t>
      </w:r>
      <w:r>
        <w:rPr>
          <w:sz w:val="20"/>
        </w:rPr>
        <w:t>nomenclatura</w:t>
      </w:r>
      <w:r>
        <w:rPr>
          <w:spacing w:val="-4"/>
          <w:sz w:val="20"/>
        </w:rPr>
        <w:t xml:space="preserve"> </w:t>
      </w:r>
      <w:r>
        <w:rPr>
          <w:sz w:val="20"/>
        </w:rPr>
        <w:t>de</w:t>
      </w:r>
      <w:r>
        <w:rPr>
          <w:spacing w:val="-7"/>
          <w:sz w:val="20"/>
        </w:rPr>
        <w:t xml:space="preserve"> </w:t>
      </w:r>
      <w:r>
        <w:rPr>
          <w:sz w:val="20"/>
        </w:rPr>
        <w:t>las</w:t>
      </w:r>
      <w:r>
        <w:rPr>
          <w:spacing w:val="-6"/>
          <w:sz w:val="20"/>
        </w:rPr>
        <w:t xml:space="preserve"> </w:t>
      </w:r>
      <w:r>
        <w:rPr>
          <w:sz w:val="20"/>
        </w:rPr>
        <w:t>calles,</w:t>
      </w:r>
      <w:r>
        <w:rPr>
          <w:spacing w:val="-6"/>
          <w:sz w:val="20"/>
        </w:rPr>
        <w:t xml:space="preserve"> </w:t>
      </w:r>
      <w:r>
        <w:rPr>
          <w:sz w:val="20"/>
        </w:rPr>
        <w:t>jardines,</w:t>
      </w:r>
      <w:r>
        <w:rPr>
          <w:spacing w:val="-6"/>
          <w:sz w:val="20"/>
        </w:rPr>
        <w:t xml:space="preserve"> </w:t>
      </w:r>
      <w:r>
        <w:rPr>
          <w:sz w:val="20"/>
        </w:rPr>
        <w:t>plazas</w:t>
      </w:r>
      <w:r>
        <w:rPr>
          <w:spacing w:val="-5"/>
          <w:sz w:val="20"/>
        </w:rPr>
        <w:t xml:space="preserve"> </w:t>
      </w:r>
      <w:r>
        <w:rPr>
          <w:sz w:val="20"/>
        </w:rPr>
        <w:t>y</w:t>
      </w:r>
      <w:r>
        <w:rPr>
          <w:spacing w:val="-5"/>
          <w:sz w:val="20"/>
        </w:rPr>
        <w:t xml:space="preserve"> </w:t>
      </w:r>
      <w:r>
        <w:rPr>
          <w:sz w:val="20"/>
        </w:rPr>
        <w:t>paseos</w:t>
      </w:r>
      <w:r>
        <w:rPr>
          <w:spacing w:val="-5"/>
          <w:sz w:val="20"/>
        </w:rPr>
        <w:t xml:space="preserve"> </w:t>
      </w:r>
      <w:r>
        <w:rPr>
          <w:sz w:val="20"/>
        </w:rPr>
        <w:t>públicos,</w:t>
      </w:r>
      <w:r>
        <w:rPr>
          <w:spacing w:val="-6"/>
          <w:sz w:val="20"/>
        </w:rPr>
        <w:t xml:space="preserve"> </w:t>
      </w:r>
      <w:r>
        <w:rPr>
          <w:sz w:val="20"/>
        </w:rPr>
        <w:t>así</w:t>
      </w:r>
      <w:r>
        <w:rPr>
          <w:spacing w:val="-6"/>
          <w:sz w:val="20"/>
        </w:rPr>
        <w:t xml:space="preserve"> </w:t>
      </w:r>
      <w:r>
        <w:rPr>
          <w:sz w:val="20"/>
        </w:rPr>
        <w:t>como</w:t>
      </w:r>
      <w:r>
        <w:rPr>
          <w:spacing w:val="-7"/>
          <w:sz w:val="20"/>
        </w:rPr>
        <w:t xml:space="preserve"> </w:t>
      </w:r>
      <w:r>
        <w:rPr>
          <w:sz w:val="20"/>
        </w:rPr>
        <w:t>instrumentar las</w:t>
      </w:r>
      <w:r>
        <w:rPr>
          <w:spacing w:val="-14"/>
          <w:sz w:val="20"/>
        </w:rPr>
        <w:t xml:space="preserve"> </w:t>
      </w:r>
      <w:r>
        <w:rPr>
          <w:sz w:val="20"/>
        </w:rPr>
        <w:t>medidas</w:t>
      </w:r>
      <w:r>
        <w:rPr>
          <w:spacing w:val="-14"/>
          <w:sz w:val="20"/>
        </w:rPr>
        <w:t xml:space="preserve"> </w:t>
      </w:r>
      <w:r>
        <w:rPr>
          <w:sz w:val="20"/>
        </w:rPr>
        <w:t>necesarias</w:t>
      </w:r>
      <w:r>
        <w:rPr>
          <w:spacing w:val="-14"/>
          <w:sz w:val="20"/>
        </w:rPr>
        <w:t xml:space="preserve"> </w:t>
      </w:r>
      <w:r>
        <w:rPr>
          <w:sz w:val="20"/>
        </w:rPr>
        <w:t>para</w:t>
      </w:r>
      <w:r>
        <w:rPr>
          <w:spacing w:val="-14"/>
          <w:sz w:val="20"/>
        </w:rPr>
        <w:t xml:space="preserve"> </w:t>
      </w:r>
      <w:r>
        <w:rPr>
          <w:sz w:val="20"/>
        </w:rPr>
        <w:t>que</w:t>
      </w:r>
      <w:r>
        <w:rPr>
          <w:spacing w:val="-14"/>
          <w:sz w:val="20"/>
        </w:rPr>
        <w:t xml:space="preserve"> </w:t>
      </w:r>
      <w:r>
        <w:rPr>
          <w:sz w:val="20"/>
        </w:rPr>
        <w:t>estás</w:t>
      </w:r>
      <w:r>
        <w:rPr>
          <w:spacing w:val="-14"/>
          <w:sz w:val="20"/>
        </w:rPr>
        <w:t xml:space="preserve"> </w:t>
      </w:r>
      <w:r>
        <w:rPr>
          <w:sz w:val="20"/>
        </w:rPr>
        <w:t>y</w:t>
      </w:r>
      <w:r>
        <w:rPr>
          <w:spacing w:val="-14"/>
          <w:sz w:val="20"/>
        </w:rPr>
        <w:t xml:space="preserve"> </w:t>
      </w:r>
      <w:r>
        <w:rPr>
          <w:sz w:val="20"/>
        </w:rPr>
        <w:t>sus</w:t>
      </w:r>
      <w:r>
        <w:rPr>
          <w:spacing w:val="-14"/>
          <w:sz w:val="20"/>
        </w:rPr>
        <w:t xml:space="preserve"> </w:t>
      </w:r>
      <w:r>
        <w:rPr>
          <w:sz w:val="20"/>
        </w:rPr>
        <w:t>topónimos,</w:t>
      </w:r>
      <w:r>
        <w:rPr>
          <w:spacing w:val="-14"/>
          <w:sz w:val="20"/>
        </w:rPr>
        <w:t xml:space="preserve"> </w:t>
      </w:r>
      <w:r>
        <w:rPr>
          <w:sz w:val="20"/>
        </w:rPr>
        <w:t>sean</w:t>
      </w:r>
      <w:r>
        <w:rPr>
          <w:spacing w:val="-13"/>
          <w:sz w:val="20"/>
        </w:rPr>
        <w:t xml:space="preserve"> </w:t>
      </w:r>
      <w:r>
        <w:rPr>
          <w:sz w:val="20"/>
        </w:rPr>
        <w:t>inscritos</w:t>
      </w:r>
      <w:r>
        <w:rPr>
          <w:spacing w:val="-14"/>
          <w:sz w:val="20"/>
        </w:rPr>
        <w:t xml:space="preserve"> </w:t>
      </w:r>
      <w:r>
        <w:rPr>
          <w:sz w:val="20"/>
        </w:rPr>
        <w:t>en</w:t>
      </w:r>
      <w:r>
        <w:rPr>
          <w:spacing w:val="-14"/>
          <w:sz w:val="20"/>
        </w:rPr>
        <w:t xml:space="preserve"> </w:t>
      </w:r>
      <w:r>
        <w:rPr>
          <w:sz w:val="20"/>
        </w:rPr>
        <w:t>español</w:t>
      </w:r>
      <w:r>
        <w:rPr>
          <w:spacing w:val="-14"/>
          <w:sz w:val="20"/>
        </w:rPr>
        <w:t xml:space="preserve"> </w:t>
      </w:r>
      <w:r>
        <w:rPr>
          <w:sz w:val="20"/>
        </w:rPr>
        <w:t>y</w:t>
      </w:r>
      <w:r>
        <w:rPr>
          <w:spacing w:val="-14"/>
          <w:sz w:val="20"/>
        </w:rPr>
        <w:t xml:space="preserve"> </w:t>
      </w:r>
      <w:r>
        <w:rPr>
          <w:sz w:val="20"/>
        </w:rPr>
        <w:t>en</w:t>
      </w:r>
      <w:r>
        <w:rPr>
          <w:spacing w:val="-14"/>
          <w:sz w:val="20"/>
        </w:rPr>
        <w:t xml:space="preserve"> </w:t>
      </w:r>
      <w:r>
        <w:rPr>
          <w:sz w:val="20"/>
        </w:rPr>
        <w:t>las</w:t>
      </w:r>
      <w:r>
        <w:rPr>
          <w:spacing w:val="-14"/>
          <w:sz w:val="20"/>
        </w:rPr>
        <w:t xml:space="preserve"> </w:t>
      </w:r>
      <w:r>
        <w:rPr>
          <w:sz w:val="20"/>
        </w:rPr>
        <w:t>lenguas indígenas de uso en el territorio, de acuerdo a su disponibilidad presupuestaria;</w:t>
      </w:r>
    </w:p>
    <w:p w14:paraId="320A528E" w14:textId="77777777" w:rsidR="0006193D" w:rsidRDefault="006E27B9">
      <w:pPr>
        <w:pStyle w:val="Prrafodelista"/>
        <w:numPr>
          <w:ilvl w:val="1"/>
          <w:numId w:val="43"/>
        </w:numPr>
        <w:tabs>
          <w:tab w:val="left" w:pos="838"/>
        </w:tabs>
        <w:spacing w:before="230"/>
        <w:ind w:right="640"/>
        <w:jc w:val="both"/>
        <w:rPr>
          <w:sz w:val="20"/>
        </w:rPr>
      </w:pPr>
      <w:r>
        <w:rPr>
          <w:sz w:val="20"/>
        </w:rPr>
        <w:t>Prevenir</w:t>
      </w:r>
      <w:r>
        <w:rPr>
          <w:spacing w:val="-8"/>
          <w:sz w:val="20"/>
        </w:rPr>
        <w:t xml:space="preserve"> </w:t>
      </w:r>
      <w:r>
        <w:rPr>
          <w:sz w:val="20"/>
        </w:rPr>
        <w:t>y</w:t>
      </w:r>
      <w:r>
        <w:rPr>
          <w:spacing w:val="-8"/>
          <w:sz w:val="20"/>
        </w:rPr>
        <w:t xml:space="preserve"> </w:t>
      </w:r>
      <w:r>
        <w:rPr>
          <w:sz w:val="20"/>
        </w:rPr>
        <w:t>sancionar,</w:t>
      </w:r>
      <w:r>
        <w:rPr>
          <w:spacing w:val="-8"/>
          <w:sz w:val="20"/>
        </w:rPr>
        <w:t xml:space="preserve"> </w:t>
      </w:r>
      <w:r>
        <w:rPr>
          <w:sz w:val="20"/>
        </w:rPr>
        <w:t>con</w:t>
      </w:r>
      <w:r>
        <w:rPr>
          <w:spacing w:val="-9"/>
          <w:sz w:val="20"/>
        </w:rPr>
        <w:t xml:space="preserve"> </w:t>
      </w:r>
      <w:r>
        <w:rPr>
          <w:sz w:val="20"/>
        </w:rPr>
        <w:t>el</w:t>
      </w:r>
      <w:r>
        <w:rPr>
          <w:spacing w:val="-8"/>
          <w:sz w:val="20"/>
        </w:rPr>
        <w:t xml:space="preserve"> </w:t>
      </w:r>
      <w:r>
        <w:rPr>
          <w:sz w:val="20"/>
        </w:rPr>
        <w:t>auxilio</w:t>
      </w:r>
      <w:r>
        <w:rPr>
          <w:spacing w:val="-9"/>
          <w:sz w:val="20"/>
        </w:rPr>
        <w:t xml:space="preserve"> </w:t>
      </w:r>
      <w:r>
        <w:rPr>
          <w:sz w:val="20"/>
        </w:rPr>
        <w:t>de</w:t>
      </w:r>
      <w:r>
        <w:rPr>
          <w:spacing w:val="-9"/>
          <w:sz w:val="20"/>
        </w:rPr>
        <w:t xml:space="preserve"> </w:t>
      </w:r>
      <w:r>
        <w:rPr>
          <w:sz w:val="20"/>
        </w:rPr>
        <w:t>las</w:t>
      </w:r>
      <w:r>
        <w:rPr>
          <w:spacing w:val="-8"/>
          <w:sz w:val="20"/>
        </w:rPr>
        <w:t xml:space="preserve"> </w:t>
      </w:r>
      <w:r>
        <w:rPr>
          <w:sz w:val="20"/>
        </w:rPr>
        <w:t>autoridades</w:t>
      </w:r>
      <w:r>
        <w:rPr>
          <w:spacing w:val="-8"/>
          <w:sz w:val="20"/>
        </w:rPr>
        <w:t xml:space="preserve"> </w:t>
      </w:r>
      <w:r>
        <w:rPr>
          <w:sz w:val="20"/>
        </w:rPr>
        <w:t>competentes,</w:t>
      </w:r>
      <w:r>
        <w:rPr>
          <w:spacing w:val="-9"/>
          <w:sz w:val="20"/>
        </w:rPr>
        <w:t xml:space="preserve"> </w:t>
      </w:r>
      <w:r>
        <w:rPr>
          <w:sz w:val="20"/>
        </w:rPr>
        <w:t>el</w:t>
      </w:r>
      <w:r>
        <w:rPr>
          <w:spacing w:val="-8"/>
          <w:sz w:val="20"/>
        </w:rPr>
        <w:t xml:space="preserve"> </w:t>
      </w:r>
      <w:r>
        <w:rPr>
          <w:sz w:val="20"/>
        </w:rPr>
        <w:t>alcoholismo,</w:t>
      </w:r>
      <w:r>
        <w:rPr>
          <w:spacing w:val="-9"/>
          <w:sz w:val="20"/>
        </w:rPr>
        <w:t xml:space="preserve"> </w:t>
      </w:r>
      <w:r>
        <w:rPr>
          <w:sz w:val="20"/>
        </w:rPr>
        <w:t>la</w:t>
      </w:r>
      <w:r>
        <w:rPr>
          <w:spacing w:val="-9"/>
          <w:sz w:val="20"/>
        </w:rPr>
        <w:t xml:space="preserve"> </w:t>
      </w:r>
      <w:r>
        <w:rPr>
          <w:sz w:val="20"/>
        </w:rPr>
        <w:t>prostitución, la</w:t>
      </w:r>
      <w:r>
        <w:rPr>
          <w:spacing w:val="-7"/>
          <w:sz w:val="20"/>
        </w:rPr>
        <w:t xml:space="preserve"> </w:t>
      </w:r>
      <w:r>
        <w:rPr>
          <w:sz w:val="20"/>
        </w:rPr>
        <w:t>adicción</w:t>
      </w:r>
      <w:r>
        <w:rPr>
          <w:spacing w:val="-7"/>
          <w:sz w:val="20"/>
        </w:rPr>
        <w:t xml:space="preserve"> </w:t>
      </w:r>
      <w:r>
        <w:rPr>
          <w:sz w:val="20"/>
        </w:rPr>
        <w:t>a</w:t>
      </w:r>
      <w:r>
        <w:rPr>
          <w:spacing w:val="-9"/>
          <w:sz w:val="20"/>
        </w:rPr>
        <w:t xml:space="preserve"> </w:t>
      </w:r>
      <w:r>
        <w:rPr>
          <w:sz w:val="20"/>
        </w:rPr>
        <w:t>las</w:t>
      </w:r>
      <w:r>
        <w:rPr>
          <w:spacing w:val="-8"/>
          <w:sz w:val="20"/>
        </w:rPr>
        <w:t xml:space="preserve"> </w:t>
      </w:r>
      <w:r>
        <w:rPr>
          <w:sz w:val="20"/>
        </w:rPr>
        <w:t>drogas</w:t>
      </w:r>
      <w:r>
        <w:rPr>
          <w:spacing w:val="-8"/>
          <w:sz w:val="20"/>
        </w:rPr>
        <w:t xml:space="preserve"> </w:t>
      </w:r>
      <w:r>
        <w:rPr>
          <w:sz w:val="20"/>
        </w:rPr>
        <w:t>y</w:t>
      </w:r>
      <w:r>
        <w:rPr>
          <w:spacing w:val="-8"/>
          <w:sz w:val="20"/>
        </w:rPr>
        <w:t xml:space="preserve"> </w:t>
      </w:r>
      <w:r>
        <w:rPr>
          <w:sz w:val="20"/>
        </w:rPr>
        <w:t>toda</w:t>
      </w:r>
      <w:r>
        <w:rPr>
          <w:spacing w:val="-9"/>
          <w:sz w:val="20"/>
        </w:rPr>
        <w:t xml:space="preserve"> </w:t>
      </w:r>
      <w:r>
        <w:rPr>
          <w:sz w:val="20"/>
        </w:rPr>
        <w:t>actividad</w:t>
      </w:r>
      <w:r>
        <w:rPr>
          <w:spacing w:val="-7"/>
          <w:sz w:val="20"/>
        </w:rPr>
        <w:t xml:space="preserve"> </w:t>
      </w:r>
      <w:r>
        <w:rPr>
          <w:sz w:val="20"/>
        </w:rPr>
        <w:t>que</w:t>
      </w:r>
      <w:r>
        <w:rPr>
          <w:spacing w:val="-7"/>
          <w:sz w:val="20"/>
        </w:rPr>
        <w:t xml:space="preserve"> </w:t>
      </w:r>
      <w:r>
        <w:rPr>
          <w:sz w:val="20"/>
        </w:rPr>
        <w:t>signifique</w:t>
      </w:r>
      <w:r>
        <w:rPr>
          <w:spacing w:val="-7"/>
          <w:sz w:val="20"/>
        </w:rPr>
        <w:t xml:space="preserve"> </w:t>
      </w:r>
      <w:r>
        <w:rPr>
          <w:sz w:val="20"/>
        </w:rPr>
        <w:t>perjuicio</w:t>
      </w:r>
      <w:r>
        <w:rPr>
          <w:spacing w:val="-7"/>
          <w:sz w:val="20"/>
        </w:rPr>
        <w:t xml:space="preserve"> </w:t>
      </w:r>
      <w:r>
        <w:rPr>
          <w:sz w:val="20"/>
        </w:rPr>
        <w:t>a</w:t>
      </w:r>
      <w:r>
        <w:rPr>
          <w:spacing w:val="-7"/>
          <w:sz w:val="20"/>
        </w:rPr>
        <w:t xml:space="preserve"> </w:t>
      </w:r>
      <w:r>
        <w:rPr>
          <w:sz w:val="20"/>
        </w:rPr>
        <w:t>la sociedad</w:t>
      </w:r>
      <w:r>
        <w:rPr>
          <w:spacing w:val="-7"/>
          <w:sz w:val="20"/>
        </w:rPr>
        <w:t xml:space="preserve"> </w:t>
      </w:r>
      <w:r>
        <w:rPr>
          <w:sz w:val="20"/>
        </w:rPr>
        <w:t>o</w:t>
      </w:r>
      <w:r>
        <w:rPr>
          <w:spacing w:val="-9"/>
          <w:sz w:val="20"/>
        </w:rPr>
        <w:t xml:space="preserve"> </w:t>
      </w:r>
      <w:r>
        <w:rPr>
          <w:sz w:val="20"/>
        </w:rPr>
        <w:t>sean</w:t>
      </w:r>
      <w:r>
        <w:rPr>
          <w:spacing w:val="-9"/>
          <w:sz w:val="20"/>
        </w:rPr>
        <w:t xml:space="preserve"> </w:t>
      </w:r>
      <w:r>
        <w:rPr>
          <w:sz w:val="20"/>
        </w:rPr>
        <w:t>considerados delitos federales o comunes;</w:t>
      </w:r>
    </w:p>
    <w:p w14:paraId="510DCF8D" w14:textId="77777777" w:rsidR="0006193D" w:rsidRDefault="006E27B9">
      <w:pPr>
        <w:pStyle w:val="Prrafodelista"/>
        <w:numPr>
          <w:ilvl w:val="1"/>
          <w:numId w:val="43"/>
        </w:numPr>
        <w:tabs>
          <w:tab w:val="left" w:pos="836"/>
          <w:tab w:val="left" w:pos="838"/>
        </w:tabs>
        <w:spacing w:before="229"/>
        <w:ind w:right="644"/>
        <w:jc w:val="both"/>
        <w:rPr>
          <w:sz w:val="20"/>
        </w:rPr>
      </w:pPr>
      <w:r>
        <w:rPr>
          <w:sz w:val="20"/>
        </w:rPr>
        <w:t>Autorizar</w:t>
      </w:r>
      <w:r>
        <w:rPr>
          <w:spacing w:val="-9"/>
          <w:sz w:val="20"/>
        </w:rPr>
        <w:t xml:space="preserve"> </w:t>
      </w:r>
      <w:r>
        <w:rPr>
          <w:sz w:val="20"/>
        </w:rPr>
        <w:t>al</w:t>
      </w:r>
      <w:r>
        <w:rPr>
          <w:spacing w:val="-9"/>
          <w:sz w:val="20"/>
        </w:rPr>
        <w:t xml:space="preserve"> </w:t>
      </w:r>
      <w:r>
        <w:rPr>
          <w:sz w:val="20"/>
        </w:rPr>
        <w:t>Presidente</w:t>
      </w:r>
      <w:r>
        <w:rPr>
          <w:spacing w:val="-10"/>
          <w:sz w:val="20"/>
        </w:rPr>
        <w:t xml:space="preserve"> </w:t>
      </w:r>
      <w:r>
        <w:rPr>
          <w:sz w:val="20"/>
        </w:rPr>
        <w:t>Municipal</w:t>
      </w:r>
      <w:r>
        <w:rPr>
          <w:spacing w:val="-11"/>
          <w:sz w:val="20"/>
        </w:rPr>
        <w:t xml:space="preserve"> </w:t>
      </w:r>
      <w:r>
        <w:rPr>
          <w:sz w:val="20"/>
        </w:rPr>
        <w:t>para</w:t>
      </w:r>
      <w:r>
        <w:rPr>
          <w:spacing w:val="-9"/>
          <w:sz w:val="20"/>
        </w:rPr>
        <w:t xml:space="preserve"> </w:t>
      </w:r>
      <w:r>
        <w:rPr>
          <w:sz w:val="20"/>
        </w:rPr>
        <w:t>solicitar</w:t>
      </w:r>
      <w:r>
        <w:rPr>
          <w:spacing w:val="-9"/>
          <w:sz w:val="20"/>
        </w:rPr>
        <w:t xml:space="preserve"> </w:t>
      </w:r>
      <w:r>
        <w:rPr>
          <w:sz w:val="20"/>
        </w:rPr>
        <w:t>al</w:t>
      </w:r>
      <w:r>
        <w:rPr>
          <w:spacing w:val="-11"/>
          <w:sz w:val="20"/>
        </w:rPr>
        <w:t xml:space="preserve"> </w:t>
      </w:r>
      <w:r>
        <w:rPr>
          <w:sz w:val="20"/>
        </w:rPr>
        <w:t>Gobernador,</w:t>
      </w:r>
      <w:r>
        <w:rPr>
          <w:spacing w:val="-7"/>
          <w:sz w:val="20"/>
        </w:rPr>
        <w:t xml:space="preserve"> </w:t>
      </w:r>
      <w:r>
        <w:rPr>
          <w:sz w:val="20"/>
        </w:rPr>
        <w:t>la</w:t>
      </w:r>
      <w:r>
        <w:rPr>
          <w:spacing w:val="-10"/>
          <w:sz w:val="20"/>
        </w:rPr>
        <w:t xml:space="preserve"> </w:t>
      </w:r>
      <w:r>
        <w:rPr>
          <w:sz w:val="20"/>
        </w:rPr>
        <w:t>expropiación</w:t>
      </w:r>
      <w:r>
        <w:rPr>
          <w:spacing w:val="-10"/>
          <w:sz w:val="20"/>
        </w:rPr>
        <w:t xml:space="preserve"> </w:t>
      </w:r>
      <w:r>
        <w:rPr>
          <w:sz w:val="20"/>
        </w:rPr>
        <w:t>de</w:t>
      </w:r>
      <w:r>
        <w:rPr>
          <w:spacing w:val="-8"/>
          <w:sz w:val="20"/>
        </w:rPr>
        <w:t xml:space="preserve"> </w:t>
      </w:r>
      <w:r>
        <w:rPr>
          <w:sz w:val="20"/>
        </w:rPr>
        <w:t>bienes</w:t>
      </w:r>
      <w:r>
        <w:rPr>
          <w:spacing w:val="-9"/>
          <w:sz w:val="20"/>
        </w:rPr>
        <w:t xml:space="preserve"> </w:t>
      </w:r>
      <w:r>
        <w:rPr>
          <w:sz w:val="20"/>
        </w:rPr>
        <w:t>por</w:t>
      </w:r>
      <w:r>
        <w:rPr>
          <w:spacing w:val="-9"/>
          <w:sz w:val="20"/>
        </w:rPr>
        <w:t xml:space="preserve"> </w:t>
      </w:r>
      <w:r>
        <w:rPr>
          <w:sz w:val="20"/>
        </w:rPr>
        <w:t>causa de utilidad pública que previene la Constitución Política del Estado;</w:t>
      </w:r>
    </w:p>
    <w:p w14:paraId="19E03662" w14:textId="77777777" w:rsidR="0006193D" w:rsidRDefault="0006193D">
      <w:pPr>
        <w:pStyle w:val="Textoindependiente"/>
        <w:spacing w:before="1"/>
        <w:ind w:left="0"/>
      </w:pPr>
    </w:p>
    <w:p w14:paraId="4992FF21" w14:textId="77777777" w:rsidR="0006193D" w:rsidRDefault="006E27B9">
      <w:pPr>
        <w:pStyle w:val="Prrafodelista"/>
        <w:numPr>
          <w:ilvl w:val="1"/>
          <w:numId w:val="43"/>
        </w:numPr>
        <w:tabs>
          <w:tab w:val="left" w:pos="838"/>
        </w:tabs>
        <w:ind w:right="644"/>
        <w:jc w:val="both"/>
        <w:rPr>
          <w:sz w:val="20"/>
        </w:rPr>
      </w:pPr>
      <w:r>
        <w:rPr>
          <w:sz w:val="20"/>
        </w:rPr>
        <w:t>Prevenir, combatir, controlar y remediar en proporción, a la posibilidad de sus recursos, la contaminación</w:t>
      </w:r>
      <w:r>
        <w:rPr>
          <w:spacing w:val="-8"/>
          <w:sz w:val="20"/>
        </w:rPr>
        <w:t xml:space="preserve"> </w:t>
      </w:r>
      <w:r>
        <w:rPr>
          <w:sz w:val="20"/>
        </w:rPr>
        <w:t>ambiental,</w:t>
      </w:r>
      <w:r>
        <w:rPr>
          <w:spacing w:val="-8"/>
          <w:sz w:val="20"/>
        </w:rPr>
        <w:t xml:space="preserve"> </w:t>
      </w:r>
      <w:r>
        <w:rPr>
          <w:sz w:val="20"/>
        </w:rPr>
        <w:t>garantizando</w:t>
      </w:r>
      <w:r>
        <w:rPr>
          <w:spacing w:val="-10"/>
          <w:sz w:val="20"/>
        </w:rPr>
        <w:t xml:space="preserve"> </w:t>
      </w:r>
      <w:r>
        <w:rPr>
          <w:sz w:val="20"/>
        </w:rPr>
        <w:t>la</w:t>
      </w:r>
      <w:r>
        <w:rPr>
          <w:spacing w:val="-10"/>
          <w:sz w:val="20"/>
        </w:rPr>
        <w:t xml:space="preserve"> </w:t>
      </w:r>
      <w:r>
        <w:rPr>
          <w:sz w:val="20"/>
        </w:rPr>
        <w:t>remediación</w:t>
      </w:r>
      <w:r>
        <w:rPr>
          <w:spacing w:val="-8"/>
          <w:sz w:val="20"/>
        </w:rPr>
        <w:t xml:space="preserve"> </w:t>
      </w:r>
      <w:r>
        <w:rPr>
          <w:sz w:val="20"/>
        </w:rPr>
        <w:t>de</w:t>
      </w:r>
      <w:r>
        <w:rPr>
          <w:spacing w:val="-8"/>
          <w:sz w:val="20"/>
        </w:rPr>
        <w:t xml:space="preserve"> </w:t>
      </w:r>
      <w:r>
        <w:rPr>
          <w:sz w:val="20"/>
        </w:rPr>
        <w:t>los</w:t>
      </w:r>
      <w:r>
        <w:rPr>
          <w:spacing w:val="-9"/>
          <w:sz w:val="20"/>
        </w:rPr>
        <w:t xml:space="preserve"> </w:t>
      </w:r>
      <w:r>
        <w:rPr>
          <w:sz w:val="20"/>
        </w:rPr>
        <w:t>pasivos</w:t>
      </w:r>
      <w:r>
        <w:rPr>
          <w:spacing w:val="-9"/>
          <w:sz w:val="20"/>
        </w:rPr>
        <w:t xml:space="preserve"> </w:t>
      </w:r>
      <w:r>
        <w:rPr>
          <w:sz w:val="20"/>
        </w:rPr>
        <w:t>ambientales</w:t>
      </w:r>
      <w:r>
        <w:rPr>
          <w:spacing w:val="-7"/>
          <w:sz w:val="20"/>
        </w:rPr>
        <w:t xml:space="preserve"> </w:t>
      </w:r>
      <w:r>
        <w:rPr>
          <w:sz w:val="20"/>
        </w:rPr>
        <w:t>que</w:t>
      </w:r>
      <w:r>
        <w:rPr>
          <w:spacing w:val="-10"/>
          <w:sz w:val="20"/>
        </w:rPr>
        <w:t xml:space="preserve"> </w:t>
      </w:r>
      <w:r>
        <w:rPr>
          <w:sz w:val="20"/>
        </w:rPr>
        <w:t>se</w:t>
      </w:r>
      <w:r>
        <w:rPr>
          <w:spacing w:val="-8"/>
          <w:sz w:val="20"/>
        </w:rPr>
        <w:t xml:space="preserve"> </w:t>
      </w:r>
      <w:r>
        <w:rPr>
          <w:sz w:val="20"/>
        </w:rPr>
        <w:t>generen durante su administración que garantice la protección de la salud pública;</w:t>
      </w:r>
    </w:p>
    <w:p w14:paraId="2752714D" w14:textId="77777777" w:rsidR="0006193D" w:rsidRDefault="0006193D">
      <w:pPr>
        <w:pStyle w:val="Textoindependiente"/>
        <w:ind w:left="0"/>
      </w:pPr>
    </w:p>
    <w:p w14:paraId="20D1686C" w14:textId="77777777" w:rsidR="0006193D" w:rsidRDefault="006E27B9">
      <w:pPr>
        <w:pStyle w:val="Prrafodelista"/>
        <w:numPr>
          <w:ilvl w:val="1"/>
          <w:numId w:val="43"/>
        </w:numPr>
        <w:tabs>
          <w:tab w:val="left" w:pos="838"/>
        </w:tabs>
        <w:ind w:right="646"/>
        <w:jc w:val="both"/>
        <w:rPr>
          <w:sz w:val="20"/>
        </w:rPr>
      </w:pPr>
      <w:r>
        <w:rPr>
          <w:sz w:val="20"/>
        </w:rPr>
        <w:t>Designar</w:t>
      </w:r>
      <w:r>
        <w:rPr>
          <w:spacing w:val="-13"/>
          <w:sz w:val="20"/>
        </w:rPr>
        <w:t xml:space="preserve"> </w:t>
      </w:r>
      <w:r>
        <w:rPr>
          <w:sz w:val="20"/>
        </w:rPr>
        <w:t>al</w:t>
      </w:r>
      <w:r>
        <w:rPr>
          <w:spacing w:val="-12"/>
          <w:sz w:val="20"/>
        </w:rPr>
        <w:t xml:space="preserve"> </w:t>
      </w:r>
      <w:r>
        <w:rPr>
          <w:sz w:val="20"/>
        </w:rPr>
        <w:t>Regidor</w:t>
      </w:r>
      <w:r>
        <w:rPr>
          <w:spacing w:val="-13"/>
          <w:sz w:val="20"/>
        </w:rPr>
        <w:t xml:space="preserve"> </w:t>
      </w:r>
      <w:r>
        <w:rPr>
          <w:sz w:val="20"/>
        </w:rPr>
        <w:t>o</w:t>
      </w:r>
      <w:r>
        <w:rPr>
          <w:spacing w:val="-12"/>
          <w:sz w:val="20"/>
        </w:rPr>
        <w:t xml:space="preserve"> </w:t>
      </w:r>
      <w:r>
        <w:rPr>
          <w:sz w:val="20"/>
        </w:rPr>
        <w:t>Regidores</w:t>
      </w:r>
      <w:r>
        <w:rPr>
          <w:spacing w:val="-13"/>
          <w:sz w:val="20"/>
        </w:rPr>
        <w:t xml:space="preserve"> </w:t>
      </w:r>
      <w:r>
        <w:rPr>
          <w:sz w:val="20"/>
        </w:rPr>
        <w:t>que</w:t>
      </w:r>
      <w:r>
        <w:rPr>
          <w:spacing w:val="-12"/>
          <w:sz w:val="20"/>
        </w:rPr>
        <w:t xml:space="preserve"> </w:t>
      </w:r>
      <w:r>
        <w:rPr>
          <w:sz w:val="20"/>
        </w:rPr>
        <w:t>deban</w:t>
      </w:r>
      <w:r>
        <w:rPr>
          <w:spacing w:val="-12"/>
          <w:sz w:val="20"/>
        </w:rPr>
        <w:t xml:space="preserve"> </w:t>
      </w:r>
      <w:r>
        <w:rPr>
          <w:sz w:val="20"/>
        </w:rPr>
        <w:t>suplir</w:t>
      </w:r>
      <w:r>
        <w:rPr>
          <w:spacing w:val="-10"/>
          <w:sz w:val="20"/>
        </w:rPr>
        <w:t xml:space="preserve"> </w:t>
      </w:r>
      <w:r>
        <w:rPr>
          <w:sz w:val="20"/>
        </w:rPr>
        <w:t>al</w:t>
      </w:r>
      <w:r>
        <w:rPr>
          <w:spacing w:val="-12"/>
          <w:sz w:val="20"/>
        </w:rPr>
        <w:t xml:space="preserve"> </w:t>
      </w:r>
      <w:r>
        <w:rPr>
          <w:sz w:val="20"/>
        </w:rPr>
        <w:t>Presidente</w:t>
      </w:r>
      <w:r>
        <w:rPr>
          <w:spacing w:val="-11"/>
          <w:sz w:val="20"/>
        </w:rPr>
        <w:t xml:space="preserve"> </w:t>
      </w:r>
      <w:r>
        <w:rPr>
          <w:sz w:val="20"/>
        </w:rPr>
        <w:t>Municipal</w:t>
      </w:r>
      <w:r>
        <w:rPr>
          <w:spacing w:val="-12"/>
          <w:sz w:val="20"/>
        </w:rPr>
        <w:t xml:space="preserve"> </w:t>
      </w:r>
      <w:r>
        <w:rPr>
          <w:sz w:val="20"/>
        </w:rPr>
        <w:t>y</w:t>
      </w:r>
      <w:r>
        <w:rPr>
          <w:spacing w:val="-10"/>
          <w:sz w:val="20"/>
        </w:rPr>
        <w:t xml:space="preserve"> </w:t>
      </w:r>
      <w:r>
        <w:rPr>
          <w:sz w:val="20"/>
        </w:rPr>
        <w:t>a</w:t>
      </w:r>
      <w:r>
        <w:rPr>
          <w:spacing w:val="-11"/>
          <w:sz w:val="20"/>
        </w:rPr>
        <w:t xml:space="preserve"> </w:t>
      </w:r>
      <w:r>
        <w:rPr>
          <w:sz w:val="20"/>
        </w:rPr>
        <w:t>los</w:t>
      </w:r>
      <w:r>
        <w:rPr>
          <w:spacing w:val="-10"/>
          <w:sz w:val="20"/>
        </w:rPr>
        <w:t xml:space="preserve"> </w:t>
      </w:r>
      <w:r>
        <w:rPr>
          <w:sz w:val="20"/>
        </w:rPr>
        <w:t>Síndicos,</w:t>
      </w:r>
      <w:r>
        <w:rPr>
          <w:spacing w:val="-11"/>
          <w:sz w:val="20"/>
        </w:rPr>
        <w:t xml:space="preserve"> </w:t>
      </w:r>
      <w:r>
        <w:rPr>
          <w:sz w:val="20"/>
        </w:rPr>
        <w:t>en</w:t>
      </w:r>
      <w:r>
        <w:rPr>
          <w:spacing w:val="-12"/>
          <w:sz w:val="20"/>
        </w:rPr>
        <w:t xml:space="preserve"> </w:t>
      </w:r>
      <w:r>
        <w:rPr>
          <w:sz w:val="20"/>
        </w:rPr>
        <w:t>caso de falta absoluta de éstos y de sus suplentes;</w:t>
      </w:r>
    </w:p>
    <w:p w14:paraId="1C9FBBB9" w14:textId="77777777" w:rsidR="0006193D" w:rsidRDefault="0006193D">
      <w:pPr>
        <w:pStyle w:val="Textoindependiente"/>
        <w:spacing w:before="1"/>
        <w:ind w:left="0"/>
      </w:pPr>
    </w:p>
    <w:p w14:paraId="36F15C6F" w14:textId="77777777" w:rsidR="0006193D" w:rsidRDefault="006E27B9">
      <w:pPr>
        <w:pStyle w:val="Prrafodelista"/>
        <w:numPr>
          <w:ilvl w:val="1"/>
          <w:numId w:val="43"/>
        </w:numPr>
        <w:tabs>
          <w:tab w:val="left" w:pos="826"/>
        </w:tabs>
        <w:ind w:left="826" w:right="642" w:hanging="348"/>
        <w:jc w:val="both"/>
        <w:rPr>
          <w:sz w:val="20"/>
        </w:rPr>
      </w:pPr>
      <w:r>
        <w:rPr>
          <w:sz w:val="20"/>
        </w:rPr>
        <w:t>Asumir las facultades y obligaciones derivadas de la Ley de Deuda Pública, particularmente para el</w:t>
      </w:r>
      <w:r>
        <w:rPr>
          <w:spacing w:val="-5"/>
          <w:sz w:val="20"/>
        </w:rPr>
        <w:t xml:space="preserve"> </w:t>
      </w:r>
      <w:r>
        <w:rPr>
          <w:sz w:val="20"/>
        </w:rPr>
        <w:t>efecto</w:t>
      </w:r>
      <w:r>
        <w:rPr>
          <w:spacing w:val="-4"/>
          <w:sz w:val="20"/>
        </w:rPr>
        <w:t xml:space="preserve"> </w:t>
      </w:r>
      <w:r>
        <w:rPr>
          <w:sz w:val="20"/>
        </w:rPr>
        <w:t>de</w:t>
      </w:r>
      <w:r>
        <w:rPr>
          <w:spacing w:val="-4"/>
          <w:sz w:val="20"/>
        </w:rPr>
        <w:t xml:space="preserve"> </w:t>
      </w:r>
      <w:r>
        <w:rPr>
          <w:sz w:val="20"/>
        </w:rPr>
        <w:t>contraer</w:t>
      </w:r>
      <w:r>
        <w:rPr>
          <w:spacing w:val="-4"/>
          <w:sz w:val="20"/>
        </w:rPr>
        <w:t xml:space="preserve"> </w:t>
      </w:r>
      <w:r>
        <w:rPr>
          <w:sz w:val="20"/>
        </w:rPr>
        <w:t>obligaciones</w:t>
      </w:r>
      <w:r>
        <w:rPr>
          <w:spacing w:val="-3"/>
          <w:sz w:val="20"/>
        </w:rPr>
        <w:t xml:space="preserve"> </w:t>
      </w:r>
      <w:r>
        <w:rPr>
          <w:sz w:val="20"/>
        </w:rPr>
        <w:t>o</w:t>
      </w:r>
      <w:r>
        <w:rPr>
          <w:spacing w:val="-5"/>
          <w:sz w:val="20"/>
        </w:rPr>
        <w:t xml:space="preserve"> </w:t>
      </w:r>
      <w:r>
        <w:rPr>
          <w:sz w:val="20"/>
        </w:rPr>
        <w:t>celebrar</w:t>
      </w:r>
      <w:r>
        <w:rPr>
          <w:spacing w:val="-4"/>
          <w:sz w:val="20"/>
        </w:rPr>
        <w:t xml:space="preserve"> </w:t>
      </w:r>
      <w:r>
        <w:rPr>
          <w:sz w:val="20"/>
        </w:rPr>
        <w:t>empréstitos</w:t>
      </w:r>
      <w:r>
        <w:rPr>
          <w:spacing w:val="-3"/>
          <w:sz w:val="20"/>
        </w:rPr>
        <w:t xml:space="preserve"> </w:t>
      </w:r>
      <w:r>
        <w:rPr>
          <w:sz w:val="20"/>
        </w:rPr>
        <w:t>o</w:t>
      </w:r>
      <w:r>
        <w:rPr>
          <w:spacing w:val="-5"/>
          <w:sz w:val="20"/>
        </w:rPr>
        <w:t xml:space="preserve"> </w:t>
      </w:r>
      <w:r>
        <w:rPr>
          <w:sz w:val="20"/>
        </w:rPr>
        <w:t>créditos</w:t>
      </w:r>
      <w:r>
        <w:rPr>
          <w:spacing w:val="-3"/>
          <w:sz w:val="20"/>
        </w:rPr>
        <w:t xml:space="preserve"> </w:t>
      </w:r>
      <w:r>
        <w:rPr>
          <w:sz w:val="20"/>
        </w:rPr>
        <w:t>que</w:t>
      </w:r>
      <w:r>
        <w:rPr>
          <w:spacing w:val="-3"/>
          <w:sz w:val="20"/>
        </w:rPr>
        <w:t xml:space="preserve"> </w:t>
      </w:r>
      <w:r>
        <w:rPr>
          <w:sz w:val="20"/>
        </w:rPr>
        <w:t>deriven</w:t>
      </w:r>
      <w:r>
        <w:rPr>
          <w:spacing w:val="-4"/>
          <w:sz w:val="20"/>
        </w:rPr>
        <w:t xml:space="preserve"> </w:t>
      </w:r>
      <w:r>
        <w:rPr>
          <w:sz w:val="20"/>
        </w:rPr>
        <w:t>del</w:t>
      </w:r>
      <w:r>
        <w:rPr>
          <w:spacing w:val="-5"/>
          <w:sz w:val="20"/>
        </w:rPr>
        <w:t xml:space="preserve"> </w:t>
      </w:r>
      <w:r>
        <w:rPr>
          <w:sz w:val="20"/>
        </w:rPr>
        <w:t>crédito</w:t>
      </w:r>
      <w:r>
        <w:rPr>
          <w:spacing w:val="-4"/>
          <w:sz w:val="20"/>
        </w:rPr>
        <w:t xml:space="preserve"> </w:t>
      </w:r>
      <w:r>
        <w:rPr>
          <w:sz w:val="20"/>
        </w:rPr>
        <w:t>público y que, en términos de la Ley de la materia, constituyan deuda pública, así como lo relativo a su administración, registro y control.</w:t>
      </w:r>
    </w:p>
    <w:p w14:paraId="6473D8F3" w14:textId="77777777" w:rsidR="0006193D" w:rsidRDefault="006E27B9">
      <w:pPr>
        <w:pStyle w:val="Prrafodelista"/>
        <w:numPr>
          <w:ilvl w:val="1"/>
          <w:numId w:val="43"/>
        </w:numPr>
        <w:tabs>
          <w:tab w:val="left" w:pos="824"/>
          <w:tab w:val="left" w:pos="826"/>
        </w:tabs>
        <w:spacing w:before="230"/>
        <w:ind w:left="826" w:right="633" w:hanging="425"/>
        <w:jc w:val="both"/>
        <w:rPr>
          <w:b/>
          <w:sz w:val="20"/>
        </w:rPr>
      </w:pPr>
      <w:r>
        <w:rPr>
          <w:noProof/>
        </w:rPr>
        <mc:AlternateContent>
          <mc:Choice Requires="wps">
            <w:drawing>
              <wp:anchor distT="0" distB="0" distL="0" distR="0" simplePos="0" relativeHeight="15728640" behindDoc="0" locked="0" layoutInCell="1" allowOverlap="1" wp14:anchorId="420882FD" wp14:editId="5B9601A5">
                <wp:simplePos x="0" y="0"/>
                <wp:positionH relativeFrom="page">
                  <wp:posOffset>4954523</wp:posOffset>
                </wp:positionH>
                <wp:positionV relativeFrom="paragraph">
                  <wp:posOffset>424284</wp:posOffset>
                </wp:positionV>
                <wp:extent cx="3556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3"/>
                              </a:lnTo>
                              <a:lnTo>
                                <a:pt x="35051" y="9143"/>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FA953C" id="Graphic 4" o:spid="_x0000_s1026" style="position:absolute;margin-left:390.1pt;margin-top:33.4pt;width:2.8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" path="m35051,l,,,9143r35051,l35051,xe" fillcolor="black" stroked="f">
                <v:path arrowok="t"/>
                <w10:wrap anchorx="page"/>
              </v:shape>
            </w:pict>
          </mc:Fallback>
        </mc:AlternateContent>
      </w:r>
      <w:r>
        <w:rPr>
          <w:sz w:val="20"/>
        </w:rPr>
        <w:t>Implementar y promover políticas públicas, planes y programas municipales en concordancia con la política nacional y estatal con transversalidad de género, privilegiando las acciones que contribuyan a erradicar la desigualdad, discriminación y violencia contra las mujeres; así como fortalecer el empoderamiento y la promoción de su autonomía;</w:t>
      </w:r>
    </w:p>
    <w:p w14:paraId="4B56DF2F" w14:textId="77777777" w:rsidR="0006193D" w:rsidRDefault="006E27B9">
      <w:pPr>
        <w:ind w:left="5824"/>
        <w:rPr>
          <w:i/>
          <w:sz w:val="14"/>
        </w:rPr>
      </w:pPr>
      <w:r>
        <w:rPr>
          <w:i/>
          <w:color w:val="006FC0"/>
          <w:sz w:val="14"/>
        </w:rPr>
        <w:t>Inciso</w:t>
      </w:r>
      <w:r>
        <w:rPr>
          <w:i/>
          <w:color w:val="006FC0"/>
          <w:spacing w:val="-4"/>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3"/>
          <w:sz w:val="14"/>
        </w:rPr>
        <w:t xml:space="preserve"> </w:t>
      </w:r>
      <w:r>
        <w:rPr>
          <w:i/>
          <w:color w:val="006FC0"/>
          <w:sz w:val="14"/>
        </w:rPr>
        <w:t>Alcance</w:t>
      </w:r>
      <w:r>
        <w:rPr>
          <w:i/>
          <w:color w:val="006FC0"/>
          <w:spacing w:val="-4"/>
          <w:sz w:val="14"/>
        </w:rPr>
        <w:t xml:space="preserve"> </w:t>
      </w:r>
      <w:r>
        <w:rPr>
          <w:i/>
          <w:color w:val="006FC0"/>
          <w:sz w:val="14"/>
        </w:rPr>
        <w:t>tres</w:t>
      </w:r>
      <w:r>
        <w:rPr>
          <w:i/>
          <w:color w:val="006FC0"/>
          <w:spacing w:val="-5"/>
          <w:sz w:val="14"/>
        </w:rPr>
        <w:t xml:space="preserve"> </w:t>
      </w:r>
      <w:r>
        <w:rPr>
          <w:i/>
          <w:color w:val="006FC0"/>
          <w:sz w:val="14"/>
        </w:rPr>
        <w:t>del</w:t>
      </w:r>
      <w:r>
        <w:rPr>
          <w:i/>
          <w:color w:val="006FC0"/>
          <w:spacing w:val="-3"/>
          <w:sz w:val="14"/>
        </w:rPr>
        <w:t xml:space="preserve"> </w:t>
      </w:r>
      <w:r>
        <w:rPr>
          <w:i/>
          <w:color w:val="006FC0"/>
          <w:sz w:val="14"/>
        </w:rPr>
        <w:t>15</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4"/>
          <w:sz w:val="14"/>
        </w:rPr>
        <w:t xml:space="preserve"> </w:t>
      </w:r>
      <w:r>
        <w:rPr>
          <w:i/>
          <w:color w:val="006FC0"/>
          <w:sz w:val="14"/>
        </w:rPr>
        <w:t>de</w:t>
      </w:r>
      <w:r>
        <w:rPr>
          <w:i/>
          <w:color w:val="006FC0"/>
          <w:spacing w:val="-5"/>
          <w:sz w:val="14"/>
        </w:rPr>
        <w:t xml:space="preserve"> </w:t>
      </w:r>
      <w:r>
        <w:rPr>
          <w:i/>
          <w:color w:val="006FC0"/>
          <w:spacing w:val="-4"/>
          <w:sz w:val="14"/>
        </w:rPr>
        <w:t>2023.</w:t>
      </w:r>
    </w:p>
    <w:p w14:paraId="5EBCE00B" w14:textId="77777777" w:rsidR="0006193D" w:rsidRDefault="0006193D">
      <w:pPr>
        <w:pStyle w:val="Textoindependiente"/>
        <w:spacing w:before="69"/>
        <w:ind w:left="0"/>
        <w:rPr>
          <w:i/>
          <w:sz w:val="14"/>
        </w:rPr>
      </w:pPr>
    </w:p>
    <w:p w14:paraId="0EEBFB43" w14:textId="77777777" w:rsidR="0006193D" w:rsidRDefault="006E27B9">
      <w:pPr>
        <w:pStyle w:val="Textoindependiente"/>
        <w:ind w:left="826" w:right="636" w:hanging="425"/>
      </w:pPr>
      <w:r>
        <w:t>aa</w:t>
      </w:r>
      <w:r>
        <w:rPr>
          <w:spacing w:val="-9"/>
        </w:rPr>
        <w:t xml:space="preserve"> </w:t>
      </w:r>
      <w:r>
        <w:t>BIS).-</w:t>
      </w:r>
      <w:r>
        <w:rPr>
          <w:spacing w:val="-8"/>
        </w:rPr>
        <w:t xml:space="preserve"> </w:t>
      </w:r>
      <w:r>
        <w:t>Impulsar</w:t>
      </w:r>
      <w:r>
        <w:rPr>
          <w:spacing w:val="-8"/>
        </w:rPr>
        <w:t xml:space="preserve"> </w:t>
      </w:r>
      <w:r>
        <w:t>y</w:t>
      </w:r>
      <w:r>
        <w:rPr>
          <w:spacing w:val="-8"/>
        </w:rPr>
        <w:t xml:space="preserve"> </w:t>
      </w:r>
      <w:r>
        <w:t>fomentar</w:t>
      </w:r>
      <w:r>
        <w:rPr>
          <w:spacing w:val="-8"/>
        </w:rPr>
        <w:t xml:space="preserve"> </w:t>
      </w:r>
      <w:r>
        <w:t>la</w:t>
      </w:r>
      <w:r>
        <w:rPr>
          <w:spacing w:val="-9"/>
        </w:rPr>
        <w:t xml:space="preserve"> </w:t>
      </w:r>
      <w:r>
        <w:t>creación,</w:t>
      </w:r>
      <w:r>
        <w:rPr>
          <w:spacing w:val="-9"/>
        </w:rPr>
        <w:t xml:space="preserve"> </w:t>
      </w:r>
      <w:r>
        <w:t>operación</w:t>
      </w:r>
      <w:r>
        <w:rPr>
          <w:spacing w:val="-9"/>
        </w:rPr>
        <w:t xml:space="preserve"> </w:t>
      </w:r>
      <w:r>
        <w:t>o</w:t>
      </w:r>
      <w:r>
        <w:rPr>
          <w:spacing w:val="-9"/>
        </w:rPr>
        <w:t xml:space="preserve"> </w:t>
      </w:r>
      <w:r>
        <w:t>fortalecimiento</w:t>
      </w:r>
      <w:r>
        <w:rPr>
          <w:spacing w:val="-9"/>
        </w:rPr>
        <w:t xml:space="preserve"> </w:t>
      </w:r>
      <w:r>
        <w:t>de</w:t>
      </w:r>
      <w:r>
        <w:rPr>
          <w:spacing w:val="-9"/>
        </w:rPr>
        <w:t xml:space="preserve"> </w:t>
      </w:r>
      <w:r>
        <w:t>refugios</w:t>
      </w:r>
      <w:r>
        <w:rPr>
          <w:spacing w:val="-8"/>
        </w:rPr>
        <w:t xml:space="preserve"> </w:t>
      </w:r>
      <w:r>
        <w:t>para</w:t>
      </w:r>
      <w:r>
        <w:rPr>
          <w:spacing w:val="-8"/>
        </w:rPr>
        <w:t xml:space="preserve"> </w:t>
      </w:r>
      <w:r>
        <w:t>mujeres</w:t>
      </w:r>
      <w:r>
        <w:rPr>
          <w:spacing w:val="-8"/>
        </w:rPr>
        <w:t xml:space="preserve"> </w:t>
      </w:r>
      <w:r>
        <w:t>víctimas de violencia, así como de sus hijas e hijos;</w:t>
      </w:r>
    </w:p>
    <w:p w14:paraId="0E12F716" w14:textId="77777777" w:rsidR="0006193D" w:rsidRDefault="0006193D">
      <w:pPr>
        <w:pStyle w:val="Textoindependiente"/>
        <w:spacing w:before="1"/>
        <w:ind w:left="0"/>
      </w:pPr>
    </w:p>
    <w:p w14:paraId="089DADE2" w14:textId="77777777" w:rsidR="0006193D" w:rsidRDefault="006E27B9">
      <w:pPr>
        <w:pStyle w:val="Textoindependiente"/>
        <w:ind w:left="402"/>
        <w:jc w:val="both"/>
      </w:pPr>
      <w:r>
        <w:t>bb).-</w:t>
      </w:r>
      <w:r>
        <w:rPr>
          <w:spacing w:val="-7"/>
        </w:rPr>
        <w:t xml:space="preserve"> </w:t>
      </w:r>
      <w:r>
        <w:t>Incorporar</w:t>
      </w:r>
      <w:r>
        <w:rPr>
          <w:spacing w:val="-7"/>
        </w:rPr>
        <w:t xml:space="preserve"> </w:t>
      </w:r>
      <w:r>
        <w:t>la</w:t>
      </w:r>
      <w:r>
        <w:rPr>
          <w:spacing w:val="-6"/>
        </w:rPr>
        <w:t xml:space="preserve"> </w:t>
      </w:r>
      <w:r>
        <w:t>perspectiva</w:t>
      </w:r>
      <w:r>
        <w:rPr>
          <w:spacing w:val="-7"/>
        </w:rPr>
        <w:t xml:space="preserve"> </w:t>
      </w:r>
      <w:r>
        <w:t>de</w:t>
      </w:r>
      <w:r>
        <w:rPr>
          <w:spacing w:val="-6"/>
        </w:rPr>
        <w:t xml:space="preserve"> </w:t>
      </w:r>
      <w:r>
        <w:t>género</w:t>
      </w:r>
      <w:r>
        <w:rPr>
          <w:spacing w:val="-6"/>
        </w:rPr>
        <w:t xml:space="preserve"> </w:t>
      </w:r>
      <w:r>
        <w:t>en</w:t>
      </w:r>
      <w:r>
        <w:rPr>
          <w:spacing w:val="-6"/>
        </w:rPr>
        <w:t xml:space="preserve"> </w:t>
      </w:r>
      <w:r>
        <w:t>los</w:t>
      </w:r>
      <w:r>
        <w:rPr>
          <w:spacing w:val="-7"/>
        </w:rPr>
        <w:t xml:space="preserve"> </w:t>
      </w:r>
      <w:r>
        <w:t>planes,</w:t>
      </w:r>
      <w:r>
        <w:rPr>
          <w:spacing w:val="-7"/>
        </w:rPr>
        <w:t xml:space="preserve"> </w:t>
      </w:r>
      <w:r>
        <w:t>programas</w:t>
      </w:r>
      <w:r>
        <w:rPr>
          <w:spacing w:val="-7"/>
        </w:rPr>
        <w:t xml:space="preserve"> </w:t>
      </w:r>
      <w:r>
        <w:t>y</w:t>
      </w:r>
      <w:r>
        <w:rPr>
          <w:spacing w:val="-6"/>
        </w:rPr>
        <w:t xml:space="preserve"> </w:t>
      </w:r>
      <w:r>
        <w:t>acciones</w:t>
      </w:r>
      <w:r>
        <w:rPr>
          <w:spacing w:val="-7"/>
        </w:rPr>
        <w:t xml:space="preserve"> </w:t>
      </w:r>
      <w:r>
        <w:rPr>
          <w:spacing w:val="-2"/>
        </w:rPr>
        <w:t>municipales;</w:t>
      </w:r>
    </w:p>
    <w:p w14:paraId="242474FF" w14:textId="77777777" w:rsidR="0006193D" w:rsidRDefault="006E27B9">
      <w:pPr>
        <w:pStyle w:val="Textoindependiente"/>
        <w:spacing w:before="228"/>
        <w:ind w:left="402" w:right="638"/>
        <w:jc w:val="both"/>
      </w:pPr>
      <w:r>
        <w:t>bb</w:t>
      </w:r>
      <w:r>
        <w:rPr>
          <w:spacing w:val="-10"/>
        </w:rPr>
        <w:t xml:space="preserve"> </w:t>
      </w:r>
      <w:r>
        <w:t>Bis).-</w:t>
      </w:r>
      <w:r>
        <w:rPr>
          <w:spacing w:val="-9"/>
        </w:rPr>
        <w:t xml:space="preserve"> </w:t>
      </w:r>
      <w:r>
        <w:t>Determinar</w:t>
      </w:r>
      <w:r>
        <w:rPr>
          <w:spacing w:val="-7"/>
        </w:rPr>
        <w:t xml:space="preserve"> </w:t>
      </w:r>
      <w:r>
        <w:t>las</w:t>
      </w:r>
      <w:r>
        <w:rPr>
          <w:spacing w:val="-9"/>
        </w:rPr>
        <w:t xml:space="preserve"> </w:t>
      </w:r>
      <w:r>
        <w:t>acciones</w:t>
      </w:r>
      <w:r>
        <w:rPr>
          <w:spacing w:val="-8"/>
        </w:rPr>
        <w:t xml:space="preserve"> </w:t>
      </w:r>
      <w:r>
        <w:t>necesarias</w:t>
      </w:r>
      <w:r>
        <w:rPr>
          <w:spacing w:val="-8"/>
        </w:rPr>
        <w:t xml:space="preserve"> </w:t>
      </w:r>
      <w:r>
        <w:t>para</w:t>
      </w:r>
      <w:r>
        <w:rPr>
          <w:spacing w:val="-9"/>
        </w:rPr>
        <w:t xml:space="preserve"> </w:t>
      </w:r>
      <w:r>
        <w:t>formar</w:t>
      </w:r>
      <w:r>
        <w:rPr>
          <w:spacing w:val="-9"/>
        </w:rPr>
        <w:t xml:space="preserve"> </w:t>
      </w:r>
      <w:r>
        <w:t>y</w:t>
      </w:r>
      <w:r>
        <w:rPr>
          <w:spacing w:val="-8"/>
        </w:rPr>
        <w:t xml:space="preserve"> </w:t>
      </w:r>
      <w:r>
        <w:t>capacitar</w:t>
      </w:r>
      <w:r>
        <w:rPr>
          <w:spacing w:val="-9"/>
        </w:rPr>
        <w:t xml:space="preserve"> </w:t>
      </w:r>
      <w:r>
        <w:t>a</w:t>
      </w:r>
      <w:r>
        <w:rPr>
          <w:spacing w:val="-9"/>
        </w:rPr>
        <w:t xml:space="preserve"> </w:t>
      </w:r>
      <w:r>
        <w:t>las</w:t>
      </w:r>
      <w:r>
        <w:rPr>
          <w:spacing w:val="-9"/>
        </w:rPr>
        <w:t xml:space="preserve"> </w:t>
      </w:r>
      <w:r>
        <w:t>personas</w:t>
      </w:r>
      <w:r>
        <w:rPr>
          <w:spacing w:val="-8"/>
        </w:rPr>
        <w:t xml:space="preserve"> </w:t>
      </w:r>
      <w:r>
        <w:t>servidoras</w:t>
      </w:r>
      <w:r>
        <w:rPr>
          <w:spacing w:val="-8"/>
        </w:rPr>
        <w:t xml:space="preserve"> </w:t>
      </w:r>
      <w:r>
        <w:t>públicas del Ayuntamiento, en materia de igualdad de género, permitiendo desempeñar sus funciones bajo un enfoque de perspectiva de género.</w:t>
      </w:r>
    </w:p>
    <w:p w14:paraId="25A90F77" w14:textId="77777777" w:rsidR="0006193D" w:rsidRDefault="0006193D">
      <w:pPr>
        <w:jc w:val="both"/>
        <w:sectPr w:rsidR="0006193D">
          <w:pgSz w:w="12250" w:h="15820"/>
          <w:pgMar w:top="1740" w:right="780" w:bottom="1120" w:left="1300" w:header="0" w:footer="925" w:gutter="0"/>
          <w:cols w:space="720"/>
        </w:sectPr>
      </w:pPr>
    </w:p>
    <w:p w14:paraId="61C2FDE1" w14:textId="77777777" w:rsidR="0006193D" w:rsidRDefault="006E27B9">
      <w:pPr>
        <w:spacing w:before="84"/>
        <w:ind w:left="5824"/>
        <w:rPr>
          <w:i/>
          <w:sz w:val="14"/>
        </w:rPr>
      </w:pPr>
      <w:r>
        <w:rPr>
          <w:i/>
          <w:color w:val="006FC0"/>
          <w:sz w:val="14"/>
        </w:rPr>
        <w:t>Inciso</w:t>
      </w:r>
      <w:r>
        <w:rPr>
          <w:i/>
          <w:color w:val="006FC0"/>
          <w:spacing w:val="-4"/>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3"/>
          <w:sz w:val="14"/>
        </w:rPr>
        <w:t xml:space="preserve"> </w:t>
      </w:r>
      <w:r>
        <w:rPr>
          <w:i/>
          <w:color w:val="006FC0"/>
          <w:sz w:val="14"/>
        </w:rPr>
        <w:t>Alcance</w:t>
      </w:r>
      <w:r>
        <w:rPr>
          <w:i/>
          <w:color w:val="006FC0"/>
          <w:spacing w:val="-4"/>
          <w:sz w:val="14"/>
        </w:rPr>
        <w:t xml:space="preserve"> </w:t>
      </w:r>
      <w:r>
        <w:rPr>
          <w:i/>
          <w:color w:val="006FC0"/>
          <w:sz w:val="14"/>
        </w:rPr>
        <w:t>tres</w:t>
      </w:r>
      <w:r>
        <w:rPr>
          <w:i/>
          <w:color w:val="006FC0"/>
          <w:spacing w:val="-5"/>
          <w:sz w:val="14"/>
        </w:rPr>
        <w:t xml:space="preserve"> </w:t>
      </w:r>
      <w:r>
        <w:rPr>
          <w:i/>
          <w:color w:val="006FC0"/>
          <w:sz w:val="14"/>
        </w:rPr>
        <w:t>del</w:t>
      </w:r>
      <w:r>
        <w:rPr>
          <w:i/>
          <w:color w:val="006FC0"/>
          <w:spacing w:val="-3"/>
          <w:sz w:val="14"/>
        </w:rPr>
        <w:t xml:space="preserve"> </w:t>
      </w:r>
      <w:r>
        <w:rPr>
          <w:i/>
          <w:color w:val="006FC0"/>
          <w:sz w:val="14"/>
        </w:rPr>
        <w:t>15</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4"/>
          <w:sz w:val="14"/>
        </w:rPr>
        <w:t xml:space="preserve"> </w:t>
      </w:r>
      <w:r>
        <w:rPr>
          <w:i/>
          <w:color w:val="006FC0"/>
          <w:sz w:val="14"/>
        </w:rPr>
        <w:t>de</w:t>
      </w:r>
      <w:r>
        <w:rPr>
          <w:i/>
          <w:color w:val="006FC0"/>
          <w:spacing w:val="-5"/>
          <w:sz w:val="14"/>
        </w:rPr>
        <w:t xml:space="preserve"> </w:t>
      </w:r>
      <w:r>
        <w:rPr>
          <w:i/>
          <w:color w:val="006FC0"/>
          <w:spacing w:val="-4"/>
          <w:sz w:val="14"/>
        </w:rPr>
        <w:t>2023.</w:t>
      </w:r>
    </w:p>
    <w:p w14:paraId="10927CAE" w14:textId="77777777" w:rsidR="0006193D" w:rsidRDefault="0006193D">
      <w:pPr>
        <w:pStyle w:val="Textoindependiente"/>
        <w:ind w:left="0"/>
        <w:rPr>
          <w:i/>
          <w:sz w:val="14"/>
        </w:rPr>
      </w:pPr>
    </w:p>
    <w:p w14:paraId="5EC5CDD1" w14:textId="77777777" w:rsidR="0006193D" w:rsidRDefault="0006193D">
      <w:pPr>
        <w:pStyle w:val="Textoindependiente"/>
        <w:spacing w:before="135"/>
        <w:ind w:left="0"/>
        <w:rPr>
          <w:i/>
          <w:sz w:val="14"/>
        </w:rPr>
      </w:pPr>
    </w:p>
    <w:p w14:paraId="6575A403" w14:textId="77777777" w:rsidR="0006193D" w:rsidRDefault="006E27B9">
      <w:pPr>
        <w:pStyle w:val="Textoindependiente"/>
        <w:spacing w:before="1"/>
        <w:ind w:left="826" w:hanging="425"/>
      </w:pPr>
      <w:r>
        <w:t>cc).-Vigilar</w:t>
      </w:r>
      <w:r>
        <w:rPr>
          <w:spacing w:val="-6"/>
        </w:rPr>
        <w:t xml:space="preserve"> </w:t>
      </w:r>
      <w:r>
        <w:t>y</w:t>
      </w:r>
      <w:r>
        <w:rPr>
          <w:spacing w:val="-5"/>
        </w:rPr>
        <w:t xml:space="preserve"> </w:t>
      </w:r>
      <w:r>
        <w:t>promover</w:t>
      </w:r>
      <w:r>
        <w:rPr>
          <w:spacing w:val="-6"/>
        </w:rPr>
        <w:t xml:space="preserve"> </w:t>
      </w:r>
      <w:r>
        <w:t>el</w:t>
      </w:r>
      <w:r>
        <w:rPr>
          <w:spacing w:val="-7"/>
        </w:rPr>
        <w:t xml:space="preserve"> </w:t>
      </w:r>
      <w:r>
        <w:t>cumplimiento</w:t>
      </w:r>
      <w:r>
        <w:rPr>
          <w:spacing w:val="-5"/>
        </w:rPr>
        <w:t xml:space="preserve"> </w:t>
      </w:r>
      <w:r>
        <w:t>de</w:t>
      </w:r>
      <w:r>
        <w:rPr>
          <w:spacing w:val="-5"/>
        </w:rPr>
        <w:t xml:space="preserve"> </w:t>
      </w:r>
      <w:r>
        <w:t>las</w:t>
      </w:r>
      <w:r>
        <w:rPr>
          <w:spacing w:val="-6"/>
        </w:rPr>
        <w:t xml:space="preserve"> </w:t>
      </w:r>
      <w:r>
        <w:t>obligaciones</w:t>
      </w:r>
      <w:r>
        <w:rPr>
          <w:spacing w:val="-6"/>
        </w:rPr>
        <w:t xml:space="preserve"> </w:t>
      </w:r>
      <w:r>
        <w:t>de</w:t>
      </w:r>
      <w:r>
        <w:rPr>
          <w:spacing w:val="-7"/>
        </w:rPr>
        <w:t xml:space="preserve"> </w:t>
      </w:r>
      <w:r>
        <w:t>Transparencia</w:t>
      </w:r>
      <w:r>
        <w:rPr>
          <w:spacing w:val="-5"/>
        </w:rPr>
        <w:t xml:space="preserve"> </w:t>
      </w:r>
      <w:r>
        <w:t>y</w:t>
      </w:r>
      <w:r>
        <w:rPr>
          <w:spacing w:val="-5"/>
        </w:rPr>
        <w:t xml:space="preserve"> </w:t>
      </w:r>
      <w:r>
        <w:t>Acceso</w:t>
      </w:r>
      <w:r>
        <w:rPr>
          <w:spacing w:val="-7"/>
        </w:rPr>
        <w:t xml:space="preserve"> </w:t>
      </w:r>
      <w:r>
        <w:t>a</w:t>
      </w:r>
      <w:r>
        <w:rPr>
          <w:spacing w:val="-7"/>
        </w:rPr>
        <w:t xml:space="preserve"> </w:t>
      </w:r>
      <w:r>
        <w:t>la</w:t>
      </w:r>
      <w:r>
        <w:rPr>
          <w:spacing w:val="-4"/>
        </w:rPr>
        <w:t xml:space="preserve"> </w:t>
      </w:r>
      <w:r>
        <w:t>Información Pública, conforme a la Ley en la materia;</w:t>
      </w:r>
    </w:p>
    <w:p w14:paraId="6D22062A" w14:textId="77777777" w:rsidR="0006193D" w:rsidRDefault="0006193D">
      <w:pPr>
        <w:pStyle w:val="Textoindependiente"/>
        <w:spacing w:before="1"/>
        <w:ind w:left="0"/>
      </w:pPr>
    </w:p>
    <w:p w14:paraId="4D537BDB" w14:textId="77777777" w:rsidR="0006193D" w:rsidRDefault="006E27B9">
      <w:pPr>
        <w:pStyle w:val="Textoindependiente"/>
        <w:ind w:left="826" w:right="636" w:hanging="425"/>
      </w:pPr>
      <w:r>
        <w:t>dd).-</w:t>
      </w:r>
      <w:r>
        <w:rPr>
          <w:spacing w:val="40"/>
        </w:rPr>
        <w:t xml:space="preserve"> </w:t>
      </w:r>
      <w:r>
        <w:t>Implementar</w:t>
      </w:r>
      <w:r>
        <w:rPr>
          <w:spacing w:val="40"/>
        </w:rPr>
        <w:t xml:space="preserve"> </w:t>
      </w:r>
      <w:r>
        <w:t>políticas</w:t>
      </w:r>
      <w:r>
        <w:rPr>
          <w:spacing w:val="40"/>
        </w:rPr>
        <w:t xml:space="preserve"> </w:t>
      </w:r>
      <w:r>
        <w:t>públicas</w:t>
      </w:r>
      <w:r>
        <w:rPr>
          <w:spacing w:val="40"/>
        </w:rPr>
        <w:t xml:space="preserve"> </w:t>
      </w:r>
      <w:r>
        <w:t>de</w:t>
      </w:r>
      <w:r>
        <w:rPr>
          <w:spacing w:val="40"/>
        </w:rPr>
        <w:t xml:space="preserve"> </w:t>
      </w:r>
      <w:r>
        <w:t>mejora</w:t>
      </w:r>
      <w:r>
        <w:rPr>
          <w:spacing w:val="40"/>
        </w:rPr>
        <w:t xml:space="preserve"> </w:t>
      </w:r>
      <w:r>
        <w:t>regulatoria</w:t>
      </w:r>
      <w:r>
        <w:rPr>
          <w:spacing w:val="40"/>
        </w:rPr>
        <w:t xml:space="preserve"> </w:t>
      </w:r>
      <w:r>
        <w:t>para</w:t>
      </w:r>
      <w:r>
        <w:rPr>
          <w:spacing w:val="40"/>
        </w:rPr>
        <w:t xml:space="preserve"> </w:t>
      </w:r>
      <w:r>
        <w:t>la</w:t>
      </w:r>
      <w:r>
        <w:rPr>
          <w:spacing w:val="40"/>
        </w:rPr>
        <w:t xml:space="preserve"> </w:t>
      </w:r>
      <w:r>
        <w:t>simplificación</w:t>
      </w:r>
      <w:r>
        <w:rPr>
          <w:spacing w:val="40"/>
        </w:rPr>
        <w:t xml:space="preserve"> </w:t>
      </w:r>
      <w:r>
        <w:t>de</w:t>
      </w:r>
      <w:r>
        <w:rPr>
          <w:spacing w:val="40"/>
        </w:rPr>
        <w:t xml:space="preserve"> </w:t>
      </w:r>
      <w:r>
        <w:t>regulaciones, trámites, servicios y demás objetivos que establece la ley en la materia;</w:t>
      </w:r>
    </w:p>
    <w:p w14:paraId="16C3717A" w14:textId="77777777" w:rsidR="0006193D" w:rsidRDefault="006E27B9">
      <w:pPr>
        <w:pStyle w:val="Textoindependiente"/>
        <w:spacing w:before="229"/>
        <w:ind w:left="402"/>
        <w:jc w:val="both"/>
      </w:pPr>
      <w:r>
        <w:t>ee).-</w:t>
      </w:r>
      <w:r>
        <w:rPr>
          <w:spacing w:val="-6"/>
        </w:rPr>
        <w:t xml:space="preserve"> </w:t>
      </w:r>
      <w:r>
        <w:t>Proteger</w:t>
      </w:r>
      <w:r>
        <w:rPr>
          <w:spacing w:val="-4"/>
        </w:rPr>
        <w:t xml:space="preserve"> </w:t>
      </w:r>
      <w:r>
        <w:t>de</w:t>
      </w:r>
      <w:r>
        <w:rPr>
          <w:spacing w:val="-8"/>
        </w:rPr>
        <w:t xml:space="preserve"> </w:t>
      </w:r>
      <w:r>
        <w:t>forma</w:t>
      </w:r>
      <w:r>
        <w:rPr>
          <w:spacing w:val="-4"/>
        </w:rPr>
        <w:t xml:space="preserve"> </w:t>
      </w:r>
      <w:r>
        <w:t>integral</w:t>
      </w:r>
      <w:r>
        <w:rPr>
          <w:spacing w:val="-6"/>
        </w:rPr>
        <w:t xml:space="preserve"> </w:t>
      </w:r>
      <w:r>
        <w:t>los</w:t>
      </w:r>
      <w:r>
        <w:rPr>
          <w:spacing w:val="-6"/>
        </w:rPr>
        <w:t xml:space="preserve"> </w:t>
      </w:r>
      <w:r>
        <w:t>Derechos</w:t>
      </w:r>
      <w:r>
        <w:rPr>
          <w:spacing w:val="-5"/>
        </w:rPr>
        <w:t xml:space="preserve"> </w:t>
      </w:r>
      <w:r>
        <w:t>de</w:t>
      </w:r>
      <w:r>
        <w:rPr>
          <w:spacing w:val="-7"/>
        </w:rPr>
        <w:t xml:space="preserve"> </w:t>
      </w:r>
      <w:r>
        <w:t>las</w:t>
      </w:r>
      <w:r>
        <w:rPr>
          <w:spacing w:val="-4"/>
        </w:rPr>
        <w:t xml:space="preserve"> </w:t>
      </w:r>
      <w:r>
        <w:t>Niñas,</w:t>
      </w:r>
      <w:r>
        <w:rPr>
          <w:spacing w:val="-5"/>
        </w:rPr>
        <w:t xml:space="preserve"> </w:t>
      </w:r>
      <w:r>
        <w:t>Niños</w:t>
      </w:r>
      <w:r>
        <w:rPr>
          <w:spacing w:val="-5"/>
        </w:rPr>
        <w:t xml:space="preserve"> </w:t>
      </w:r>
      <w:r>
        <w:t>y</w:t>
      </w:r>
      <w:r>
        <w:rPr>
          <w:spacing w:val="-6"/>
        </w:rPr>
        <w:t xml:space="preserve"> </w:t>
      </w:r>
      <w:r>
        <w:rPr>
          <w:spacing w:val="-2"/>
        </w:rPr>
        <w:t>Adolescentes;</w:t>
      </w:r>
    </w:p>
    <w:p w14:paraId="62E524E4" w14:textId="77777777" w:rsidR="0006193D" w:rsidRDefault="0006193D">
      <w:pPr>
        <w:pStyle w:val="Textoindependiente"/>
        <w:ind w:left="0"/>
      </w:pPr>
    </w:p>
    <w:p w14:paraId="0BC53B4A" w14:textId="77777777" w:rsidR="0006193D" w:rsidRDefault="006E27B9">
      <w:pPr>
        <w:pStyle w:val="Textoindependiente"/>
        <w:ind w:left="826" w:right="636" w:hanging="425"/>
      </w:pPr>
      <w:r>
        <w:t>ff).-</w:t>
      </w:r>
      <w:r>
        <w:rPr>
          <w:spacing w:val="-8"/>
        </w:rPr>
        <w:t xml:space="preserve"> </w:t>
      </w:r>
      <w:r>
        <w:t>Ejercer</w:t>
      </w:r>
      <w:r>
        <w:rPr>
          <w:spacing w:val="-8"/>
        </w:rPr>
        <w:t xml:space="preserve"> </w:t>
      </w:r>
      <w:r>
        <w:t>las</w:t>
      </w:r>
      <w:r>
        <w:rPr>
          <w:spacing w:val="-8"/>
        </w:rPr>
        <w:t xml:space="preserve"> </w:t>
      </w:r>
      <w:r>
        <w:t>facultades</w:t>
      </w:r>
      <w:r>
        <w:rPr>
          <w:spacing w:val="-8"/>
        </w:rPr>
        <w:t xml:space="preserve"> </w:t>
      </w:r>
      <w:r>
        <w:t>que</w:t>
      </w:r>
      <w:r>
        <w:rPr>
          <w:spacing w:val="-9"/>
        </w:rPr>
        <w:t xml:space="preserve"> </w:t>
      </w:r>
      <w:r>
        <w:t>le</w:t>
      </w:r>
      <w:r>
        <w:rPr>
          <w:spacing w:val="-9"/>
        </w:rPr>
        <w:t xml:space="preserve"> </w:t>
      </w:r>
      <w:r>
        <w:t>confiere</w:t>
      </w:r>
      <w:r>
        <w:rPr>
          <w:spacing w:val="-6"/>
        </w:rPr>
        <w:t xml:space="preserve"> </w:t>
      </w:r>
      <w:r>
        <w:t>la</w:t>
      </w:r>
      <w:r>
        <w:rPr>
          <w:spacing w:val="-7"/>
        </w:rPr>
        <w:t xml:space="preserve"> </w:t>
      </w:r>
      <w:r>
        <w:t>Ley</w:t>
      </w:r>
      <w:r>
        <w:rPr>
          <w:spacing w:val="-8"/>
        </w:rPr>
        <w:t xml:space="preserve"> </w:t>
      </w:r>
      <w:r>
        <w:t>de</w:t>
      </w:r>
      <w:r>
        <w:rPr>
          <w:spacing w:val="-7"/>
        </w:rPr>
        <w:t xml:space="preserve"> </w:t>
      </w:r>
      <w:r>
        <w:t>Movilidad</w:t>
      </w:r>
      <w:r>
        <w:rPr>
          <w:spacing w:val="-9"/>
        </w:rPr>
        <w:t xml:space="preserve"> </w:t>
      </w:r>
      <w:r>
        <w:t>y</w:t>
      </w:r>
      <w:r>
        <w:rPr>
          <w:spacing w:val="-8"/>
        </w:rPr>
        <w:t xml:space="preserve"> </w:t>
      </w:r>
      <w:r>
        <w:t>Transporte</w:t>
      </w:r>
      <w:r>
        <w:rPr>
          <w:spacing w:val="-6"/>
        </w:rPr>
        <w:t xml:space="preserve"> </w:t>
      </w:r>
      <w:r>
        <w:t>para</w:t>
      </w:r>
      <w:r>
        <w:rPr>
          <w:spacing w:val="-9"/>
        </w:rPr>
        <w:t xml:space="preserve"> </w:t>
      </w:r>
      <w:r>
        <w:t>el</w:t>
      </w:r>
      <w:r>
        <w:rPr>
          <w:spacing w:val="-7"/>
        </w:rPr>
        <w:t xml:space="preserve"> </w:t>
      </w:r>
      <w:r>
        <w:t>Estado</w:t>
      </w:r>
      <w:r>
        <w:rPr>
          <w:spacing w:val="-7"/>
        </w:rPr>
        <w:t xml:space="preserve"> </w:t>
      </w:r>
      <w:r>
        <w:t>de</w:t>
      </w:r>
      <w:r>
        <w:rPr>
          <w:spacing w:val="-7"/>
        </w:rPr>
        <w:t xml:space="preserve"> </w:t>
      </w:r>
      <w:r>
        <w:t>Hidalgo</w:t>
      </w:r>
      <w:r>
        <w:rPr>
          <w:spacing w:val="-9"/>
        </w:rPr>
        <w:t xml:space="preserve"> </w:t>
      </w:r>
      <w:r>
        <w:t>en materia de Movilidad;</w:t>
      </w:r>
    </w:p>
    <w:p w14:paraId="28802E0C" w14:textId="77777777" w:rsidR="0006193D" w:rsidRDefault="0006193D">
      <w:pPr>
        <w:pStyle w:val="Textoindependiente"/>
        <w:spacing w:before="2"/>
        <w:ind w:left="0"/>
      </w:pPr>
    </w:p>
    <w:p w14:paraId="5873439F" w14:textId="77777777" w:rsidR="0006193D" w:rsidRDefault="006E27B9">
      <w:pPr>
        <w:pStyle w:val="Textoindependiente"/>
        <w:ind w:left="826" w:right="636" w:hanging="425"/>
      </w:pPr>
      <w:r>
        <w:t>ff BIS).-Garantizar el derecho de todos los habitantes del municipio a vivir en un ambiente adecuado para su desarrollo, salud y bienestar;</w:t>
      </w:r>
    </w:p>
    <w:p w14:paraId="58F60C9E" w14:textId="77777777" w:rsidR="0006193D" w:rsidRDefault="006E27B9">
      <w:pPr>
        <w:pStyle w:val="Textoindependiente"/>
        <w:spacing w:before="229"/>
        <w:ind w:left="402" w:right="640"/>
        <w:jc w:val="both"/>
      </w:pPr>
      <w:r>
        <w:rPr>
          <w:b/>
        </w:rPr>
        <w:t xml:space="preserve">gg).- </w:t>
      </w:r>
      <w:r>
        <w:t xml:space="preserve">Aprobar el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w:t>
      </w:r>
      <w:r>
        <w:rPr>
          <w:spacing w:val="-2"/>
        </w:rPr>
        <w:t>actualización;</w:t>
      </w:r>
    </w:p>
    <w:p w14:paraId="724EEBC7" w14:textId="77777777" w:rsidR="0006193D" w:rsidRDefault="006E27B9">
      <w:pPr>
        <w:spacing w:before="1"/>
        <w:ind w:left="5966"/>
        <w:rPr>
          <w:i/>
          <w:sz w:val="14"/>
        </w:rPr>
      </w:pPr>
      <w:r>
        <w:rPr>
          <w:i/>
          <w:color w:val="006FC0"/>
          <w:sz w:val="14"/>
        </w:rPr>
        <w:t>Inciso</w:t>
      </w:r>
      <w:r>
        <w:rPr>
          <w:i/>
          <w:color w:val="006FC0"/>
          <w:spacing w:val="-4"/>
          <w:sz w:val="14"/>
        </w:rPr>
        <w:t xml:space="preserve"> </w:t>
      </w:r>
      <w:r>
        <w:rPr>
          <w:i/>
          <w:color w:val="006FC0"/>
          <w:sz w:val="14"/>
        </w:rPr>
        <w:t>reformado,</w:t>
      </w:r>
      <w:r>
        <w:rPr>
          <w:i/>
          <w:color w:val="006FC0"/>
          <w:spacing w:val="-5"/>
          <w:sz w:val="14"/>
        </w:rPr>
        <w:t xml:space="preserve"> </w:t>
      </w:r>
      <w:r>
        <w:rPr>
          <w:i/>
          <w:color w:val="006FC0"/>
          <w:sz w:val="14"/>
        </w:rPr>
        <w:t>P.O.</w:t>
      </w:r>
      <w:r>
        <w:rPr>
          <w:i/>
          <w:color w:val="006FC0"/>
          <w:spacing w:val="-6"/>
          <w:sz w:val="14"/>
        </w:rPr>
        <w:t xml:space="preserve"> </w:t>
      </w:r>
      <w:r>
        <w:rPr>
          <w:i/>
          <w:color w:val="006FC0"/>
          <w:sz w:val="14"/>
        </w:rPr>
        <w:t>Alcance</w:t>
      </w:r>
      <w:r>
        <w:rPr>
          <w:i/>
          <w:color w:val="006FC0"/>
          <w:spacing w:val="-3"/>
          <w:sz w:val="14"/>
        </w:rPr>
        <w:t xml:space="preserve"> </w:t>
      </w:r>
      <w:r>
        <w:rPr>
          <w:i/>
          <w:color w:val="006FC0"/>
          <w:sz w:val="14"/>
        </w:rPr>
        <w:t>del</w:t>
      </w:r>
      <w:r>
        <w:rPr>
          <w:i/>
          <w:color w:val="006FC0"/>
          <w:spacing w:val="-3"/>
          <w:sz w:val="14"/>
        </w:rPr>
        <w:t xml:space="preserve"> </w:t>
      </w:r>
      <w:r>
        <w:rPr>
          <w:i/>
          <w:color w:val="006FC0"/>
          <w:sz w:val="14"/>
        </w:rPr>
        <w:t>29</w:t>
      </w:r>
      <w:r>
        <w:rPr>
          <w:i/>
          <w:color w:val="006FC0"/>
          <w:spacing w:val="-4"/>
          <w:sz w:val="14"/>
        </w:rPr>
        <w:t xml:space="preserve"> </w:t>
      </w:r>
      <w:r>
        <w:rPr>
          <w:i/>
          <w:color w:val="006FC0"/>
          <w:sz w:val="14"/>
        </w:rPr>
        <w:t>de</w:t>
      </w:r>
      <w:r>
        <w:rPr>
          <w:i/>
          <w:color w:val="006FC0"/>
          <w:spacing w:val="-5"/>
          <w:sz w:val="14"/>
        </w:rPr>
        <w:t xml:space="preserve"> </w:t>
      </w:r>
      <w:r>
        <w:rPr>
          <w:i/>
          <w:color w:val="006FC0"/>
          <w:sz w:val="14"/>
        </w:rPr>
        <w:t>marzo</w:t>
      </w:r>
      <w:r>
        <w:rPr>
          <w:i/>
          <w:color w:val="006FC0"/>
          <w:spacing w:val="-4"/>
          <w:sz w:val="14"/>
        </w:rPr>
        <w:t xml:space="preserve"> </w:t>
      </w:r>
      <w:r>
        <w:rPr>
          <w:i/>
          <w:color w:val="006FC0"/>
          <w:sz w:val="14"/>
        </w:rPr>
        <w:t>de</w:t>
      </w:r>
      <w:r>
        <w:rPr>
          <w:i/>
          <w:color w:val="006FC0"/>
          <w:spacing w:val="-3"/>
          <w:sz w:val="14"/>
        </w:rPr>
        <w:t xml:space="preserve"> </w:t>
      </w:r>
      <w:r>
        <w:rPr>
          <w:i/>
          <w:color w:val="006FC0"/>
          <w:spacing w:val="-4"/>
          <w:sz w:val="14"/>
        </w:rPr>
        <w:t>2023.</w:t>
      </w:r>
    </w:p>
    <w:p w14:paraId="58B81E16" w14:textId="77777777" w:rsidR="0006193D" w:rsidRDefault="0006193D">
      <w:pPr>
        <w:pStyle w:val="Textoindependiente"/>
        <w:spacing w:before="68"/>
        <w:ind w:left="0"/>
        <w:rPr>
          <w:i/>
          <w:sz w:val="14"/>
        </w:rPr>
      </w:pPr>
    </w:p>
    <w:p w14:paraId="2A67284E" w14:textId="77777777" w:rsidR="0006193D" w:rsidRDefault="006E27B9">
      <w:pPr>
        <w:pStyle w:val="Textoindependiente"/>
        <w:ind w:left="826" w:hanging="425"/>
      </w:pPr>
      <w:r>
        <w:t>hh).- Promover condiciones para la participación de los municipios con el Estado en la preservación, conservación y restauración del equilibrio ecológico y protección al ambiente.</w:t>
      </w:r>
    </w:p>
    <w:p w14:paraId="52820AE8" w14:textId="77777777" w:rsidR="0006193D" w:rsidRDefault="0006193D">
      <w:pPr>
        <w:pStyle w:val="Textoindependiente"/>
        <w:spacing w:before="1"/>
        <w:ind w:left="0"/>
      </w:pPr>
    </w:p>
    <w:p w14:paraId="61E94690" w14:textId="77777777" w:rsidR="0006193D" w:rsidRDefault="006E27B9">
      <w:pPr>
        <w:pStyle w:val="Textoindependiente"/>
        <w:tabs>
          <w:tab w:val="left" w:pos="826"/>
        </w:tabs>
      </w:pPr>
      <w:r>
        <w:rPr>
          <w:spacing w:val="-4"/>
        </w:rPr>
        <w:t>II.-</w:t>
      </w:r>
      <w:r>
        <w:tab/>
        <w:t>Asimismo,</w:t>
      </w:r>
      <w:r>
        <w:rPr>
          <w:spacing w:val="-13"/>
        </w:rPr>
        <w:t xml:space="preserve"> </w:t>
      </w:r>
      <w:r>
        <w:rPr>
          <w:spacing w:val="-2"/>
        </w:rPr>
        <w:t>podrán:</w:t>
      </w:r>
    </w:p>
    <w:p w14:paraId="4D44EBD0" w14:textId="77777777" w:rsidR="0006193D" w:rsidRDefault="006E27B9">
      <w:pPr>
        <w:pStyle w:val="Prrafodelista"/>
        <w:numPr>
          <w:ilvl w:val="0"/>
          <w:numId w:val="2"/>
        </w:numPr>
        <w:tabs>
          <w:tab w:val="left" w:pos="1196"/>
          <w:tab w:val="left" w:pos="1198"/>
        </w:tabs>
        <w:spacing w:before="228"/>
        <w:ind w:right="692"/>
        <w:jc w:val="both"/>
        <w:rPr>
          <w:sz w:val="20"/>
        </w:rPr>
      </w:pPr>
      <w:r>
        <w:rPr>
          <w:sz w:val="20"/>
        </w:rPr>
        <w:t>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w:t>
      </w:r>
      <w:r>
        <w:rPr>
          <w:spacing w:val="-1"/>
          <w:sz w:val="20"/>
        </w:rPr>
        <w:t xml:space="preserve"> </w:t>
      </w:r>
      <w:r>
        <w:rPr>
          <w:sz w:val="20"/>
        </w:rPr>
        <w:t>servicios y procedimientos y otros instrumentos para mejorar el desempeño de la administración;</w:t>
      </w:r>
    </w:p>
    <w:p w14:paraId="68175ACF" w14:textId="77777777" w:rsidR="0006193D" w:rsidRDefault="0006193D">
      <w:pPr>
        <w:pStyle w:val="Textoindependiente"/>
        <w:spacing w:before="1"/>
        <w:ind w:left="0"/>
      </w:pPr>
    </w:p>
    <w:p w14:paraId="6303A5A4" w14:textId="77777777" w:rsidR="0006193D" w:rsidRDefault="006E27B9">
      <w:pPr>
        <w:pStyle w:val="Prrafodelista"/>
        <w:numPr>
          <w:ilvl w:val="0"/>
          <w:numId w:val="2"/>
        </w:numPr>
        <w:tabs>
          <w:tab w:val="left" w:pos="1196"/>
        </w:tabs>
        <w:ind w:left="1196" w:hanging="358"/>
        <w:jc w:val="left"/>
        <w:rPr>
          <w:sz w:val="20"/>
        </w:rPr>
      </w:pPr>
      <w:r>
        <w:rPr>
          <w:sz w:val="20"/>
        </w:rPr>
        <w:t>Promover</w:t>
      </w:r>
      <w:r>
        <w:rPr>
          <w:spacing w:val="-5"/>
          <w:sz w:val="20"/>
        </w:rPr>
        <w:t xml:space="preserve"> </w:t>
      </w:r>
      <w:r>
        <w:rPr>
          <w:sz w:val="20"/>
        </w:rPr>
        <w:t>la</w:t>
      </w:r>
      <w:r>
        <w:rPr>
          <w:spacing w:val="-6"/>
          <w:sz w:val="20"/>
        </w:rPr>
        <w:t xml:space="preserve"> </w:t>
      </w:r>
      <w:r>
        <w:rPr>
          <w:sz w:val="20"/>
        </w:rPr>
        <w:t>integración</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miembros</w:t>
      </w:r>
      <w:r>
        <w:rPr>
          <w:spacing w:val="-6"/>
          <w:sz w:val="20"/>
        </w:rPr>
        <w:t xml:space="preserve"> </w:t>
      </w:r>
      <w:r>
        <w:rPr>
          <w:sz w:val="20"/>
        </w:rPr>
        <w:t>de</w:t>
      </w:r>
      <w:r>
        <w:rPr>
          <w:spacing w:val="-6"/>
          <w:sz w:val="20"/>
        </w:rPr>
        <w:t xml:space="preserve"> </w:t>
      </w:r>
      <w:r>
        <w:rPr>
          <w:sz w:val="20"/>
        </w:rPr>
        <w:t>los</w:t>
      </w:r>
      <w:r>
        <w:rPr>
          <w:spacing w:val="-7"/>
          <w:sz w:val="20"/>
        </w:rPr>
        <w:t xml:space="preserve"> </w:t>
      </w:r>
      <w:r>
        <w:rPr>
          <w:sz w:val="20"/>
        </w:rPr>
        <w:t>Consejos</w:t>
      </w:r>
      <w:r>
        <w:rPr>
          <w:spacing w:val="-6"/>
          <w:sz w:val="20"/>
        </w:rPr>
        <w:t xml:space="preserve"> </w:t>
      </w:r>
      <w:r>
        <w:rPr>
          <w:sz w:val="20"/>
        </w:rPr>
        <w:t>de</w:t>
      </w:r>
      <w:r>
        <w:rPr>
          <w:spacing w:val="-9"/>
          <w:sz w:val="20"/>
        </w:rPr>
        <w:t xml:space="preserve"> </w:t>
      </w:r>
      <w:r>
        <w:rPr>
          <w:sz w:val="20"/>
        </w:rPr>
        <w:t>Colaboración</w:t>
      </w:r>
      <w:r>
        <w:rPr>
          <w:spacing w:val="-7"/>
          <w:sz w:val="20"/>
        </w:rPr>
        <w:t xml:space="preserve"> </w:t>
      </w:r>
      <w:r>
        <w:rPr>
          <w:spacing w:val="-2"/>
          <w:sz w:val="20"/>
        </w:rPr>
        <w:t>Municipal;</w:t>
      </w:r>
    </w:p>
    <w:p w14:paraId="1DF67ABE" w14:textId="77777777" w:rsidR="0006193D" w:rsidRDefault="0006193D">
      <w:pPr>
        <w:pStyle w:val="Textoindependiente"/>
        <w:spacing w:before="1"/>
        <w:ind w:left="0"/>
      </w:pPr>
    </w:p>
    <w:p w14:paraId="13CF8FA9" w14:textId="77777777" w:rsidR="0006193D" w:rsidRDefault="006E27B9">
      <w:pPr>
        <w:pStyle w:val="Prrafodelista"/>
        <w:numPr>
          <w:ilvl w:val="0"/>
          <w:numId w:val="2"/>
        </w:numPr>
        <w:tabs>
          <w:tab w:val="left" w:pos="1198"/>
        </w:tabs>
        <w:ind w:right="701"/>
        <w:jc w:val="both"/>
        <w:rPr>
          <w:sz w:val="20"/>
        </w:rPr>
      </w:pPr>
      <w:r>
        <w:rPr>
          <w:sz w:val="20"/>
        </w:rPr>
        <w:t>Adquirir bienes, en cualquiera de las formas previstas por la Ley dentro de su jurisdicción. Si los Ayuntamientos se encontraren en posesión de bienes vacantes, operará en su favor la prescripción positiva en los términos que señala el Código Civil vigente en el Estado;</w:t>
      </w:r>
    </w:p>
    <w:p w14:paraId="1CC7088F" w14:textId="77777777" w:rsidR="0006193D" w:rsidRDefault="006E27B9">
      <w:pPr>
        <w:pStyle w:val="Prrafodelista"/>
        <w:numPr>
          <w:ilvl w:val="0"/>
          <w:numId w:val="2"/>
        </w:numPr>
        <w:tabs>
          <w:tab w:val="left" w:pos="1196"/>
          <w:tab w:val="left" w:pos="1198"/>
        </w:tabs>
        <w:spacing w:before="229"/>
        <w:ind w:right="689"/>
        <w:jc w:val="both"/>
        <w:rPr>
          <w:sz w:val="20"/>
        </w:rPr>
      </w:pPr>
      <w:r>
        <w:rPr>
          <w:sz w:val="20"/>
        </w:rPr>
        <w:t>Acrecentar los bienes patrimoniales y promover el desenvolvimiento material, cívico, social, económico, cultural, artístico, deportivo, científico, tecnológico y educativo en general, en la municipalidad, defender y preservar el medio ambiente a través de programas concretos;así como trabajos que estarán encaminados a la recuperación, documentación y difusión de elementos que constituyen el patrimonio cultural indígena;</w:t>
      </w:r>
    </w:p>
    <w:p w14:paraId="1AA01857" w14:textId="77777777" w:rsidR="0006193D" w:rsidRDefault="0006193D">
      <w:pPr>
        <w:pStyle w:val="Textoindependiente"/>
        <w:spacing w:before="1"/>
        <w:ind w:left="0"/>
      </w:pPr>
    </w:p>
    <w:p w14:paraId="0AD2728A" w14:textId="77777777" w:rsidR="0006193D" w:rsidRDefault="006E27B9">
      <w:pPr>
        <w:pStyle w:val="Textoindependiente"/>
        <w:ind w:left="1251" w:right="637" w:hanging="425"/>
        <w:jc w:val="both"/>
      </w:pPr>
      <w:r>
        <w:t>d BIS) Velar por la creación de planes de conservación, mantenimiento, protección y demás acciones encaminadas a preservar las zonas y monumentos arqueológicos muebles e inmuebles,</w:t>
      </w:r>
      <w:r>
        <w:rPr>
          <w:spacing w:val="-6"/>
        </w:rPr>
        <w:t xml:space="preserve"> </w:t>
      </w:r>
      <w:r>
        <w:t>dentro</w:t>
      </w:r>
      <w:r>
        <w:rPr>
          <w:spacing w:val="-4"/>
        </w:rPr>
        <w:t xml:space="preserve"> </w:t>
      </w:r>
      <w:r>
        <w:t>de</w:t>
      </w:r>
      <w:r>
        <w:rPr>
          <w:spacing w:val="-7"/>
        </w:rPr>
        <w:t xml:space="preserve"> </w:t>
      </w:r>
      <w:r>
        <w:t>su</w:t>
      </w:r>
      <w:r>
        <w:rPr>
          <w:spacing w:val="-7"/>
        </w:rPr>
        <w:t xml:space="preserve"> </w:t>
      </w:r>
      <w:r>
        <w:t>territorio,</w:t>
      </w:r>
      <w:r>
        <w:rPr>
          <w:spacing w:val="-6"/>
        </w:rPr>
        <w:t xml:space="preserve"> </w:t>
      </w:r>
      <w:r>
        <w:t>siempre</w:t>
      </w:r>
      <w:r>
        <w:rPr>
          <w:spacing w:val="-6"/>
        </w:rPr>
        <w:t xml:space="preserve"> </w:t>
      </w:r>
      <w:r>
        <w:t>observando</w:t>
      </w:r>
      <w:r>
        <w:rPr>
          <w:spacing w:val="-5"/>
        </w:rPr>
        <w:t xml:space="preserve"> </w:t>
      </w:r>
      <w:r>
        <w:t>lo</w:t>
      </w:r>
      <w:r>
        <w:rPr>
          <w:spacing w:val="-7"/>
        </w:rPr>
        <w:t xml:space="preserve"> </w:t>
      </w:r>
      <w:r>
        <w:t>establecido</w:t>
      </w:r>
      <w:r>
        <w:rPr>
          <w:spacing w:val="-5"/>
        </w:rPr>
        <w:t xml:space="preserve"> </w:t>
      </w:r>
      <w:r>
        <w:t>en</w:t>
      </w:r>
      <w:r>
        <w:rPr>
          <w:spacing w:val="-7"/>
        </w:rPr>
        <w:t xml:space="preserve"> </w:t>
      </w:r>
      <w:r>
        <w:t>la</w:t>
      </w:r>
      <w:r>
        <w:rPr>
          <w:spacing w:val="-7"/>
        </w:rPr>
        <w:t xml:space="preserve"> </w:t>
      </w:r>
      <w:r>
        <w:t>Ley</w:t>
      </w:r>
      <w:r>
        <w:rPr>
          <w:spacing w:val="-5"/>
        </w:rPr>
        <w:t xml:space="preserve"> </w:t>
      </w:r>
      <w:r>
        <w:t>Federal</w:t>
      </w:r>
      <w:r>
        <w:rPr>
          <w:spacing w:val="-5"/>
        </w:rPr>
        <w:t xml:space="preserve"> </w:t>
      </w:r>
      <w:r>
        <w:t>Sobre Monumentos y Zonas Arqueológicas, Artísticas e Históricas, en la Ley General de Cultura y Derechos Culturales y demás ordenamientos aplicables en el Estado.</w:t>
      </w:r>
    </w:p>
    <w:p w14:paraId="4680BCB3" w14:textId="77777777" w:rsidR="0006193D" w:rsidRDefault="0006193D">
      <w:pPr>
        <w:pStyle w:val="Textoindependiente"/>
        <w:ind w:left="0"/>
      </w:pPr>
    </w:p>
    <w:p w14:paraId="53D3EB14" w14:textId="77777777" w:rsidR="0006193D" w:rsidRDefault="006E27B9">
      <w:pPr>
        <w:pStyle w:val="Textoindependiente"/>
        <w:ind w:left="1251"/>
      </w:pPr>
      <w:r>
        <w:t>Asimismo,</w:t>
      </w:r>
      <w:r>
        <w:rPr>
          <w:spacing w:val="40"/>
        </w:rPr>
        <w:t xml:space="preserve"> </w:t>
      </w:r>
      <w:r>
        <w:t>coadyuvar</w:t>
      </w:r>
      <w:r>
        <w:rPr>
          <w:spacing w:val="40"/>
        </w:rPr>
        <w:t xml:space="preserve"> </w:t>
      </w:r>
      <w:r>
        <w:t>en</w:t>
      </w:r>
      <w:r>
        <w:rPr>
          <w:spacing w:val="40"/>
        </w:rPr>
        <w:t xml:space="preserve"> </w:t>
      </w:r>
      <w:r>
        <w:t>los</w:t>
      </w:r>
      <w:r>
        <w:rPr>
          <w:spacing w:val="40"/>
        </w:rPr>
        <w:t xml:space="preserve"> </w:t>
      </w:r>
      <w:r>
        <w:t>términos</w:t>
      </w:r>
      <w:r>
        <w:rPr>
          <w:spacing w:val="40"/>
        </w:rPr>
        <w:t xml:space="preserve"> </w:t>
      </w:r>
      <w:r>
        <w:t>de</w:t>
      </w:r>
      <w:r>
        <w:rPr>
          <w:spacing w:val="40"/>
        </w:rPr>
        <w:t xml:space="preserve"> </w:t>
      </w:r>
      <w:r>
        <w:t>la</w:t>
      </w:r>
      <w:r>
        <w:rPr>
          <w:spacing w:val="40"/>
        </w:rPr>
        <w:t xml:space="preserve"> </w:t>
      </w:r>
      <w:r>
        <w:t>Ley</w:t>
      </w:r>
      <w:r>
        <w:rPr>
          <w:spacing w:val="40"/>
        </w:rPr>
        <w:t xml:space="preserve"> </w:t>
      </w:r>
      <w:r>
        <w:t>Federal</w:t>
      </w:r>
      <w:r>
        <w:rPr>
          <w:spacing w:val="40"/>
        </w:rPr>
        <w:t xml:space="preserve"> </w:t>
      </w:r>
      <w:r>
        <w:t>Sobre</w:t>
      </w:r>
      <w:r>
        <w:rPr>
          <w:spacing w:val="40"/>
        </w:rPr>
        <w:t xml:space="preserve"> </w:t>
      </w:r>
      <w:r>
        <w:t>Monumentos</w:t>
      </w:r>
      <w:r>
        <w:rPr>
          <w:spacing w:val="40"/>
        </w:rPr>
        <w:t xml:space="preserve"> </w:t>
      </w:r>
      <w:r>
        <w:t>y</w:t>
      </w:r>
      <w:r>
        <w:rPr>
          <w:spacing w:val="40"/>
        </w:rPr>
        <w:t xml:space="preserve"> </w:t>
      </w:r>
      <w:r>
        <w:t>Zonas</w:t>
      </w:r>
      <w:r>
        <w:rPr>
          <w:spacing w:val="80"/>
        </w:rPr>
        <w:t xml:space="preserve"> </w:t>
      </w:r>
      <w:r>
        <w:t>Arqueológicas,</w:t>
      </w:r>
      <w:r>
        <w:rPr>
          <w:spacing w:val="42"/>
        </w:rPr>
        <w:t xml:space="preserve"> </w:t>
      </w:r>
      <w:r>
        <w:t>Artísticas</w:t>
      </w:r>
      <w:r>
        <w:rPr>
          <w:spacing w:val="43"/>
        </w:rPr>
        <w:t xml:space="preserve"> </w:t>
      </w:r>
      <w:r>
        <w:t>e</w:t>
      </w:r>
      <w:r>
        <w:rPr>
          <w:spacing w:val="40"/>
        </w:rPr>
        <w:t xml:space="preserve"> </w:t>
      </w:r>
      <w:r>
        <w:t>Históricas,</w:t>
      </w:r>
      <w:r>
        <w:rPr>
          <w:spacing w:val="43"/>
        </w:rPr>
        <w:t xml:space="preserve"> </w:t>
      </w:r>
      <w:r>
        <w:t>en</w:t>
      </w:r>
      <w:r>
        <w:rPr>
          <w:spacing w:val="42"/>
        </w:rPr>
        <w:t xml:space="preserve"> </w:t>
      </w:r>
      <w:r>
        <w:t>los</w:t>
      </w:r>
      <w:r>
        <w:rPr>
          <w:spacing w:val="42"/>
        </w:rPr>
        <w:t xml:space="preserve"> </w:t>
      </w:r>
      <w:r>
        <w:t>casos</w:t>
      </w:r>
      <w:r>
        <w:rPr>
          <w:spacing w:val="41"/>
        </w:rPr>
        <w:t xml:space="preserve"> </w:t>
      </w:r>
      <w:r>
        <w:t>en</w:t>
      </w:r>
      <w:r>
        <w:rPr>
          <w:spacing w:val="42"/>
        </w:rPr>
        <w:t xml:space="preserve"> </w:t>
      </w:r>
      <w:r>
        <w:t>los</w:t>
      </w:r>
      <w:r>
        <w:rPr>
          <w:spacing w:val="43"/>
        </w:rPr>
        <w:t xml:space="preserve"> </w:t>
      </w:r>
      <w:r>
        <w:t>que</w:t>
      </w:r>
      <w:r>
        <w:rPr>
          <w:spacing w:val="42"/>
        </w:rPr>
        <w:t xml:space="preserve"> </w:t>
      </w:r>
      <w:r>
        <w:t>ciertas</w:t>
      </w:r>
      <w:r>
        <w:rPr>
          <w:spacing w:val="41"/>
        </w:rPr>
        <w:t xml:space="preserve"> </w:t>
      </w:r>
      <w:r>
        <w:t>actividades</w:t>
      </w:r>
      <w:r>
        <w:rPr>
          <w:spacing w:val="42"/>
        </w:rPr>
        <w:t xml:space="preserve"> </w:t>
      </w:r>
      <w:r>
        <w:rPr>
          <w:spacing w:val="-4"/>
        </w:rPr>
        <w:t>sean</w:t>
      </w:r>
    </w:p>
    <w:p w14:paraId="03EE461F" w14:textId="77777777" w:rsidR="0006193D" w:rsidRDefault="0006193D">
      <w:pPr>
        <w:sectPr w:rsidR="0006193D">
          <w:pgSz w:w="12250" w:h="15820"/>
          <w:pgMar w:top="1740" w:right="780" w:bottom="1120" w:left="1300" w:header="0" w:footer="925" w:gutter="0"/>
          <w:cols w:space="720"/>
        </w:sectPr>
      </w:pPr>
    </w:p>
    <w:p w14:paraId="6704BD4B" w14:textId="77777777" w:rsidR="0006193D" w:rsidRDefault="006E27B9">
      <w:pPr>
        <w:pStyle w:val="Textoindependiente"/>
        <w:spacing w:before="83"/>
        <w:ind w:left="1251" w:right="647"/>
        <w:jc w:val="both"/>
      </w:pPr>
      <w:r>
        <w:t>competencia exclusiva de otros entes, o emitir ordenamientos municipales para perseguir dichos fines.</w:t>
      </w:r>
    </w:p>
    <w:p w14:paraId="3BDEE2A1" w14:textId="77777777" w:rsidR="0006193D" w:rsidRDefault="006E27B9">
      <w:pPr>
        <w:pStyle w:val="Textoindependiente"/>
        <w:spacing w:before="229"/>
        <w:ind w:left="1251" w:right="642" w:hanging="53"/>
        <w:jc w:val="both"/>
      </w:pPr>
      <w:r>
        <w:t>De igual manera, será tarea del Ayuntamiento, hacer del conocimiento de los ciudadanos, respecto del patrimonio al que hace referencia la Ley Federal Sobre Monumentos y Zonas Arqueológicas, Artísticas</w:t>
      </w:r>
      <w:r>
        <w:rPr>
          <w:spacing w:val="-1"/>
        </w:rPr>
        <w:t xml:space="preserve"> </w:t>
      </w:r>
      <w:r>
        <w:t>e Históricas</w:t>
      </w:r>
      <w:r>
        <w:rPr>
          <w:spacing w:val="-1"/>
        </w:rPr>
        <w:t xml:space="preserve"> </w:t>
      </w:r>
      <w:r>
        <w:t>y</w:t>
      </w:r>
      <w:r>
        <w:rPr>
          <w:spacing w:val="-1"/>
        </w:rPr>
        <w:t xml:space="preserve"> </w:t>
      </w:r>
      <w:r>
        <w:t>que se</w:t>
      </w:r>
      <w:r>
        <w:rPr>
          <w:spacing w:val="-2"/>
        </w:rPr>
        <w:t xml:space="preserve"> </w:t>
      </w:r>
      <w:r>
        <w:t>encuentre</w:t>
      </w:r>
      <w:r>
        <w:rPr>
          <w:spacing w:val="-2"/>
        </w:rPr>
        <w:t xml:space="preserve"> </w:t>
      </w:r>
      <w:r>
        <w:t>dentro de</w:t>
      </w:r>
      <w:r>
        <w:rPr>
          <w:spacing w:val="-3"/>
        </w:rPr>
        <w:t xml:space="preserve"> </w:t>
      </w:r>
      <w:r>
        <w:t>su propiedad, y</w:t>
      </w:r>
      <w:r>
        <w:rPr>
          <w:spacing w:val="-1"/>
        </w:rPr>
        <w:t xml:space="preserve"> </w:t>
      </w:r>
      <w:r>
        <w:t>todas</w:t>
      </w:r>
      <w:r>
        <w:rPr>
          <w:spacing w:val="-1"/>
        </w:rPr>
        <w:t xml:space="preserve"> </w:t>
      </w:r>
      <w:r>
        <w:t>las acciones que se llevarán a cabo para la conservación del mismo, observando en todo momento los ordenamientos jurídicos aplicables;</w:t>
      </w:r>
    </w:p>
    <w:p w14:paraId="70A9020B" w14:textId="77777777" w:rsidR="0006193D" w:rsidRDefault="0006193D">
      <w:pPr>
        <w:pStyle w:val="Textoindependiente"/>
        <w:ind w:left="0"/>
      </w:pPr>
    </w:p>
    <w:p w14:paraId="1EC04BBF" w14:textId="77777777" w:rsidR="0006193D" w:rsidRDefault="006E27B9">
      <w:pPr>
        <w:pStyle w:val="Prrafodelista"/>
        <w:numPr>
          <w:ilvl w:val="0"/>
          <w:numId w:val="2"/>
        </w:numPr>
        <w:tabs>
          <w:tab w:val="left" w:pos="1196"/>
          <w:tab w:val="left" w:pos="1198"/>
        </w:tabs>
        <w:ind w:right="693"/>
        <w:jc w:val="both"/>
        <w:rPr>
          <w:sz w:val="20"/>
        </w:rPr>
      </w:pPr>
      <w:r>
        <w:rPr>
          <w:sz w:val="20"/>
        </w:rPr>
        <w:t>Enajenar, a título gratuito u oneroso, los inmuebles de dominio privado del Municipio, únicamente cuando así lo aprueben las dos terceras partes de los integrantes del Ayuntamiento,</w:t>
      </w:r>
      <w:r>
        <w:rPr>
          <w:spacing w:val="-4"/>
          <w:sz w:val="20"/>
        </w:rPr>
        <w:t xml:space="preserve"> </w:t>
      </w:r>
      <w:r>
        <w:rPr>
          <w:sz w:val="20"/>
        </w:rPr>
        <w:t>previa</w:t>
      </w:r>
      <w:r>
        <w:rPr>
          <w:spacing w:val="-5"/>
          <w:sz w:val="20"/>
        </w:rPr>
        <w:t xml:space="preserve"> </w:t>
      </w:r>
      <w:r>
        <w:rPr>
          <w:sz w:val="20"/>
        </w:rPr>
        <w:t>localización</w:t>
      </w:r>
      <w:r>
        <w:rPr>
          <w:spacing w:val="-5"/>
          <w:sz w:val="20"/>
        </w:rPr>
        <w:t xml:space="preserve"> </w:t>
      </w:r>
      <w:r>
        <w:rPr>
          <w:sz w:val="20"/>
        </w:rPr>
        <w:t>y</w:t>
      </w:r>
      <w:r>
        <w:rPr>
          <w:spacing w:val="-5"/>
          <w:sz w:val="20"/>
        </w:rPr>
        <w:t xml:space="preserve"> </w:t>
      </w:r>
      <w:r>
        <w:rPr>
          <w:sz w:val="20"/>
        </w:rPr>
        <w:t>medición</w:t>
      </w:r>
      <w:r>
        <w:rPr>
          <w:spacing w:val="-5"/>
          <w:sz w:val="20"/>
        </w:rPr>
        <w:t xml:space="preserve"> </w:t>
      </w:r>
      <w:r>
        <w:rPr>
          <w:sz w:val="20"/>
        </w:rPr>
        <w:t>de</w:t>
      </w:r>
      <w:r>
        <w:rPr>
          <w:spacing w:val="-4"/>
          <w:sz w:val="20"/>
        </w:rPr>
        <w:t xml:space="preserve"> </w:t>
      </w:r>
      <w:r>
        <w:rPr>
          <w:sz w:val="20"/>
        </w:rPr>
        <w:t>la propiedad</w:t>
      </w:r>
      <w:r>
        <w:rPr>
          <w:spacing w:val="-5"/>
          <w:sz w:val="20"/>
        </w:rPr>
        <w:t xml:space="preserve"> </w:t>
      </w:r>
      <w:r>
        <w:rPr>
          <w:sz w:val="20"/>
        </w:rPr>
        <w:t>y</w:t>
      </w:r>
      <w:r>
        <w:rPr>
          <w:spacing w:val="-5"/>
          <w:sz w:val="20"/>
        </w:rPr>
        <w:t xml:space="preserve"> </w:t>
      </w:r>
      <w:r>
        <w:rPr>
          <w:sz w:val="20"/>
        </w:rPr>
        <w:t>avalúo</w:t>
      </w:r>
      <w:r>
        <w:rPr>
          <w:spacing w:val="-4"/>
          <w:sz w:val="20"/>
        </w:rPr>
        <w:t xml:space="preserve"> </w:t>
      </w:r>
      <w:r>
        <w:rPr>
          <w:sz w:val="20"/>
        </w:rPr>
        <w:t>por</w:t>
      </w:r>
      <w:r>
        <w:rPr>
          <w:spacing w:val="-4"/>
          <w:sz w:val="20"/>
        </w:rPr>
        <w:t xml:space="preserve"> </w:t>
      </w:r>
      <w:r>
        <w:rPr>
          <w:sz w:val="20"/>
        </w:rPr>
        <w:t>peritos;</w:t>
      </w:r>
      <w:r>
        <w:rPr>
          <w:spacing w:val="-4"/>
          <w:sz w:val="20"/>
        </w:rPr>
        <w:t xml:space="preserve"> </w:t>
      </w:r>
      <w:r>
        <w:rPr>
          <w:sz w:val="20"/>
        </w:rPr>
        <w:t>la</w:t>
      </w:r>
      <w:r>
        <w:rPr>
          <w:spacing w:val="-5"/>
          <w:sz w:val="20"/>
        </w:rPr>
        <w:t xml:space="preserve"> </w:t>
      </w:r>
      <w:r>
        <w:rPr>
          <w:sz w:val="20"/>
        </w:rPr>
        <w:t>venta</w:t>
      </w:r>
      <w:r>
        <w:rPr>
          <w:spacing w:val="-5"/>
          <w:sz w:val="20"/>
        </w:rPr>
        <w:t xml:space="preserve"> </w:t>
      </w:r>
      <w:r>
        <w:rPr>
          <w:sz w:val="20"/>
        </w:rPr>
        <w:t>se efectuará en</w:t>
      </w:r>
      <w:r>
        <w:rPr>
          <w:spacing w:val="-1"/>
          <w:sz w:val="20"/>
        </w:rPr>
        <w:t xml:space="preserve"> </w:t>
      </w:r>
      <w:r>
        <w:rPr>
          <w:sz w:val="20"/>
        </w:rPr>
        <w:t>los</w:t>
      </w:r>
      <w:r>
        <w:rPr>
          <w:spacing w:val="-1"/>
          <w:sz w:val="20"/>
        </w:rPr>
        <w:t xml:space="preserve"> </w:t>
      </w:r>
      <w:r>
        <w:rPr>
          <w:sz w:val="20"/>
        </w:rPr>
        <w:t>términos</w:t>
      </w:r>
      <w:r>
        <w:rPr>
          <w:spacing w:val="-1"/>
          <w:sz w:val="20"/>
        </w:rPr>
        <w:t xml:space="preserve"> </w:t>
      </w:r>
      <w:r>
        <w:rPr>
          <w:sz w:val="20"/>
        </w:rPr>
        <w:t>de</w:t>
      </w:r>
      <w:r>
        <w:rPr>
          <w:spacing w:val="-2"/>
          <w:sz w:val="20"/>
        </w:rPr>
        <w:t xml:space="preserve"> </w:t>
      </w:r>
      <w:r>
        <w:rPr>
          <w:sz w:val="20"/>
        </w:rPr>
        <w:t>la autorización</w:t>
      </w:r>
      <w:r>
        <w:rPr>
          <w:spacing w:val="-3"/>
          <w:sz w:val="20"/>
        </w:rPr>
        <w:t xml:space="preserve"> </w:t>
      </w:r>
      <w:r>
        <w:rPr>
          <w:sz w:val="20"/>
        </w:rPr>
        <w:t>y</w:t>
      </w:r>
      <w:r>
        <w:rPr>
          <w:spacing w:val="-1"/>
          <w:sz w:val="20"/>
        </w:rPr>
        <w:t xml:space="preserve"> </w:t>
      </w:r>
      <w:r>
        <w:rPr>
          <w:sz w:val="20"/>
        </w:rPr>
        <w:t>conforme</w:t>
      </w:r>
      <w:r>
        <w:rPr>
          <w:spacing w:val="-2"/>
          <w:sz w:val="20"/>
        </w:rPr>
        <w:t xml:space="preserve"> </w:t>
      </w:r>
      <w:r>
        <w:rPr>
          <w:sz w:val="20"/>
        </w:rPr>
        <w:t>a</w:t>
      </w:r>
      <w:r>
        <w:rPr>
          <w:spacing w:val="-1"/>
          <w:sz w:val="20"/>
        </w:rPr>
        <w:t xml:space="preserve"> </w:t>
      </w:r>
      <w:r>
        <w:rPr>
          <w:sz w:val="20"/>
        </w:rPr>
        <w:t>lo</w:t>
      </w:r>
      <w:r>
        <w:rPr>
          <w:spacing w:val="-2"/>
          <w:sz w:val="20"/>
        </w:rPr>
        <w:t xml:space="preserve"> </w:t>
      </w:r>
      <w:r>
        <w:rPr>
          <w:sz w:val="20"/>
        </w:rPr>
        <w:t>previsto</w:t>
      </w:r>
      <w:r>
        <w:rPr>
          <w:spacing w:val="-3"/>
          <w:sz w:val="20"/>
        </w:rPr>
        <w:t xml:space="preserve"> </w:t>
      </w:r>
      <w:r>
        <w:rPr>
          <w:sz w:val="20"/>
        </w:rPr>
        <w:t>por</w:t>
      </w:r>
      <w:r>
        <w:rPr>
          <w:spacing w:val="-2"/>
          <w:sz w:val="20"/>
        </w:rPr>
        <w:t xml:space="preserve"> </w:t>
      </w:r>
      <w:r>
        <w:rPr>
          <w:sz w:val="20"/>
        </w:rPr>
        <w:t>la Ley</w:t>
      </w:r>
      <w:r>
        <w:rPr>
          <w:spacing w:val="-1"/>
          <w:sz w:val="20"/>
        </w:rPr>
        <w:t xml:space="preserve"> </w:t>
      </w:r>
      <w:r>
        <w:rPr>
          <w:sz w:val="20"/>
        </w:rPr>
        <w:t>de</w:t>
      </w:r>
      <w:r>
        <w:rPr>
          <w:spacing w:val="-2"/>
          <w:sz w:val="20"/>
        </w:rPr>
        <w:t xml:space="preserve"> </w:t>
      </w:r>
      <w:r>
        <w:rPr>
          <w:sz w:val="20"/>
        </w:rPr>
        <w:t>la materia;</w:t>
      </w:r>
    </w:p>
    <w:p w14:paraId="522699A7" w14:textId="77777777" w:rsidR="0006193D" w:rsidRDefault="0006193D">
      <w:pPr>
        <w:pStyle w:val="Textoindependiente"/>
        <w:ind w:left="0"/>
      </w:pPr>
    </w:p>
    <w:p w14:paraId="2DE18F82" w14:textId="77777777" w:rsidR="0006193D" w:rsidRDefault="006E27B9">
      <w:pPr>
        <w:pStyle w:val="Prrafodelista"/>
        <w:numPr>
          <w:ilvl w:val="0"/>
          <w:numId w:val="2"/>
        </w:numPr>
        <w:tabs>
          <w:tab w:val="left" w:pos="1196"/>
          <w:tab w:val="left" w:pos="1198"/>
        </w:tabs>
        <w:ind w:right="700"/>
        <w:jc w:val="both"/>
        <w:rPr>
          <w:sz w:val="20"/>
        </w:rPr>
      </w:pPr>
      <w:r>
        <w:rPr>
          <w:sz w:val="20"/>
        </w:rPr>
        <w:t>Formular</w:t>
      </w:r>
      <w:r>
        <w:rPr>
          <w:spacing w:val="-13"/>
          <w:sz w:val="20"/>
        </w:rPr>
        <w:t xml:space="preserve"> </w:t>
      </w:r>
      <w:r>
        <w:rPr>
          <w:sz w:val="20"/>
        </w:rPr>
        <w:t>las</w:t>
      </w:r>
      <w:r>
        <w:rPr>
          <w:spacing w:val="-13"/>
          <w:sz w:val="20"/>
        </w:rPr>
        <w:t xml:space="preserve"> </w:t>
      </w:r>
      <w:r>
        <w:rPr>
          <w:sz w:val="20"/>
        </w:rPr>
        <w:t>estadísticas</w:t>
      </w:r>
      <w:r>
        <w:rPr>
          <w:spacing w:val="-10"/>
          <w:sz w:val="20"/>
        </w:rPr>
        <w:t xml:space="preserve"> </w:t>
      </w:r>
      <w:r>
        <w:rPr>
          <w:sz w:val="20"/>
        </w:rPr>
        <w:t>de</w:t>
      </w:r>
      <w:r>
        <w:rPr>
          <w:spacing w:val="-14"/>
          <w:sz w:val="20"/>
        </w:rPr>
        <w:t xml:space="preserve"> </w:t>
      </w:r>
      <w:r>
        <w:rPr>
          <w:sz w:val="20"/>
        </w:rPr>
        <w:t>productividad</w:t>
      </w:r>
      <w:r>
        <w:rPr>
          <w:spacing w:val="-14"/>
          <w:sz w:val="20"/>
        </w:rPr>
        <w:t xml:space="preserve"> </w:t>
      </w:r>
      <w:r>
        <w:rPr>
          <w:sz w:val="20"/>
        </w:rPr>
        <w:t>del</w:t>
      </w:r>
      <w:r>
        <w:rPr>
          <w:spacing w:val="-13"/>
          <w:sz w:val="20"/>
        </w:rPr>
        <w:t xml:space="preserve"> </w:t>
      </w:r>
      <w:r>
        <w:rPr>
          <w:sz w:val="20"/>
        </w:rPr>
        <w:t>Municipio,</w:t>
      </w:r>
      <w:r>
        <w:rPr>
          <w:spacing w:val="-14"/>
          <w:sz w:val="20"/>
        </w:rPr>
        <w:t xml:space="preserve"> </w:t>
      </w:r>
      <w:r>
        <w:rPr>
          <w:sz w:val="20"/>
        </w:rPr>
        <w:t>con</w:t>
      </w:r>
      <w:r>
        <w:rPr>
          <w:spacing w:val="-12"/>
          <w:sz w:val="20"/>
        </w:rPr>
        <w:t xml:space="preserve"> </w:t>
      </w:r>
      <w:r>
        <w:rPr>
          <w:sz w:val="20"/>
        </w:rPr>
        <w:t>toda</w:t>
      </w:r>
      <w:r>
        <w:rPr>
          <w:spacing w:val="-14"/>
          <w:sz w:val="20"/>
        </w:rPr>
        <w:t xml:space="preserve"> </w:t>
      </w:r>
      <w:r>
        <w:rPr>
          <w:sz w:val="20"/>
        </w:rPr>
        <w:t>clase</w:t>
      </w:r>
      <w:r>
        <w:rPr>
          <w:spacing w:val="-11"/>
          <w:sz w:val="20"/>
        </w:rPr>
        <w:t xml:space="preserve"> </w:t>
      </w:r>
      <w:r>
        <w:rPr>
          <w:sz w:val="20"/>
        </w:rPr>
        <w:t>de</w:t>
      </w:r>
      <w:r>
        <w:rPr>
          <w:spacing w:val="-12"/>
          <w:sz w:val="20"/>
        </w:rPr>
        <w:t xml:space="preserve"> </w:t>
      </w:r>
      <w:r>
        <w:rPr>
          <w:sz w:val="20"/>
        </w:rPr>
        <w:t>datos</w:t>
      </w:r>
      <w:r>
        <w:rPr>
          <w:spacing w:val="-13"/>
          <w:sz w:val="20"/>
        </w:rPr>
        <w:t xml:space="preserve"> </w:t>
      </w:r>
      <w:r>
        <w:rPr>
          <w:sz w:val="20"/>
        </w:rPr>
        <w:t>relacionados con la actividad comercial, industrial y agropecuaria de su circunscripción;</w:t>
      </w:r>
    </w:p>
    <w:p w14:paraId="414B4106" w14:textId="77777777" w:rsidR="0006193D" w:rsidRDefault="0006193D">
      <w:pPr>
        <w:pStyle w:val="Textoindependiente"/>
        <w:spacing w:before="2"/>
        <w:ind w:left="0"/>
      </w:pPr>
    </w:p>
    <w:p w14:paraId="7F0A5200" w14:textId="77777777" w:rsidR="0006193D" w:rsidRDefault="006E27B9">
      <w:pPr>
        <w:pStyle w:val="Prrafodelista"/>
        <w:numPr>
          <w:ilvl w:val="0"/>
          <w:numId w:val="2"/>
        </w:numPr>
        <w:tabs>
          <w:tab w:val="left" w:pos="1196"/>
          <w:tab w:val="left" w:pos="1198"/>
        </w:tabs>
        <w:ind w:right="703"/>
        <w:jc w:val="both"/>
        <w:rPr>
          <w:sz w:val="20"/>
        </w:rPr>
      </w:pPr>
      <w:r>
        <w:rPr>
          <w:sz w:val="20"/>
        </w:rPr>
        <w:t>Conceder o no licencias a los miembros del Ayuntamiento, hasta por 30 días y llamar en su caso a quienes deban sustituirlos;</w:t>
      </w:r>
    </w:p>
    <w:p w14:paraId="49F8CD80" w14:textId="77777777" w:rsidR="0006193D" w:rsidRDefault="006E27B9">
      <w:pPr>
        <w:pStyle w:val="Prrafodelista"/>
        <w:numPr>
          <w:ilvl w:val="0"/>
          <w:numId w:val="2"/>
        </w:numPr>
        <w:tabs>
          <w:tab w:val="left" w:pos="1196"/>
          <w:tab w:val="left" w:pos="1198"/>
        </w:tabs>
        <w:spacing w:before="229"/>
        <w:ind w:right="693"/>
        <w:jc w:val="both"/>
        <w:rPr>
          <w:sz w:val="20"/>
        </w:rPr>
      </w:pPr>
      <w:r>
        <w:rPr>
          <w:sz w:val="20"/>
        </w:rPr>
        <w:t>Establecer en el territorio del Municipio, las Delegaciones y Subdelegaciones que sean necesarias,</w:t>
      </w:r>
      <w:r>
        <w:rPr>
          <w:spacing w:val="-6"/>
          <w:sz w:val="20"/>
        </w:rPr>
        <w:t xml:space="preserve"> </w:t>
      </w:r>
      <w:r>
        <w:rPr>
          <w:sz w:val="20"/>
        </w:rPr>
        <w:t>y</w:t>
      </w:r>
      <w:r>
        <w:rPr>
          <w:spacing w:val="-5"/>
          <w:sz w:val="20"/>
        </w:rPr>
        <w:t xml:space="preserve"> </w:t>
      </w:r>
      <w:r>
        <w:rPr>
          <w:sz w:val="20"/>
        </w:rPr>
        <w:t>poner</w:t>
      </w:r>
      <w:r>
        <w:rPr>
          <w:spacing w:val="40"/>
          <w:sz w:val="20"/>
        </w:rPr>
        <w:t xml:space="preserve"> </w:t>
      </w:r>
      <w:r>
        <w:rPr>
          <w:sz w:val="20"/>
        </w:rPr>
        <w:t>en</w:t>
      </w:r>
      <w:r>
        <w:rPr>
          <w:spacing w:val="-7"/>
          <w:sz w:val="20"/>
        </w:rPr>
        <w:t xml:space="preserve"> </w:t>
      </w:r>
      <w:r>
        <w:rPr>
          <w:sz w:val="20"/>
        </w:rPr>
        <w:t>conocimiento</w:t>
      </w:r>
      <w:r>
        <w:rPr>
          <w:spacing w:val="-7"/>
          <w:sz w:val="20"/>
        </w:rPr>
        <w:t xml:space="preserve"> </w:t>
      </w:r>
      <w:r>
        <w:rPr>
          <w:sz w:val="20"/>
        </w:rPr>
        <w:t>de</w:t>
      </w:r>
      <w:r>
        <w:rPr>
          <w:spacing w:val="-5"/>
          <w:sz w:val="20"/>
        </w:rPr>
        <w:t xml:space="preserve"> </w:t>
      </w:r>
      <w:r>
        <w:rPr>
          <w:sz w:val="20"/>
        </w:rPr>
        <w:t>ello</w:t>
      </w:r>
      <w:r>
        <w:rPr>
          <w:spacing w:val="-4"/>
          <w:sz w:val="20"/>
        </w:rPr>
        <w:t xml:space="preserve"> </w:t>
      </w:r>
      <w:r>
        <w:rPr>
          <w:sz w:val="20"/>
        </w:rPr>
        <w:t>a</w:t>
      </w:r>
      <w:r>
        <w:rPr>
          <w:spacing w:val="-7"/>
          <w:sz w:val="20"/>
        </w:rPr>
        <w:t xml:space="preserve"> </w:t>
      </w:r>
      <w:r>
        <w:rPr>
          <w:sz w:val="20"/>
        </w:rPr>
        <w:t>los</w:t>
      </w:r>
      <w:r>
        <w:rPr>
          <w:spacing w:val="-3"/>
          <w:sz w:val="20"/>
        </w:rPr>
        <w:t xml:space="preserve"> </w:t>
      </w:r>
      <w:r>
        <w:rPr>
          <w:sz w:val="20"/>
        </w:rPr>
        <w:t>Poderes</w:t>
      </w:r>
      <w:r>
        <w:rPr>
          <w:spacing w:val="-5"/>
          <w:sz w:val="20"/>
        </w:rPr>
        <w:t xml:space="preserve"> </w:t>
      </w:r>
      <w:r>
        <w:rPr>
          <w:sz w:val="20"/>
        </w:rPr>
        <w:t>Ejecutivo</w:t>
      </w:r>
      <w:r>
        <w:rPr>
          <w:spacing w:val="-7"/>
          <w:sz w:val="20"/>
        </w:rPr>
        <w:t xml:space="preserve"> </w:t>
      </w:r>
      <w:r>
        <w:rPr>
          <w:sz w:val="20"/>
        </w:rPr>
        <w:t>y</w:t>
      </w:r>
      <w:r>
        <w:rPr>
          <w:spacing w:val="-5"/>
          <w:sz w:val="20"/>
        </w:rPr>
        <w:t xml:space="preserve"> </w:t>
      </w:r>
      <w:r>
        <w:rPr>
          <w:sz w:val="20"/>
        </w:rPr>
        <w:t>Legislativo</w:t>
      </w:r>
      <w:r>
        <w:rPr>
          <w:spacing w:val="-5"/>
          <w:sz w:val="20"/>
        </w:rPr>
        <w:t xml:space="preserve"> </w:t>
      </w:r>
      <w:r>
        <w:rPr>
          <w:sz w:val="20"/>
        </w:rPr>
        <w:t>del</w:t>
      </w:r>
      <w:r>
        <w:rPr>
          <w:spacing w:val="-5"/>
          <w:sz w:val="20"/>
        </w:rPr>
        <w:t xml:space="preserve"> </w:t>
      </w:r>
      <w:r>
        <w:rPr>
          <w:sz w:val="20"/>
        </w:rPr>
        <w:t>Estado, para los efectos de la planeación y el desarrollo regional;</w:t>
      </w:r>
    </w:p>
    <w:p w14:paraId="68F078F2" w14:textId="77777777" w:rsidR="0006193D" w:rsidRDefault="0006193D">
      <w:pPr>
        <w:pStyle w:val="Textoindependiente"/>
        <w:spacing w:before="1"/>
        <w:ind w:left="0"/>
      </w:pPr>
    </w:p>
    <w:p w14:paraId="6C5CC6C2" w14:textId="77777777" w:rsidR="0006193D" w:rsidRDefault="006E27B9">
      <w:pPr>
        <w:pStyle w:val="Prrafodelista"/>
        <w:numPr>
          <w:ilvl w:val="0"/>
          <w:numId w:val="2"/>
        </w:numPr>
        <w:tabs>
          <w:tab w:val="left" w:pos="1198"/>
        </w:tabs>
        <w:jc w:val="left"/>
        <w:rPr>
          <w:sz w:val="20"/>
        </w:rPr>
      </w:pPr>
      <w:r>
        <w:rPr>
          <w:sz w:val="20"/>
        </w:rPr>
        <w:t>Celebrar</w:t>
      </w:r>
      <w:r>
        <w:rPr>
          <w:spacing w:val="-8"/>
          <w:sz w:val="20"/>
        </w:rPr>
        <w:t xml:space="preserve"> </w:t>
      </w:r>
      <w:r>
        <w:rPr>
          <w:sz w:val="20"/>
        </w:rPr>
        <w:t>convenios</w:t>
      </w:r>
      <w:r>
        <w:rPr>
          <w:spacing w:val="-5"/>
          <w:sz w:val="20"/>
        </w:rPr>
        <w:t xml:space="preserve"> </w:t>
      </w:r>
      <w:r>
        <w:rPr>
          <w:sz w:val="20"/>
        </w:rPr>
        <w:t>para</w:t>
      </w:r>
      <w:r>
        <w:rPr>
          <w:spacing w:val="-7"/>
          <w:sz w:val="20"/>
        </w:rPr>
        <w:t xml:space="preserve"> </w:t>
      </w:r>
      <w:r>
        <w:rPr>
          <w:sz w:val="20"/>
        </w:rPr>
        <w:t>la</w:t>
      </w:r>
      <w:r>
        <w:rPr>
          <w:spacing w:val="-6"/>
          <w:sz w:val="20"/>
        </w:rPr>
        <w:t xml:space="preserve"> </w:t>
      </w:r>
      <w:r>
        <w:rPr>
          <w:sz w:val="20"/>
        </w:rPr>
        <w:t>administración</w:t>
      </w:r>
      <w:r>
        <w:rPr>
          <w:spacing w:val="-9"/>
          <w:sz w:val="20"/>
        </w:rPr>
        <w:t xml:space="preserve"> </w:t>
      </w:r>
      <w:r>
        <w:rPr>
          <w:sz w:val="20"/>
        </w:rPr>
        <w:t>y</w:t>
      </w:r>
      <w:r>
        <w:rPr>
          <w:spacing w:val="-7"/>
          <w:sz w:val="20"/>
        </w:rPr>
        <w:t xml:space="preserve"> </w:t>
      </w:r>
      <w:r>
        <w:rPr>
          <w:sz w:val="20"/>
        </w:rPr>
        <w:t>custodia</w:t>
      </w:r>
      <w:r>
        <w:rPr>
          <w:spacing w:val="-9"/>
          <w:sz w:val="20"/>
        </w:rPr>
        <w:t xml:space="preserve"> </w:t>
      </w:r>
      <w:r>
        <w:rPr>
          <w:sz w:val="20"/>
        </w:rPr>
        <w:t>de</w:t>
      </w:r>
      <w:r>
        <w:rPr>
          <w:spacing w:val="-8"/>
          <w:sz w:val="20"/>
        </w:rPr>
        <w:t xml:space="preserve"> </w:t>
      </w:r>
      <w:r>
        <w:rPr>
          <w:sz w:val="20"/>
        </w:rPr>
        <w:t>las</w:t>
      </w:r>
      <w:r>
        <w:rPr>
          <w:spacing w:val="-7"/>
          <w:sz w:val="20"/>
        </w:rPr>
        <w:t xml:space="preserve"> </w:t>
      </w:r>
      <w:r>
        <w:rPr>
          <w:sz w:val="20"/>
        </w:rPr>
        <w:t>zonas</w:t>
      </w:r>
      <w:r>
        <w:rPr>
          <w:spacing w:val="-7"/>
          <w:sz w:val="20"/>
        </w:rPr>
        <w:t xml:space="preserve"> </w:t>
      </w:r>
      <w:r>
        <w:rPr>
          <w:spacing w:val="-2"/>
          <w:sz w:val="20"/>
        </w:rPr>
        <w:t>federales;</w:t>
      </w:r>
    </w:p>
    <w:p w14:paraId="3E42016E" w14:textId="77777777" w:rsidR="0006193D" w:rsidRDefault="006E27B9">
      <w:pPr>
        <w:pStyle w:val="Prrafodelista"/>
        <w:numPr>
          <w:ilvl w:val="0"/>
          <w:numId w:val="2"/>
        </w:numPr>
        <w:tabs>
          <w:tab w:val="left" w:pos="1196"/>
          <w:tab w:val="left" w:pos="1198"/>
        </w:tabs>
        <w:spacing w:before="229"/>
        <w:ind w:right="691"/>
        <w:jc w:val="both"/>
        <w:rPr>
          <w:sz w:val="20"/>
        </w:rPr>
      </w:pPr>
      <w:r>
        <w:rPr>
          <w:sz w:val="20"/>
        </w:rPr>
        <w:t>Proceder conforme a Ley Sobre Monumentos y Zonas Arqueológicas, Artísticas e Históricas con auxilio del organismo correspondiente, así como, de acuerdo con las leyes estatales y Decretos</w:t>
      </w:r>
      <w:r>
        <w:rPr>
          <w:spacing w:val="-5"/>
          <w:sz w:val="20"/>
        </w:rPr>
        <w:t xml:space="preserve"> </w:t>
      </w:r>
      <w:r>
        <w:rPr>
          <w:sz w:val="20"/>
        </w:rPr>
        <w:t>relativos</w:t>
      </w:r>
      <w:r>
        <w:rPr>
          <w:spacing w:val="-3"/>
          <w:sz w:val="20"/>
        </w:rPr>
        <w:t xml:space="preserve"> </w:t>
      </w:r>
      <w:r>
        <w:rPr>
          <w:sz w:val="20"/>
        </w:rPr>
        <w:t>a</w:t>
      </w:r>
      <w:r>
        <w:rPr>
          <w:spacing w:val="-7"/>
          <w:sz w:val="20"/>
        </w:rPr>
        <w:t xml:space="preserve"> </w:t>
      </w:r>
      <w:r>
        <w:rPr>
          <w:sz w:val="20"/>
        </w:rPr>
        <w:t>la</w:t>
      </w:r>
      <w:r>
        <w:rPr>
          <w:spacing w:val="-7"/>
          <w:sz w:val="20"/>
        </w:rPr>
        <w:t xml:space="preserve"> </w:t>
      </w:r>
      <w:r>
        <w:rPr>
          <w:sz w:val="20"/>
        </w:rPr>
        <w:t>suspensión</w:t>
      </w:r>
      <w:r>
        <w:rPr>
          <w:spacing w:val="-7"/>
          <w:sz w:val="20"/>
        </w:rPr>
        <w:t xml:space="preserve"> </w:t>
      </w:r>
      <w:r>
        <w:rPr>
          <w:sz w:val="20"/>
        </w:rPr>
        <w:t>provisional</w:t>
      </w:r>
      <w:r>
        <w:rPr>
          <w:spacing w:val="-5"/>
          <w:sz w:val="20"/>
        </w:rPr>
        <w:t xml:space="preserve"> </w:t>
      </w:r>
      <w:r>
        <w:rPr>
          <w:sz w:val="20"/>
        </w:rPr>
        <w:t>de</w:t>
      </w:r>
      <w:r>
        <w:rPr>
          <w:spacing w:val="-5"/>
          <w:sz w:val="20"/>
        </w:rPr>
        <w:t xml:space="preserve"> </w:t>
      </w:r>
      <w:r>
        <w:rPr>
          <w:sz w:val="20"/>
        </w:rPr>
        <w:t>las</w:t>
      </w:r>
      <w:r>
        <w:rPr>
          <w:spacing w:val="-6"/>
          <w:sz w:val="20"/>
        </w:rPr>
        <w:t xml:space="preserve"> </w:t>
      </w:r>
      <w:r>
        <w:rPr>
          <w:sz w:val="20"/>
        </w:rPr>
        <w:t>obras</w:t>
      </w:r>
      <w:r>
        <w:rPr>
          <w:spacing w:val="-5"/>
          <w:sz w:val="20"/>
        </w:rPr>
        <w:t xml:space="preserve"> </w:t>
      </w:r>
      <w:r>
        <w:rPr>
          <w:sz w:val="20"/>
        </w:rPr>
        <w:t>de</w:t>
      </w:r>
      <w:r>
        <w:rPr>
          <w:spacing w:val="-7"/>
          <w:sz w:val="20"/>
        </w:rPr>
        <w:t xml:space="preserve"> </w:t>
      </w:r>
      <w:r>
        <w:rPr>
          <w:sz w:val="20"/>
        </w:rPr>
        <w:t>restauración</w:t>
      </w:r>
      <w:r>
        <w:rPr>
          <w:spacing w:val="-7"/>
          <w:sz w:val="20"/>
        </w:rPr>
        <w:t xml:space="preserve"> </w:t>
      </w:r>
      <w:r>
        <w:rPr>
          <w:sz w:val="20"/>
        </w:rPr>
        <w:t>y</w:t>
      </w:r>
      <w:r>
        <w:rPr>
          <w:spacing w:val="-5"/>
          <w:sz w:val="20"/>
        </w:rPr>
        <w:t xml:space="preserve"> </w:t>
      </w:r>
      <w:r>
        <w:rPr>
          <w:sz w:val="20"/>
        </w:rPr>
        <w:t>conservación</w:t>
      </w:r>
      <w:r>
        <w:rPr>
          <w:spacing w:val="-5"/>
          <w:sz w:val="20"/>
        </w:rPr>
        <w:t xml:space="preserve"> </w:t>
      </w:r>
      <w:r>
        <w:rPr>
          <w:sz w:val="20"/>
        </w:rPr>
        <w:t>de bienes declarados monumentos y que se ejecuten sin autorización, permiso o cumplimiento de los requisitos establecidos en las leyes y Decretos correlativos;</w:t>
      </w:r>
    </w:p>
    <w:p w14:paraId="053DA3AB" w14:textId="77777777" w:rsidR="0006193D" w:rsidRDefault="0006193D">
      <w:pPr>
        <w:pStyle w:val="Textoindependiente"/>
        <w:ind w:left="0"/>
      </w:pPr>
    </w:p>
    <w:p w14:paraId="28BC8E45" w14:textId="77777777" w:rsidR="0006193D" w:rsidRDefault="006E27B9">
      <w:pPr>
        <w:pStyle w:val="Textoindependiente"/>
        <w:ind w:left="1251" w:right="638" w:hanging="425"/>
        <w:jc w:val="both"/>
      </w:pPr>
      <w:r>
        <w:t>j BIS) Diagnosticar, planear, implementar y evaluar, en concordancia con la política nacional y estatal, la política municipal de cultura y derechos culturales;</w:t>
      </w:r>
    </w:p>
    <w:p w14:paraId="64AABAEA" w14:textId="77777777" w:rsidR="0006193D" w:rsidRDefault="0006193D">
      <w:pPr>
        <w:pStyle w:val="Textoindependiente"/>
        <w:spacing w:before="1"/>
        <w:ind w:left="0"/>
      </w:pPr>
    </w:p>
    <w:p w14:paraId="04D198A6" w14:textId="77777777" w:rsidR="0006193D" w:rsidRDefault="006E27B9">
      <w:pPr>
        <w:pStyle w:val="Textoindependiente"/>
        <w:spacing w:before="1"/>
        <w:ind w:left="1251" w:right="637" w:hanging="425"/>
        <w:jc w:val="both"/>
      </w:pPr>
      <w:r>
        <w:t>j TER) Formular con la participación de las personas y las comunidades y aprobar, un Programa Municipal</w:t>
      </w:r>
      <w:r>
        <w:rPr>
          <w:spacing w:val="-10"/>
        </w:rPr>
        <w:t xml:space="preserve"> </w:t>
      </w:r>
      <w:r>
        <w:t>de</w:t>
      </w:r>
      <w:r>
        <w:rPr>
          <w:spacing w:val="-9"/>
        </w:rPr>
        <w:t xml:space="preserve"> </w:t>
      </w:r>
      <w:r>
        <w:t>Cultura</w:t>
      </w:r>
      <w:r>
        <w:rPr>
          <w:spacing w:val="-7"/>
        </w:rPr>
        <w:t xml:space="preserve"> </w:t>
      </w:r>
      <w:r>
        <w:t>y</w:t>
      </w:r>
      <w:r>
        <w:rPr>
          <w:spacing w:val="-8"/>
        </w:rPr>
        <w:t xml:space="preserve"> </w:t>
      </w:r>
      <w:r>
        <w:t>Derechos</w:t>
      </w:r>
      <w:r>
        <w:rPr>
          <w:spacing w:val="-8"/>
        </w:rPr>
        <w:t xml:space="preserve"> </w:t>
      </w:r>
      <w:r>
        <w:t>Culturales</w:t>
      </w:r>
      <w:r>
        <w:rPr>
          <w:spacing w:val="-8"/>
        </w:rPr>
        <w:t xml:space="preserve"> </w:t>
      </w:r>
      <w:r>
        <w:t>que</w:t>
      </w:r>
      <w:r>
        <w:rPr>
          <w:spacing w:val="-8"/>
        </w:rPr>
        <w:t xml:space="preserve"> </w:t>
      </w:r>
      <w:r>
        <w:t>tenga</w:t>
      </w:r>
      <w:r>
        <w:rPr>
          <w:spacing w:val="-8"/>
        </w:rPr>
        <w:t xml:space="preserve"> </w:t>
      </w:r>
      <w:r>
        <w:t>por</w:t>
      </w:r>
      <w:r>
        <w:rPr>
          <w:spacing w:val="-8"/>
        </w:rPr>
        <w:t xml:space="preserve"> </w:t>
      </w:r>
      <w:r>
        <w:t>objeto</w:t>
      </w:r>
      <w:r>
        <w:rPr>
          <w:spacing w:val="-9"/>
        </w:rPr>
        <w:t xml:space="preserve"> </w:t>
      </w:r>
      <w:r>
        <w:t>promover,</w:t>
      </w:r>
      <w:r>
        <w:rPr>
          <w:spacing w:val="-8"/>
        </w:rPr>
        <w:t xml:space="preserve"> </w:t>
      </w:r>
      <w:r>
        <w:t>respetar,</w:t>
      </w:r>
      <w:r>
        <w:rPr>
          <w:spacing w:val="-8"/>
        </w:rPr>
        <w:t xml:space="preserve"> </w:t>
      </w:r>
      <w:r>
        <w:t>proteger y</w:t>
      </w:r>
      <w:r>
        <w:rPr>
          <w:spacing w:val="-8"/>
        </w:rPr>
        <w:t xml:space="preserve"> </w:t>
      </w:r>
      <w:r>
        <w:t>garantizar</w:t>
      </w:r>
      <w:r>
        <w:rPr>
          <w:spacing w:val="-6"/>
        </w:rPr>
        <w:t xml:space="preserve"> </w:t>
      </w:r>
      <w:r>
        <w:t>los</w:t>
      </w:r>
      <w:r>
        <w:rPr>
          <w:spacing w:val="-6"/>
        </w:rPr>
        <w:t xml:space="preserve"> </w:t>
      </w:r>
      <w:r>
        <w:t>derechos</w:t>
      </w:r>
      <w:r>
        <w:rPr>
          <w:spacing w:val="-8"/>
        </w:rPr>
        <w:t xml:space="preserve"> </w:t>
      </w:r>
      <w:r>
        <w:t>culturales</w:t>
      </w:r>
      <w:r>
        <w:rPr>
          <w:spacing w:val="-6"/>
        </w:rPr>
        <w:t xml:space="preserve"> </w:t>
      </w:r>
      <w:r>
        <w:t>de</w:t>
      </w:r>
      <w:r>
        <w:rPr>
          <w:spacing w:val="-7"/>
        </w:rPr>
        <w:t xml:space="preserve"> </w:t>
      </w:r>
      <w:r>
        <w:t>la</w:t>
      </w:r>
      <w:r>
        <w:rPr>
          <w:spacing w:val="-7"/>
        </w:rPr>
        <w:t xml:space="preserve"> </w:t>
      </w:r>
      <w:r>
        <w:t>población,</w:t>
      </w:r>
      <w:r>
        <w:rPr>
          <w:spacing w:val="-7"/>
        </w:rPr>
        <w:t xml:space="preserve"> </w:t>
      </w:r>
      <w:r>
        <w:t>los</w:t>
      </w:r>
      <w:r>
        <w:rPr>
          <w:spacing w:val="-8"/>
        </w:rPr>
        <w:t xml:space="preserve"> </w:t>
      </w:r>
      <w:r>
        <w:t>migrantes,</w:t>
      </w:r>
      <w:r>
        <w:rPr>
          <w:spacing w:val="-7"/>
        </w:rPr>
        <w:t xml:space="preserve"> </w:t>
      </w:r>
      <w:r>
        <w:t>los</w:t>
      </w:r>
      <w:r>
        <w:rPr>
          <w:spacing w:val="-8"/>
        </w:rPr>
        <w:t xml:space="preserve"> </w:t>
      </w:r>
      <w:r>
        <w:t>visitantes</w:t>
      </w:r>
      <w:r>
        <w:rPr>
          <w:spacing w:val="-8"/>
        </w:rPr>
        <w:t xml:space="preserve"> </w:t>
      </w:r>
      <w:r>
        <w:t>del</w:t>
      </w:r>
      <w:r>
        <w:rPr>
          <w:spacing w:val="-8"/>
        </w:rPr>
        <w:t xml:space="preserve"> </w:t>
      </w:r>
      <w:r>
        <w:t>municipio y las personas con discapacidad; preservar el patrimonio cultural de propiedad municipal y propiciar la salvaguardia del patrimonio cultural inmaterial de las comunidades; propiciar, conforme</w:t>
      </w:r>
      <w:r>
        <w:rPr>
          <w:spacing w:val="-14"/>
        </w:rPr>
        <w:t xml:space="preserve"> </w:t>
      </w:r>
      <w:r>
        <w:t>a</w:t>
      </w:r>
      <w:r>
        <w:rPr>
          <w:spacing w:val="-14"/>
        </w:rPr>
        <w:t xml:space="preserve"> </w:t>
      </w:r>
      <w:r>
        <w:t>sus</w:t>
      </w:r>
      <w:r>
        <w:rPr>
          <w:spacing w:val="-14"/>
        </w:rPr>
        <w:t xml:space="preserve"> </w:t>
      </w:r>
      <w:r>
        <w:t>facultades</w:t>
      </w:r>
      <w:r>
        <w:rPr>
          <w:spacing w:val="-14"/>
        </w:rPr>
        <w:t xml:space="preserve"> </w:t>
      </w:r>
      <w:r>
        <w:t>y</w:t>
      </w:r>
      <w:r>
        <w:rPr>
          <w:spacing w:val="-14"/>
        </w:rPr>
        <w:t xml:space="preserve"> </w:t>
      </w:r>
      <w:r>
        <w:t>la</w:t>
      </w:r>
      <w:r>
        <w:rPr>
          <w:spacing w:val="-14"/>
        </w:rPr>
        <w:t xml:space="preserve"> </w:t>
      </w:r>
      <w:r>
        <w:t>disponibilidad</w:t>
      </w:r>
      <w:r>
        <w:rPr>
          <w:spacing w:val="-14"/>
        </w:rPr>
        <w:t xml:space="preserve"> </w:t>
      </w:r>
      <w:r>
        <w:t>presupuestal,</w:t>
      </w:r>
      <w:r>
        <w:rPr>
          <w:spacing w:val="-14"/>
        </w:rPr>
        <w:t xml:space="preserve"> </w:t>
      </w:r>
      <w:r>
        <w:t>la</w:t>
      </w:r>
      <w:r>
        <w:rPr>
          <w:spacing w:val="-14"/>
        </w:rPr>
        <w:t xml:space="preserve"> </w:t>
      </w:r>
      <w:r>
        <w:t>atención</w:t>
      </w:r>
      <w:r>
        <w:rPr>
          <w:spacing w:val="-13"/>
        </w:rPr>
        <w:t xml:space="preserve"> </w:t>
      </w:r>
      <w:r>
        <w:t>a</w:t>
      </w:r>
      <w:r>
        <w:rPr>
          <w:spacing w:val="-14"/>
        </w:rPr>
        <w:t xml:space="preserve"> </w:t>
      </w:r>
      <w:r>
        <w:t>la</w:t>
      </w:r>
      <w:r>
        <w:rPr>
          <w:spacing w:val="-14"/>
        </w:rPr>
        <w:t xml:space="preserve"> </w:t>
      </w:r>
      <w:r>
        <w:t>condición</w:t>
      </w:r>
      <w:r>
        <w:rPr>
          <w:spacing w:val="-14"/>
        </w:rPr>
        <w:t xml:space="preserve"> </w:t>
      </w:r>
      <w:r>
        <w:t>del</w:t>
      </w:r>
      <w:r>
        <w:rPr>
          <w:spacing w:val="-14"/>
        </w:rPr>
        <w:t xml:space="preserve"> </w:t>
      </w:r>
      <w:r>
        <w:t>artista y, establecer el sistema de información cultural municipal;</w:t>
      </w:r>
    </w:p>
    <w:p w14:paraId="77D9D285" w14:textId="77777777" w:rsidR="0006193D" w:rsidRDefault="006E27B9">
      <w:pPr>
        <w:pStyle w:val="Prrafodelista"/>
        <w:numPr>
          <w:ilvl w:val="0"/>
          <w:numId w:val="2"/>
        </w:numPr>
        <w:tabs>
          <w:tab w:val="left" w:pos="1198"/>
        </w:tabs>
        <w:spacing w:before="228"/>
        <w:ind w:right="694"/>
        <w:jc w:val="both"/>
        <w:rPr>
          <w:sz w:val="20"/>
        </w:rPr>
      </w:pPr>
      <w:r>
        <w:rPr>
          <w:sz w:val="20"/>
        </w:rPr>
        <w:t>Regular,</w:t>
      </w:r>
      <w:r>
        <w:rPr>
          <w:spacing w:val="-12"/>
          <w:sz w:val="20"/>
        </w:rPr>
        <w:t xml:space="preserve"> </w:t>
      </w:r>
      <w:r>
        <w:rPr>
          <w:sz w:val="20"/>
        </w:rPr>
        <w:t>de</w:t>
      </w:r>
      <w:r>
        <w:rPr>
          <w:spacing w:val="-12"/>
          <w:sz w:val="20"/>
        </w:rPr>
        <w:t xml:space="preserve"> </w:t>
      </w:r>
      <w:r>
        <w:rPr>
          <w:sz w:val="20"/>
        </w:rPr>
        <w:t>acuerdo</w:t>
      </w:r>
      <w:r>
        <w:rPr>
          <w:spacing w:val="-14"/>
          <w:sz w:val="20"/>
        </w:rPr>
        <w:t xml:space="preserve"> </w:t>
      </w:r>
      <w:r>
        <w:rPr>
          <w:sz w:val="20"/>
        </w:rPr>
        <w:t>a</w:t>
      </w:r>
      <w:r>
        <w:rPr>
          <w:spacing w:val="-12"/>
          <w:sz w:val="20"/>
        </w:rPr>
        <w:t xml:space="preserve"> </w:t>
      </w:r>
      <w:r>
        <w:rPr>
          <w:sz w:val="20"/>
        </w:rPr>
        <w:t>su</w:t>
      </w:r>
      <w:r>
        <w:rPr>
          <w:spacing w:val="-14"/>
          <w:sz w:val="20"/>
        </w:rPr>
        <w:t xml:space="preserve"> </w:t>
      </w:r>
      <w:r>
        <w:rPr>
          <w:sz w:val="20"/>
        </w:rPr>
        <w:t>competencia,</w:t>
      </w:r>
      <w:r>
        <w:rPr>
          <w:spacing w:val="-12"/>
          <w:sz w:val="20"/>
        </w:rPr>
        <w:t xml:space="preserve"> </w:t>
      </w:r>
      <w:r>
        <w:rPr>
          <w:sz w:val="20"/>
        </w:rPr>
        <w:t>el</w:t>
      </w:r>
      <w:r>
        <w:rPr>
          <w:spacing w:val="-13"/>
          <w:sz w:val="20"/>
        </w:rPr>
        <w:t xml:space="preserve"> </w:t>
      </w:r>
      <w:r>
        <w:rPr>
          <w:sz w:val="20"/>
        </w:rPr>
        <w:t>funcionamiento</w:t>
      </w:r>
      <w:r>
        <w:rPr>
          <w:spacing w:val="-12"/>
          <w:sz w:val="20"/>
        </w:rPr>
        <w:t xml:space="preserve"> </w:t>
      </w:r>
      <w:r>
        <w:rPr>
          <w:sz w:val="20"/>
        </w:rPr>
        <w:t>de</w:t>
      </w:r>
      <w:r>
        <w:rPr>
          <w:spacing w:val="-12"/>
          <w:sz w:val="20"/>
        </w:rPr>
        <w:t xml:space="preserve"> </w:t>
      </w:r>
      <w:r>
        <w:rPr>
          <w:sz w:val="20"/>
        </w:rPr>
        <w:t>espectáculos</w:t>
      </w:r>
      <w:r>
        <w:rPr>
          <w:spacing w:val="-13"/>
          <w:sz w:val="20"/>
        </w:rPr>
        <w:t xml:space="preserve"> </w:t>
      </w:r>
      <w:r>
        <w:rPr>
          <w:sz w:val="20"/>
        </w:rPr>
        <w:t>y</w:t>
      </w:r>
      <w:r>
        <w:rPr>
          <w:spacing w:val="-11"/>
          <w:sz w:val="20"/>
        </w:rPr>
        <w:t xml:space="preserve"> </w:t>
      </w:r>
      <w:r>
        <w:rPr>
          <w:sz w:val="20"/>
        </w:rPr>
        <w:t>giros</w:t>
      </w:r>
      <w:r>
        <w:rPr>
          <w:spacing w:val="-11"/>
          <w:sz w:val="20"/>
        </w:rPr>
        <w:t xml:space="preserve"> </w:t>
      </w:r>
      <w:r>
        <w:rPr>
          <w:sz w:val="20"/>
        </w:rPr>
        <w:t>industriales, comerciales, turísticos y de servicios profesionales;</w:t>
      </w:r>
    </w:p>
    <w:p w14:paraId="7A6E3DAF" w14:textId="77777777" w:rsidR="0006193D" w:rsidRDefault="0006193D">
      <w:pPr>
        <w:pStyle w:val="Textoindependiente"/>
        <w:spacing w:before="2"/>
        <w:ind w:left="0"/>
      </w:pPr>
    </w:p>
    <w:p w14:paraId="72416F10" w14:textId="77777777" w:rsidR="0006193D" w:rsidRDefault="006E27B9">
      <w:pPr>
        <w:pStyle w:val="Textoindependiente"/>
        <w:ind w:left="1251" w:right="641" w:hanging="425"/>
        <w:jc w:val="both"/>
      </w:pPr>
      <w:r>
        <w:t>k</w:t>
      </w:r>
      <w:r>
        <w:rPr>
          <w:spacing w:val="-5"/>
        </w:rPr>
        <w:t xml:space="preserve"> </w:t>
      </w:r>
      <w:r>
        <w:t>BIS)</w:t>
      </w:r>
      <w:r>
        <w:rPr>
          <w:spacing w:val="-6"/>
        </w:rPr>
        <w:t xml:space="preserve"> </w:t>
      </w:r>
      <w:r>
        <w:t>Regular</w:t>
      </w:r>
      <w:r>
        <w:rPr>
          <w:spacing w:val="-6"/>
        </w:rPr>
        <w:t xml:space="preserve"> </w:t>
      </w:r>
      <w:r>
        <w:t>el</w:t>
      </w:r>
      <w:r>
        <w:rPr>
          <w:spacing w:val="-7"/>
        </w:rPr>
        <w:t xml:space="preserve"> </w:t>
      </w:r>
      <w:r>
        <w:t>funcionamiento</w:t>
      </w:r>
      <w:r>
        <w:rPr>
          <w:spacing w:val="-7"/>
        </w:rPr>
        <w:t xml:space="preserve"> </w:t>
      </w:r>
      <w:r>
        <w:t>y</w:t>
      </w:r>
      <w:r>
        <w:rPr>
          <w:spacing w:val="-5"/>
        </w:rPr>
        <w:t xml:space="preserve"> </w:t>
      </w:r>
      <w:r>
        <w:t>alentar</w:t>
      </w:r>
      <w:r>
        <w:rPr>
          <w:spacing w:val="-6"/>
        </w:rPr>
        <w:t xml:space="preserve"> </w:t>
      </w:r>
      <w:r>
        <w:t>el</w:t>
      </w:r>
      <w:r>
        <w:rPr>
          <w:spacing w:val="-7"/>
        </w:rPr>
        <w:t xml:space="preserve"> </w:t>
      </w:r>
      <w:r>
        <w:t>establecimiento,</w:t>
      </w:r>
      <w:r>
        <w:rPr>
          <w:spacing w:val="-7"/>
        </w:rPr>
        <w:t xml:space="preserve"> </w:t>
      </w:r>
      <w:r>
        <w:t>atendiendo</w:t>
      </w:r>
      <w:r>
        <w:rPr>
          <w:spacing w:val="-7"/>
        </w:rPr>
        <w:t xml:space="preserve"> </w:t>
      </w:r>
      <w:r>
        <w:t>su</w:t>
      </w:r>
      <w:r>
        <w:rPr>
          <w:spacing w:val="-4"/>
        </w:rPr>
        <w:t xml:space="preserve"> </w:t>
      </w:r>
      <w:r>
        <w:t>función</w:t>
      </w:r>
      <w:r>
        <w:rPr>
          <w:spacing w:val="-5"/>
        </w:rPr>
        <w:t xml:space="preserve"> </w:t>
      </w:r>
      <w:r>
        <w:t>de</w:t>
      </w:r>
      <w:r>
        <w:rPr>
          <w:spacing w:val="-7"/>
        </w:rPr>
        <w:t xml:space="preserve"> </w:t>
      </w:r>
      <w:r>
        <w:t>fomento</w:t>
      </w:r>
      <w:r>
        <w:rPr>
          <w:spacing w:val="-5"/>
        </w:rPr>
        <w:t xml:space="preserve"> </w:t>
      </w:r>
      <w:r>
        <w:t>al pleno ejercicio de los derechos culturales, de centros culturales, casas de cultura y foros escénicos. Para esos efectos, el Ayuntamiento podrá establecer los estímulos y apoyos que lo propicien;</w:t>
      </w:r>
    </w:p>
    <w:p w14:paraId="534EA8D4" w14:textId="77777777" w:rsidR="0006193D" w:rsidRDefault="006E27B9">
      <w:pPr>
        <w:pStyle w:val="Prrafodelista"/>
        <w:numPr>
          <w:ilvl w:val="0"/>
          <w:numId w:val="2"/>
        </w:numPr>
        <w:tabs>
          <w:tab w:val="left" w:pos="1198"/>
        </w:tabs>
        <w:spacing w:before="230"/>
        <w:jc w:val="left"/>
        <w:rPr>
          <w:sz w:val="20"/>
        </w:rPr>
      </w:pPr>
      <w:r>
        <w:rPr>
          <w:sz w:val="20"/>
        </w:rPr>
        <w:t>Normar</w:t>
      </w:r>
      <w:r>
        <w:rPr>
          <w:spacing w:val="-7"/>
          <w:sz w:val="20"/>
        </w:rPr>
        <w:t xml:space="preserve"> </w:t>
      </w:r>
      <w:r>
        <w:rPr>
          <w:sz w:val="20"/>
        </w:rPr>
        <w:t>el</w:t>
      </w:r>
      <w:r>
        <w:rPr>
          <w:spacing w:val="-8"/>
          <w:sz w:val="20"/>
        </w:rPr>
        <w:t xml:space="preserve"> </w:t>
      </w:r>
      <w:r>
        <w:rPr>
          <w:sz w:val="20"/>
        </w:rPr>
        <w:t>establecimiento</w:t>
      </w:r>
      <w:r>
        <w:rPr>
          <w:spacing w:val="-6"/>
          <w:sz w:val="20"/>
        </w:rPr>
        <w:t xml:space="preserve"> </w:t>
      </w:r>
      <w:r>
        <w:rPr>
          <w:sz w:val="20"/>
        </w:rPr>
        <w:t>de</w:t>
      </w:r>
      <w:r>
        <w:rPr>
          <w:spacing w:val="-8"/>
          <w:sz w:val="20"/>
        </w:rPr>
        <w:t xml:space="preserve"> </w:t>
      </w:r>
      <w:r>
        <w:rPr>
          <w:sz w:val="20"/>
        </w:rPr>
        <w:t>mercados,</w:t>
      </w:r>
      <w:r>
        <w:rPr>
          <w:spacing w:val="-7"/>
          <w:sz w:val="20"/>
        </w:rPr>
        <w:t xml:space="preserve"> </w:t>
      </w:r>
      <w:r>
        <w:rPr>
          <w:sz w:val="20"/>
        </w:rPr>
        <w:t>tianguis</w:t>
      </w:r>
      <w:r>
        <w:rPr>
          <w:spacing w:val="-6"/>
          <w:sz w:val="20"/>
        </w:rPr>
        <w:t xml:space="preserve"> </w:t>
      </w:r>
      <w:r>
        <w:rPr>
          <w:sz w:val="20"/>
        </w:rPr>
        <w:t>y</w:t>
      </w:r>
      <w:r>
        <w:rPr>
          <w:spacing w:val="-6"/>
          <w:sz w:val="20"/>
        </w:rPr>
        <w:t xml:space="preserve"> </w:t>
      </w:r>
      <w:r>
        <w:rPr>
          <w:sz w:val="20"/>
        </w:rPr>
        <w:t>ferias,</w:t>
      </w:r>
      <w:r>
        <w:rPr>
          <w:spacing w:val="-7"/>
          <w:sz w:val="20"/>
        </w:rPr>
        <w:t xml:space="preserve"> </w:t>
      </w:r>
      <w:r>
        <w:rPr>
          <w:sz w:val="20"/>
        </w:rPr>
        <w:t>en</w:t>
      </w:r>
      <w:r>
        <w:rPr>
          <w:spacing w:val="-7"/>
          <w:sz w:val="20"/>
        </w:rPr>
        <w:t xml:space="preserve"> </w:t>
      </w:r>
      <w:r>
        <w:rPr>
          <w:sz w:val="20"/>
        </w:rPr>
        <w:t>su</w:t>
      </w:r>
      <w:r>
        <w:rPr>
          <w:spacing w:val="-6"/>
          <w:sz w:val="20"/>
        </w:rPr>
        <w:t xml:space="preserve"> </w:t>
      </w:r>
      <w:r>
        <w:rPr>
          <w:sz w:val="20"/>
        </w:rPr>
        <w:t>ámbito</w:t>
      </w:r>
      <w:r>
        <w:rPr>
          <w:spacing w:val="-5"/>
          <w:sz w:val="20"/>
        </w:rPr>
        <w:t xml:space="preserve"> </w:t>
      </w:r>
      <w:r>
        <w:rPr>
          <w:sz w:val="20"/>
        </w:rPr>
        <w:t>de</w:t>
      </w:r>
      <w:r>
        <w:rPr>
          <w:spacing w:val="-5"/>
          <w:sz w:val="20"/>
        </w:rPr>
        <w:t xml:space="preserve"> </w:t>
      </w:r>
      <w:r>
        <w:rPr>
          <w:spacing w:val="-2"/>
          <w:sz w:val="20"/>
        </w:rPr>
        <w:t>competencia;</w:t>
      </w:r>
    </w:p>
    <w:p w14:paraId="0BAFBC23" w14:textId="77777777" w:rsidR="0006193D" w:rsidRDefault="006E27B9">
      <w:pPr>
        <w:pStyle w:val="Prrafodelista"/>
        <w:numPr>
          <w:ilvl w:val="0"/>
          <w:numId w:val="2"/>
        </w:numPr>
        <w:tabs>
          <w:tab w:val="left" w:pos="1196"/>
        </w:tabs>
        <w:spacing w:before="228"/>
        <w:ind w:left="1196" w:hanging="358"/>
        <w:jc w:val="left"/>
        <w:rPr>
          <w:sz w:val="20"/>
        </w:rPr>
      </w:pPr>
      <w:r>
        <w:rPr>
          <w:sz w:val="20"/>
        </w:rPr>
        <w:t>Reglamentar,</w:t>
      </w:r>
      <w:r>
        <w:rPr>
          <w:spacing w:val="-8"/>
          <w:sz w:val="20"/>
        </w:rPr>
        <w:t xml:space="preserve"> </w:t>
      </w:r>
      <w:r>
        <w:rPr>
          <w:sz w:val="20"/>
        </w:rPr>
        <w:t>conforme</w:t>
      </w:r>
      <w:r>
        <w:rPr>
          <w:spacing w:val="-8"/>
          <w:sz w:val="20"/>
        </w:rPr>
        <w:t xml:space="preserve"> </w:t>
      </w:r>
      <w:r>
        <w:rPr>
          <w:sz w:val="20"/>
        </w:rPr>
        <w:t>a</w:t>
      </w:r>
      <w:r>
        <w:rPr>
          <w:spacing w:val="-9"/>
          <w:sz w:val="20"/>
        </w:rPr>
        <w:t xml:space="preserve"> </w:t>
      </w:r>
      <w:r>
        <w:rPr>
          <w:sz w:val="20"/>
        </w:rPr>
        <w:t>su</w:t>
      </w:r>
      <w:r>
        <w:rPr>
          <w:spacing w:val="-8"/>
          <w:sz w:val="20"/>
        </w:rPr>
        <w:t xml:space="preserve"> </w:t>
      </w:r>
      <w:r>
        <w:rPr>
          <w:sz w:val="20"/>
        </w:rPr>
        <w:t>competencia,</w:t>
      </w:r>
      <w:r>
        <w:rPr>
          <w:spacing w:val="-7"/>
          <w:sz w:val="20"/>
        </w:rPr>
        <w:t xml:space="preserve"> </w:t>
      </w:r>
      <w:r>
        <w:rPr>
          <w:sz w:val="20"/>
        </w:rPr>
        <w:t>las</w:t>
      </w:r>
      <w:r>
        <w:rPr>
          <w:spacing w:val="-7"/>
          <w:sz w:val="20"/>
        </w:rPr>
        <w:t xml:space="preserve"> </w:t>
      </w:r>
      <w:r>
        <w:rPr>
          <w:sz w:val="20"/>
        </w:rPr>
        <w:t>actividades</w:t>
      </w:r>
      <w:r>
        <w:rPr>
          <w:spacing w:val="-7"/>
          <w:sz w:val="20"/>
        </w:rPr>
        <w:t xml:space="preserve"> </w:t>
      </w:r>
      <w:r>
        <w:rPr>
          <w:sz w:val="20"/>
        </w:rPr>
        <w:t>mercantiles</w:t>
      </w:r>
      <w:r>
        <w:rPr>
          <w:spacing w:val="-7"/>
          <w:sz w:val="20"/>
        </w:rPr>
        <w:t xml:space="preserve"> </w:t>
      </w:r>
      <w:r>
        <w:rPr>
          <w:sz w:val="20"/>
        </w:rPr>
        <w:t>en</w:t>
      </w:r>
      <w:r>
        <w:rPr>
          <w:spacing w:val="-6"/>
          <w:sz w:val="20"/>
        </w:rPr>
        <w:t xml:space="preserve"> </w:t>
      </w:r>
      <w:r>
        <w:rPr>
          <w:sz w:val="20"/>
        </w:rPr>
        <w:t>la</w:t>
      </w:r>
      <w:r>
        <w:rPr>
          <w:spacing w:val="-6"/>
          <w:sz w:val="20"/>
        </w:rPr>
        <w:t xml:space="preserve"> </w:t>
      </w:r>
      <w:r>
        <w:rPr>
          <w:sz w:val="20"/>
        </w:rPr>
        <w:t>vía</w:t>
      </w:r>
      <w:r>
        <w:rPr>
          <w:spacing w:val="-9"/>
          <w:sz w:val="20"/>
        </w:rPr>
        <w:t xml:space="preserve"> </w:t>
      </w:r>
      <w:r>
        <w:rPr>
          <w:spacing w:val="-2"/>
          <w:sz w:val="20"/>
        </w:rPr>
        <w:t>pública;</w:t>
      </w:r>
    </w:p>
    <w:p w14:paraId="6FD14C80" w14:textId="77777777" w:rsidR="0006193D" w:rsidRDefault="0006193D">
      <w:pPr>
        <w:rPr>
          <w:sz w:val="20"/>
        </w:rPr>
        <w:sectPr w:rsidR="0006193D">
          <w:pgSz w:w="12250" w:h="15820"/>
          <w:pgMar w:top="1740" w:right="780" w:bottom="1120" w:left="1300" w:header="0" w:footer="925" w:gutter="0"/>
          <w:cols w:space="720"/>
        </w:sectPr>
      </w:pPr>
    </w:p>
    <w:p w14:paraId="4B70B6C5" w14:textId="77777777" w:rsidR="0006193D" w:rsidRDefault="0006193D">
      <w:pPr>
        <w:pStyle w:val="Textoindependiente"/>
        <w:spacing w:before="84"/>
        <w:ind w:left="0"/>
      </w:pPr>
    </w:p>
    <w:p w14:paraId="3E208F8A" w14:textId="77777777" w:rsidR="0006193D" w:rsidRDefault="006E27B9">
      <w:pPr>
        <w:pStyle w:val="Prrafodelista"/>
        <w:numPr>
          <w:ilvl w:val="0"/>
          <w:numId w:val="2"/>
        </w:numPr>
        <w:tabs>
          <w:tab w:val="left" w:pos="1196"/>
          <w:tab w:val="left" w:pos="1198"/>
        </w:tabs>
        <w:ind w:right="700"/>
        <w:jc w:val="both"/>
        <w:rPr>
          <w:sz w:val="20"/>
        </w:rPr>
      </w:pPr>
      <w:r>
        <w:rPr>
          <w:sz w:val="20"/>
        </w:rPr>
        <w:t>Vigilar que las obras públicas, acciones o servicios, se ejecuten de acuerdo a la Ley y el programa establecido;</w:t>
      </w:r>
    </w:p>
    <w:p w14:paraId="022F7129" w14:textId="77777777" w:rsidR="0006193D" w:rsidRDefault="006E27B9">
      <w:pPr>
        <w:pStyle w:val="Prrafodelista"/>
        <w:numPr>
          <w:ilvl w:val="0"/>
          <w:numId w:val="2"/>
        </w:numPr>
        <w:tabs>
          <w:tab w:val="left" w:pos="1196"/>
          <w:tab w:val="left" w:pos="1198"/>
        </w:tabs>
        <w:spacing w:before="229"/>
        <w:ind w:right="689"/>
        <w:jc w:val="both"/>
        <w:rPr>
          <w:sz w:val="20"/>
        </w:rPr>
      </w:pPr>
      <w:r>
        <w:rPr>
          <w:sz w:val="20"/>
        </w:rPr>
        <w:t>Aprobar o desechar las propuestas realizadas por el Presidente Municipal, respecto a la designación de comisiones de gobierno y administración.</w:t>
      </w:r>
    </w:p>
    <w:p w14:paraId="7114E511" w14:textId="77777777" w:rsidR="0006193D" w:rsidRDefault="0006193D">
      <w:pPr>
        <w:pStyle w:val="Textoindependiente"/>
        <w:spacing w:before="1"/>
        <w:ind w:left="0"/>
      </w:pPr>
    </w:p>
    <w:p w14:paraId="49A4BFB4" w14:textId="77777777" w:rsidR="0006193D" w:rsidRDefault="006E27B9">
      <w:pPr>
        <w:pStyle w:val="Prrafodelista"/>
        <w:numPr>
          <w:ilvl w:val="0"/>
          <w:numId w:val="2"/>
        </w:numPr>
        <w:tabs>
          <w:tab w:val="left" w:pos="1196"/>
          <w:tab w:val="left" w:pos="1198"/>
        </w:tabs>
        <w:ind w:right="643"/>
        <w:jc w:val="both"/>
        <w:rPr>
          <w:sz w:val="20"/>
        </w:rPr>
      </w:pPr>
      <w:r>
        <w:rPr>
          <w:sz w:val="20"/>
        </w:rPr>
        <w:t>Nombrar</w:t>
      </w:r>
      <w:r>
        <w:rPr>
          <w:spacing w:val="-6"/>
          <w:sz w:val="20"/>
        </w:rPr>
        <w:t xml:space="preserve"> </w:t>
      </w:r>
      <w:r>
        <w:rPr>
          <w:sz w:val="20"/>
        </w:rPr>
        <w:t>al</w:t>
      </w:r>
      <w:r>
        <w:rPr>
          <w:spacing w:val="-7"/>
          <w:sz w:val="20"/>
        </w:rPr>
        <w:t xml:space="preserve"> </w:t>
      </w:r>
      <w:r>
        <w:rPr>
          <w:sz w:val="20"/>
        </w:rPr>
        <w:t>Cronista</w:t>
      </w:r>
      <w:r>
        <w:rPr>
          <w:spacing w:val="-5"/>
          <w:sz w:val="20"/>
        </w:rPr>
        <w:t xml:space="preserve"> </w:t>
      </w:r>
      <w:r>
        <w:rPr>
          <w:sz w:val="20"/>
        </w:rPr>
        <w:t>Municipal,</w:t>
      </w:r>
      <w:r>
        <w:rPr>
          <w:spacing w:val="-4"/>
          <w:sz w:val="20"/>
        </w:rPr>
        <w:t xml:space="preserve"> </w:t>
      </w:r>
      <w:r>
        <w:rPr>
          <w:sz w:val="20"/>
        </w:rPr>
        <w:t>quien</w:t>
      </w:r>
      <w:r>
        <w:rPr>
          <w:spacing w:val="-7"/>
          <w:sz w:val="20"/>
        </w:rPr>
        <w:t xml:space="preserve"> </w:t>
      </w:r>
      <w:r>
        <w:rPr>
          <w:sz w:val="20"/>
        </w:rPr>
        <w:t>tendrá</w:t>
      </w:r>
      <w:r>
        <w:rPr>
          <w:spacing w:val="-7"/>
          <w:sz w:val="20"/>
        </w:rPr>
        <w:t xml:space="preserve"> </w:t>
      </w:r>
      <w:r>
        <w:rPr>
          <w:sz w:val="20"/>
        </w:rPr>
        <w:t>a</w:t>
      </w:r>
      <w:r>
        <w:rPr>
          <w:spacing w:val="-7"/>
          <w:sz w:val="20"/>
        </w:rPr>
        <w:t xml:space="preserve"> </w:t>
      </w:r>
      <w:r>
        <w:rPr>
          <w:sz w:val="20"/>
        </w:rPr>
        <w:t>su</w:t>
      </w:r>
      <w:r>
        <w:rPr>
          <w:spacing w:val="-7"/>
          <w:sz w:val="20"/>
        </w:rPr>
        <w:t xml:space="preserve"> </w:t>
      </w:r>
      <w:r>
        <w:rPr>
          <w:sz w:val="20"/>
        </w:rPr>
        <w:t>cargo</w:t>
      </w:r>
      <w:r>
        <w:rPr>
          <w:spacing w:val="-7"/>
          <w:sz w:val="20"/>
        </w:rPr>
        <w:t xml:space="preserve"> </w:t>
      </w:r>
      <w:r>
        <w:rPr>
          <w:sz w:val="20"/>
        </w:rPr>
        <w:t>la</w:t>
      </w:r>
      <w:r>
        <w:rPr>
          <w:spacing w:val="-4"/>
          <w:sz w:val="20"/>
        </w:rPr>
        <w:t xml:space="preserve"> </w:t>
      </w:r>
      <w:r>
        <w:rPr>
          <w:sz w:val="20"/>
        </w:rPr>
        <w:t>investigación</w:t>
      </w:r>
      <w:r>
        <w:rPr>
          <w:spacing w:val="-7"/>
          <w:sz w:val="20"/>
        </w:rPr>
        <w:t xml:space="preserve"> </w:t>
      </w:r>
      <w:r>
        <w:rPr>
          <w:sz w:val="20"/>
        </w:rPr>
        <w:t>histórica</w:t>
      </w:r>
      <w:r>
        <w:rPr>
          <w:spacing w:val="-4"/>
          <w:sz w:val="20"/>
        </w:rPr>
        <w:t xml:space="preserve"> </w:t>
      </w:r>
      <w:r>
        <w:rPr>
          <w:sz w:val="20"/>
        </w:rPr>
        <w:t>y</w:t>
      </w:r>
      <w:r>
        <w:rPr>
          <w:spacing w:val="-6"/>
          <w:sz w:val="20"/>
        </w:rPr>
        <w:t xml:space="preserve"> </w:t>
      </w:r>
      <w:r>
        <w:rPr>
          <w:sz w:val="20"/>
        </w:rPr>
        <w:t>cultural</w:t>
      </w:r>
      <w:r>
        <w:rPr>
          <w:spacing w:val="-5"/>
          <w:sz w:val="20"/>
        </w:rPr>
        <w:t xml:space="preserve"> </w:t>
      </w:r>
      <w:r>
        <w:rPr>
          <w:sz w:val="20"/>
        </w:rPr>
        <w:t>que preserve</w:t>
      </w:r>
      <w:r>
        <w:rPr>
          <w:spacing w:val="-3"/>
          <w:sz w:val="20"/>
        </w:rPr>
        <w:t xml:space="preserve"> </w:t>
      </w:r>
      <w:r>
        <w:rPr>
          <w:sz w:val="20"/>
        </w:rPr>
        <w:t>y</w:t>
      </w:r>
      <w:r>
        <w:rPr>
          <w:spacing w:val="-2"/>
          <w:sz w:val="20"/>
        </w:rPr>
        <w:t xml:space="preserve"> </w:t>
      </w:r>
      <w:r>
        <w:rPr>
          <w:sz w:val="20"/>
        </w:rPr>
        <w:t>fomente</w:t>
      </w:r>
      <w:r>
        <w:rPr>
          <w:spacing w:val="-1"/>
          <w:sz w:val="20"/>
        </w:rPr>
        <w:t xml:space="preserve"> </w:t>
      </w:r>
      <w:r>
        <w:rPr>
          <w:sz w:val="20"/>
        </w:rPr>
        <w:t>la</w:t>
      </w:r>
      <w:r>
        <w:rPr>
          <w:spacing w:val="-1"/>
          <w:sz w:val="20"/>
        </w:rPr>
        <w:t xml:space="preserve"> </w:t>
      </w:r>
      <w:r>
        <w:rPr>
          <w:sz w:val="20"/>
        </w:rPr>
        <w:t>identidad</w:t>
      </w:r>
      <w:r>
        <w:rPr>
          <w:spacing w:val="-3"/>
          <w:sz w:val="20"/>
        </w:rPr>
        <w:t xml:space="preserve"> </w:t>
      </w:r>
      <w:r>
        <w:rPr>
          <w:sz w:val="20"/>
        </w:rPr>
        <w:t>de</w:t>
      </w:r>
      <w:r>
        <w:rPr>
          <w:spacing w:val="-1"/>
          <w:sz w:val="20"/>
        </w:rPr>
        <w:t xml:space="preserve"> </w:t>
      </w:r>
      <w:r>
        <w:rPr>
          <w:sz w:val="20"/>
        </w:rPr>
        <w:t>los pobladores</w:t>
      </w:r>
      <w:r>
        <w:rPr>
          <w:spacing w:val="-2"/>
          <w:sz w:val="20"/>
        </w:rPr>
        <w:t xml:space="preserve"> </w:t>
      </w:r>
      <w:r>
        <w:rPr>
          <w:sz w:val="20"/>
        </w:rPr>
        <w:t>con</w:t>
      </w:r>
      <w:r>
        <w:rPr>
          <w:spacing w:val="-1"/>
          <w:sz w:val="20"/>
        </w:rPr>
        <w:t xml:space="preserve"> </w:t>
      </w:r>
      <w:r>
        <w:rPr>
          <w:sz w:val="20"/>
        </w:rPr>
        <w:t>su</w:t>
      </w:r>
      <w:r>
        <w:rPr>
          <w:spacing w:val="-3"/>
          <w:sz w:val="20"/>
        </w:rPr>
        <w:t xml:space="preserve"> </w:t>
      </w:r>
      <w:r>
        <w:rPr>
          <w:sz w:val="20"/>
        </w:rPr>
        <w:t>municipio</w:t>
      </w:r>
      <w:r>
        <w:rPr>
          <w:spacing w:val="-3"/>
          <w:sz w:val="20"/>
        </w:rPr>
        <w:t xml:space="preserve"> </w:t>
      </w:r>
      <w:r>
        <w:rPr>
          <w:sz w:val="20"/>
        </w:rPr>
        <w:t>y</w:t>
      </w:r>
      <w:r>
        <w:rPr>
          <w:spacing w:val="-2"/>
          <w:sz w:val="20"/>
        </w:rPr>
        <w:t xml:space="preserve"> </w:t>
      </w:r>
      <w:r>
        <w:rPr>
          <w:sz w:val="20"/>
        </w:rPr>
        <w:t>con</w:t>
      </w:r>
      <w:r>
        <w:rPr>
          <w:spacing w:val="-1"/>
          <w:sz w:val="20"/>
        </w:rPr>
        <w:t xml:space="preserve"> </w:t>
      </w:r>
      <w:r>
        <w:rPr>
          <w:sz w:val="20"/>
        </w:rPr>
        <w:t>el</w:t>
      </w:r>
      <w:r>
        <w:rPr>
          <w:spacing w:val="-2"/>
          <w:sz w:val="20"/>
        </w:rPr>
        <w:t xml:space="preserve"> </w:t>
      </w:r>
      <w:r>
        <w:rPr>
          <w:sz w:val="20"/>
        </w:rPr>
        <w:t>Estado,</w:t>
      </w:r>
      <w:r>
        <w:rPr>
          <w:spacing w:val="-3"/>
          <w:sz w:val="20"/>
        </w:rPr>
        <w:t xml:space="preserve"> </w:t>
      </w:r>
      <w:r>
        <w:rPr>
          <w:sz w:val="20"/>
        </w:rPr>
        <w:t>así</w:t>
      </w:r>
      <w:r>
        <w:rPr>
          <w:spacing w:val="-1"/>
          <w:sz w:val="20"/>
        </w:rPr>
        <w:t xml:space="preserve"> </w:t>
      </w:r>
      <w:r>
        <w:rPr>
          <w:sz w:val="20"/>
        </w:rPr>
        <w:t>como la integración, conservación y enriquecimiento del archivo histórico del Municipio.</w:t>
      </w:r>
    </w:p>
    <w:p w14:paraId="505B36FA" w14:textId="77777777" w:rsidR="0006193D" w:rsidRDefault="006E27B9">
      <w:pPr>
        <w:pStyle w:val="Textoindependiente"/>
        <w:spacing w:before="229"/>
        <w:ind w:left="1251" w:right="638"/>
        <w:jc w:val="both"/>
      </w:pPr>
      <w:r>
        <w:t>El Ayuntamiento de cada Municipio, previa consulta a las asociaciones e instituciones educativas, culturales y sociales que existan en el Municipio, determinará la forma mediante la</w:t>
      </w:r>
      <w:r>
        <w:rPr>
          <w:spacing w:val="-9"/>
        </w:rPr>
        <w:t xml:space="preserve"> </w:t>
      </w:r>
      <w:r>
        <w:t>cual</w:t>
      </w:r>
      <w:r>
        <w:rPr>
          <w:spacing w:val="-10"/>
        </w:rPr>
        <w:t xml:space="preserve"> </w:t>
      </w:r>
      <w:r>
        <w:t>será</w:t>
      </w:r>
      <w:r>
        <w:rPr>
          <w:spacing w:val="-8"/>
        </w:rPr>
        <w:t xml:space="preserve"> </w:t>
      </w:r>
      <w:r>
        <w:t>nombrado</w:t>
      </w:r>
      <w:r>
        <w:rPr>
          <w:spacing w:val="-9"/>
        </w:rPr>
        <w:t xml:space="preserve"> </w:t>
      </w:r>
      <w:r>
        <w:t>el</w:t>
      </w:r>
      <w:r>
        <w:rPr>
          <w:spacing w:val="-10"/>
        </w:rPr>
        <w:t xml:space="preserve"> </w:t>
      </w:r>
      <w:r>
        <w:t>Cronista</w:t>
      </w:r>
      <w:r>
        <w:rPr>
          <w:spacing w:val="-7"/>
        </w:rPr>
        <w:t xml:space="preserve"> </w:t>
      </w:r>
      <w:r>
        <w:t>encargado</w:t>
      </w:r>
      <w:r>
        <w:rPr>
          <w:spacing w:val="-9"/>
        </w:rPr>
        <w:t xml:space="preserve"> </w:t>
      </w:r>
      <w:r>
        <w:t>de</w:t>
      </w:r>
      <w:r>
        <w:rPr>
          <w:spacing w:val="-9"/>
        </w:rPr>
        <w:t xml:space="preserve"> </w:t>
      </w:r>
      <w:r>
        <w:t>rescatar</w:t>
      </w:r>
      <w:r>
        <w:rPr>
          <w:spacing w:val="-8"/>
        </w:rPr>
        <w:t xml:space="preserve"> </w:t>
      </w:r>
      <w:r>
        <w:t>y</w:t>
      </w:r>
      <w:r>
        <w:rPr>
          <w:spacing w:val="-8"/>
        </w:rPr>
        <w:t xml:space="preserve"> </w:t>
      </w:r>
      <w:r>
        <w:t>preservar</w:t>
      </w:r>
      <w:r>
        <w:rPr>
          <w:spacing w:val="-8"/>
        </w:rPr>
        <w:t xml:space="preserve"> </w:t>
      </w:r>
      <w:r>
        <w:t>la</w:t>
      </w:r>
      <w:r>
        <w:rPr>
          <w:spacing w:val="-9"/>
        </w:rPr>
        <w:t xml:space="preserve"> </w:t>
      </w:r>
      <w:r>
        <w:t>historia</w:t>
      </w:r>
      <w:r>
        <w:rPr>
          <w:spacing w:val="-9"/>
        </w:rPr>
        <w:t xml:space="preserve"> </w:t>
      </w:r>
      <w:r>
        <w:t>local,</w:t>
      </w:r>
      <w:r>
        <w:rPr>
          <w:spacing w:val="-9"/>
        </w:rPr>
        <w:t xml:space="preserve"> </w:t>
      </w:r>
      <w:r>
        <w:t>quien</w:t>
      </w:r>
      <w:r>
        <w:rPr>
          <w:spacing w:val="-9"/>
        </w:rPr>
        <w:t xml:space="preserve"> </w:t>
      </w:r>
      <w:r>
        <w:t>en todo caso deberá haberse distinguido</w:t>
      </w:r>
      <w:r>
        <w:rPr>
          <w:spacing w:val="63"/>
        </w:rPr>
        <w:t xml:space="preserve"> </w:t>
      </w:r>
      <w:r>
        <w:t>por sus méritos y aportaciones a la cultura lugareña y a fin de alentar la objetividad de sus estudios e investigaciones, su encargo deberá tener el carácter</w:t>
      </w:r>
      <w:r>
        <w:rPr>
          <w:spacing w:val="-11"/>
        </w:rPr>
        <w:t xml:space="preserve"> </w:t>
      </w:r>
      <w:r>
        <w:t>de</w:t>
      </w:r>
      <w:r>
        <w:rPr>
          <w:spacing w:val="-12"/>
        </w:rPr>
        <w:t xml:space="preserve"> </w:t>
      </w:r>
      <w:r>
        <w:t>vitalicio</w:t>
      </w:r>
      <w:r>
        <w:rPr>
          <w:spacing w:val="-11"/>
        </w:rPr>
        <w:t xml:space="preserve"> </w:t>
      </w:r>
      <w:r>
        <w:t>y</w:t>
      </w:r>
      <w:r>
        <w:rPr>
          <w:spacing w:val="-10"/>
        </w:rPr>
        <w:t xml:space="preserve"> </w:t>
      </w:r>
      <w:r>
        <w:t>honorífico.</w:t>
      </w:r>
      <w:r>
        <w:rPr>
          <w:spacing w:val="-9"/>
        </w:rPr>
        <w:t xml:space="preserve"> </w:t>
      </w:r>
      <w:r>
        <w:t>Esta</w:t>
      </w:r>
      <w:r>
        <w:rPr>
          <w:spacing w:val="-12"/>
        </w:rPr>
        <w:t xml:space="preserve"> </w:t>
      </w:r>
      <w:r>
        <w:t>misma</w:t>
      </w:r>
      <w:r>
        <w:rPr>
          <w:spacing w:val="-12"/>
        </w:rPr>
        <w:t xml:space="preserve"> </w:t>
      </w:r>
      <w:r>
        <w:t>fórmula</w:t>
      </w:r>
      <w:r>
        <w:rPr>
          <w:spacing w:val="-11"/>
        </w:rPr>
        <w:t xml:space="preserve"> </w:t>
      </w:r>
      <w:r>
        <w:t>se</w:t>
      </w:r>
      <w:r>
        <w:rPr>
          <w:spacing w:val="-11"/>
        </w:rPr>
        <w:t xml:space="preserve"> </w:t>
      </w:r>
      <w:r>
        <w:t>observará</w:t>
      </w:r>
      <w:r>
        <w:rPr>
          <w:spacing w:val="-11"/>
        </w:rPr>
        <w:t xml:space="preserve"> </w:t>
      </w:r>
      <w:r>
        <w:t>para</w:t>
      </w:r>
      <w:r>
        <w:rPr>
          <w:spacing w:val="-11"/>
        </w:rPr>
        <w:t xml:space="preserve"> </w:t>
      </w:r>
      <w:r>
        <w:t>designar</w:t>
      </w:r>
      <w:r>
        <w:rPr>
          <w:spacing w:val="-8"/>
        </w:rPr>
        <w:t xml:space="preserve"> </w:t>
      </w:r>
      <w:r>
        <w:t>a</w:t>
      </w:r>
      <w:r>
        <w:rPr>
          <w:spacing w:val="-11"/>
        </w:rPr>
        <w:t xml:space="preserve"> </w:t>
      </w:r>
      <w:r>
        <w:t>quien</w:t>
      </w:r>
      <w:r>
        <w:rPr>
          <w:spacing w:val="-9"/>
        </w:rPr>
        <w:t xml:space="preserve"> </w:t>
      </w:r>
      <w:r>
        <w:t>deba sustituir al Cronista que fallezca o renuncie voluntariamente a su encargo.</w:t>
      </w:r>
    </w:p>
    <w:p w14:paraId="565905D0" w14:textId="77777777" w:rsidR="0006193D" w:rsidRDefault="006E27B9">
      <w:pPr>
        <w:pStyle w:val="Textoindependiente"/>
        <w:spacing w:before="229"/>
        <w:ind w:left="1251" w:right="637"/>
        <w:jc w:val="both"/>
      </w:pPr>
      <w:r>
        <w:t>El Ayuntamiento, de acuerdo con su disponibilidad presupuestaria, podrá, asignar la partida que</w:t>
      </w:r>
      <w:r>
        <w:rPr>
          <w:spacing w:val="-10"/>
        </w:rPr>
        <w:t xml:space="preserve"> </w:t>
      </w:r>
      <w:r>
        <w:t>juzgue</w:t>
      </w:r>
      <w:r>
        <w:rPr>
          <w:spacing w:val="-10"/>
        </w:rPr>
        <w:t xml:space="preserve"> </w:t>
      </w:r>
      <w:r>
        <w:t>conveniente</w:t>
      </w:r>
      <w:r>
        <w:rPr>
          <w:spacing w:val="-10"/>
        </w:rPr>
        <w:t xml:space="preserve"> </w:t>
      </w:r>
      <w:r>
        <w:t>para</w:t>
      </w:r>
      <w:r>
        <w:rPr>
          <w:spacing w:val="-10"/>
        </w:rPr>
        <w:t xml:space="preserve"> </w:t>
      </w:r>
      <w:r>
        <w:t>apoyar</w:t>
      </w:r>
      <w:r>
        <w:rPr>
          <w:spacing w:val="-9"/>
        </w:rPr>
        <w:t xml:space="preserve"> </w:t>
      </w:r>
      <w:r>
        <w:t>investigaciones,</w:t>
      </w:r>
      <w:r>
        <w:rPr>
          <w:spacing w:val="-10"/>
        </w:rPr>
        <w:t xml:space="preserve"> </w:t>
      </w:r>
      <w:r>
        <w:t>estudios</w:t>
      </w:r>
      <w:r>
        <w:rPr>
          <w:spacing w:val="-9"/>
        </w:rPr>
        <w:t xml:space="preserve"> </w:t>
      </w:r>
      <w:r>
        <w:t>y</w:t>
      </w:r>
      <w:r>
        <w:rPr>
          <w:spacing w:val="-9"/>
        </w:rPr>
        <w:t xml:space="preserve"> </w:t>
      </w:r>
      <w:r>
        <w:t>publicaciones</w:t>
      </w:r>
      <w:r>
        <w:rPr>
          <w:spacing w:val="-9"/>
        </w:rPr>
        <w:t xml:space="preserve"> </w:t>
      </w:r>
      <w:r>
        <w:t>de</w:t>
      </w:r>
      <w:r>
        <w:rPr>
          <w:spacing w:val="-8"/>
        </w:rPr>
        <w:t xml:space="preserve"> </w:t>
      </w:r>
      <w:r>
        <w:t>su</w:t>
      </w:r>
      <w:r>
        <w:rPr>
          <w:spacing w:val="-10"/>
        </w:rPr>
        <w:t xml:space="preserve"> </w:t>
      </w:r>
      <w:r>
        <w:t>Cronista.</w:t>
      </w:r>
    </w:p>
    <w:p w14:paraId="3040D31B" w14:textId="77777777" w:rsidR="0006193D" w:rsidRDefault="0006193D">
      <w:pPr>
        <w:pStyle w:val="Textoindependiente"/>
        <w:spacing w:before="1"/>
        <w:ind w:left="0"/>
      </w:pPr>
    </w:p>
    <w:p w14:paraId="41EF84C8" w14:textId="77777777" w:rsidR="0006193D" w:rsidRDefault="006E27B9">
      <w:pPr>
        <w:pStyle w:val="Textoindependiente"/>
        <w:ind w:left="1251" w:right="644"/>
        <w:jc w:val="both"/>
      </w:pPr>
      <w:r>
        <w:t>Será atribución del Cronista Municipal, entre otras, el registro literario y documental de los personajes y acontecimientos históricos más relevantes del municipio; así como el estudio y rescate</w:t>
      </w:r>
      <w:r>
        <w:rPr>
          <w:spacing w:val="-1"/>
        </w:rPr>
        <w:t xml:space="preserve"> </w:t>
      </w:r>
      <w:r>
        <w:t>de</w:t>
      </w:r>
      <w:r>
        <w:rPr>
          <w:spacing w:val="-1"/>
        </w:rPr>
        <w:t xml:space="preserve"> </w:t>
      </w:r>
      <w:r>
        <w:t>las costumbres y tradiciones y la</w:t>
      </w:r>
      <w:r>
        <w:rPr>
          <w:spacing w:val="-1"/>
        </w:rPr>
        <w:t xml:space="preserve"> </w:t>
      </w:r>
      <w:r>
        <w:t>descripción</w:t>
      </w:r>
      <w:r>
        <w:rPr>
          <w:spacing w:val="-1"/>
        </w:rPr>
        <w:t xml:space="preserve"> </w:t>
      </w:r>
      <w:r>
        <w:t>de</w:t>
      </w:r>
      <w:r>
        <w:rPr>
          <w:spacing w:val="-1"/>
        </w:rPr>
        <w:t xml:space="preserve"> </w:t>
      </w:r>
      <w:r>
        <w:t xml:space="preserve">las transformaciones urbanas del </w:t>
      </w:r>
      <w:r>
        <w:rPr>
          <w:spacing w:val="-2"/>
        </w:rPr>
        <w:t>municipio.</w:t>
      </w:r>
    </w:p>
    <w:p w14:paraId="1CC5BB8F" w14:textId="77777777" w:rsidR="0006193D" w:rsidRDefault="0006193D">
      <w:pPr>
        <w:pStyle w:val="Textoindependiente"/>
        <w:ind w:left="0"/>
      </w:pPr>
    </w:p>
    <w:p w14:paraId="68B91AB0" w14:textId="77777777" w:rsidR="0006193D" w:rsidRDefault="006E27B9">
      <w:pPr>
        <w:pStyle w:val="Textoindependiente"/>
        <w:ind w:left="1251" w:right="636"/>
        <w:jc w:val="both"/>
      </w:pPr>
      <w:r>
        <w:t>Para el cumplimiento de sus tareas, el Cronista Municipal contará con los recursos que se deriven</w:t>
      </w:r>
      <w:r>
        <w:rPr>
          <w:spacing w:val="-7"/>
        </w:rPr>
        <w:t xml:space="preserve"> </w:t>
      </w:r>
      <w:r>
        <w:t>del</w:t>
      </w:r>
      <w:r>
        <w:rPr>
          <w:spacing w:val="-8"/>
        </w:rPr>
        <w:t xml:space="preserve"> </w:t>
      </w:r>
      <w:r>
        <w:t>trabajo</w:t>
      </w:r>
      <w:r>
        <w:rPr>
          <w:spacing w:val="-7"/>
        </w:rPr>
        <w:t xml:space="preserve"> </w:t>
      </w:r>
      <w:r>
        <w:t>coordinado</w:t>
      </w:r>
      <w:r>
        <w:rPr>
          <w:spacing w:val="-7"/>
        </w:rPr>
        <w:t xml:space="preserve"> </w:t>
      </w:r>
      <w:r>
        <w:t>con</w:t>
      </w:r>
      <w:r>
        <w:rPr>
          <w:spacing w:val="-5"/>
        </w:rPr>
        <w:t xml:space="preserve"> </w:t>
      </w:r>
      <w:r>
        <w:t>las</w:t>
      </w:r>
      <w:r>
        <w:rPr>
          <w:spacing w:val="-6"/>
        </w:rPr>
        <w:t xml:space="preserve"> </w:t>
      </w:r>
      <w:r>
        <w:t>instituciones</w:t>
      </w:r>
      <w:r>
        <w:rPr>
          <w:spacing w:val="-6"/>
        </w:rPr>
        <w:t xml:space="preserve"> </w:t>
      </w:r>
      <w:r>
        <w:t>públicas</w:t>
      </w:r>
      <w:r>
        <w:rPr>
          <w:spacing w:val="-6"/>
        </w:rPr>
        <w:t xml:space="preserve"> </w:t>
      </w:r>
      <w:r>
        <w:t>y</w:t>
      </w:r>
      <w:r>
        <w:rPr>
          <w:spacing w:val="-5"/>
        </w:rPr>
        <w:t xml:space="preserve"> </w:t>
      </w:r>
      <w:r>
        <w:t>privadas,</w:t>
      </w:r>
      <w:r>
        <w:rPr>
          <w:spacing w:val="-6"/>
        </w:rPr>
        <w:t xml:space="preserve"> </w:t>
      </w:r>
      <w:r>
        <w:t>que</w:t>
      </w:r>
      <w:r>
        <w:rPr>
          <w:spacing w:val="-7"/>
        </w:rPr>
        <w:t xml:space="preserve"> </w:t>
      </w:r>
      <w:r>
        <w:t>tengan</w:t>
      </w:r>
      <w:r>
        <w:rPr>
          <w:spacing w:val="-7"/>
        </w:rPr>
        <w:t xml:space="preserve"> </w:t>
      </w:r>
      <w:r>
        <w:t>injerencia en la investigación, acervo y difusión de las culturas populares;</w:t>
      </w:r>
    </w:p>
    <w:p w14:paraId="2041C58E" w14:textId="77777777" w:rsidR="0006193D" w:rsidRDefault="0006193D">
      <w:pPr>
        <w:pStyle w:val="Textoindependiente"/>
        <w:ind w:left="0"/>
      </w:pPr>
    </w:p>
    <w:p w14:paraId="1644967B" w14:textId="77777777" w:rsidR="0006193D" w:rsidRDefault="006E27B9">
      <w:pPr>
        <w:pStyle w:val="Prrafodelista"/>
        <w:numPr>
          <w:ilvl w:val="0"/>
          <w:numId w:val="2"/>
        </w:numPr>
        <w:tabs>
          <w:tab w:val="left" w:pos="1245"/>
          <w:tab w:val="left" w:pos="1251"/>
        </w:tabs>
        <w:ind w:left="1251" w:right="637" w:hanging="281"/>
        <w:jc w:val="both"/>
        <w:rPr>
          <w:sz w:val="20"/>
        </w:rPr>
      </w:pPr>
      <w:r>
        <w:rPr>
          <w:sz w:val="20"/>
        </w:rPr>
        <w:t>Proponer y elaborar acciones y proyectos estratégicos enfocados al desarrollo en zonas metropolitanas en el Estado de manera concurrente con los Gobiernos Federal, Estatal y Municipal cuando así lo consideren;</w:t>
      </w:r>
    </w:p>
    <w:p w14:paraId="604DA182" w14:textId="77777777" w:rsidR="0006193D" w:rsidRDefault="0006193D">
      <w:pPr>
        <w:pStyle w:val="Textoindependiente"/>
        <w:spacing w:before="1"/>
        <w:ind w:left="0"/>
      </w:pPr>
    </w:p>
    <w:p w14:paraId="1D39D43E" w14:textId="77777777" w:rsidR="0006193D" w:rsidRDefault="006E27B9">
      <w:pPr>
        <w:pStyle w:val="Prrafodelista"/>
        <w:numPr>
          <w:ilvl w:val="0"/>
          <w:numId w:val="2"/>
        </w:numPr>
        <w:tabs>
          <w:tab w:val="left" w:pos="1165"/>
          <w:tab w:val="left" w:pos="1251"/>
        </w:tabs>
        <w:spacing w:before="1"/>
        <w:ind w:left="1251" w:right="637" w:hanging="281"/>
        <w:jc w:val="both"/>
        <w:rPr>
          <w:sz w:val="20"/>
        </w:rPr>
      </w:pPr>
      <w:r>
        <w:rPr>
          <w:sz w:val="20"/>
        </w:rPr>
        <w:t>En el caso de municipios con población indígena reconocida elaborarán reglamentos internos propios</w:t>
      </w:r>
      <w:r>
        <w:rPr>
          <w:spacing w:val="-6"/>
          <w:sz w:val="20"/>
        </w:rPr>
        <w:t xml:space="preserve"> </w:t>
      </w:r>
      <w:r>
        <w:rPr>
          <w:sz w:val="20"/>
        </w:rPr>
        <w:t>de</w:t>
      </w:r>
      <w:r>
        <w:rPr>
          <w:spacing w:val="-7"/>
          <w:sz w:val="20"/>
        </w:rPr>
        <w:t xml:space="preserve"> </w:t>
      </w:r>
      <w:r>
        <w:rPr>
          <w:sz w:val="20"/>
        </w:rPr>
        <w:t>cada</w:t>
      </w:r>
      <w:r>
        <w:rPr>
          <w:spacing w:val="-4"/>
          <w:sz w:val="20"/>
        </w:rPr>
        <w:t xml:space="preserve"> </w:t>
      </w:r>
      <w:r>
        <w:rPr>
          <w:sz w:val="20"/>
        </w:rPr>
        <w:t>localidad</w:t>
      </w:r>
      <w:r>
        <w:rPr>
          <w:spacing w:val="-7"/>
          <w:sz w:val="20"/>
        </w:rPr>
        <w:t xml:space="preserve"> </w:t>
      </w:r>
      <w:r>
        <w:rPr>
          <w:sz w:val="20"/>
        </w:rPr>
        <w:t>a</w:t>
      </w:r>
      <w:r>
        <w:rPr>
          <w:spacing w:val="-5"/>
          <w:sz w:val="20"/>
        </w:rPr>
        <w:t xml:space="preserve"> </w:t>
      </w:r>
      <w:r>
        <w:rPr>
          <w:sz w:val="20"/>
        </w:rPr>
        <w:t>fin</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coadyuven</w:t>
      </w:r>
      <w:r>
        <w:rPr>
          <w:spacing w:val="-7"/>
          <w:sz w:val="20"/>
        </w:rPr>
        <w:t xml:space="preserve"> </w:t>
      </w:r>
      <w:r>
        <w:rPr>
          <w:sz w:val="20"/>
        </w:rPr>
        <w:t>al</w:t>
      </w:r>
      <w:r>
        <w:rPr>
          <w:spacing w:val="-7"/>
          <w:sz w:val="20"/>
        </w:rPr>
        <w:t xml:space="preserve"> </w:t>
      </w:r>
      <w:r>
        <w:rPr>
          <w:sz w:val="20"/>
        </w:rPr>
        <w:t>mejoramiento,</w:t>
      </w:r>
      <w:r>
        <w:rPr>
          <w:spacing w:val="-6"/>
          <w:sz w:val="20"/>
        </w:rPr>
        <w:t xml:space="preserve"> </w:t>
      </w:r>
      <w:r>
        <w:rPr>
          <w:sz w:val="20"/>
        </w:rPr>
        <w:t>establecimiento,</w:t>
      </w:r>
      <w:r>
        <w:rPr>
          <w:spacing w:val="-7"/>
          <w:sz w:val="20"/>
        </w:rPr>
        <w:t xml:space="preserve"> </w:t>
      </w:r>
      <w:r>
        <w:rPr>
          <w:sz w:val="20"/>
        </w:rPr>
        <w:t>limitación y regulación de los usos y costumbres con la participación de la comunidad;</w:t>
      </w:r>
    </w:p>
    <w:p w14:paraId="4E900419" w14:textId="77777777" w:rsidR="0006193D" w:rsidRDefault="006E27B9">
      <w:pPr>
        <w:pStyle w:val="Prrafodelista"/>
        <w:numPr>
          <w:ilvl w:val="0"/>
          <w:numId w:val="2"/>
        </w:numPr>
        <w:tabs>
          <w:tab w:val="left" w:pos="1251"/>
        </w:tabs>
        <w:spacing w:before="229"/>
        <w:ind w:left="1251" w:right="647" w:hanging="281"/>
        <w:jc w:val="both"/>
        <w:rPr>
          <w:sz w:val="20"/>
        </w:rPr>
      </w:pPr>
      <w:r>
        <w:rPr>
          <w:sz w:val="20"/>
        </w:rPr>
        <w:t>Preservar la cultura, derechos lingüísticos y tradiciones de los pueblos y comunidades indígenas,</w:t>
      </w:r>
      <w:r>
        <w:rPr>
          <w:spacing w:val="-4"/>
          <w:sz w:val="20"/>
        </w:rPr>
        <w:t xml:space="preserve"> </w:t>
      </w:r>
      <w:r>
        <w:rPr>
          <w:sz w:val="20"/>
        </w:rPr>
        <w:t>su</w:t>
      </w:r>
      <w:r>
        <w:rPr>
          <w:spacing w:val="-4"/>
          <w:sz w:val="20"/>
        </w:rPr>
        <w:t xml:space="preserve"> </w:t>
      </w:r>
      <w:r>
        <w:rPr>
          <w:sz w:val="20"/>
        </w:rPr>
        <w:t>protección</w:t>
      </w:r>
      <w:r>
        <w:rPr>
          <w:spacing w:val="-3"/>
          <w:sz w:val="20"/>
        </w:rPr>
        <w:t xml:space="preserve"> </w:t>
      </w:r>
      <w:r>
        <w:rPr>
          <w:sz w:val="20"/>
        </w:rPr>
        <w:t>legal</w:t>
      </w:r>
      <w:r>
        <w:rPr>
          <w:spacing w:val="-5"/>
          <w:sz w:val="20"/>
        </w:rPr>
        <w:t xml:space="preserve"> </w:t>
      </w:r>
      <w:r>
        <w:rPr>
          <w:sz w:val="20"/>
        </w:rPr>
        <w:t>y</w:t>
      </w:r>
      <w:r>
        <w:rPr>
          <w:spacing w:val="-3"/>
          <w:sz w:val="20"/>
        </w:rPr>
        <w:t xml:space="preserve"> </w:t>
      </w:r>
      <w:r>
        <w:rPr>
          <w:sz w:val="20"/>
        </w:rPr>
        <w:t>tomar</w:t>
      </w:r>
      <w:r>
        <w:rPr>
          <w:spacing w:val="-3"/>
          <w:sz w:val="20"/>
        </w:rPr>
        <w:t xml:space="preserve"> </w:t>
      </w:r>
      <w:r>
        <w:rPr>
          <w:sz w:val="20"/>
        </w:rPr>
        <w:t>en</w:t>
      </w:r>
      <w:r>
        <w:rPr>
          <w:spacing w:val="-4"/>
          <w:sz w:val="20"/>
        </w:rPr>
        <w:t xml:space="preserve"> </w:t>
      </w:r>
      <w:r>
        <w:rPr>
          <w:sz w:val="20"/>
        </w:rPr>
        <w:t>cuenta</w:t>
      </w:r>
      <w:r>
        <w:rPr>
          <w:spacing w:val="-4"/>
          <w:sz w:val="20"/>
        </w:rPr>
        <w:t xml:space="preserve"> </w:t>
      </w:r>
      <w:r>
        <w:rPr>
          <w:sz w:val="20"/>
        </w:rPr>
        <w:t>su</w:t>
      </w:r>
      <w:r>
        <w:rPr>
          <w:spacing w:val="-4"/>
          <w:sz w:val="20"/>
        </w:rPr>
        <w:t xml:space="preserve"> </w:t>
      </w:r>
      <w:r>
        <w:rPr>
          <w:sz w:val="20"/>
        </w:rPr>
        <w:t>opinión</w:t>
      </w:r>
      <w:r>
        <w:rPr>
          <w:spacing w:val="-3"/>
          <w:sz w:val="20"/>
        </w:rPr>
        <w:t xml:space="preserve"> </w:t>
      </w:r>
      <w:r>
        <w:rPr>
          <w:sz w:val="20"/>
        </w:rPr>
        <w:t>para</w:t>
      </w:r>
      <w:r>
        <w:rPr>
          <w:spacing w:val="-2"/>
          <w:sz w:val="20"/>
        </w:rPr>
        <w:t xml:space="preserve"> </w:t>
      </w:r>
      <w:r>
        <w:rPr>
          <w:sz w:val="20"/>
        </w:rPr>
        <w:t>la</w:t>
      </w:r>
      <w:r>
        <w:rPr>
          <w:spacing w:val="-4"/>
          <w:sz w:val="20"/>
        </w:rPr>
        <w:t xml:space="preserve"> </w:t>
      </w:r>
      <w:r>
        <w:rPr>
          <w:sz w:val="20"/>
        </w:rPr>
        <w:t>formulación</w:t>
      </w:r>
      <w:r>
        <w:rPr>
          <w:spacing w:val="-5"/>
          <w:sz w:val="20"/>
        </w:rPr>
        <w:t xml:space="preserve"> </w:t>
      </w:r>
      <w:r>
        <w:rPr>
          <w:sz w:val="20"/>
        </w:rPr>
        <w:t>de</w:t>
      </w:r>
      <w:r>
        <w:rPr>
          <w:spacing w:val="-4"/>
          <w:sz w:val="20"/>
        </w:rPr>
        <w:t xml:space="preserve"> </w:t>
      </w:r>
      <w:r>
        <w:rPr>
          <w:sz w:val="20"/>
        </w:rPr>
        <w:t>los</w:t>
      </w:r>
      <w:r>
        <w:rPr>
          <w:spacing w:val="-3"/>
          <w:sz w:val="20"/>
        </w:rPr>
        <w:t xml:space="preserve"> </w:t>
      </w:r>
      <w:r>
        <w:rPr>
          <w:sz w:val="20"/>
        </w:rPr>
        <w:t>Planes Municipales de Desarrollo y en los asuntos y acuerdos municipales que les afecten; y</w:t>
      </w:r>
    </w:p>
    <w:p w14:paraId="05FA080E" w14:textId="77777777" w:rsidR="0006193D" w:rsidRDefault="006E27B9">
      <w:pPr>
        <w:pStyle w:val="Prrafodelista"/>
        <w:numPr>
          <w:ilvl w:val="0"/>
          <w:numId w:val="2"/>
        </w:numPr>
        <w:tabs>
          <w:tab w:val="left" w:pos="1249"/>
          <w:tab w:val="left" w:pos="1251"/>
        </w:tabs>
        <w:spacing w:before="229"/>
        <w:ind w:left="1251" w:right="642" w:hanging="281"/>
        <w:jc w:val="both"/>
        <w:rPr>
          <w:sz w:val="20"/>
        </w:rPr>
      </w:pPr>
      <w:r>
        <w:rPr>
          <w:sz w:val="20"/>
        </w:rPr>
        <w:t>A</w:t>
      </w:r>
      <w:r>
        <w:rPr>
          <w:spacing w:val="-10"/>
          <w:sz w:val="20"/>
        </w:rPr>
        <w:t xml:space="preserve"> </w:t>
      </w:r>
      <w:r>
        <w:rPr>
          <w:sz w:val="20"/>
        </w:rPr>
        <w:t>más</w:t>
      </w:r>
      <w:r>
        <w:rPr>
          <w:spacing w:val="-9"/>
          <w:sz w:val="20"/>
        </w:rPr>
        <w:t xml:space="preserve"> </w:t>
      </w:r>
      <w:r>
        <w:rPr>
          <w:sz w:val="20"/>
        </w:rPr>
        <w:t>tardar,</w:t>
      </w:r>
      <w:r>
        <w:rPr>
          <w:spacing w:val="-9"/>
          <w:sz w:val="20"/>
        </w:rPr>
        <w:t xml:space="preserve"> </w:t>
      </w:r>
      <w:r>
        <w:rPr>
          <w:sz w:val="20"/>
        </w:rPr>
        <w:t>noventa</w:t>
      </w:r>
      <w:r>
        <w:rPr>
          <w:spacing w:val="-10"/>
          <w:sz w:val="20"/>
        </w:rPr>
        <w:t xml:space="preserve"> </w:t>
      </w:r>
      <w:r>
        <w:rPr>
          <w:sz w:val="20"/>
        </w:rPr>
        <w:t>días</w:t>
      </w:r>
      <w:r>
        <w:rPr>
          <w:spacing w:val="-9"/>
          <w:sz w:val="20"/>
        </w:rPr>
        <w:t xml:space="preserve"> </w:t>
      </w:r>
      <w:r>
        <w:rPr>
          <w:sz w:val="20"/>
        </w:rPr>
        <w:t>hábiles</w:t>
      </w:r>
      <w:r>
        <w:rPr>
          <w:spacing w:val="-9"/>
          <w:sz w:val="20"/>
        </w:rPr>
        <w:t xml:space="preserve"> </w:t>
      </w:r>
      <w:r>
        <w:rPr>
          <w:sz w:val="20"/>
        </w:rPr>
        <w:t>posteriores</w:t>
      </w:r>
      <w:r>
        <w:rPr>
          <w:spacing w:val="-9"/>
          <w:sz w:val="20"/>
        </w:rPr>
        <w:t xml:space="preserve"> </w:t>
      </w:r>
      <w:r>
        <w:rPr>
          <w:sz w:val="20"/>
        </w:rPr>
        <w:t>a</w:t>
      </w:r>
      <w:r>
        <w:rPr>
          <w:spacing w:val="-10"/>
          <w:sz w:val="20"/>
        </w:rPr>
        <w:t xml:space="preserve"> </w:t>
      </w:r>
      <w:r>
        <w:rPr>
          <w:sz w:val="20"/>
        </w:rPr>
        <w:t>la</w:t>
      </w:r>
      <w:r>
        <w:rPr>
          <w:spacing w:val="-10"/>
          <w:sz w:val="20"/>
        </w:rPr>
        <w:t xml:space="preserve"> </w:t>
      </w:r>
      <w:r>
        <w:rPr>
          <w:sz w:val="20"/>
        </w:rPr>
        <w:t>toma</w:t>
      </w:r>
      <w:r>
        <w:rPr>
          <w:spacing w:val="-10"/>
          <w:sz w:val="20"/>
        </w:rPr>
        <w:t xml:space="preserve"> </w:t>
      </w:r>
      <w:r>
        <w:rPr>
          <w:sz w:val="20"/>
        </w:rPr>
        <w:t>posesión,</w:t>
      </w:r>
      <w:r>
        <w:rPr>
          <w:spacing w:val="-10"/>
          <w:sz w:val="20"/>
        </w:rPr>
        <w:t xml:space="preserve"> </w:t>
      </w:r>
      <w:r>
        <w:rPr>
          <w:sz w:val="20"/>
        </w:rPr>
        <w:t>podrá</w:t>
      </w:r>
      <w:r>
        <w:rPr>
          <w:spacing w:val="-9"/>
          <w:sz w:val="20"/>
        </w:rPr>
        <w:t xml:space="preserve"> </w:t>
      </w:r>
      <w:r>
        <w:rPr>
          <w:sz w:val="20"/>
        </w:rPr>
        <w:t>solicitar</w:t>
      </w:r>
      <w:r>
        <w:rPr>
          <w:spacing w:val="-9"/>
          <w:sz w:val="20"/>
        </w:rPr>
        <w:t xml:space="preserve"> </w:t>
      </w:r>
      <w:r>
        <w:rPr>
          <w:sz w:val="20"/>
        </w:rPr>
        <w:t>al</w:t>
      </w:r>
      <w:r>
        <w:rPr>
          <w:spacing w:val="-10"/>
          <w:sz w:val="20"/>
        </w:rPr>
        <w:t xml:space="preserve"> </w:t>
      </w:r>
      <w:r>
        <w:rPr>
          <w:sz w:val="20"/>
        </w:rPr>
        <w:t>Congreso del Estado la modificación al</w:t>
      </w:r>
      <w:r>
        <w:rPr>
          <w:spacing w:val="-2"/>
          <w:sz w:val="20"/>
        </w:rPr>
        <w:t xml:space="preserve"> </w:t>
      </w:r>
      <w:r>
        <w:rPr>
          <w:sz w:val="20"/>
        </w:rPr>
        <w:t>Catálogo</w:t>
      </w:r>
      <w:r>
        <w:rPr>
          <w:spacing w:val="-1"/>
          <w:sz w:val="20"/>
        </w:rPr>
        <w:t xml:space="preserve"> </w:t>
      </w:r>
      <w:r>
        <w:rPr>
          <w:sz w:val="20"/>
        </w:rPr>
        <w:t>de Pueblos y Comunidades Indígenas,</w:t>
      </w:r>
      <w:r>
        <w:rPr>
          <w:spacing w:val="-1"/>
          <w:sz w:val="20"/>
        </w:rPr>
        <w:t xml:space="preserve"> </w:t>
      </w:r>
      <w:r>
        <w:rPr>
          <w:sz w:val="20"/>
        </w:rPr>
        <w:t>para</w:t>
      </w:r>
      <w:r>
        <w:rPr>
          <w:spacing w:val="-1"/>
          <w:sz w:val="20"/>
        </w:rPr>
        <w:t xml:space="preserve"> </w:t>
      </w:r>
      <w:r>
        <w:rPr>
          <w:sz w:val="20"/>
        </w:rPr>
        <w:t>lo</w:t>
      </w:r>
      <w:r>
        <w:rPr>
          <w:spacing w:val="-1"/>
          <w:sz w:val="20"/>
        </w:rPr>
        <w:t xml:space="preserve"> </w:t>
      </w:r>
      <w:r>
        <w:rPr>
          <w:sz w:val="20"/>
        </w:rPr>
        <w:t>cual</w:t>
      </w:r>
      <w:r>
        <w:rPr>
          <w:spacing w:val="-2"/>
          <w:sz w:val="20"/>
        </w:rPr>
        <w:t xml:space="preserve"> </w:t>
      </w:r>
      <w:r>
        <w:rPr>
          <w:sz w:val="20"/>
        </w:rPr>
        <w:t>se deberá aplicar la metodología</w:t>
      </w:r>
      <w:r>
        <w:rPr>
          <w:spacing w:val="40"/>
          <w:sz w:val="20"/>
        </w:rPr>
        <w:t xml:space="preserve"> </w:t>
      </w:r>
      <w:r>
        <w:rPr>
          <w:sz w:val="20"/>
        </w:rPr>
        <w:t>de</w:t>
      </w:r>
      <w:r>
        <w:rPr>
          <w:spacing w:val="40"/>
          <w:sz w:val="20"/>
        </w:rPr>
        <w:t xml:space="preserve"> </w:t>
      </w:r>
      <w:r>
        <w:rPr>
          <w:sz w:val="20"/>
        </w:rPr>
        <w:t>una Cédula Antropológica como un instrumento técnico.</w:t>
      </w:r>
    </w:p>
    <w:p w14:paraId="6413B3CF" w14:textId="77777777" w:rsidR="0006193D" w:rsidRDefault="0006193D">
      <w:pPr>
        <w:pStyle w:val="Textoindependiente"/>
        <w:spacing w:before="2"/>
        <w:ind w:left="0"/>
      </w:pPr>
    </w:p>
    <w:p w14:paraId="62E60B47" w14:textId="77777777" w:rsidR="0006193D" w:rsidRDefault="006E27B9">
      <w:pPr>
        <w:pStyle w:val="Textoindependiente"/>
        <w:ind w:left="685" w:right="644" w:hanging="567"/>
        <w:jc w:val="both"/>
      </w:pPr>
      <w:r>
        <w:t>III.</w:t>
      </w:r>
      <w:r>
        <w:rPr>
          <w:spacing w:val="80"/>
          <w:w w:val="150"/>
        </w:rPr>
        <w:t xml:space="preserve"> </w:t>
      </w:r>
      <w:r>
        <w:t>Las demás que le concedan la Constitución Política de los Estados Unidos Mexicanos, la</w:t>
      </w:r>
      <w:r>
        <w:rPr>
          <w:spacing w:val="40"/>
        </w:rPr>
        <w:t xml:space="preserve"> </w:t>
      </w:r>
      <w:r>
        <w:t>Constitución Política del Estado y las leyes que de ellas emanen. A tal efecto y en el ámbito de su competencia, la Legislatura del Estado, tomará en cuenta las condiciones territoriales y socioeconómicas del Municipio y su capacidad técnica, administrativa y financiera.</w:t>
      </w:r>
    </w:p>
    <w:p w14:paraId="2E4B7F08" w14:textId="77777777" w:rsidR="0006193D" w:rsidRDefault="0006193D">
      <w:pPr>
        <w:jc w:val="both"/>
        <w:sectPr w:rsidR="0006193D">
          <w:pgSz w:w="12250" w:h="15820"/>
          <w:pgMar w:top="1740" w:right="780" w:bottom="1120" w:left="1300" w:header="0" w:footer="925" w:gutter="0"/>
          <w:cols w:space="720"/>
        </w:sectPr>
      </w:pPr>
    </w:p>
    <w:p w14:paraId="21552063" w14:textId="77777777" w:rsidR="0006193D" w:rsidRDefault="006E27B9">
      <w:pPr>
        <w:pStyle w:val="Textoindependiente"/>
        <w:spacing w:before="83"/>
        <w:ind w:right="690"/>
        <w:jc w:val="both"/>
      </w:pPr>
      <w:r>
        <w:t>Los</w:t>
      </w:r>
      <w:r>
        <w:rPr>
          <w:spacing w:val="-11"/>
        </w:rPr>
        <w:t xml:space="preserve"> </w:t>
      </w:r>
      <w:r>
        <w:t>municipios,</w:t>
      </w:r>
      <w:r>
        <w:rPr>
          <w:spacing w:val="-13"/>
        </w:rPr>
        <w:t xml:space="preserve"> </w:t>
      </w:r>
      <w:r>
        <w:t>en</w:t>
      </w:r>
      <w:r>
        <w:rPr>
          <w:spacing w:val="-11"/>
        </w:rPr>
        <w:t xml:space="preserve"> </w:t>
      </w:r>
      <w:r>
        <w:t>el</w:t>
      </w:r>
      <w:r>
        <w:rPr>
          <w:spacing w:val="-11"/>
        </w:rPr>
        <w:t xml:space="preserve"> </w:t>
      </w:r>
      <w:r>
        <w:t>desempeño</w:t>
      </w:r>
      <w:r>
        <w:rPr>
          <w:spacing w:val="-13"/>
        </w:rPr>
        <w:t xml:space="preserve"> </w:t>
      </w:r>
      <w:r>
        <w:t>de</w:t>
      </w:r>
      <w:r>
        <w:rPr>
          <w:spacing w:val="-13"/>
        </w:rPr>
        <w:t xml:space="preserve"> </w:t>
      </w:r>
      <w:r>
        <w:t>las</w:t>
      </w:r>
      <w:r>
        <w:rPr>
          <w:spacing w:val="-12"/>
        </w:rPr>
        <w:t xml:space="preserve"> </w:t>
      </w:r>
      <w:r>
        <w:t>funciones</w:t>
      </w:r>
      <w:r>
        <w:rPr>
          <w:spacing w:val="-12"/>
        </w:rPr>
        <w:t xml:space="preserve"> </w:t>
      </w:r>
      <w:r>
        <w:t>o</w:t>
      </w:r>
      <w:r>
        <w:rPr>
          <w:spacing w:val="-13"/>
        </w:rPr>
        <w:t xml:space="preserve"> </w:t>
      </w:r>
      <w:r>
        <w:t>la</w:t>
      </w:r>
      <w:r>
        <w:rPr>
          <w:spacing w:val="-11"/>
        </w:rPr>
        <w:t xml:space="preserve"> </w:t>
      </w:r>
      <w:r>
        <w:t>prestación</w:t>
      </w:r>
      <w:r>
        <w:rPr>
          <w:spacing w:val="-13"/>
        </w:rPr>
        <w:t xml:space="preserve"> </w:t>
      </w:r>
      <w:r>
        <w:t>de</w:t>
      </w:r>
      <w:r>
        <w:rPr>
          <w:spacing w:val="-11"/>
        </w:rPr>
        <w:t xml:space="preserve"> </w:t>
      </w:r>
      <w:r>
        <w:t>los</w:t>
      </w:r>
      <w:r>
        <w:rPr>
          <w:spacing w:val="-12"/>
        </w:rPr>
        <w:t xml:space="preserve"> </w:t>
      </w:r>
      <w:r>
        <w:t>servicios</w:t>
      </w:r>
      <w:r>
        <w:rPr>
          <w:spacing w:val="-9"/>
        </w:rPr>
        <w:t xml:space="preserve"> </w:t>
      </w:r>
      <w:r>
        <w:t>a</w:t>
      </w:r>
      <w:r>
        <w:rPr>
          <w:spacing w:val="-13"/>
        </w:rPr>
        <w:t xml:space="preserve"> </w:t>
      </w:r>
      <w:r>
        <w:t>su</w:t>
      </w:r>
      <w:r>
        <w:rPr>
          <w:spacing w:val="-13"/>
        </w:rPr>
        <w:t xml:space="preserve"> </w:t>
      </w:r>
      <w:r>
        <w:t>cargo</w:t>
      </w:r>
      <w:r>
        <w:rPr>
          <w:spacing w:val="-13"/>
        </w:rPr>
        <w:t xml:space="preserve"> </w:t>
      </w:r>
      <w:r>
        <w:t>y</w:t>
      </w:r>
      <w:r>
        <w:rPr>
          <w:spacing w:val="-4"/>
        </w:rPr>
        <w:t xml:space="preserve"> </w:t>
      </w:r>
      <w:r>
        <w:t>sin</w:t>
      </w:r>
      <w:r>
        <w:rPr>
          <w:spacing w:val="-13"/>
        </w:rPr>
        <w:t xml:space="preserve"> </w:t>
      </w:r>
      <w:r>
        <w:t>demérito de</w:t>
      </w:r>
      <w:r>
        <w:rPr>
          <w:spacing w:val="-14"/>
        </w:rPr>
        <w:t xml:space="preserve"> </w:t>
      </w:r>
      <w:r>
        <w:t>las</w:t>
      </w:r>
      <w:r>
        <w:rPr>
          <w:spacing w:val="-14"/>
        </w:rPr>
        <w:t xml:space="preserve"> </w:t>
      </w:r>
      <w:r>
        <w:t>atribuciones</w:t>
      </w:r>
      <w:r>
        <w:rPr>
          <w:spacing w:val="-14"/>
        </w:rPr>
        <w:t xml:space="preserve"> </w:t>
      </w:r>
      <w:r>
        <w:t>que</w:t>
      </w:r>
      <w:r>
        <w:rPr>
          <w:spacing w:val="-14"/>
        </w:rPr>
        <w:t xml:space="preserve"> </w:t>
      </w:r>
      <w:r>
        <w:t>le</w:t>
      </w:r>
      <w:r>
        <w:rPr>
          <w:spacing w:val="-14"/>
        </w:rPr>
        <w:t xml:space="preserve"> </w:t>
      </w:r>
      <w:r>
        <w:t>otorga</w:t>
      </w:r>
      <w:r>
        <w:rPr>
          <w:spacing w:val="-14"/>
        </w:rPr>
        <w:t xml:space="preserve"> </w:t>
      </w:r>
      <w:r>
        <w:t>la</w:t>
      </w:r>
      <w:r>
        <w:rPr>
          <w:spacing w:val="-14"/>
        </w:rPr>
        <w:t xml:space="preserve"> </w:t>
      </w:r>
      <w:r>
        <w:t>Constitución</w:t>
      </w:r>
      <w:r>
        <w:rPr>
          <w:spacing w:val="-14"/>
        </w:rPr>
        <w:t xml:space="preserve"> </w:t>
      </w:r>
      <w:r>
        <w:t>Política</w:t>
      </w:r>
      <w:r>
        <w:rPr>
          <w:spacing w:val="-14"/>
        </w:rPr>
        <w:t xml:space="preserve"> </w:t>
      </w:r>
      <w:r>
        <w:t>de</w:t>
      </w:r>
      <w:r>
        <w:rPr>
          <w:spacing w:val="-13"/>
        </w:rPr>
        <w:t xml:space="preserve"> </w:t>
      </w:r>
      <w:r>
        <w:t>los</w:t>
      </w:r>
      <w:r>
        <w:rPr>
          <w:spacing w:val="-14"/>
        </w:rPr>
        <w:t xml:space="preserve"> </w:t>
      </w:r>
      <w:r>
        <w:t>Estados</w:t>
      </w:r>
      <w:r>
        <w:rPr>
          <w:spacing w:val="-14"/>
        </w:rPr>
        <w:t xml:space="preserve"> </w:t>
      </w:r>
      <w:r>
        <w:t>Unidos</w:t>
      </w:r>
      <w:r>
        <w:rPr>
          <w:spacing w:val="-14"/>
        </w:rPr>
        <w:t xml:space="preserve"> </w:t>
      </w:r>
      <w:r>
        <w:t>Mexicanos</w:t>
      </w:r>
      <w:r>
        <w:rPr>
          <w:spacing w:val="-14"/>
        </w:rPr>
        <w:t xml:space="preserve"> </w:t>
      </w:r>
      <w:r>
        <w:t>y</w:t>
      </w:r>
      <w:r>
        <w:rPr>
          <w:spacing w:val="-14"/>
        </w:rPr>
        <w:t xml:space="preserve"> </w:t>
      </w:r>
      <w:r>
        <w:t>la</w:t>
      </w:r>
      <w:r>
        <w:rPr>
          <w:spacing w:val="-14"/>
        </w:rPr>
        <w:t xml:space="preserve"> </w:t>
      </w:r>
      <w:r>
        <w:t>Constitución Política del Estado, deberán observar lo dispuesto por las leyes federales y estatales.</w:t>
      </w:r>
    </w:p>
    <w:p w14:paraId="59C83E92" w14:textId="77777777" w:rsidR="0006193D" w:rsidRDefault="006E27B9">
      <w:pPr>
        <w:pStyle w:val="Textoindependiente"/>
        <w:spacing w:before="230"/>
        <w:ind w:right="638"/>
        <w:jc w:val="both"/>
      </w:pPr>
      <w:r>
        <w:t>En</w:t>
      </w:r>
      <w:r>
        <w:rPr>
          <w:spacing w:val="-5"/>
        </w:rPr>
        <w:t xml:space="preserve"> </w:t>
      </w:r>
      <w:r>
        <w:t>ninguna</w:t>
      </w:r>
      <w:r>
        <w:rPr>
          <w:spacing w:val="-5"/>
        </w:rPr>
        <w:t xml:space="preserve"> </w:t>
      </w:r>
      <w:r>
        <w:t>circunstancia,</w:t>
      </w:r>
      <w:r>
        <w:rPr>
          <w:spacing w:val="-3"/>
        </w:rPr>
        <w:t xml:space="preserve"> </w:t>
      </w:r>
      <w:r>
        <w:t>las</w:t>
      </w:r>
      <w:r>
        <w:rPr>
          <w:spacing w:val="-4"/>
        </w:rPr>
        <w:t xml:space="preserve"> </w:t>
      </w:r>
      <w:r>
        <w:t>y</w:t>
      </w:r>
      <w:r>
        <w:rPr>
          <w:spacing w:val="-4"/>
        </w:rPr>
        <w:t xml:space="preserve"> </w:t>
      </w:r>
      <w:r>
        <w:t>los</w:t>
      </w:r>
      <w:r>
        <w:rPr>
          <w:spacing w:val="-4"/>
        </w:rPr>
        <w:t xml:space="preserve"> </w:t>
      </w:r>
      <w:r>
        <w:t>ediles</w:t>
      </w:r>
      <w:r>
        <w:rPr>
          <w:spacing w:val="-4"/>
        </w:rPr>
        <w:t xml:space="preserve"> </w:t>
      </w:r>
      <w:r>
        <w:t>podrán</w:t>
      </w:r>
      <w:r>
        <w:rPr>
          <w:spacing w:val="-5"/>
        </w:rPr>
        <w:t xml:space="preserve"> </w:t>
      </w:r>
      <w:r>
        <w:t>renunciar</w:t>
      </w:r>
      <w:r>
        <w:rPr>
          <w:spacing w:val="-5"/>
        </w:rPr>
        <w:t xml:space="preserve"> </w:t>
      </w:r>
      <w:r>
        <w:t>a</w:t>
      </w:r>
      <w:r>
        <w:rPr>
          <w:spacing w:val="-5"/>
        </w:rPr>
        <w:t xml:space="preserve"> </w:t>
      </w:r>
      <w:r>
        <w:t>las</w:t>
      </w:r>
      <w:r>
        <w:rPr>
          <w:spacing w:val="-4"/>
        </w:rPr>
        <w:t xml:space="preserve"> </w:t>
      </w:r>
      <w:r>
        <w:t>facultades</w:t>
      </w:r>
      <w:r>
        <w:rPr>
          <w:spacing w:val="-4"/>
        </w:rPr>
        <w:t xml:space="preserve"> </w:t>
      </w:r>
      <w:r>
        <w:t>y</w:t>
      </w:r>
      <w:r>
        <w:rPr>
          <w:spacing w:val="-4"/>
        </w:rPr>
        <w:t xml:space="preserve"> </w:t>
      </w:r>
      <w:r>
        <w:t>obligaciones</w:t>
      </w:r>
      <w:r>
        <w:rPr>
          <w:spacing w:val="-4"/>
        </w:rPr>
        <w:t xml:space="preserve"> </w:t>
      </w:r>
      <w:r>
        <w:t>establecidas</w:t>
      </w:r>
      <w:r>
        <w:rPr>
          <w:spacing w:val="-4"/>
        </w:rPr>
        <w:t xml:space="preserve"> </w:t>
      </w:r>
      <w:r>
        <w:t>en la Constitución Política de los Estados Unidos Mexicanos, en la Constitución del Estado de Hidalgo, en la presente Ley y en ningún ordenamiento jurídico, salvo lo previsto en el artículo 45 de la presente ley.</w:t>
      </w:r>
    </w:p>
    <w:p w14:paraId="72154140" w14:textId="77777777" w:rsidR="0006193D" w:rsidRDefault="006E27B9">
      <w:pPr>
        <w:pStyle w:val="Textoindependiente"/>
        <w:spacing w:before="229"/>
        <w:ind w:right="641"/>
        <w:jc w:val="both"/>
      </w:pPr>
      <w:r>
        <w:t>Las y los ediles no podrán aprobar ningún acuerdo en el que le otorguen, concedan, confieran o cedan a la</w:t>
      </w:r>
      <w:r>
        <w:rPr>
          <w:spacing w:val="-3"/>
        </w:rPr>
        <w:t xml:space="preserve"> </w:t>
      </w:r>
      <w:r>
        <w:t>o</w:t>
      </w:r>
      <w:r>
        <w:rPr>
          <w:spacing w:val="-6"/>
        </w:rPr>
        <w:t xml:space="preserve"> </w:t>
      </w:r>
      <w:r>
        <w:t>el</w:t>
      </w:r>
      <w:r>
        <w:rPr>
          <w:spacing w:val="-6"/>
        </w:rPr>
        <w:t xml:space="preserve"> </w:t>
      </w:r>
      <w:r>
        <w:t>presidente</w:t>
      </w:r>
      <w:r>
        <w:rPr>
          <w:spacing w:val="-4"/>
        </w:rPr>
        <w:t xml:space="preserve"> </w:t>
      </w:r>
      <w:r>
        <w:t>municipal</w:t>
      </w:r>
      <w:r>
        <w:rPr>
          <w:spacing w:val="-4"/>
        </w:rPr>
        <w:t xml:space="preserve"> </w:t>
      </w:r>
      <w:r>
        <w:t>sus</w:t>
      </w:r>
      <w:r>
        <w:rPr>
          <w:spacing w:val="-5"/>
        </w:rPr>
        <w:t xml:space="preserve"> </w:t>
      </w:r>
      <w:r>
        <w:t>facultades</w:t>
      </w:r>
      <w:r>
        <w:rPr>
          <w:spacing w:val="-5"/>
        </w:rPr>
        <w:t xml:space="preserve"> </w:t>
      </w:r>
      <w:r>
        <w:t>y</w:t>
      </w:r>
      <w:r>
        <w:rPr>
          <w:spacing w:val="-4"/>
        </w:rPr>
        <w:t xml:space="preserve"> </w:t>
      </w:r>
      <w:r>
        <w:t>obligaciones</w:t>
      </w:r>
      <w:r>
        <w:rPr>
          <w:spacing w:val="-5"/>
        </w:rPr>
        <w:t xml:space="preserve"> </w:t>
      </w:r>
      <w:r>
        <w:t>o</w:t>
      </w:r>
      <w:r>
        <w:rPr>
          <w:spacing w:val="-6"/>
        </w:rPr>
        <w:t xml:space="preserve"> </w:t>
      </w:r>
      <w:r>
        <w:t>en</w:t>
      </w:r>
      <w:r>
        <w:rPr>
          <w:spacing w:val="-6"/>
        </w:rPr>
        <w:t xml:space="preserve"> </w:t>
      </w:r>
      <w:r>
        <w:t>el</w:t>
      </w:r>
      <w:r>
        <w:rPr>
          <w:spacing w:val="-6"/>
        </w:rPr>
        <w:t xml:space="preserve"> </w:t>
      </w:r>
      <w:r>
        <w:t>que</w:t>
      </w:r>
      <w:r>
        <w:rPr>
          <w:spacing w:val="-6"/>
        </w:rPr>
        <w:t xml:space="preserve"> </w:t>
      </w:r>
      <w:r>
        <w:t>renuncien</w:t>
      </w:r>
      <w:r>
        <w:rPr>
          <w:spacing w:val="-6"/>
        </w:rPr>
        <w:t xml:space="preserve"> </w:t>
      </w:r>
      <w:r>
        <w:t>a</w:t>
      </w:r>
      <w:r>
        <w:rPr>
          <w:spacing w:val="-3"/>
        </w:rPr>
        <w:t xml:space="preserve"> </w:t>
      </w:r>
      <w:r>
        <w:t>ellas.</w:t>
      </w:r>
      <w:r>
        <w:rPr>
          <w:spacing w:val="-5"/>
        </w:rPr>
        <w:t xml:space="preserve"> </w:t>
      </w:r>
      <w:r>
        <w:t>De</w:t>
      </w:r>
      <w:r>
        <w:rPr>
          <w:spacing w:val="-3"/>
        </w:rPr>
        <w:t xml:space="preserve"> </w:t>
      </w:r>
      <w:r>
        <w:t>igual</w:t>
      </w:r>
      <w:r>
        <w:rPr>
          <w:spacing w:val="-6"/>
        </w:rPr>
        <w:t xml:space="preserve"> </w:t>
      </w:r>
      <w:r>
        <w:t>forma</w:t>
      </w:r>
      <w:r>
        <w:rPr>
          <w:spacing w:val="-3"/>
        </w:rPr>
        <w:t xml:space="preserve"> </w:t>
      </w:r>
      <w:r>
        <w:t>por acuerdo la o el presidente municipal no podrá otorgar, conceder, conferir o ceder a ningún edil sus facultades y obligaciones o renunciar a ellas.</w:t>
      </w:r>
    </w:p>
    <w:p w14:paraId="347528C4" w14:textId="77777777" w:rsidR="0006193D" w:rsidRDefault="006E27B9">
      <w:pPr>
        <w:pStyle w:val="Textoindependiente"/>
        <w:spacing w:before="230"/>
        <w:jc w:val="both"/>
      </w:pPr>
      <w:r>
        <w:rPr>
          <w:b/>
        </w:rPr>
        <w:t>ARTÍCULO</w:t>
      </w:r>
      <w:r>
        <w:rPr>
          <w:b/>
          <w:spacing w:val="-7"/>
        </w:rPr>
        <w:t xml:space="preserve"> </w:t>
      </w:r>
      <w:r>
        <w:rPr>
          <w:b/>
        </w:rPr>
        <w:t>57.-</w:t>
      </w:r>
      <w:r>
        <w:rPr>
          <w:b/>
          <w:spacing w:val="-7"/>
        </w:rPr>
        <w:t xml:space="preserve"> </w:t>
      </w:r>
      <w:r>
        <w:t>Los</w:t>
      </w:r>
      <w:r>
        <w:rPr>
          <w:spacing w:val="-7"/>
        </w:rPr>
        <w:t xml:space="preserve"> </w:t>
      </w:r>
      <w:r>
        <w:t>Municipios</w:t>
      </w:r>
      <w:r>
        <w:rPr>
          <w:spacing w:val="-7"/>
        </w:rPr>
        <w:t xml:space="preserve"> </w:t>
      </w:r>
      <w:r>
        <w:t>tienen</w:t>
      </w:r>
      <w:r>
        <w:rPr>
          <w:spacing w:val="-9"/>
        </w:rPr>
        <w:t xml:space="preserve"> </w:t>
      </w:r>
      <w:r>
        <w:t>facultades</w:t>
      </w:r>
      <w:r>
        <w:rPr>
          <w:spacing w:val="-7"/>
        </w:rPr>
        <w:t xml:space="preserve"> </w:t>
      </w:r>
      <w:r>
        <w:t>concurrentes</w:t>
      </w:r>
      <w:r>
        <w:rPr>
          <w:spacing w:val="-7"/>
        </w:rPr>
        <w:t xml:space="preserve"> </w:t>
      </w:r>
      <w:r>
        <w:t>con</w:t>
      </w:r>
      <w:r>
        <w:rPr>
          <w:spacing w:val="-6"/>
        </w:rPr>
        <w:t xml:space="preserve"> </w:t>
      </w:r>
      <w:r>
        <w:t>el</w:t>
      </w:r>
      <w:r>
        <w:rPr>
          <w:spacing w:val="-7"/>
        </w:rPr>
        <w:t xml:space="preserve"> </w:t>
      </w:r>
      <w:r>
        <w:t>Estado,</w:t>
      </w:r>
      <w:r>
        <w:rPr>
          <w:spacing w:val="-6"/>
        </w:rPr>
        <w:t xml:space="preserve"> </w:t>
      </w:r>
      <w:r>
        <w:t>en</w:t>
      </w:r>
      <w:r>
        <w:rPr>
          <w:spacing w:val="-7"/>
        </w:rPr>
        <w:t xml:space="preserve"> </w:t>
      </w:r>
      <w:r>
        <w:t>las</w:t>
      </w:r>
      <w:r>
        <w:rPr>
          <w:spacing w:val="-7"/>
        </w:rPr>
        <w:t xml:space="preserve"> </w:t>
      </w:r>
      <w:r>
        <w:t>materias</w:t>
      </w:r>
      <w:r>
        <w:rPr>
          <w:spacing w:val="-7"/>
        </w:rPr>
        <w:t xml:space="preserve"> </w:t>
      </w:r>
      <w:r>
        <w:rPr>
          <w:spacing w:val="-2"/>
        </w:rPr>
        <w:t>siguientes:</w:t>
      </w:r>
    </w:p>
    <w:p w14:paraId="0DA9AC11" w14:textId="77777777" w:rsidR="0006193D" w:rsidRDefault="0006193D">
      <w:pPr>
        <w:pStyle w:val="Textoindependiente"/>
        <w:spacing w:before="1"/>
        <w:ind w:left="0"/>
      </w:pPr>
    </w:p>
    <w:p w14:paraId="413AB8E1" w14:textId="77777777" w:rsidR="0006193D" w:rsidRDefault="006E27B9">
      <w:pPr>
        <w:pStyle w:val="Prrafodelista"/>
        <w:numPr>
          <w:ilvl w:val="0"/>
          <w:numId w:val="42"/>
        </w:numPr>
        <w:tabs>
          <w:tab w:val="left" w:pos="838"/>
        </w:tabs>
        <w:rPr>
          <w:sz w:val="20"/>
        </w:rPr>
      </w:pPr>
      <w:r>
        <w:rPr>
          <w:spacing w:val="-2"/>
          <w:sz w:val="20"/>
        </w:rPr>
        <w:t>Educación;</w:t>
      </w:r>
    </w:p>
    <w:p w14:paraId="04D36C21" w14:textId="77777777" w:rsidR="0006193D" w:rsidRDefault="006E27B9">
      <w:pPr>
        <w:pStyle w:val="Prrafodelista"/>
        <w:numPr>
          <w:ilvl w:val="0"/>
          <w:numId w:val="42"/>
        </w:numPr>
        <w:tabs>
          <w:tab w:val="left" w:pos="838"/>
        </w:tabs>
        <w:rPr>
          <w:sz w:val="20"/>
        </w:rPr>
      </w:pPr>
      <w:r>
        <w:rPr>
          <w:spacing w:val="-2"/>
          <w:sz w:val="20"/>
        </w:rPr>
        <w:t>Salud;</w:t>
      </w:r>
    </w:p>
    <w:p w14:paraId="3DE7E00A" w14:textId="77777777" w:rsidR="0006193D" w:rsidRDefault="006E27B9">
      <w:pPr>
        <w:pStyle w:val="Prrafodelista"/>
        <w:numPr>
          <w:ilvl w:val="0"/>
          <w:numId w:val="42"/>
        </w:numPr>
        <w:tabs>
          <w:tab w:val="left" w:pos="838"/>
        </w:tabs>
        <w:spacing w:before="1"/>
        <w:rPr>
          <w:sz w:val="20"/>
        </w:rPr>
      </w:pPr>
      <w:r>
        <w:rPr>
          <w:sz w:val="20"/>
        </w:rPr>
        <w:t>Seguridad</w:t>
      </w:r>
      <w:r>
        <w:rPr>
          <w:spacing w:val="-14"/>
          <w:sz w:val="20"/>
        </w:rPr>
        <w:t xml:space="preserve"> </w:t>
      </w:r>
      <w:r>
        <w:rPr>
          <w:spacing w:val="-2"/>
          <w:sz w:val="20"/>
        </w:rPr>
        <w:t>Pública;</w:t>
      </w:r>
    </w:p>
    <w:p w14:paraId="038AC65D" w14:textId="77777777" w:rsidR="0006193D" w:rsidRDefault="006E27B9">
      <w:pPr>
        <w:pStyle w:val="Prrafodelista"/>
        <w:numPr>
          <w:ilvl w:val="0"/>
          <w:numId w:val="42"/>
        </w:numPr>
        <w:tabs>
          <w:tab w:val="left" w:pos="838"/>
        </w:tabs>
        <w:spacing w:line="229" w:lineRule="exact"/>
        <w:rPr>
          <w:sz w:val="20"/>
        </w:rPr>
      </w:pPr>
      <w:r>
        <w:rPr>
          <w:sz w:val="20"/>
        </w:rPr>
        <w:t>Protección</w:t>
      </w:r>
      <w:r>
        <w:rPr>
          <w:spacing w:val="-6"/>
          <w:sz w:val="20"/>
        </w:rPr>
        <w:t xml:space="preserve"> </w:t>
      </w:r>
      <w:r>
        <w:rPr>
          <w:sz w:val="20"/>
        </w:rPr>
        <w:t>Civil</w:t>
      </w:r>
      <w:r>
        <w:rPr>
          <w:spacing w:val="-7"/>
          <w:sz w:val="20"/>
        </w:rPr>
        <w:t xml:space="preserve"> </w:t>
      </w:r>
      <w:r>
        <w:rPr>
          <w:sz w:val="20"/>
        </w:rPr>
        <w:t>y</w:t>
      </w:r>
      <w:r>
        <w:rPr>
          <w:spacing w:val="-5"/>
          <w:sz w:val="20"/>
        </w:rPr>
        <w:t xml:space="preserve"> </w:t>
      </w:r>
      <w:r>
        <w:rPr>
          <w:sz w:val="20"/>
        </w:rPr>
        <w:t>H.</w:t>
      </w:r>
      <w:r>
        <w:rPr>
          <w:spacing w:val="-6"/>
          <w:sz w:val="20"/>
        </w:rPr>
        <w:t xml:space="preserve"> </w:t>
      </w:r>
      <w:r>
        <w:rPr>
          <w:sz w:val="20"/>
        </w:rPr>
        <w:t>Cuerpo</w:t>
      </w:r>
      <w:r>
        <w:rPr>
          <w:spacing w:val="-6"/>
          <w:sz w:val="20"/>
        </w:rPr>
        <w:t xml:space="preserve"> </w:t>
      </w:r>
      <w:r>
        <w:rPr>
          <w:sz w:val="20"/>
        </w:rPr>
        <w:t>de</w:t>
      </w:r>
      <w:r>
        <w:rPr>
          <w:spacing w:val="-4"/>
          <w:sz w:val="20"/>
        </w:rPr>
        <w:t xml:space="preserve"> </w:t>
      </w:r>
      <w:r>
        <w:rPr>
          <w:spacing w:val="-2"/>
          <w:sz w:val="20"/>
        </w:rPr>
        <w:t>Bomberos;</w:t>
      </w:r>
    </w:p>
    <w:p w14:paraId="7DE89262" w14:textId="77777777" w:rsidR="0006193D" w:rsidRDefault="006E27B9">
      <w:pPr>
        <w:pStyle w:val="Prrafodelista"/>
        <w:numPr>
          <w:ilvl w:val="0"/>
          <w:numId w:val="42"/>
        </w:numPr>
        <w:tabs>
          <w:tab w:val="left" w:pos="838"/>
        </w:tabs>
        <w:spacing w:line="229" w:lineRule="exact"/>
        <w:rPr>
          <w:sz w:val="20"/>
        </w:rPr>
      </w:pPr>
      <w:r>
        <w:rPr>
          <w:spacing w:val="-2"/>
          <w:sz w:val="20"/>
        </w:rPr>
        <w:t>Comercio;</w:t>
      </w:r>
    </w:p>
    <w:p w14:paraId="5E44A712" w14:textId="77777777" w:rsidR="0006193D" w:rsidRDefault="006E27B9">
      <w:pPr>
        <w:pStyle w:val="Prrafodelista"/>
        <w:numPr>
          <w:ilvl w:val="0"/>
          <w:numId w:val="42"/>
        </w:numPr>
        <w:tabs>
          <w:tab w:val="left" w:pos="838"/>
        </w:tabs>
        <w:spacing w:before="1"/>
        <w:rPr>
          <w:sz w:val="20"/>
        </w:rPr>
      </w:pPr>
      <w:r>
        <w:rPr>
          <w:sz w:val="20"/>
        </w:rPr>
        <w:t>Registro</w:t>
      </w:r>
      <w:r>
        <w:rPr>
          <w:spacing w:val="-6"/>
          <w:sz w:val="20"/>
        </w:rPr>
        <w:t xml:space="preserve"> </w:t>
      </w:r>
      <w:r>
        <w:rPr>
          <w:sz w:val="20"/>
        </w:rPr>
        <w:t>del</w:t>
      </w:r>
      <w:r>
        <w:rPr>
          <w:spacing w:val="-9"/>
          <w:sz w:val="20"/>
        </w:rPr>
        <w:t xml:space="preserve"> </w:t>
      </w:r>
      <w:r>
        <w:rPr>
          <w:sz w:val="20"/>
        </w:rPr>
        <w:t>Estado</w:t>
      </w:r>
      <w:r>
        <w:rPr>
          <w:spacing w:val="-8"/>
          <w:sz w:val="20"/>
        </w:rPr>
        <w:t xml:space="preserve"> </w:t>
      </w:r>
      <w:r>
        <w:rPr>
          <w:spacing w:val="-2"/>
          <w:sz w:val="20"/>
        </w:rPr>
        <w:t>Familiar;</w:t>
      </w:r>
    </w:p>
    <w:p w14:paraId="0ACA45EB" w14:textId="77777777" w:rsidR="0006193D" w:rsidRDefault="006E27B9">
      <w:pPr>
        <w:pStyle w:val="Prrafodelista"/>
        <w:numPr>
          <w:ilvl w:val="0"/>
          <w:numId w:val="42"/>
        </w:numPr>
        <w:tabs>
          <w:tab w:val="left" w:pos="838"/>
        </w:tabs>
        <w:rPr>
          <w:sz w:val="20"/>
        </w:rPr>
      </w:pPr>
      <w:r>
        <w:rPr>
          <w:sz w:val="20"/>
        </w:rPr>
        <w:t>Asistencia</w:t>
      </w:r>
      <w:r>
        <w:rPr>
          <w:spacing w:val="-11"/>
          <w:sz w:val="20"/>
        </w:rPr>
        <w:t xml:space="preserve"> </w:t>
      </w:r>
      <w:r>
        <w:rPr>
          <w:spacing w:val="-2"/>
          <w:sz w:val="20"/>
        </w:rPr>
        <w:t>Social;</w:t>
      </w:r>
    </w:p>
    <w:p w14:paraId="0CE8FCD3" w14:textId="77777777" w:rsidR="0006193D" w:rsidRDefault="006E27B9">
      <w:pPr>
        <w:pStyle w:val="Prrafodelista"/>
        <w:numPr>
          <w:ilvl w:val="0"/>
          <w:numId w:val="42"/>
        </w:numPr>
        <w:tabs>
          <w:tab w:val="left" w:pos="838"/>
        </w:tabs>
        <w:ind w:right="646"/>
        <w:rPr>
          <w:sz w:val="20"/>
        </w:rPr>
      </w:pPr>
      <w:r>
        <w:rPr>
          <w:sz w:val="20"/>
        </w:rPr>
        <w:t>Protección,</w:t>
      </w:r>
      <w:r>
        <w:rPr>
          <w:spacing w:val="39"/>
          <w:sz w:val="20"/>
        </w:rPr>
        <w:t xml:space="preserve"> </w:t>
      </w:r>
      <w:r>
        <w:rPr>
          <w:sz w:val="20"/>
        </w:rPr>
        <w:t>conservación,</w:t>
      </w:r>
      <w:r>
        <w:rPr>
          <w:spacing w:val="40"/>
          <w:sz w:val="20"/>
        </w:rPr>
        <w:t xml:space="preserve"> </w:t>
      </w:r>
      <w:r>
        <w:rPr>
          <w:sz w:val="20"/>
        </w:rPr>
        <w:t>preservación</w:t>
      </w:r>
      <w:r>
        <w:rPr>
          <w:spacing w:val="40"/>
          <w:sz w:val="20"/>
        </w:rPr>
        <w:t xml:space="preserve"> </w:t>
      </w:r>
      <w:r>
        <w:rPr>
          <w:sz w:val="20"/>
        </w:rPr>
        <w:t>y</w:t>
      </w:r>
      <w:r>
        <w:rPr>
          <w:spacing w:val="40"/>
          <w:sz w:val="20"/>
        </w:rPr>
        <w:t xml:space="preserve"> </w:t>
      </w:r>
      <w:r>
        <w:rPr>
          <w:sz w:val="20"/>
        </w:rPr>
        <w:t>restauración</w:t>
      </w:r>
      <w:r>
        <w:rPr>
          <w:spacing w:val="40"/>
          <w:sz w:val="20"/>
        </w:rPr>
        <w:t xml:space="preserve"> </w:t>
      </w:r>
      <w:r>
        <w:rPr>
          <w:sz w:val="20"/>
        </w:rPr>
        <w:t>del</w:t>
      </w:r>
      <w:r>
        <w:rPr>
          <w:spacing w:val="40"/>
          <w:sz w:val="20"/>
        </w:rPr>
        <w:t xml:space="preserve"> </w:t>
      </w:r>
      <w:r>
        <w:rPr>
          <w:sz w:val="20"/>
        </w:rPr>
        <w:t>equilibrio</w:t>
      </w:r>
      <w:r>
        <w:rPr>
          <w:spacing w:val="40"/>
          <w:sz w:val="20"/>
        </w:rPr>
        <w:t xml:space="preserve"> </w:t>
      </w:r>
      <w:r>
        <w:rPr>
          <w:sz w:val="20"/>
        </w:rPr>
        <w:t>ecológico</w:t>
      </w:r>
      <w:r>
        <w:rPr>
          <w:spacing w:val="40"/>
          <w:sz w:val="20"/>
        </w:rPr>
        <w:t xml:space="preserve"> </w:t>
      </w:r>
      <w:r>
        <w:rPr>
          <w:sz w:val="20"/>
        </w:rPr>
        <w:t>y</w:t>
      </w:r>
      <w:r>
        <w:rPr>
          <w:spacing w:val="40"/>
          <w:sz w:val="20"/>
        </w:rPr>
        <w:t xml:space="preserve"> </w:t>
      </w:r>
      <w:r>
        <w:rPr>
          <w:sz w:val="20"/>
        </w:rPr>
        <w:t>protección</w:t>
      </w:r>
      <w:r>
        <w:rPr>
          <w:spacing w:val="40"/>
          <w:sz w:val="20"/>
        </w:rPr>
        <w:t xml:space="preserve"> </w:t>
      </w:r>
      <w:r>
        <w:rPr>
          <w:sz w:val="20"/>
        </w:rPr>
        <w:t xml:space="preserve">al </w:t>
      </w:r>
      <w:r>
        <w:rPr>
          <w:spacing w:val="-2"/>
          <w:sz w:val="20"/>
        </w:rPr>
        <w:t>ambiente;</w:t>
      </w:r>
    </w:p>
    <w:p w14:paraId="6137E3D2" w14:textId="77777777" w:rsidR="0006193D" w:rsidRDefault="006E27B9">
      <w:pPr>
        <w:pStyle w:val="Textoindependiente"/>
        <w:spacing w:before="1" w:line="229" w:lineRule="exact"/>
      </w:pPr>
      <w:r>
        <w:t>VIII</w:t>
      </w:r>
      <w:r>
        <w:rPr>
          <w:spacing w:val="-6"/>
        </w:rPr>
        <w:t xml:space="preserve"> </w:t>
      </w:r>
      <w:r>
        <w:t>BIS.</w:t>
      </w:r>
      <w:r>
        <w:rPr>
          <w:spacing w:val="-6"/>
        </w:rPr>
        <w:t xml:space="preserve"> </w:t>
      </w:r>
      <w:r>
        <w:t>Gestión</w:t>
      </w:r>
      <w:r>
        <w:rPr>
          <w:spacing w:val="-8"/>
        </w:rPr>
        <w:t xml:space="preserve"> </w:t>
      </w:r>
      <w:r>
        <w:t>y</w:t>
      </w:r>
      <w:r>
        <w:rPr>
          <w:spacing w:val="-6"/>
        </w:rPr>
        <w:t xml:space="preserve"> </w:t>
      </w:r>
      <w:r>
        <w:t>manejo</w:t>
      </w:r>
      <w:r>
        <w:rPr>
          <w:spacing w:val="-7"/>
        </w:rPr>
        <w:t xml:space="preserve"> </w:t>
      </w:r>
      <w:r>
        <w:t>integral</w:t>
      </w:r>
      <w:r>
        <w:rPr>
          <w:spacing w:val="-7"/>
        </w:rPr>
        <w:t xml:space="preserve"> </w:t>
      </w:r>
      <w:r>
        <w:t>de</w:t>
      </w:r>
      <w:r>
        <w:rPr>
          <w:spacing w:val="-7"/>
        </w:rPr>
        <w:t xml:space="preserve"> </w:t>
      </w:r>
      <w:r>
        <w:t>residuos</w:t>
      </w:r>
      <w:r>
        <w:rPr>
          <w:spacing w:val="-6"/>
        </w:rPr>
        <w:t xml:space="preserve"> </w:t>
      </w:r>
      <w:r>
        <w:t>sólidos</w:t>
      </w:r>
      <w:r>
        <w:rPr>
          <w:spacing w:val="-4"/>
        </w:rPr>
        <w:t xml:space="preserve"> </w:t>
      </w:r>
      <w:r>
        <w:rPr>
          <w:spacing w:val="-2"/>
        </w:rPr>
        <w:t>urbanos;</w:t>
      </w:r>
    </w:p>
    <w:p w14:paraId="382BDFD5" w14:textId="77777777" w:rsidR="0006193D" w:rsidRDefault="006E27B9">
      <w:pPr>
        <w:pStyle w:val="Prrafodelista"/>
        <w:numPr>
          <w:ilvl w:val="0"/>
          <w:numId w:val="42"/>
        </w:numPr>
        <w:tabs>
          <w:tab w:val="left" w:pos="838"/>
        </w:tabs>
        <w:spacing w:line="229" w:lineRule="exact"/>
        <w:rPr>
          <w:sz w:val="20"/>
        </w:rPr>
      </w:pPr>
      <w:r>
        <w:rPr>
          <w:sz w:val="20"/>
        </w:rPr>
        <w:t>Regulación</w:t>
      </w:r>
      <w:r>
        <w:rPr>
          <w:spacing w:val="-11"/>
          <w:sz w:val="20"/>
        </w:rPr>
        <w:t xml:space="preserve"> </w:t>
      </w:r>
      <w:r>
        <w:rPr>
          <w:sz w:val="20"/>
        </w:rPr>
        <w:t>de</w:t>
      </w:r>
      <w:r>
        <w:rPr>
          <w:spacing w:val="-7"/>
          <w:sz w:val="20"/>
        </w:rPr>
        <w:t xml:space="preserve"> </w:t>
      </w:r>
      <w:r>
        <w:rPr>
          <w:sz w:val="20"/>
        </w:rPr>
        <w:t>las</w:t>
      </w:r>
      <w:r>
        <w:rPr>
          <w:spacing w:val="-8"/>
          <w:sz w:val="20"/>
        </w:rPr>
        <w:t xml:space="preserve"> </w:t>
      </w:r>
      <w:r>
        <w:rPr>
          <w:sz w:val="20"/>
        </w:rPr>
        <w:t>instituciones</w:t>
      </w:r>
      <w:r>
        <w:rPr>
          <w:spacing w:val="-9"/>
          <w:sz w:val="20"/>
        </w:rPr>
        <w:t xml:space="preserve"> </w:t>
      </w:r>
      <w:r>
        <w:rPr>
          <w:sz w:val="20"/>
        </w:rPr>
        <w:t>de</w:t>
      </w:r>
      <w:r>
        <w:rPr>
          <w:spacing w:val="-8"/>
          <w:sz w:val="20"/>
        </w:rPr>
        <w:t xml:space="preserve"> </w:t>
      </w:r>
      <w:r>
        <w:rPr>
          <w:sz w:val="20"/>
        </w:rPr>
        <w:t>Asistencia</w:t>
      </w:r>
      <w:r>
        <w:rPr>
          <w:spacing w:val="-8"/>
          <w:sz w:val="20"/>
        </w:rPr>
        <w:t xml:space="preserve"> </w:t>
      </w:r>
      <w:r>
        <w:rPr>
          <w:spacing w:val="-2"/>
          <w:sz w:val="20"/>
        </w:rPr>
        <w:t>Privada;</w:t>
      </w:r>
    </w:p>
    <w:p w14:paraId="0636C17A" w14:textId="77777777" w:rsidR="0006193D" w:rsidRDefault="006E27B9">
      <w:pPr>
        <w:pStyle w:val="Prrafodelista"/>
        <w:numPr>
          <w:ilvl w:val="0"/>
          <w:numId w:val="42"/>
        </w:numPr>
        <w:tabs>
          <w:tab w:val="left" w:pos="838"/>
        </w:tabs>
        <w:spacing w:before="1"/>
        <w:rPr>
          <w:sz w:val="20"/>
        </w:rPr>
      </w:pPr>
      <w:r>
        <w:rPr>
          <w:sz w:val="20"/>
        </w:rPr>
        <w:t>Asentamientos</w:t>
      </w:r>
      <w:r>
        <w:rPr>
          <w:spacing w:val="-10"/>
          <w:sz w:val="20"/>
        </w:rPr>
        <w:t xml:space="preserve"> </w:t>
      </w:r>
      <w:r>
        <w:rPr>
          <w:sz w:val="20"/>
        </w:rPr>
        <w:t>Humanos</w:t>
      </w:r>
      <w:r>
        <w:rPr>
          <w:spacing w:val="-9"/>
          <w:sz w:val="20"/>
        </w:rPr>
        <w:t xml:space="preserve"> </w:t>
      </w:r>
      <w:r>
        <w:rPr>
          <w:sz w:val="20"/>
        </w:rPr>
        <w:t>y</w:t>
      </w:r>
      <w:r>
        <w:rPr>
          <w:spacing w:val="-7"/>
          <w:sz w:val="20"/>
        </w:rPr>
        <w:t xml:space="preserve"> </w:t>
      </w:r>
      <w:r>
        <w:rPr>
          <w:sz w:val="20"/>
        </w:rPr>
        <w:t>Desarrollo</w:t>
      </w:r>
      <w:r>
        <w:rPr>
          <w:spacing w:val="-10"/>
          <w:sz w:val="20"/>
        </w:rPr>
        <w:t xml:space="preserve"> </w:t>
      </w:r>
      <w:r>
        <w:rPr>
          <w:spacing w:val="-2"/>
          <w:sz w:val="20"/>
        </w:rPr>
        <w:t>Urbano;</w:t>
      </w:r>
    </w:p>
    <w:p w14:paraId="7DA929A7" w14:textId="77777777" w:rsidR="0006193D" w:rsidRDefault="006E27B9">
      <w:pPr>
        <w:pStyle w:val="Prrafodelista"/>
        <w:numPr>
          <w:ilvl w:val="0"/>
          <w:numId w:val="42"/>
        </w:numPr>
        <w:tabs>
          <w:tab w:val="left" w:pos="838"/>
        </w:tabs>
        <w:rPr>
          <w:sz w:val="20"/>
        </w:rPr>
      </w:pPr>
      <w:r>
        <w:rPr>
          <w:sz w:val="20"/>
        </w:rPr>
        <w:t>Desarrollo</w:t>
      </w:r>
      <w:r>
        <w:rPr>
          <w:spacing w:val="-12"/>
          <w:sz w:val="20"/>
        </w:rPr>
        <w:t xml:space="preserve"> </w:t>
      </w:r>
      <w:r>
        <w:rPr>
          <w:spacing w:val="-2"/>
          <w:sz w:val="20"/>
        </w:rPr>
        <w:t>regional;</w:t>
      </w:r>
    </w:p>
    <w:p w14:paraId="5DAFDEAE" w14:textId="77777777" w:rsidR="0006193D" w:rsidRDefault="006E27B9">
      <w:pPr>
        <w:pStyle w:val="Prrafodelista"/>
        <w:numPr>
          <w:ilvl w:val="0"/>
          <w:numId w:val="42"/>
        </w:numPr>
        <w:tabs>
          <w:tab w:val="left" w:pos="838"/>
        </w:tabs>
        <w:spacing w:before="1"/>
        <w:ind w:right="637"/>
        <w:rPr>
          <w:sz w:val="20"/>
        </w:rPr>
      </w:pPr>
      <w:r>
        <w:rPr>
          <w:sz w:val="20"/>
        </w:rPr>
        <w:t>Participar</w:t>
      </w:r>
      <w:r>
        <w:rPr>
          <w:spacing w:val="-8"/>
          <w:sz w:val="20"/>
        </w:rPr>
        <w:t xml:space="preserve"> </w:t>
      </w:r>
      <w:r>
        <w:rPr>
          <w:sz w:val="20"/>
        </w:rPr>
        <w:t>en</w:t>
      </w:r>
      <w:r>
        <w:rPr>
          <w:spacing w:val="-9"/>
          <w:sz w:val="20"/>
        </w:rPr>
        <w:t xml:space="preserve"> </w:t>
      </w:r>
      <w:r>
        <w:rPr>
          <w:sz w:val="20"/>
        </w:rPr>
        <w:t>el</w:t>
      </w:r>
      <w:r>
        <w:rPr>
          <w:spacing w:val="-12"/>
          <w:sz w:val="20"/>
        </w:rPr>
        <w:t xml:space="preserve"> </w:t>
      </w:r>
      <w:r>
        <w:rPr>
          <w:sz w:val="20"/>
        </w:rPr>
        <w:t>cumplimiento</w:t>
      </w:r>
      <w:r>
        <w:rPr>
          <w:spacing w:val="-11"/>
          <w:sz w:val="20"/>
        </w:rPr>
        <w:t xml:space="preserve"> </w:t>
      </w:r>
      <w:r>
        <w:rPr>
          <w:sz w:val="20"/>
        </w:rPr>
        <w:t>del</w:t>
      </w:r>
      <w:r>
        <w:rPr>
          <w:spacing w:val="-10"/>
          <w:sz w:val="20"/>
        </w:rPr>
        <w:t xml:space="preserve"> </w:t>
      </w:r>
      <w:r>
        <w:rPr>
          <w:sz w:val="20"/>
        </w:rPr>
        <w:t>Plan</w:t>
      </w:r>
      <w:r>
        <w:rPr>
          <w:spacing w:val="-9"/>
          <w:sz w:val="20"/>
        </w:rPr>
        <w:t xml:space="preserve"> </w:t>
      </w:r>
      <w:r>
        <w:rPr>
          <w:sz w:val="20"/>
        </w:rPr>
        <w:t>Estatal</w:t>
      </w:r>
      <w:r>
        <w:rPr>
          <w:spacing w:val="-12"/>
          <w:sz w:val="20"/>
        </w:rPr>
        <w:t xml:space="preserve"> </w:t>
      </w:r>
      <w:r>
        <w:rPr>
          <w:sz w:val="20"/>
        </w:rPr>
        <w:t>de</w:t>
      </w:r>
      <w:r>
        <w:rPr>
          <w:spacing w:val="-11"/>
          <w:sz w:val="20"/>
        </w:rPr>
        <w:t xml:space="preserve"> </w:t>
      </w:r>
      <w:r>
        <w:rPr>
          <w:sz w:val="20"/>
        </w:rPr>
        <w:t>Desarrollo</w:t>
      </w:r>
      <w:r>
        <w:rPr>
          <w:spacing w:val="-11"/>
          <w:sz w:val="20"/>
        </w:rPr>
        <w:t xml:space="preserve"> </w:t>
      </w:r>
      <w:r>
        <w:rPr>
          <w:sz w:val="20"/>
        </w:rPr>
        <w:t>y</w:t>
      </w:r>
      <w:r>
        <w:rPr>
          <w:spacing w:val="-10"/>
          <w:sz w:val="20"/>
        </w:rPr>
        <w:t xml:space="preserve"> </w:t>
      </w:r>
      <w:r>
        <w:rPr>
          <w:sz w:val="20"/>
        </w:rPr>
        <w:t>los</w:t>
      </w:r>
      <w:r>
        <w:rPr>
          <w:spacing w:val="-10"/>
          <w:sz w:val="20"/>
        </w:rPr>
        <w:t xml:space="preserve"> </w:t>
      </w:r>
      <w:r>
        <w:rPr>
          <w:sz w:val="20"/>
        </w:rPr>
        <w:t>programas</w:t>
      </w:r>
      <w:r>
        <w:rPr>
          <w:spacing w:val="-10"/>
          <w:sz w:val="20"/>
        </w:rPr>
        <w:t xml:space="preserve"> </w:t>
      </w:r>
      <w:r>
        <w:rPr>
          <w:sz w:val="20"/>
        </w:rPr>
        <w:t>sectoriales,</w:t>
      </w:r>
      <w:r>
        <w:rPr>
          <w:spacing w:val="-11"/>
          <w:sz w:val="20"/>
        </w:rPr>
        <w:t xml:space="preserve"> </w:t>
      </w:r>
      <w:r>
        <w:rPr>
          <w:sz w:val="20"/>
        </w:rPr>
        <w:t>regionales y especiales en lo que respecta a su municipio;</w:t>
      </w:r>
    </w:p>
    <w:p w14:paraId="3EFEB285" w14:textId="77777777" w:rsidR="0006193D" w:rsidRDefault="006E27B9">
      <w:pPr>
        <w:pStyle w:val="Prrafodelista"/>
        <w:numPr>
          <w:ilvl w:val="0"/>
          <w:numId w:val="42"/>
        </w:numPr>
        <w:tabs>
          <w:tab w:val="left" w:pos="838"/>
        </w:tabs>
        <w:spacing w:line="229" w:lineRule="exact"/>
        <w:rPr>
          <w:sz w:val="20"/>
        </w:rPr>
      </w:pPr>
      <w:r>
        <w:rPr>
          <w:sz w:val="20"/>
        </w:rPr>
        <w:t>Regular</w:t>
      </w:r>
      <w:r>
        <w:rPr>
          <w:spacing w:val="46"/>
          <w:sz w:val="20"/>
        </w:rPr>
        <w:t xml:space="preserve"> </w:t>
      </w:r>
      <w:r>
        <w:rPr>
          <w:sz w:val="20"/>
        </w:rPr>
        <w:t>la</w:t>
      </w:r>
      <w:r>
        <w:rPr>
          <w:spacing w:val="-6"/>
          <w:sz w:val="20"/>
        </w:rPr>
        <w:t xml:space="preserve"> </w:t>
      </w:r>
      <w:r>
        <w:rPr>
          <w:sz w:val="20"/>
        </w:rPr>
        <w:t>tenencia</w:t>
      </w:r>
      <w:r>
        <w:rPr>
          <w:spacing w:val="-4"/>
          <w:sz w:val="20"/>
        </w:rPr>
        <w:t xml:space="preserve"> </w:t>
      </w:r>
      <w:r>
        <w:rPr>
          <w:sz w:val="20"/>
        </w:rPr>
        <w:t>de</w:t>
      </w:r>
      <w:r>
        <w:rPr>
          <w:spacing w:val="-5"/>
          <w:sz w:val="20"/>
        </w:rPr>
        <w:t xml:space="preserve"> </w:t>
      </w:r>
      <w:r>
        <w:rPr>
          <w:sz w:val="20"/>
        </w:rPr>
        <w:t>la</w:t>
      </w:r>
      <w:r>
        <w:rPr>
          <w:spacing w:val="-6"/>
          <w:sz w:val="20"/>
        </w:rPr>
        <w:t xml:space="preserve"> </w:t>
      </w:r>
      <w:r>
        <w:rPr>
          <w:spacing w:val="-2"/>
          <w:sz w:val="20"/>
        </w:rPr>
        <w:t>tierra;</w:t>
      </w:r>
    </w:p>
    <w:p w14:paraId="4C137514" w14:textId="77777777" w:rsidR="0006193D" w:rsidRDefault="006E27B9">
      <w:pPr>
        <w:pStyle w:val="Prrafodelista"/>
        <w:numPr>
          <w:ilvl w:val="0"/>
          <w:numId w:val="42"/>
        </w:numPr>
        <w:tabs>
          <w:tab w:val="left" w:pos="838"/>
        </w:tabs>
        <w:ind w:right="645"/>
        <w:rPr>
          <w:sz w:val="20"/>
        </w:rPr>
      </w:pPr>
      <w:r>
        <w:rPr>
          <w:sz w:val="20"/>
        </w:rPr>
        <w:t>Autorizar,</w:t>
      </w:r>
      <w:r>
        <w:rPr>
          <w:spacing w:val="-7"/>
          <w:sz w:val="20"/>
        </w:rPr>
        <w:t xml:space="preserve"> </w:t>
      </w:r>
      <w:r>
        <w:rPr>
          <w:sz w:val="20"/>
        </w:rPr>
        <w:t>controlar</w:t>
      </w:r>
      <w:r>
        <w:rPr>
          <w:spacing w:val="-6"/>
          <w:sz w:val="20"/>
        </w:rPr>
        <w:t xml:space="preserve"> </w:t>
      </w:r>
      <w:r>
        <w:rPr>
          <w:sz w:val="20"/>
        </w:rPr>
        <w:t>y</w:t>
      </w:r>
      <w:r>
        <w:rPr>
          <w:spacing w:val="-7"/>
          <w:sz w:val="20"/>
        </w:rPr>
        <w:t xml:space="preserve"> </w:t>
      </w:r>
      <w:r>
        <w:rPr>
          <w:sz w:val="20"/>
        </w:rPr>
        <w:t>vigilar</w:t>
      </w:r>
      <w:r>
        <w:rPr>
          <w:spacing w:val="-7"/>
          <w:sz w:val="20"/>
        </w:rPr>
        <w:t xml:space="preserve"> </w:t>
      </w:r>
      <w:r>
        <w:rPr>
          <w:sz w:val="20"/>
        </w:rPr>
        <w:t>el</w:t>
      </w:r>
      <w:r>
        <w:rPr>
          <w:spacing w:val="-7"/>
          <w:sz w:val="20"/>
        </w:rPr>
        <w:t xml:space="preserve"> </w:t>
      </w:r>
      <w:r>
        <w:rPr>
          <w:sz w:val="20"/>
        </w:rPr>
        <w:t>uso</w:t>
      </w:r>
      <w:r>
        <w:rPr>
          <w:spacing w:val="-6"/>
          <w:sz w:val="20"/>
        </w:rPr>
        <w:t xml:space="preserve"> </w:t>
      </w:r>
      <w:r>
        <w:rPr>
          <w:sz w:val="20"/>
        </w:rPr>
        <w:t>del</w:t>
      </w:r>
      <w:r>
        <w:rPr>
          <w:spacing w:val="-9"/>
          <w:sz w:val="20"/>
        </w:rPr>
        <w:t xml:space="preserve"> </w:t>
      </w:r>
      <w:r>
        <w:rPr>
          <w:sz w:val="20"/>
        </w:rPr>
        <w:t>suelo,</w:t>
      </w:r>
      <w:r>
        <w:rPr>
          <w:spacing w:val="-6"/>
          <w:sz w:val="20"/>
        </w:rPr>
        <w:t xml:space="preserve"> </w:t>
      </w:r>
      <w:r>
        <w:rPr>
          <w:sz w:val="20"/>
        </w:rPr>
        <w:t>en</w:t>
      </w:r>
      <w:r>
        <w:rPr>
          <w:spacing w:val="-6"/>
          <w:sz w:val="20"/>
        </w:rPr>
        <w:t xml:space="preserve"> </w:t>
      </w:r>
      <w:r>
        <w:rPr>
          <w:sz w:val="20"/>
        </w:rPr>
        <w:t>el</w:t>
      </w:r>
      <w:r>
        <w:rPr>
          <w:spacing w:val="-9"/>
          <w:sz w:val="20"/>
        </w:rPr>
        <w:t xml:space="preserve"> </w:t>
      </w:r>
      <w:r>
        <w:rPr>
          <w:sz w:val="20"/>
        </w:rPr>
        <w:t>ámbito</w:t>
      </w:r>
      <w:r>
        <w:rPr>
          <w:spacing w:val="-8"/>
          <w:sz w:val="20"/>
        </w:rPr>
        <w:t xml:space="preserve"> </w:t>
      </w:r>
      <w:r>
        <w:rPr>
          <w:sz w:val="20"/>
        </w:rPr>
        <w:t>de</w:t>
      </w:r>
      <w:r>
        <w:rPr>
          <w:spacing w:val="-8"/>
          <w:sz w:val="20"/>
        </w:rPr>
        <w:t xml:space="preserve"> </w:t>
      </w:r>
      <w:r>
        <w:rPr>
          <w:sz w:val="20"/>
        </w:rPr>
        <w:t>su</w:t>
      </w:r>
      <w:r>
        <w:rPr>
          <w:spacing w:val="-8"/>
          <w:sz w:val="20"/>
        </w:rPr>
        <w:t xml:space="preserve"> </w:t>
      </w:r>
      <w:r>
        <w:rPr>
          <w:sz w:val="20"/>
        </w:rPr>
        <w:t>competencia,</w:t>
      </w:r>
      <w:r>
        <w:rPr>
          <w:spacing w:val="-6"/>
          <w:sz w:val="20"/>
        </w:rPr>
        <w:t xml:space="preserve"> </w:t>
      </w:r>
      <w:r>
        <w:rPr>
          <w:sz w:val="20"/>
        </w:rPr>
        <w:t>en</w:t>
      </w:r>
      <w:r>
        <w:rPr>
          <w:spacing w:val="-8"/>
          <w:sz w:val="20"/>
        </w:rPr>
        <w:t xml:space="preserve"> </w:t>
      </w:r>
      <w:r>
        <w:rPr>
          <w:sz w:val="20"/>
        </w:rPr>
        <w:t>sus</w:t>
      </w:r>
      <w:r>
        <w:rPr>
          <w:spacing w:val="-7"/>
          <w:sz w:val="20"/>
        </w:rPr>
        <w:t xml:space="preserve"> </w:t>
      </w:r>
      <w:r>
        <w:rPr>
          <w:sz w:val="20"/>
        </w:rPr>
        <w:t>jurisdicciones territoriales y participar en el control del desarrollo regional y metropolitano;</w:t>
      </w:r>
    </w:p>
    <w:p w14:paraId="217F5529" w14:textId="77777777" w:rsidR="0006193D" w:rsidRDefault="006E27B9">
      <w:pPr>
        <w:pStyle w:val="Prrafodelista"/>
        <w:numPr>
          <w:ilvl w:val="0"/>
          <w:numId w:val="42"/>
        </w:numPr>
        <w:tabs>
          <w:tab w:val="left" w:pos="838"/>
        </w:tabs>
        <w:spacing w:before="1"/>
        <w:rPr>
          <w:sz w:val="20"/>
        </w:rPr>
      </w:pPr>
      <w:r>
        <w:rPr>
          <w:sz w:val="20"/>
        </w:rPr>
        <w:t>Participar</w:t>
      </w:r>
      <w:r>
        <w:rPr>
          <w:spacing w:val="-5"/>
          <w:sz w:val="20"/>
        </w:rPr>
        <w:t xml:space="preserve"> </w:t>
      </w:r>
      <w:r>
        <w:rPr>
          <w:sz w:val="20"/>
        </w:rPr>
        <w:t>en</w:t>
      </w:r>
      <w:r>
        <w:rPr>
          <w:spacing w:val="-7"/>
          <w:sz w:val="20"/>
        </w:rPr>
        <w:t xml:space="preserve"> </w:t>
      </w:r>
      <w:r>
        <w:rPr>
          <w:sz w:val="20"/>
        </w:rPr>
        <w:t>la</w:t>
      </w:r>
      <w:r>
        <w:rPr>
          <w:spacing w:val="-8"/>
          <w:sz w:val="20"/>
        </w:rPr>
        <w:t xml:space="preserve"> </w:t>
      </w:r>
      <w:r>
        <w:rPr>
          <w:sz w:val="20"/>
        </w:rPr>
        <w:t>creación</w:t>
      </w:r>
      <w:r>
        <w:rPr>
          <w:spacing w:val="-8"/>
          <w:sz w:val="20"/>
        </w:rPr>
        <w:t xml:space="preserve"> </w:t>
      </w:r>
      <w:r>
        <w:rPr>
          <w:sz w:val="20"/>
        </w:rPr>
        <w:t>y</w:t>
      </w:r>
      <w:r>
        <w:rPr>
          <w:spacing w:val="-5"/>
          <w:sz w:val="20"/>
        </w:rPr>
        <w:t xml:space="preserve"> </w:t>
      </w:r>
      <w:r>
        <w:rPr>
          <w:sz w:val="20"/>
        </w:rPr>
        <w:t>administración</w:t>
      </w:r>
      <w:r>
        <w:rPr>
          <w:spacing w:val="-7"/>
          <w:sz w:val="20"/>
        </w:rPr>
        <w:t xml:space="preserve"> </w:t>
      </w:r>
      <w:r>
        <w:rPr>
          <w:sz w:val="20"/>
        </w:rPr>
        <w:t>de</w:t>
      </w:r>
      <w:r>
        <w:rPr>
          <w:spacing w:val="-9"/>
          <w:sz w:val="20"/>
        </w:rPr>
        <w:t xml:space="preserve"> </w:t>
      </w:r>
      <w:r>
        <w:rPr>
          <w:sz w:val="20"/>
        </w:rPr>
        <w:t>sus</w:t>
      </w:r>
      <w:r>
        <w:rPr>
          <w:spacing w:val="-6"/>
          <w:sz w:val="20"/>
        </w:rPr>
        <w:t xml:space="preserve"> </w:t>
      </w:r>
      <w:r>
        <w:rPr>
          <w:sz w:val="20"/>
        </w:rPr>
        <w:t>reservas</w:t>
      </w:r>
      <w:r>
        <w:rPr>
          <w:spacing w:val="-7"/>
          <w:sz w:val="20"/>
        </w:rPr>
        <w:t xml:space="preserve"> </w:t>
      </w:r>
      <w:r>
        <w:rPr>
          <w:spacing w:val="-2"/>
          <w:sz w:val="20"/>
        </w:rPr>
        <w:t>territoriales;</w:t>
      </w:r>
    </w:p>
    <w:p w14:paraId="2CF2D804" w14:textId="77777777" w:rsidR="0006193D" w:rsidRDefault="0006193D">
      <w:pPr>
        <w:pStyle w:val="Textoindependiente"/>
        <w:ind w:left="0"/>
      </w:pPr>
    </w:p>
    <w:p w14:paraId="7B55EE49" w14:textId="77777777" w:rsidR="0006193D" w:rsidRDefault="006E27B9">
      <w:pPr>
        <w:pStyle w:val="Prrafodelista"/>
        <w:numPr>
          <w:ilvl w:val="0"/>
          <w:numId w:val="42"/>
        </w:numPr>
        <w:tabs>
          <w:tab w:val="left" w:pos="836"/>
          <w:tab w:val="left" w:pos="838"/>
        </w:tabs>
        <w:spacing w:before="1"/>
        <w:ind w:right="643"/>
        <w:jc w:val="both"/>
        <w:rPr>
          <w:sz w:val="20"/>
        </w:rPr>
      </w:pPr>
      <w:r>
        <w:rPr>
          <w:sz w:val="20"/>
        </w:rPr>
        <w:t>Participar,</w:t>
      </w:r>
      <w:r>
        <w:rPr>
          <w:spacing w:val="-14"/>
          <w:sz w:val="20"/>
        </w:rPr>
        <w:t xml:space="preserve"> </w:t>
      </w:r>
      <w:r>
        <w:rPr>
          <w:sz w:val="20"/>
        </w:rPr>
        <w:t>con</w:t>
      </w:r>
      <w:r>
        <w:rPr>
          <w:spacing w:val="-14"/>
          <w:sz w:val="20"/>
        </w:rPr>
        <w:t xml:space="preserve"> </w:t>
      </w:r>
      <w:r>
        <w:rPr>
          <w:sz w:val="20"/>
        </w:rPr>
        <w:t>la</w:t>
      </w:r>
      <w:r>
        <w:rPr>
          <w:spacing w:val="-14"/>
          <w:sz w:val="20"/>
        </w:rPr>
        <w:t xml:space="preserve"> </w:t>
      </w:r>
      <w:r>
        <w:rPr>
          <w:sz w:val="20"/>
        </w:rPr>
        <w:t>Federación,</w:t>
      </w:r>
      <w:r>
        <w:rPr>
          <w:spacing w:val="-14"/>
          <w:sz w:val="20"/>
        </w:rPr>
        <w:t xml:space="preserve"> </w:t>
      </w:r>
      <w:r>
        <w:rPr>
          <w:sz w:val="20"/>
        </w:rPr>
        <w:t>el</w:t>
      </w:r>
      <w:r>
        <w:rPr>
          <w:spacing w:val="-14"/>
          <w:sz w:val="20"/>
        </w:rPr>
        <w:t xml:space="preserve"> </w:t>
      </w:r>
      <w:r>
        <w:rPr>
          <w:sz w:val="20"/>
        </w:rPr>
        <w:t>Estado</w:t>
      </w:r>
      <w:r>
        <w:rPr>
          <w:spacing w:val="-14"/>
          <w:sz w:val="20"/>
        </w:rPr>
        <w:t xml:space="preserve"> </w:t>
      </w:r>
      <w:r>
        <w:rPr>
          <w:sz w:val="20"/>
        </w:rPr>
        <w:t>u</w:t>
      </w:r>
      <w:r>
        <w:rPr>
          <w:spacing w:val="-14"/>
          <w:sz w:val="20"/>
        </w:rPr>
        <w:t xml:space="preserve"> </w:t>
      </w:r>
      <w:r>
        <w:rPr>
          <w:sz w:val="20"/>
        </w:rPr>
        <w:t>otros</w:t>
      </w:r>
      <w:r>
        <w:rPr>
          <w:spacing w:val="-14"/>
          <w:sz w:val="20"/>
        </w:rPr>
        <w:t xml:space="preserve"> </w:t>
      </w:r>
      <w:r>
        <w:rPr>
          <w:sz w:val="20"/>
        </w:rPr>
        <w:t>Municipios</w:t>
      </w:r>
      <w:r>
        <w:rPr>
          <w:spacing w:val="-14"/>
          <w:sz w:val="20"/>
        </w:rPr>
        <w:t xml:space="preserve"> </w:t>
      </w:r>
      <w:r>
        <w:rPr>
          <w:sz w:val="20"/>
        </w:rPr>
        <w:t>en</w:t>
      </w:r>
      <w:r>
        <w:rPr>
          <w:spacing w:val="-13"/>
          <w:sz w:val="20"/>
        </w:rPr>
        <w:t xml:space="preserve"> </w:t>
      </w:r>
      <w:r>
        <w:rPr>
          <w:sz w:val="20"/>
        </w:rPr>
        <w:t>la</w:t>
      </w:r>
      <w:r>
        <w:rPr>
          <w:spacing w:val="-14"/>
          <w:sz w:val="20"/>
        </w:rPr>
        <w:t xml:space="preserve"> </w:t>
      </w:r>
      <w:r>
        <w:rPr>
          <w:sz w:val="20"/>
        </w:rPr>
        <w:t>formulación</w:t>
      </w:r>
      <w:r>
        <w:rPr>
          <w:spacing w:val="-14"/>
          <w:sz w:val="20"/>
        </w:rPr>
        <w:t xml:space="preserve"> </w:t>
      </w:r>
      <w:r>
        <w:rPr>
          <w:sz w:val="20"/>
        </w:rPr>
        <w:t>de</w:t>
      </w:r>
      <w:r>
        <w:rPr>
          <w:spacing w:val="-14"/>
          <w:sz w:val="20"/>
        </w:rPr>
        <w:t xml:space="preserve"> </w:t>
      </w:r>
      <w:r>
        <w:rPr>
          <w:sz w:val="20"/>
        </w:rPr>
        <w:t>planes</w:t>
      </w:r>
      <w:r>
        <w:rPr>
          <w:spacing w:val="-14"/>
          <w:sz w:val="20"/>
        </w:rPr>
        <w:t xml:space="preserve"> </w:t>
      </w:r>
      <w:r>
        <w:rPr>
          <w:sz w:val="20"/>
        </w:rPr>
        <w:t>de</w:t>
      </w:r>
      <w:r>
        <w:rPr>
          <w:spacing w:val="-14"/>
          <w:sz w:val="20"/>
        </w:rPr>
        <w:t xml:space="preserve"> </w:t>
      </w:r>
      <w:r>
        <w:rPr>
          <w:sz w:val="20"/>
        </w:rPr>
        <w:t>desarrollo urbano</w:t>
      </w:r>
      <w:r>
        <w:rPr>
          <w:spacing w:val="-5"/>
          <w:sz w:val="20"/>
        </w:rPr>
        <w:t xml:space="preserve"> </w:t>
      </w:r>
      <w:r>
        <w:rPr>
          <w:sz w:val="20"/>
        </w:rPr>
        <w:t>y</w:t>
      </w:r>
      <w:r>
        <w:rPr>
          <w:spacing w:val="-4"/>
          <w:sz w:val="20"/>
        </w:rPr>
        <w:t xml:space="preserve"> </w:t>
      </w:r>
      <w:r>
        <w:rPr>
          <w:sz w:val="20"/>
        </w:rPr>
        <w:t>regional,</w:t>
      </w:r>
      <w:r>
        <w:rPr>
          <w:spacing w:val="-5"/>
          <w:sz w:val="20"/>
        </w:rPr>
        <w:t xml:space="preserve"> </w:t>
      </w:r>
      <w:r>
        <w:rPr>
          <w:sz w:val="20"/>
        </w:rPr>
        <w:t>así</w:t>
      </w:r>
      <w:r>
        <w:rPr>
          <w:spacing w:val="-5"/>
          <w:sz w:val="20"/>
        </w:rPr>
        <w:t xml:space="preserve"> </w:t>
      </w:r>
      <w:r>
        <w:rPr>
          <w:sz w:val="20"/>
        </w:rPr>
        <w:t>como</w:t>
      </w:r>
      <w:r>
        <w:rPr>
          <w:spacing w:val="-5"/>
          <w:sz w:val="20"/>
        </w:rPr>
        <w:t xml:space="preserve"> </w:t>
      </w:r>
      <w:r>
        <w:rPr>
          <w:sz w:val="20"/>
        </w:rPr>
        <w:t>en</w:t>
      </w:r>
      <w:r>
        <w:rPr>
          <w:spacing w:val="-5"/>
          <w:sz w:val="20"/>
        </w:rPr>
        <w:t xml:space="preserve"> </w:t>
      </w:r>
      <w:r>
        <w:rPr>
          <w:sz w:val="20"/>
        </w:rPr>
        <w:t>los</w:t>
      </w:r>
      <w:r>
        <w:rPr>
          <w:spacing w:val="-2"/>
          <w:sz w:val="20"/>
        </w:rPr>
        <w:t xml:space="preserve"> </w:t>
      </w:r>
      <w:r>
        <w:rPr>
          <w:sz w:val="20"/>
        </w:rPr>
        <w:t>correspondientes</w:t>
      </w:r>
      <w:r>
        <w:rPr>
          <w:spacing w:val="-4"/>
          <w:sz w:val="20"/>
        </w:rPr>
        <w:t xml:space="preserve"> </w:t>
      </w:r>
      <w:r>
        <w:rPr>
          <w:sz w:val="20"/>
        </w:rPr>
        <w:t>a</w:t>
      </w:r>
      <w:r>
        <w:rPr>
          <w:spacing w:val="-3"/>
          <w:sz w:val="20"/>
        </w:rPr>
        <w:t xml:space="preserve"> </w:t>
      </w:r>
      <w:r>
        <w:rPr>
          <w:sz w:val="20"/>
        </w:rPr>
        <w:t>las</w:t>
      </w:r>
      <w:r>
        <w:rPr>
          <w:spacing w:val="-4"/>
          <w:sz w:val="20"/>
        </w:rPr>
        <w:t xml:space="preserve"> </w:t>
      </w:r>
      <w:r>
        <w:rPr>
          <w:sz w:val="20"/>
        </w:rPr>
        <w:t>zonas</w:t>
      </w:r>
      <w:r>
        <w:rPr>
          <w:spacing w:val="-4"/>
          <w:sz w:val="20"/>
        </w:rPr>
        <w:t xml:space="preserve"> </w:t>
      </w:r>
      <w:r>
        <w:rPr>
          <w:sz w:val="20"/>
        </w:rPr>
        <w:t>conurbadas</w:t>
      </w:r>
      <w:r>
        <w:rPr>
          <w:spacing w:val="-4"/>
          <w:sz w:val="20"/>
        </w:rPr>
        <w:t xml:space="preserve"> </w:t>
      </w:r>
      <w:r>
        <w:rPr>
          <w:sz w:val="20"/>
        </w:rPr>
        <w:t>y</w:t>
      </w:r>
      <w:r>
        <w:rPr>
          <w:spacing w:val="-4"/>
          <w:sz w:val="20"/>
        </w:rPr>
        <w:t xml:space="preserve"> </w:t>
      </w:r>
      <w:r>
        <w:rPr>
          <w:sz w:val="20"/>
        </w:rPr>
        <w:t>metropolitanas,</w:t>
      </w:r>
      <w:r>
        <w:rPr>
          <w:spacing w:val="-5"/>
          <w:sz w:val="20"/>
        </w:rPr>
        <w:t xml:space="preserve"> </w:t>
      </w:r>
      <w:r>
        <w:rPr>
          <w:sz w:val="20"/>
        </w:rPr>
        <w:t xml:space="preserve">los cuales deberán estar en concordancia con esta Ley, las normas de la materia y los planes </w:t>
      </w:r>
      <w:r>
        <w:rPr>
          <w:spacing w:val="-2"/>
          <w:sz w:val="20"/>
        </w:rPr>
        <w:t>generales;</w:t>
      </w:r>
    </w:p>
    <w:p w14:paraId="2AA368BF" w14:textId="77777777" w:rsidR="0006193D" w:rsidRDefault="006E27B9">
      <w:pPr>
        <w:pStyle w:val="Prrafodelista"/>
        <w:numPr>
          <w:ilvl w:val="0"/>
          <w:numId w:val="42"/>
        </w:numPr>
        <w:tabs>
          <w:tab w:val="left" w:pos="836"/>
          <w:tab w:val="left" w:pos="838"/>
        </w:tabs>
        <w:ind w:right="635"/>
        <w:jc w:val="both"/>
        <w:rPr>
          <w:sz w:val="20"/>
        </w:rPr>
      </w:pPr>
      <w:r>
        <w:rPr>
          <w:sz w:val="20"/>
        </w:rPr>
        <w:t>Participar en la creación y administración de zonas de reservas ecológicas y en la elaboración y aplicación de programas de ordenamiento de esta materia;</w:t>
      </w:r>
    </w:p>
    <w:p w14:paraId="59F63589" w14:textId="77777777" w:rsidR="0006193D" w:rsidRDefault="006E27B9">
      <w:pPr>
        <w:pStyle w:val="Prrafodelista"/>
        <w:numPr>
          <w:ilvl w:val="0"/>
          <w:numId w:val="42"/>
        </w:numPr>
        <w:tabs>
          <w:tab w:val="left" w:pos="836"/>
          <w:tab w:val="left" w:pos="838"/>
        </w:tabs>
        <w:ind w:right="642"/>
        <w:jc w:val="both"/>
        <w:rPr>
          <w:sz w:val="20"/>
        </w:rPr>
      </w:pPr>
      <w:r>
        <w:rPr>
          <w:sz w:val="20"/>
        </w:rPr>
        <w:t>Intervenir</w:t>
      </w:r>
      <w:r>
        <w:rPr>
          <w:spacing w:val="-4"/>
          <w:sz w:val="20"/>
        </w:rPr>
        <w:t xml:space="preserve"> </w:t>
      </w:r>
      <w:r>
        <w:rPr>
          <w:sz w:val="20"/>
        </w:rPr>
        <w:t>en</w:t>
      </w:r>
      <w:r>
        <w:rPr>
          <w:spacing w:val="-4"/>
          <w:sz w:val="20"/>
        </w:rPr>
        <w:t xml:space="preserve"> </w:t>
      </w:r>
      <w:r>
        <w:rPr>
          <w:sz w:val="20"/>
        </w:rPr>
        <w:t>la</w:t>
      </w:r>
      <w:r>
        <w:rPr>
          <w:spacing w:val="-4"/>
          <w:sz w:val="20"/>
        </w:rPr>
        <w:t xml:space="preserve"> </w:t>
      </w:r>
      <w:r>
        <w:rPr>
          <w:sz w:val="20"/>
        </w:rPr>
        <w:t>formulación</w:t>
      </w:r>
      <w:r>
        <w:rPr>
          <w:spacing w:val="-3"/>
          <w:sz w:val="20"/>
        </w:rPr>
        <w:t xml:space="preserve"> </w:t>
      </w:r>
      <w:r>
        <w:rPr>
          <w:sz w:val="20"/>
        </w:rPr>
        <w:t>y</w:t>
      </w:r>
      <w:r>
        <w:rPr>
          <w:spacing w:val="-4"/>
          <w:sz w:val="20"/>
        </w:rPr>
        <w:t xml:space="preserve"> </w:t>
      </w:r>
      <w:r>
        <w:rPr>
          <w:sz w:val="20"/>
        </w:rPr>
        <w:t>aplicación</w:t>
      </w:r>
      <w:r>
        <w:rPr>
          <w:spacing w:val="-4"/>
          <w:sz w:val="20"/>
        </w:rPr>
        <w:t xml:space="preserve"> </w:t>
      </w:r>
      <w:r>
        <w:rPr>
          <w:sz w:val="20"/>
        </w:rPr>
        <w:t>de</w:t>
      </w:r>
      <w:r>
        <w:rPr>
          <w:spacing w:val="-4"/>
          <w:sz w:val="20"/>
        </w:rPr>
        <w:t xml:space="preserve"> </w:t>
      </w:r>
      <w:r>
        <w:rPr>
          <w:sz w:val="20"/>
        </w:rPr>
        <w:t>programas</w:t>
      </w:r>
      <w:r>
        <w:rPr>
          <w:spacing w:val="-2"/>
          <w:sz w:val="20"/>
        </w:rPr>
        <w:t xml:space="preserve"> </w:t>
      </w:r>
      <w:r>
        <w:rPr>
          <w:sz w:val="20"/>
        </w:rPr>
        <w:t>de</w:t>
      </w:r>
      <w:r>
        <w:rPr>
          <w:spacing w:val="-5"/>
          <w:sz w:val="20"/>
        </w:rPr>
        <w:t xml:space="preserve"> </w:t>
      </w:r>
      <w:r>
        <w:rPr>
          <w:sz w:val="20"/>
        </w:rPr>
        <w:t>transporte</w:t>
      </w:r>
      <w:r>
        <w:rPr>
          <w:spacing w:val="-4"/>
          <w:sz w:val="20"/>
        </w:rPr>
        <w:t xml:space="preserve"> </w:t>
      </w:r>
      <w:r>
        <w:rPr>
          <w:sz w:val="20"/>
        </w:rPr>
        <w:t>público</w:t>
      </w:r>
      <w:r>
        <w:rPr>
          <w:spacing w:val="-3"/>
          <w:sz w:val="20"/>
        </w:rPr>
        <w:t xml:space="preserve"> </w:t>
      </w:r>
      <w:r>
        <w:rPr>
          <w:sz w:val="20"/>
        </w:rPr>
        <w:t>de</w:t>
      </w:r>
      <w:r>
        <w:rPr>
          <w:spacing w:val="-5"/>
          <w:sz w:val="20"/>
        </w:rPr>
        <w:t xml:space="preserve"> </w:t>
      </w:r>
      <w:r>
        <w:rPr>
          <w:sz w:val="20"/>
        </w:rPr>
        <w:t>pasajeros,</w:t>
      </w:r>
      <w:r>
        <w:rPr>
          <w:spacing w:val="-4"/>
          <w:sz w:val="20"/>
        </w:rPr>
        <w:t xml:space="preserve"> </w:t>
      </w:r>
      <w:r>
        <w:rPr>
          <w:sz w:val="20"/>
        </w:rPr>
        <w:t>cuando aquéllos afecten su ámbito territorial;</w:t>
      </w:r>
    </w:p>
    <w:p w14:paraId="5570B3EA" w14:textId="77777777" w:rsidR="0006193D" w:rsidRDefault="006E27B9">
      <w:pPr>
        <w:pStyle w:val="Prrafodelista"/>
        <w:numPr>
          <w:ilvl w:val="0"/>
          <w:numId w:val="42"/>
        </w:numPr>
        <w:tabs>
          <w:tab w:val="left" w:pos="836"/>
          <w:tab w:val="left" w:pos="838"/>
        </w:tabs>
        <w:ind w:right="639"/>
        <w:jc w:val="both"/>
        <w:rPr>
          <w:sz w:val="20"/>
        </w:rPr>
      </w:pPr>
      <w:r>
        <w:rPr>
          <w:sz w:val="20"/>
        </w:rPr>
        <w:t>Otorgar</w:t>
      </w:r>
      <w:r>
        <w:rPr>
          <w:spacing w:val="-5"/>
          <w:sz w:val="20"/>
        </w:rPr>
        <w:t xml:space="preserve"> </w:t>
      </w:r>
      <w:r>
        <w:rPr>
          <w:sz w:val="20"/>
        </w:rPr>
        <w:t>licencias</w:t>
      </w:r>
      <w:r>
        <w:rPr>
          <w:spacing w:val="-6"/>
          <w:sz w:val="20"/>
        </w:rPr>
        <w:t xml:space="preserve"> </w:t>
      </w:r>
      <w:r>
        <w:rPr>
          <w:sz w:val="20"/>
        </w:rPr>
        <w:t>y</w:t>
      </w:r>
      <w:r>
        <w:rPr>
          <w:spacing w:val="-5"/>
          <w:sz w:val="20"/>
        </w:rPr>
        <w:t xml:space="preserve"> </w:t>
      </w:r>
      <w:r>
        <w:rPr>
          <w:sz w:val="20"/>
        </w:rPr>
        <w:t>permisos</w:t>
      </w:r>
      <w:r>
        <w:rPr>
          <w:spacing w:val="-5"/>
          <w:sz w:val="20"/>
        </w:rPr>
        <w:t xml:space="preserve"> </w:t>
      </w:r>
      <w:r>
        <w:rPr>
          <w:sz w:val="20"/>
        </w:rPr>
        <w:t>para</w:t>
      </w:r>
      <w:r>
        <w:rPr>
          <w:spacing w:val="-6"/>
          <w:sz w:val="20"/>
        </w:rPr>
        <w:t xml:space="preserve"> </w:t>
      </w:r>
      <w:r>
        <w:rPr>
          <w:sz w:val="20"/>
        </w:rPr>
        <w:t>construcciones</w:t>
      </w:r>
      <w:r>
        <w:rPr>
          <w:spacing w:val="-5"/>
          <w:sz w:val="20"/>
        </w:rPr>
        <w:t xml:space="preserve"> </w:t>
      </w:r>
      <w:r>
        <w:rPr>
          <w:sz w:val="20"/>
        </w:rPr>
        <w:t>conforme</w:t>
      </w:r>
      <w:r>
        <w:rPr>
          <w:spacing w:val="-6"/>
          <w:sz w:val="20"/>
        </w:rPr>
        <w:t xml:space="preserve"> </w:t>
      </w:r>
      <w:r>
        <w:rPr>
          <w:sz w:val="20"/>
        </w:rPr>
        <w:t>a</w:t>
      </w:r>
      <w:r>
        <w:rPr>
          <w:spacing w:val="-5"/>
          <w:sz w:val="20"/>
        </w:rPr>
        <w:t xml:space="preserve"> </w:t>
      </w:r>
      <w:r>
        <w:rPr>
          <w:sz w:val="20"/>
        </w:rPr>
        <w:t>las</w:t>
      </w:r>
      <w:r>
        <w:rPr>
          <w:spacing w:val="-3"/>
          <w:sz w:val="20"/>
        </w:rPr>
        <w:t xml:space="preserve"> </w:t>
      </w:r>
      <w:r>
        <w:rPr>
          <w:sz w:val="20"/>
        </w:rPr>
        <w:t>leyes</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materia,</w:t>
      </w:r>
      <w:r>
        <w:rPr>
          <w:spacing w:val="-6"/>
          <w:sz w:val="20"/>
        </w:rPr>
        <w:t xml:space="preserve"> </w:t>
      </w:r>
      <w:r>
        <w:rPr>
          <w:sz w:val="20"/>
        </w:rPr>
        <w:t>así</w:t>
      </w:r>
      <w:r>
        <w:rPr>
          <w:spacing w:val="-5"/>
          <w:sz w:val="20"/>
        </w:rPr>
        <w:t xml:space="preserve"> </w:t>
      </w:r>
      <w:r>
        <w:rPr>
          <w:sz w:val="20"/>
        </w:rPr>
        <w:t>como,</w:t>
      </w:r>
      <w:r>
        <w:rPr>
          <w:spacing w:val="-4"/>
          <w:sz w:val="20"/>
        </w:rPr>
        <w:t xml:space="preserve"> </w:t>
      </w:r>
      <w:r>
        <w:rPr>
          <w:sz w:val="20"/>
        </w:rPr>
        <w:t>de funcionamiento para la industria y los servicios, en las materias de salud, ecología, seguridad pública, protección civil, asentamientos humanos, desarrollo urbano y regional;</w:t>
      </w:r>
    </w:p>
    <w:p w14:paraId="5FB30E78" w14:textId="77777777" w:rsidR="0006193D" w:rsidRDefault="006E27B9">
      <w:pPr>
        <w:pStyle w:val="Prrafodelista"/>
        <w:numPr>
          <w:ilvl w:val="0"/>
          <w:numId w:val="42"/>
        </w:numPr>
        <w:tabs>
          <w:tab w:val="left" w:pos="837"/>
        </w:tabs>
        <w:ind w:left="837" w:hanging="719"/>
        <w:jc w:val="both"/>
        <w:rPr>
          <w:sz w:val="20"/>
        </w:rPr>
      </w:pPr>
      <w:r>
        <w:rPr>
          <w:spacing w:val="-2"/>
          <w:sz w:val="20"/>
        </w:rPr>
        <w:t>Ganadería;</w:t>
      </w:r>
    </w:p>
    <w:p w14:paraId="733EF219" w14:textId="77777777" w:rsidR="0006193D" w:rsidRDefault="006E27B9">
      <w:pPr>
        <w:pStyle w:val="Prrafodelista"/>
        <w:numPr>
          <w:ilvl w:val="0"/>
          <w:numId w:val="42"/>
        </w:numPr>
        <w:tabs>
          <w:tab w:val="left" w:pos="836"/>
        </w:tabs>
        <w:spacing w:line="229" w:lineRule="exact"/>
        <w:ind w:left="836" w:hanging="718"/>
        <w:jc w:val="both"/>
        <w:rPr>
          <w:sz w:val="20"/>
        </w:rPr>
      </w:pPr>
      <w:r>
        <w:rPr>
          <w:spacing w:val="-2"/>
          <w:sz w:val="20"/>
        </w:rPr>
        <w:t>Silvicultura;</w:t>
      </w:r>
    </w:p>
    <w:p w14:paraId="50DAA77C" w14:textId="77777777" w:rsidR="0006193D" w:rsidRDefault="006E27B9">
      <w:pPr>
        <w:pStyle w:val="Prrafodelista"/>
        <w:numPr>
          <w:ilvl w:val="0"/>
          <w:numId w:val="42"/>
        </w:numPr>
        <w:tabs>
          <w:tab w:val="left" w:pos="836"/>
        </w:tabs>
        <w:spacing w:line="229" w:lineRule="exact"/>
        <w:ind w:left="836" w:hanging="718"/>
        <w:jc w:val="both"/>
        <w:rPr>
          <w:sz w:val="20"/>
        </w:rPr>
      </w:pPr>
      <w:r>
        <w:rPr>
          <w:sz w:val="20"/>
        </w:rPr>
        <w:t>Fomento</w:t>
      </w:r>
      <w:r>
        <w:rPr>
          <w:spacing w:val="-12"/>
          <w:sz w:val="20"/>
        </w:rPr>
        <w:t xml:space="preserve"> </w:t>
      </w:r>
      <w:r>
        <w:rPr>
          <w:spacing w:val="-2"/>
          <w:sz w:val="20"/>
        </w:rPr>
        <w:t>agropecuario;</w:t>
      </w:r>
    </w:p>
    <w:p w14:paraId="6F582A5E" w14:textId="77777777" w:rsidR="0006193D" w:rsidRDefault="006E27B9">
      <w:pPr>
        <w:pStyle w:val="Prrafodelista"/>
        <w:numPr>
          <w:ilvl w:val="0"/>
          <w:numId w:val="42"/>
        </w:numPr>
        <w:tabs>
          <w:tab w:val="left" w:pos="838"/>
        </w:tabs>
        <w:spacing w:before="1"/>
        <w:rPr>
          <w:sz w:val="20"/>
        </w:rPr>
      </w:pPr>
      <w:r>
        <w:rPr>
          <w:spacing w:val="-2"/>
          <w:sz w:val="20"/>
        </w:rPr>
        <w:t>Turismo;</w:t>
      </w:r>
    </w:p>
    <w:p w14:paraId="245E4EB0" w14:textId="77777777" w:rsidR="0006193D" w:rsidRDefault="006E27B9">
      <w:pPr>
        <w:pStyle w:val="Prrafodelista"/>
        <w:numPr>
          <w:ilvl w:val="0"/>
          <w:numId w:val="42"/>
        </w:numPr>
        <w:tabs>
          <w:tab w:val="left" w:pos="824"/>
        </w:tabs>
        <w:ind w:left="824" w:hanging="706"/>
        <w:rPr>
          <w:sz w:val="20"/>
        </w:rPr>
      </w:pPr>
      <w:r>
        <w:rPr>
          <w:spacing w:val="-2"/>
          <w:sz w:val="20"/>
        </w:rPr>
        <w:t>Deporte;</w:t>
      </w:r>
    </w:p>
    <w:p w14:paraId="50FD7733" w14:textId="77777777" w:rsidR="0006193D" w:rsidRDefault="006E27B9">
      <w:pPr>
        <w:pStyle w:val="Prrafodelista"/>
        <w:numPr>
          <w:ilvl w:val="0"/>
          <w:numId w:val="42"/>
        </w:numPr>
        <w:tabs>
          <w:tab w:val="left" w:pos="826"/>
        </w:tabs>
        <w:spacing w:before="1"/>
        <w:ind w:left="826" w:hanging="708"/>
        <w:rPr>
          <w:sz w:val="20"/>
        </w:rPr>
      </w:pPr>
      <w:r>
        <w:rPr>
          <w:spacing w:val="-2"/>
          <w:sz w:val="20"/>
        </w:rPr>
        <w:t>Vivienda;</w:t>
      </w:r>
    </w:p>
    <w:p w14:paraId="26D2C163" w14:textId="77777777" w:rsidR="0006193D" w:rsidRDefault="006E27B9">
      <w:pPr>
        <w:pStyle w:val="Prrafodelista"/>
        <w:numPr>
          <w:ilvl w:val="0"/>
          <w:numId w:val="42"/>
        </w:numPr>
        <w:tabs>
          <w:tab w:val="left" w:pos="824"/>
        </w:tabs>
        <w:spacing w:line="229" w:lineRule="exact"/>
        <w:ind w:left="824" w:hanging="706"/>
        <w:jc w:val="both"/>
        <w:rPr>
          <w:sz w:val="20"/>
        </w:rPr>
      </w:pPr>
      <w:r>
        <w:rPr>
          <w:sz w:val="20"/>
        </w:rPr>
        <w:t>Pesca</w:t>
      </w:r>
      <w:r>
        <w:rPr>
          <w:spacing w:val="-5"/>
          <w:sz w:val="20"/>
        </w:rPr>
        <w:t xml:space="preserve"> </w:t>
      </w:r>
      <w:r>
        <w:rPr>
          <w:sz w:val="20"/>
        </w:rPr>
        <w:t>y</w:t>
      </w:r>
      <w:r>
        <w:rPr>
          <w:spacing w:val="-3"/>
          <w:sz w:val="20"/>
        </w:rPr>
        <w:t xml:space="preserve"> </w:t>
      </w:r>
      <w:r>
        <w:rPr>
          <w:spacing w:val="-2"/>
          <w:sz w:val="20"/>
        </w:rPr>
        <w:t>Acuacultura;</w:t>
      </w:r>
    </w:p>
    <w:p w14:paraId="7E51AEFB" w14:textId="77777777" w:rsidR="0006193D" w:rsidRDefault="006E27B9">
      <w:pPr>
        <w:pStyle w:val="Prrafodelista"/>
        <w:numPr>
          <w:ilvl w:val="0"/>
          <w:numId w:val="42"/>
        </w:numPr>
        <w:tabs>
          <w:tab w:val="left" w:pos="824"/>
        </w:tabs>
        <w:spacing w:line="229" w:lineRule="exact"/>
        <w:ind w:left="824" w:hanging="706"/>
        <w:rPr>
          <w:sz w:val="20"/>
        </w:rPr>
      </w:pPr>
      <w:r>
        <w:rPr>
          <w:sz w:val="20"/>
        </w:rPr>
        <w:t>Desarrollo</w:t>
      </w:r>
      <w:r>
        <w:rPr>
          <w:spacing w:val="-8"/>
          <w:sz w:val="20"/>
        </w:rPr>
        <w:t xml:space="preserve"> </w:t>
      </w:r>
      <w:r>
        <w:rPr>
          <w:sz w:val="20"/>
        </w:rPr>
        <w:t>Rural</w:t>
      </w:r>
      <w:r>
        <w:rPr>
          <w:spacing w:val="-8"/>
          <w:sz w:val="20"/>
        </w:rPr>
        <w:t xml:space="preserve"> </w:t>
      </w:r>
      <w:r>
        <w:rPr>
          <w:sz w:val="20"/>
        </w:rPr>
        <w:t>y</w:t>
      </w:r>
      <w:r>
        <w:rPr>
          <w:spacing w:val="-6"/>
          <w:sz w:val="20"/>
        </w:rPr>
        <w:t xml:space="preserve"> </w:t>
      </w:r>
      <w:r>
        <w:rPr>
          <w:sz w:val="20"/>
        </w:rPr>
        <w:t>atención</w:t>
      </w:r>
      <w:r>
        <w:rPr>
          <w:spacing w:val="-6"/>
          <w:sz w:val="20"/>
        </w:rPr>
        <w:t xml:space="preserve"> </w:t>
      </w:r>
      <w:r>
        <w:rPr>
          <w:sz w:val="20"/>
        </w:rPr>
        <w:t>a</w:t>
      </w:r>
      <w:r>
        <w:rPr>
          <w:spacing w:val="-5"/>
          <w:sz w:val="20"/>
        </w:rPr>
        <w:t xml:space="preserve"> </w:t>
      </w:r>
      <w:r>
        <w:rPr>
          <w:sz w:val="20"/>
        </w:rPr>
        <w:t>pueblos</w:t>
      </w:r>
      <w:r>
        <w:rPr>
          <w:spacing w:val="-6"/>
          <w:sz w:val="20"/>
        </w:rPr>
        <w:t xml:space="preserve"> </w:t>
      </w:r>
      <w:r>
        <w:rPr>
          <w:sz w:val="20"/>
        </w:rPr>
        <w:t>y</w:t>
      </w:r>
      <w:r>
        <w:rPr>
          <w:spacing w:val="-7"/>
          <w:sz w:val="20"/>
        </w:rPr>
        <w:t xml:space="preserve"> </w:t>
      </w:r>
      <w:r>
        <w:rPr>
          <w:sz w:val="20"/>
        </w:rPr>
        <w:t>comunidades</w:t>
      </w:r>
      <w:r>
        <w:rPr>
          <w:spacing w:val="-6"/>
          <w:sz w:val="20"/>
        </w:rPr>
        <w:t xml:space="preserve"> </w:t>
      </w:r>
      <w:r>
        <w:rPr>
          <w:spacing w:val="-2"/>
          <w:sz w:val="20"/>
        </w:rPr>
        <w:t>Indígenas;</w:t>
      </w:r>
    </w:p>
    <w:p w14:paraId="1EB2BFFB" w14:textId="77777777" w:rsidR="0006193D" w:rsidRDefault="0006193D">
      <w:pPr>
        <w:spacing w:line="229" w:lineRule="exact"/>
        <w:rPr>
          <w:sz w:val="20"/>
        </w:rPr>
        <w:sectPr w:rsidR="0006193D">
          <w:pgSz w:w="12250" w:h="15820"/>
          <w:pgMar w:top="1740" w:right="780" w:bottom="1120" w:left="1300" w:header="0" w:footer="925" w:gutter="0"/>
          <w:cols w:space="720"/>
        </w:sectPr>
      </w:pPr>
    </w:p>
    <w:p w14:paraId="4A7BD022" w14:textId="77777777" w:rsidR="0006193D" w:rsidRDefault="006E27B9">
      <w:pPr>
        <w:pStyle w:val="Prrafodelista"/>
        <w:numPr>
          <w:ilvl w:val="0"/>
          <w:numId w:val="42"/>
        </w:numPr>
        <w:tabs>
          <w:tab w:val="left" w:pos="824"/>
        </w:tabs>
        <w:spacing w:before="83"/>
        <w:ind w:left="824" w:hanging="706"/>
        <w:rPr>
          <w:sz w:val="20"/>
        </w:rPr>
      </w:pPr>
      <w:r>
        <w:rPr>
          <w:sz w:val="20"/>
        </w:rPr>
        <w:t>Erradicación</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violencia</w:t>
      </w:r>
      <w:r>
        <w:rPr>
          <w:spacing w:val="-5"/>
          <w:sz w:val="20"/>
        </w:rPr>
        <w:t xml:space="preserve"> </w:t>
      </w:r>
      <w:r>
        <w:rPr>
          <w:sz w:val="20"/>
        </w:rPr>
        <w:t>contra</w:t>
      </w:r>
      <w:r>
        <w:rPr>
          <w:spacing w:val="-7"/>
          <w:sz w:val="20"/>
        </w:rPr>
        <w:t xml:space="preserve"> </w:t>
      </w:r>
      <w:r>
        <w:rPr>
          <w:sz w:val="20"/>
        </w:rPr>
        <w:t>las</w:t>
      </w:r>
      <w:r>
        <w:rPr>
          <w:spacing w:val="-7"/>
          <w:sz w:val="20"/>
        </w:rPr>
        <w:t xml:space="preserve"> </w:t>
      </w:r>
      <w:r>
        <w:rPr>
          <w:sz w:val="20"/>
        </w:rPr>
        <w:t>mujeres</w:t>
      </w:r>
      <w:r>
        <w:rPr>
          <w:spacing w:val="-3"/>
          <w:sz w:val="20"/>
        </w:rPr>
        <w:t xml:space="preserve"> </w:t>
      </w:r>
      <w:r>
        <w:rPr>
          <w:sz w:val="20"/>
        </w:rPr>
        <w:t>e</w:t>
      </w:r>
      <w:r>
        <w:rPr>
          <w:spacing w:val="-7"/>
          <w:sz w:val="20"/>
        </w:rPr>
        <w:t xml:space="preserve"> </w:t>
      </w:r>
      <w:r>
        <w:rPr>
          <w:sz w:val="20"/>
        </w:rPr>
        <w:t>igualdad</w:t>
      </w:r>
      <w:r>
        <w:rPr>
          <w:spacing w:val="-8"/>
          <w:sz w:val="20"/>
        </w:rPr>
        <w:t xml:space="preserve"> </w:t>
      </w:r>
      <w:r>
        <w:rPr>
          <w:sz w:val="20"/>
        </w:rPr>
        <w:t>de</w:t>
      </w:r>
      <w:r>
        <w:rPr>
          <w:spacing w:val="-7"/>
          <w:sz w:val="20"/>
        </w:rPr>
        <w:t xml:space="preserve"> </w:t>
      </w:r>
      <w:r>
        <w:rPr>
          <w:spacing w:val="-2"/>
          <w:sz w:val="20"/>
        </w:rPr>
        <w:t>género;</w:t>
      </w:r>
    </w:p>
    <w:p w14:paraId="0AEC7AED" w14:textId="77777777" w:rsidR="0006193D" w:rsidRDefault="006E27B9">
      <w:pPr>
        <w:pStyle w:val="Prrafodelista"/>
        <w:numPr>
          <w:ilvl w:val="0"/>
          <w:numId w:val="42"/>
        </w:numPr>
        <w:tabs>
          <w:tab w:val="left" w:pos="824"/>
        </w:tabs>
        <w:spacing w:before="1" w:line="229" w:lineRule="exact"/>
        <w:ind w:left="824" w:hanging="706"/>
        <w:rPr>
          <w:sz w:val="20"/>
        </w:rPr>
      </w:pPr>
      <w:r>
        <w:rPr>
          <w:sz w:val="20"/>
        </w:rPr>
        <w:t>Protección</w:t>
      </w:r>
      <w:r>
        <w:rPr>
          <w:spacing w:val="-8"/>
          <w:sz w:val="20"/>
        </w:rPr>
        <w:t xml:space="preserve"> </w:t>
      </w:r>
      <w:r>
        <w:rPr>
          <w:sz w:val="20"/>
        </w:rPr>
        <w:t>Integral</w:t>
      </w:r>
      <w:r>
        <w:rPr>
          <w:spacing w:val="-8"/>
          <w:sz w:val="20"/>
        </w:rPr>
        <w:t xml:space="preserve"> </w:t>
      </w:r>
      <w:r>
        <w:rPr>
          <w:sz w:val="20"/>
        </w:rPr>
        <w:t>de</w:t>
      </w:r>
      <w:r>
        <w:rPr>
          <w:spacing w:val="-7"/>
          <w:sz w:val="20"/>
        </w:rPr>
        <w:t xml:space="preserve"> </w:t>
      </w:r>
      <w:r>
        <w:rPr>
          <w:sz w:val="20"/>
        </w:rPr>
        <w:t>los</w:t>
      </w:r>
      <w:r>
        <w:rPr>
          <w:spacing w:val="-4"/>
          <w:sz w:val="20"/>
        </w:rPr>
        <w:t xml:space="preserve"> </w:t>
      </w:r>
      <w:r>
        <w:rPr>
          <w:sz w:val="20"/>
        </w:rPr>
        <w:t>Derechos</w:t>
      </w:r>
      <w:r>
        <w:rPr>
          <w:spacing w:val="-6"/>
          <w:sz w:val="20"/>
        </w:rPr>
        <w:t xml:space="preserve"> </w:t>
      </w:r>
      <w:r>
        <w:rPr>
          <w:sz w:val="20"/>
        </w:rPr>
        <w:t>de</w:t>
      </w:r>
      <w:r>
        <w:rPr>
          <w:spacing w:val="-7"/>
          <w:sz w:val="20"/>
        </w:rPr>
        <w:t xml:space="preserve"> </w:t>
      </w:r>
      <w:r>
        <w:rPr>
          <w:sz w:val="20"/>
        </w:rPr>
        <w:t>las</w:t>
      </w:r>
      <w:r>
        <w:rPr>
          <w:spacing w:val="-7"/>
          <w:sz w:val="20"/>
        </w:rPr>
        <w:t xml:space="preserve"> </w:t>
      </w:r>
      <w:r>
        <w:rPr>
          <w:sz w:val="20"/>
        </w:rPr>
        <w:t>Niñas,</w:t>
      </w:r>
      <w:r>
        <w:rPr>
          <w:spacing w:val="-7"/>
          <w:sz w:val="20"/>
        </w:rPr>
        <w:t xml:space="preserve"> </w:t>
      </w:r>
      <w:r>
        <w:rPr>
          <w:sz w:val="20"/>
        </w:rPr>
        <w:t>Niños</w:t>
      </w:r>
      <w:r>
        <w:rPr>
          <w:spacing w:val="-6"/>
          <w:sz w:val="20"/>
        </w:rPr>
        <w:t xml:space="preserve"> </w:t>
      </w:r>
      <w:r>
        <w:rPr>
          <w:sz w:val="20"/>
        </w:rPr>
        <w:t>y</w:t>
      </w:r>
      <w:r>
        <w:rPr>
          <w:spacing w:val="-6"/>
          <w:sz w:val="20"/>
        </w:rPr>
        <w:t xml:space="preserve"> </w:t>
      </w:r>
      <w:r>
        <w:rPr>
          <w:sz w:val="20"/>
        </w:rPr>
        <w:t>Adolescentes;</w:t>
      </w:r>
      <w:r>
        <w:rPr>
          <w:spacing w:val="-7"/>
          <w:sz w:val="20"/>
        </w:rPr>
        <w:t xml:space="preserve"> </w:t>
      </w:r>
      <w:r>
        <w:rPr>
          <w:spacing w:val="-10"/>
          <w:sz w:val="20"/>
        </w:rPr>
        <w:t>y</w:t>
      </w:r>
    </w:p>
    <w:p w14:paraId="2D349005" w14:textId="77777777" w:rsidR="0006193D" w:rsidRDefault="006E27B9">
      <w:pPr>
        <w:pStyle w:val="Prrafodelista"/>
        <w:numPr>
          <w:ilvl w:val="0"/>
          <w:numId w:val="42"/>
        </w:numPr>
        <w:tabs>
          <w:tab w:val="left" w:pos="826"/>
        </w:tabs>
        <w:ind w:left="826" w:right="636" w:hanging="708"/>
        <w:rPr>
          <w:sz w:val="20"/>
        </w:rPr>
      </w:pPr>
      <w:r>
        <w:rPr>
          <w:sz w:val="20"/>
        </w:rPr>
        <w:t>Fomento</w:t>
      </w:r>
      <w:r>
        <w:rPr>
          <w:spacing w:val="-6"/>
          <w:sz w:val="20"/>
        </w:rPr>
        <w:t xml:space="preserve"> </w:t>
      </w:r>
      <w:r>
        <w:rPr>
          <w:sz w:val="20"/>
        </w:rPr>
        <w:t>al</w:t>
      </w:r>
      <w:r>
        <w:rPr>
          <w:spacing w:val="-6"/>
          <w:sz w:val="20"/>
        </w:rPr>
        <w:t xml:space="preserve"> </w:t>
      </w:r>
      <w:r>
        <w:rPr>
          <w:sz w:val="20"/>
        </w:rPr>
        <w:t>desarrollo</w:t>
      </w:r>
      <w:r>
        <w:rPr>
          <w:spacing w:val="-6"/>
          <w:sz w:val="20"/>
        </w:rPr>
        <w:t xml:space="preserve"> </w:t>
      </w:r>
      <w:r>
        <w:rPr>
          <w:sz w:val="20"/>
        </w:rPr>
        <w:t>cultural</w:t>
      </w:r>
      <w:r>
        <w:rPr>
          <w:spacing w:val="-7"/>
          <w:sz w:val="20"/>
        </w:rPr>
        <w:t xml:space="preserve"> </w:t>
      </w:r>
      <w:r>
        <w:rPr>
          <w:sz w:val="20"/>
        </w:rPr>
        <w:t>y</w:t>
      </w:r>
      <w:r>
        <w:rPr>
          <w:spacing w:val="-4"/>
          <w:sz w:val="20"/>
        </w:rPr>
        <w:t xml:space="preserve"> </w:t>
      </w:r>
      <w:r>
        <w:rPr>
          <w:sz w:val="20"/>
        </w:rPr>
        <w:t>la</w:t>
      </w:r>
      <w:r>
        <w:rPr>
          <w:spacing w:val="-4"/>
          <w:sz w:val="20"/>
        </w:rPr>
        <w:t xml:space="preserve"> </w:t>
      </w:r>
      <w:r>
        <w:rPr>
          <w:sz w:val="20"/>
        </w:rPr>
        <w:t>promoción</w:t>
      </w:r>
      <w:r>
        <w:rPr>
          <w:spacing w:val="-6"/>
          <w:sz w:val="20"/>
        </w:rPr>
        <w:t xml:space="preserve"> </w:t>
      </w:r>
      <w:r>
        <w:rPr>
          <w:sz w:val="20"/>
        </w:rPr>
        <w:t>del</w:t>
      </w:r>
      <w:r>
        <w:rPr>
          <w:spacing w:val="-4"/>
          <w:sz w:val="20"/>
        </w:rPr>
        <w:t xml:space="preserve"> </w:t>
      </w:r>
      <w:r>
        <w:rPr>
          <w:sz w:val="20"/>
        </w:rPr>
        <w:t>más</w:t>
      </w:r>
      <w:r>
        <w:rPr>
          <w:spacing w:val="-2"/>
          <w:sz w:val="20"/>
        </w:rPr>
        <w:t xml:space="preserve"> </w:t>
      </w:r>
      <w:r>
        <w:rPr>
          <w:sz w:val="20"/>
        </w:rPr>
        <w:t>pleno</w:t>
      </w:r>
      <w:r>
        <w:rPr>
          <w:spacing w:val="-6"/>
          <w:sz w:val="20"/>
        </w:rPr>
        <w:t xml:space="preserve"> </w:t>
      </w:r>
      <w:r>
        <w:rPr>
          <w:sz w:val="20"/>
        </w:rPr>
        <w:t>ejercicio</w:t>
      </w:r>
      <w:r>
        <w:rPr>
          <w:spacing w:val="-6"/>
          <w:sz w:val="20"/>
        </w:rPr>
        <w:t xml:space="preserve"> </w:t>
      </w:r>
      <w:r>
        <w:rPr>
          <w:sz w:val="20"/>
        </w:rPr>
        <w:t>de</w:t>
      </w:r>
      <w:r>
        <w:rPr>
          <w:spacing w:val="-6"/>
          <w:sz w:val="20"/>
        </w:rPr>
        <w:t xml:space="preserve"> </w:t>
      </w:r>
      <w:r>
        <w:rPr>
          <w:sz w:val="20"/>
        </w:rPr>
        <w:t>los</w:t>
      </w:r>
      <w:r>
        <w:rPr>
          <w:spacing w:val="-5"/>
          <w:sz w:val="20"/>
        </w:rPr>
        <w:t xml:space="preserve"> </w:t>
      </w:r>
      <w:r>
        <w:rPr>
          <w:sz w:val="20"/>
        </w:rPr>
        <w:t>derechos</w:t>
      </w:r>
      <w:r>
        <w:rPr>
          <w:spacing w:val="-4"/>
          <w:sz w:val="20"/>
        </w:rPr>
        <w:t xml:space="preserve"> </w:t>
      </w:r>
      <w:r>
        <w:rPr>
          <w:sz w:val="20"/>
        </w:rPr>
        <w:t>culturales</w:t>
      </w:r>
      <w:r>
        <w:rPr>
          <w:spacing w:val="-5"/>
          <w:sz w:val="20"/>
        </w:rPr>
        <w:t xml:space="preserve"> </w:t>
      </w:r>
      <w:r>
        <w:rPr>
          <w:sz w:val="20"/>
        </w:rPr>
        <w:t>de la población, los migrantes, los visitantes y las personas con discapacidad.</w:t>
      </w:r>
    </w:p>
    <w:p w14:paraId="5485D2F4" w14:textId="77777777" w:rsidR="0006193D" w:rsidRDefault="0006193D">
      <w:pPr>
        <w:pStyle w:val="Textoindependiente"/>
        <w:ind w:left="0"/>
      </w:pPr>
    </w:p>
    <w:p w14:paraId="2CFAAAE4" w14:textId="77777777" w:rsidR="0006193D" w:rsidRDefault="006E27B9">
      <w:pPr>
        <w:pStyle w:val="Textoindependiente"/>
        <w:ind w:right="636"/>
        <w:jc w:val="both"/>
      </w:pPr>
      <w:r>
        <w:t>La concurrencia comprende la elaboración, ejecución y operación de</w:t>
      </w:r>
      <w:r>
        <w:rPr>
          <w:spacing w:val="40"/>
        </w:rPr>
        <w:t xml:space="preserve"> </w:t>
      </w:r>
      <w:r>
        <w:t xml:space="preserve">programas, obras, servicios y acciones, de acuerdo con sus capacidades técnicas, administrativas y financieras, conforme a los convenios de coordinación que, para tal efecto, se celebren y en los términos que disponga la legislación </w:t>
      </w:r>
      <w:r>
        <w:rPr>
          <w:spacing w:val="-2"/>
        </w:rPr>
        <w:t>correspondiente.</w:t>
      </w:r>
    </w:p>
    <w:p w14:paraId="277AB4E9" w14:textId="77777777" w:rsidR="0006193D" w:rsidRDefault="0006193D">
      <w:pPr>
        <w:pStyle w:val="Textoindependiente"/>
        <w:ind w:left="0"/>
      </w:pPr>
    </w:p>
    <w:p w14:paraId="297B1E72" w14:textId="77777777" w:rsidR="0006193D" w:rsidRDefault="006E27B9">
      <w:pPr>
        <w:pStyle w:val="Textoindependiente"/>
        <w:ind w:right="638"/>
        <w:jc w:val="both"/>
      </w:pPr>
      <w:r>
        <w:rPr>
          <w:b/>
        </w:rPr>
        <w:t xml:space="preserve">ARTÍCULO 58.- </w:t>
      </w:r>
      <w:r>
        <w:t>En estricto apego a la Ley de Catastro y su reglamento, los municipios, en coordinación con el Congreso del Estado, adoptarán las medidas conducentes, a fin de que los valores unitarios del suelo que sirven de base para el cobro de las contribuciones sobre la propiedad inmobiliaria sean equiparables a los valores de mercado de dicha propiedad y procederán, en su caso, a realizar las adecuaciones</w:t>
      </w:r>
      <w:r>
        <w:rPr>
          <w:spacing w:val="-3"/>
        </w:rPr>
        <w:t xml:space="preserve"> </w:t>
      </w:r>
      <w:r>
        <w:t>correspondientes</w:t>
      </w:r>
      <w:r>
        <w:rPr>
          <w:spacing w:val="-3"/>
        </w:rPr>
        <w:t xml:space="preserve"> </w:t>
      </w:r>
      <w:r>
        <w:t>a</w:t>
      </w:r>
      <w:r>
        <w:rPr>
          <w:spacing w:val="-2"/>
        </w:rPr>
        <w:t xml:space="preserve"> </w:t>
      </w:r>
      <w:r>
        <w:t>las</w:t>
      </w:r>
      <w:r>
        <w:rPr>
          <w:spacing w:val="-1"/>
        </w:rPr>
        <w:t xml:space="preserve"> </w:t>
      </w:r>
      <w:r>
        <w:t>tasas</w:t>
      </w:r>
      <w:r>
        <w:rPr>
          <w:spacing w:val="-3"/>
        </w:rPr>
        <w:t xml:space="preserve"> </w:t>
      </w:r>
      <w:r>
        <w:t>aplicables</w:t>
      </w:r>
      <w:r>
        <w:rPr>
          <w:spacing w:val="-1"/>
        </w:rPr>
        <w:t xml:space="preserve"> </w:t>
      </w:r>
      <w:r>
        <w:t>para</w:t>
      </w:r>
      <w:r>
        <w:rPr>
          <w:spacing w:val="-4"/>
        </w:rPr>
        <w:t xml:space="preserve"> </w:t>
      </w:r>
      <w:r>
        <w:t>el</w:t>
      </w:r>
      <w:r>
        <w:rPr>
          <w:spacing w:val="-5"/>
        </w:rPr>
        <w:t xml:space="preserve"> </w:t>
      </w:r>
      <w:r>
        <w:t>cobro</w:t>
      </w:r>
      <w:r>
        <w:rPr>
          <w:spacing w:val="-4"/>
        </w:rPr>
        <w:t xml:space="preserve"> </w:t>
      </w:r>
      <w:r>
        <w:t>de</w:t>
      </w:r>
      <w:r>
        <w:rPr>
          <w:spacing w:val="-2"/>
        </w:rPr>
        <w:t xml:space="preserve"> </w:t>
      </w:r>
      <w:r>
        <w:t>las</w:t>
      </w:r>
      <w:r>
        <w:rPr>
          <w:spacing w:val="-3"/>
        </w:rPr>
        <w:t xml:space="preserve"> </w:t>
      </w:r>
      <w:r>
        <w:t>mencionadas</w:t>
      </w:r>
      <w:r>
        <w:rPr>
          <w:spacing w:val="-3"/>
        </w:rPr>
        <w:t xml:space="preserve"> </w:t>
      </w:r>
      <w:r>
        <w:t>contribuciones,</w:t>
      </w:r>
      <w:r>
        <w:rPr>
          <w:spacing w:val="-2"/>
        </w:rPr>
        <w:t xml:space="preserve"> </w:t>
      </w:r>
      <w:r>
        <w:t>a fin de garantizar su apego a los principios de proporcionalidad y equidad.</w:t>
      </w:r>
    </w:p>
    <w:p w14:paraId="734BC00C" w14:textId="77777777" w:rsidR="0006193D" w:rsidRDefault="0006193D">
      <w:pPr>
        <w:pStyle w:val="Textoindependiente"/>
        <w:ind w:left="0"/>
      </w:pPr>
    </w:p>
    <w:p w14:paraId="3C1374E3" w14:textId="77777777" w:rsidR="0006193D" w:rsidRDefault="0006193D">
      <w:pPr>
        <w:pStyle w:val="Textoindependiente"/>
        <w:spacing w:before="1"/>
        <w:ind w:left="0"/>
      </w:pPr>
    </w:p>
    <w:p w14:paraId="5177EAED" w14:textId="77777777" w:rsidR="0006193D" w:rsidRDefault="006E27B9">
      <w:pPr>
        <w:ind w:left="2824" w:right="3261" w:firstLine="1094"/>
        <w:rPr>
          <w:b/>
          <w:sz w:val="20"/>
        </w:rPr>
      </w:pPr>
      <w:r>
        <w:rPr>
          <w:b/>
          <w:sz w:val="20"/>
        </w:rPr>
        <w:t>CAPÍTULO SEXTO FACULTADES</w:t>
      </w:r>
      <w:r>
        <w:rPr>
          <w:b/>
          <w:spacing w:val="-9"/>
          <w:sz w:val="20"/>
        </w:rPr>
        <w:t xml:space="preserve"> </w:t>
      </w:r>
      <w:r>
        <w:rPr>
          <w:b/>
          <w:sz w:val="20"/>
        </w:rPr>
        <w:t>Y</w:t>
      </w:r>
      <w:r>
        <w:rPr>
          <w:b/>
          <w:spacing w:val="-11"/>
          <w:sz w:val="20"/>
        </w:rPr>
        <w:t xml:space="preserve"> </w:t>
      </w:r>
      <w:r>
        <w:rPr>
          <w:b/>
          <w:sz w:val="20"/>
        </w:rPr>
        <w:t>OBLIGACIONES</w:t>
      </w:r>
      <w:r>
        <w:rPr>
          <w:b/>
          <w:spacing w:val="-11"/>
          <w:sz w:val="20"/>
        </w:rPr>
        <w:t xml:space="preserve"> </w:t>
      </w:r>
      <w:r>
        <w:rPr>
          <w:b/>
          <w:sz w:val="20"/>
        </w:rPr>
        <w:t>DE</w:t>
      </w:r>
      <w:r>
        <w:rPr>
          <w:b/>
          <w:spacing w:val="-9"/>
          <w:sz w:val="20"/>
        </w:rPr>
        <w:t xml:space="preserve"> </w:t>
      </w:r>
      <w:r>
        <w:rPr>
          <w:b/>
          <w:sz w:val="20"/>
        </w:rPr>
        <w:t>LOS</w:t>
      </w:r>
    </w:p>
    <w:p w14:paraId="007C645D" w14:textId="77777777" w:rsidR="0006193D" w:rsidRDefault="006E27B9">
      <w:pPr>
        <w:spacing w:line="228" w:lineRule="exact"/>
        <w:ind w:left="3373"/>
        <w:rPr>
          <w:b/>
          <w:sz w:val="20"/>
        </w:rPr>
      </w:pPr>
      <w:r>
        <w:rPr>
          <w:b/>
          <w:sz w:val="20"/>
        </w:rPr>
        <w:t>PRESIDENTES</w:t>
      </w:r>
      <w:r>
        <w:rPr>
          <w:b/>
          <w:spacing w:val="-13"/>
          <w:sz w:val="20"/>
        </w:rPr>
        <w:t xml:space="preserve"> </w:t>
      </w:r>
      <w:r>
        <w:rPr>
          <w:b/>
          <w:spacing w:val="-2"/>
          <w:sz w:val="20"/>
        </w:rPr>
        <w:t>MUNICIPALES</w:t>
      </w:r>
    </w:p>
    <w:p w14:paraId="3F22E43B" w14:textId="77777777" w:rsidR="0006193D" w:rsidRDefault="0006193D">
      <w:pPr>
        <w:pStyle w:val="Textoindependiente"/>
        <w:spacing w:before="1"/>
        <w:ind w:left="0"/>
        <w:rPr>
          <w:b/>
        </w:rPr>
      </w:pPr>
    </w:p>
    <w:p w14:paraId="389A77DD" w14:textId="77777777" w:rsidR="0006193D" w:rsidRDefault="006E27B9">
      <w:pPr>
        <w:pStyle w:val="Textoindependiente"/>
        <w:ind w:right="693"/>
        <w:jc w:val="both"/>
      </w:pPr>
      <w:r>
        <w:rPr>
          <w:b/>
        </w:rPr>
        <w:t>ARTÍCULO</w:t>
      </w:r>
      <w:r>
        <w:rPr>
          <w:b/>
          <w:spacing w:val="-5"/>
        </w:rPr>
        <w:t xml:space="preserve"> </w:t>
      </w:r>
      <w:r>
        <w:rPr>
          <w:b/>
        </w:rPr>
        <w:t>59.-</w:t>
      </w:r>
      <w:r>
        <w:t>El</w:t>
      </w:r>
      <w:r>
        <w:rPr>
          <w:spacing w:val="-5"/>
        </w:rPr>
        <w:t xml:space="preserve"> </w:t>
      </w:r>
      <w:r>
        <w:t>Presidente</w:t>
      </w:r>
      <w:r>
        <w:rPr>
          <w:spacing w:val="-7"/>
        </w:rPr>
        <w:t xml:space="preserve"> </w:t>
      </w:r>
      <w:r>
        <w:t>Municipal</w:t>
      </w:r>
      <w:r>
        <w:rPr>
          <w:spacing w:val="-7"/>
        </w:rPr>
        <w:t xml:space="preserve"> </w:t>
      </w:r>
      <w:r>
        <w:t>ajustará</w:t>
      </w:r>
      <w:r>
        <w:rPr>
          <w:spacing w:val="-6"/>
        </w:rPr>
        <w:t xml:space="preserve"> </w:t>
      </w:r>
      <w:r>
        <w:t>su</w:t>
      </w:r>
      <w:r>
        <w:rPr>
          <w:spacing w:val="-7"/>
        </w:rPr>
        <w:t xml:space="preserve"> </w:t>
      </w:r>
      <w:r>
        <w:t>actuación</w:t>
      </w:r>
      <w:r>
        <w:rPr>
          <w:spacing w:val="-7"/>
        </w:rPr>
        <w:t xml:space="preserve"> </w:t>
      </w:r>
      <w:r>
        <w:t>a</w:t>
      </w:r>
      <w:r>
        <w:rPr>
          <w:spacing w:val="-7"/>
        </w:rPr>
        <w:t xml:space="preserve"> </w:t>
      </w:r>
      <w:r>
        <w:t>lo</w:t>
      </w:r>
      <w:r>
        <w:rPr>
          <w:spacing w:val="-7"/>
        </w:rPr>
        <w:t xml:space="preserve"> </w:t>
      </w:r>
      <w:r>
        <w:t>dispuesto</w:t>
      </w:r>
      <w:r>
        <w:rPr>
          <w:spacing w:val="-7"/>
        </w:rPr>
        <w:t xml:space="preserve"> </w:t>
      </w:r>
      <w:r>
        <w:t>en</w:t>
      </w:r>
      <w:r>
        <w:rPr>
          <w:spacing w:val="-5"/>
        </w:rPr>
        <w:t xml:space="preserve"> </w:t>
      </w:r>
      <w:r>
        <w:t>la</w:t>
      </w:r>
      <w:r>
        <w:rPr>
          <w:spacing w:val="-4"/>
        </w:rPr>
        <w:t xml:space="preserve"> </w:t>
      </w:r>
      <w:r>
        <w:t>Constitución</w:t>
      </w:r>
      <w:r>
        <w:rPr>
          <w:spacing w:val="-7"/>
        </w:rPr>
        <w:t xml:space="preserve"> </w:t>
      </w:r>
      <w:r>
        <w:t>Política</w:t>
      </w:r>
      <w:r>
        <w:rPr>
          <w:spacing w:val="-7"/>
        </w:rPr>
        <w:t xml:space="preserve"> </w:t>
      </w:r>
      <w:r>
        <w:t>de los Estados Unidos Mexicanos, la Constitución Política del Estado, en esta Ley, en sus reglamentos internos y en los bandos de policía y gobierno correspondientes. En caso de facultades no exclusivas, podrá delegarlas en términos de la normatividad municipal.</w:t>
      </w:r>
    </w:p>
    <w:p w14:paraId="18F522B8" w14:textId="77777777" w:rsidR="0006193D" w:rsidRDefault="0006193D">
      <w:pPr>
        <w:pStyle w:val="Textoindependiente"/>
        <w:ind w:left="0"/>
      </w:pPr>
    </w:p>
    <w:p w14:paraId="0F41A09F" w14:textId="77777777" w:rsidR="0006193D" w:rsidRDefault="006E27B9">
      <w:pPr>
        <w:pStyle w:val="Textoindependiente"/>
        <w:ind w:right="693"/>
        <w:jc w:val="both"/>
      </w:pPr>
      <w:r>
        <w:t>El Presidente Municipal, asumirá la representación jurídica del Ayuntamiento en los litigios en que éste fuera parte, cuando el Síndico esté impedido legalmente para ello, o no la asuma por cualquier causa, quien, de ser necesario, podrá nombrar apoderados.</w:t>
      </w:r>
    </w:p>
    <w:p w14:paraId="63BBBAF1" w14:textId="77777777" w:rsidR="0006193D" w:rsidRDefault="006E27B9">
      <w:pPr>
        <w:spacing w:before="229"/>
        <w:ind w:left="118"/>
        <w:jc w:val="both"/>
        <w:rPr>
          <w:sz w:val="20"/>
        </w:rPr>
      </w:pPr>
      <w:r>
        <w:rPr>
          <w:b/>
          <w:sz w:val="20"/>
        </w:rPr>
        <w:t>ARTÍCULO</w:t>
      </w:r>
      <w:r>
        <w:rPr>
          <w:b/>
          <w:spacing w:val="-8"/>
          <w:sz w:val="20"/>
        </w:rPr>
        <w:t xml:space="preserve"> </w:t>
      </w:r>
      <w:r>
        <w:rPr>
          <w:b/>
          <w:sz w:val="20"/>
        </w:rPr>
        <w:t>60.-</w:t>
      </w:r>
      <w:r>
        <w:rPr>
          <w:b/>
          <w:spacing w:val="-8"/>
          <w:sz w:val="20"/>
        </w:rPr>
        <w:t xml:space="preserve"> </w:t>
      </w:r>
      <w:r>
        <w:rPr>
          <w:sz w:val="20"/>
        </w:rPr>
        <w:t>Los</w:t>
      </w:r>
      <w:r>
        <w:rPr>
          <w:spacing w:val="-8"/>
          <w:sz w:val="20"/>
        </w:rPr>
        <w:t xml:space="preserve"> </w:t>
      </w:r>
      <w:r>
        <w:rPr>
          <w:sz w:val="20"/>
        </w:rPr>
        <w:t>presidentes</w:t>
      </w:r>
      <w:r>
        <w:rPr>
          <w:spacing w:val="-8"/>
          <w:sz w:val="20"/>
        </w:rPr>
        <w:t xml:space="preserve"> </w:t>
      </w:r>
      <w:r>
        <w:rPr>
          <w:sz w:val="20"/>
        </w:rPr>
        <w:t>municipales</w:t>
      </w:r>
      <w:r>
        <w:rPr>
          <w:spacing w:val="-6"/>
          <w:sz w:val="20"/>
        </w:rPr>
        <w:t xml:space="preserve"> </w:t>
      </w:r>
      <w:r>
        <w:rPr>
          <w:sz w:val="20"/>
        </w:rPr>
        <w:t>asumirán</w:t>
      </w:r>
      <w:r>
        <w:rPr>
          <w:spacing w:val="-9"/>
          <w:sz w:val="20"/>
        </w:rPr>
        <w:t xml:space="preserve"> </w:t>
      </w:r>
      <w:r>
        <w:rPr>
          <w:sz w:val="20"/>
        </w:rPr>
        <w:t>las</w:t>
      </w:r>
      <w:r>
        <w:rPr>
          <w:spacing w:val="-8"/>
          <w:sz w:val="20"/>
        </w:rPr>
        <w:t xml:space="preserve"> </w:t>
      </w:r>
      <w:r>
        <w:rPr>
          <w:spacing w:val="-2"/>
          <w:sz w:val="20"/>
        </w:rPr>
        <w:t>siguientes:</w:t>
      </w:r>
    </w:p>
    <w:p w14:paraId="33FF9ED2" w14:textId="77777777" w:rsidR="0006193D" w:rsidRDefault="0006193D">
      <w:pPr>
        <w:pStyle w:val="Textoindependiente"/>
        <w:spacing w:before="1"/>
        <w:ind w:left="0"/>
      </w:pPr>
    </w:p>
    <w:p w14:paraId="707CAE03" w14:textId="77777777" w:rsidR="0006193D" w:rsidRDefault="006E27B9">
      <w:pPr>
        <w:pStyle w:val="Textoindependiente"/>
        <w:jc w:val="both"/>
      </w:pPr>
      <w:r>
        <w:t>I.-</w:t>
      </w:r>
      <w:r>
        <w:rPr>
          <w:spacing w:val="-6"/>
        </w:rPr>
        <w:t xml:space="preserve"> </w:t>
      </w:r>
      <w:r>
        <w:t>Facultades</w:t>
      </w:r>
      <w:r>
        <w:rPr>
          <w:spacing w:val="-6"/>
        </w:rPr>
        <w:t xml:space="preserve"> </w:t>
      </w:r>
      <w:r>
        <w:t>y</w:t>
      </w:r>
      <w:r>
        <w:rPr>
          <w:spacing w:val="-6"/>
        </w:rPr>
        <w:t xml:space="preserve"> </w:t>
      </w:r>
      <w:r>
        <w:rPr>
          <w:spacing w:val="-2"/>
        </w:rPr>
        <w:t>Obligaciones:</w:t>
      </w:r>
    </w:p>
    <w:p w14:paraId="7A2C8D1E" w14:textId="77777777" w:rsidR="0006193D" w:rsidRDefault="0006193D">
      <w:pPr>
        <w:pStyle w:val="Textoindependiente"/>
        <w:spacing w:before="1"/>
        <w:ind w:left="0"/>
      </w:pPr>
    </w:p>
    <w:p w14:paraId="1A2EA49F" w14:textId="77777777" w:rsidR="0006193D" w:rsidRDefault="006E27B9">
      <w:pPr>
        <w:pStyle w:val="Prrafodelista"/>
        <w:numPr>
          <w:ilvl w:val="1"/>
          <w:numId w:val="42"/>
        </w:numPr>
        <w:tabs>
          <w:tab w:val="left" w:pos="904"/>
          <w:tab w:val="left" w:pos="906"/>
        </w:tabs>
        <w:ind w:right="700"/>
        <w:jc w:val="both"/>
        <w:rPr>
          <w:sz w:val="20"/>
        </w:rPr>
      </w:pPr>
      <w:r>
        <w:rPr>
          <w:sz w:val="20"/>
        </w:rPr>
        <w:t>Promulgar y ejecutar los bandos, reglamentos, acuerdos y demás normatividad municipal, aprobados por el Ayuntamiento;</w:t>
      </w:r>
    </w:p>
    <w:p w14:paraId="0A6E30D2" w14:textId="77777777" w:rsidR="0006193D" w:rsidRDefault="006E27B9">
      <w:pPr>
        <w:pStyle w:val="Prrafodelista"/>
        <w:numPr>
          <w:ilvl w:val="1"/>
          <w:numId w:val="42"/>
        </w:numPr>
        <w:tabs>
          <w:tab w:val="left" w:pos="904"/>
          <w:tab w:val="left" w:pos="906"/>
        </w:tabs>
        <w:ind w:right="701"/>
        <w:jc w:val="both"/>
        <w:rPr>
          <w:sz w:val="20"/>
        </w:rPr>
      </w:pPr>
      <w:r>
        <w:rPr>
          <w:sz w:val="20"/>
        </w:rPr>
        <w:t>Presidir y participar en las sesiones del Ayuntamiento, con voto de calidad en caso de empate, conforme a su normatividad interna;</w:t>
      </w:r>
    </w:p>
    <w:p w14:paraId="40539F96" w14:textId="77777777" w:rsidR="0006193D" w:rsidRDefault="006E27B9">
      <w:pPr>
        <w:pStyle w:val="Prrafodelista"/>
        <w:numPr>
          <w:ilvl w:val="1"/>
          <w:numId w:val="42"/>
        </w:numPr>
        <w:tabs>
          <w:tab w:val="left" w:pos="906"/>
        </w:tabs>
        <w:ind w:right="702"/>
        <w:jc w:val="both"/>
        <w:rPr>
          <w:sz w:val="20"/>
        </w:rPr>
      </w:pPr>
      <w:r>
        <w:rPr>
          <w:sz w:val="20"/>
        </w:rPr>
        <w:t>Cumplir y hacer cumplir las disposiciones contenidas en las leyes y reglamentos federales, estatales y municipales; así como los acuerdos del Ayuntamiento;</w:t>
      </w:r>
    </w:p>
    <w:p w14:paraId="631E1947" w14:textId="77777777" w:rsidR="0006193D" w:rsidRDefault="006E27B9">
      <w:pPr>
        <w:pStyle w:val="Prrafodelista"/>
        <w:numPr>
          <w:ilvl w:val="1"/>
          <w:numId w:val="42"/>
        </w:numPr>
        <w:tabs>
          <w:tab w:val="left" w:pos="904"/>
          <w:tab w:val="left" w:pos="906"/>
        </w:tabs>
        <w:ind w:right="690"/>
        <w:jc w:val="both"/>
        <w:rPr>
          <w:sz w:val="20"/>
        </w:rPr>
      </w:pPr>
      <w:r>
        <w:rPr>
          <w:sz w:val="20"/>
        </w:rPr>
        <w:t>Rendir anualmente al Ayuntamiento, el día 5 de septiembre de cada año, un informe detallado sobre</w:t>
      </w:r>
      <w:r>
        <w:rPr>
          <w:spacing w:val="-5"/>
          <w:sz w:val="20"/>
        </w:rPr>
        <w:t xml:space="preserve"> </w:t>
      </w:r>
      <w:r>
        <w:rPr>
          <w:sz w:val="20"/>
        </w:rPr>
        <w:t>el</w:t>
      </w:r>
      <w:r>
        <w:rPr>
          <w:spacing w:val="-5"/>
          <w:sz w:val="20"/>
        </w:rPr>
        <w:t xml:space="preserve"> </w:t>
      </w:r>
      <w:r>
        <w:rPr>
          <w:sz w:val="20"/>
        </w:rPr>
        <w:t>estado</w:t>
      </w:r>
      <w:r>
        <w:rPr>
          <w:spacing w:val="-5"/>
          <w:sz w:val="20"/>
        </w:rPr>
        <w:t xml:space="preserve"> </w:t>
      </w:r>
      <w:r>
        <w:rPr>
          <w:sz w:val="20"/>
        </w:rPr>
        <w:t>que</w:t>
      </w:r>
      <w:r>
        <w:rPr>
          <w:spacing w:val="-5"/>
          <w:sz w:val="20"/>
        </w:rPr>
        <w:t xml:space="preserve"> </w:t>
      </w:r>
      <w:r>
        <w:rPr>
          <w:sz w:val="20"/>
        </w:rPr>
        <w:t>guarda</w:t>
      </w:r>
      <w:r>
        <w:rPr>
          <w:spacing w:val="-3"/>
          <w:sz w:val="20"/>
        </w:rPr>
        <w:t xml:space="preserve"> </w:t>
      </w:r>
      <w:r>
        <w:rPr>
          <w:sz w:val="20"/>
        </w:rPr>
        <w:t>la</w:t>
      </w:r>
      <w:r>
        <w:rPr>
          <w:spacing w:val="-5"/>
          <w:sz w:val="20"/>
        </w:rPr>
        <w:t xml:space="preserve"> </w:t>
      </w:r>
      <w:r>
        <w:rPr>
          <w:sz w:val="20"/>
        </w:rPr>
        <w:t>Administración</w:t>
      </w:r>
      <w:r>
        <w:rPr>
          <w:spacing w:val="-5"/>
          <w:sz w:val="20"/>
        </w:rPr>
        <w:t xml:space="preserve"> </w:t>
      </w:r>
      <w:r>
        <w:rPr>
          <w:sz w:val="20"/>
        </w:rPr>
        <w:t>Pública</w:t>
      </w:r>
      <w:r>
        <w:rPr>
          <w:spacing w:val="-3"/>
          <w:sz w:val="20"/>
        </w:rPr>
        <w:t xml:space="preserve"> </w:t>
      </w:r>
      <w:r>
        <w:rPr>
          <w:sz w:val="20"/>
        </w:rPr>
        <w:t>Municipal</w:t>
      </w:r>
      <w:r>
        <w:rPr>
          <w:spacing w:val="-5"/>
          <w:sz w:val="20"/>
        </w:rPr>
        <w:t xml:space="preserve"> </w:t>
      </w:r>
      <w:r>
        <w:rPr>
          <w:sz w:val="20"/>
        </w:rPr>
        <w:t>y</w:t>
      </w:r>
      <w:r>
        <w:rPr>
          <w:spacing w:val="-4"/>
          <w:sz w:val="20"/>
        </w:rPr>
        <w:t xml:space="preserve"> </w:t>
      </w:r>
      <w:r>
        <w:rPr>
          <w:sz w:val="20"/>
        </w:rPr>
        <w:t>las</w:t>
      </w:r>
      <w:r>
        <w:rPr>
          <w:spacing w:val="-4"/>
          <w:sz w:val="20"/>
        </w:rPr>
        <w:t xml:space="preserve"> </w:t>
      </w:r>
      <w:r>
        <w:rPr>
          <w:sz w:val="20"/>
        </w:rPr>
        <w:t>labores</w:t>
      </w:r>
      <w:r>
        <w:rPr>
          <w:spacing w:val="-4"/>
          <w:sz w:val="20"/>
        </w:rPr>
        <w:t xml:space="preserve"> </w:t>
      </w:r>
      <w:r>
        <w:rPr>
          <w:sz w:val="20"/>
        </w:rPr>
        <w:t>realizadas.</w:t>
      </w:r>
      <w:r>
        <w:rPr>
          <w:spacing w:val="-5"/>
          <w:sz w:val="20"/>
        </w:rPr>
        <w:t xml:space="preserve"> </w:t>
      </w:r>
      <w:r>
        <w:rPr>
          <w:sz w:val="20"/>
        </w:rPr>
        <w:t>Cuando por causas de fuerza mayor no fuere posible en esta fecha, se hará en otra, previa autorización del</w:t>
      </w:r>
      <w:r>
        <w:rPr>
          <w:spacing w:val="-12"/>
          <w:sz w:val="20"/>
        </w:rPr>
        <w:t xml:space="preserve"> </w:t>
      </w:r>
      <w:r>
        <w:rPr>
          <w:sz w:val="20"/>
        </w:rPr>
        <w:t>Ayuntamiento</w:t>
      </w:r>
      <w:r>
        <w:rPr>
          <w:spacing w:val="-13"/>
          <w:sz w:val="20"/>
        </w:rPr>
        <w:t xml:space="preserve"> </w:t>
      </w:r>
      <w:r>
        <w:rPr>
          <w:sz w:val="20"/>
        </w:rPr>
        <w:t>que</w:t>
      </w:r>
      <w:r>
        <w:rPr>
          <w:spacing w:val="-13"/>
          <w:sz w:val="20"/>
        </w:rPr>
        <w:t xml:space="preserve"> </w:t>
      </w:r>
      <w:r>
        <w:rPr>
          <w:sz w:val="20"/>
        </w:rPr>
        <w:t>expedirá</w:t>
      </w:r>
      <w:r>
        <w:rPr>
          <w:spacing w:val="-13"/>
          <w:sz w:val="20"/>
        </w:rPr>
        <w:t xml:space="preserve"> </w:t>
      </w:r>
      <w:r>
        <w:rPr>
          <w:sz w:val="20"/>
        </w:rPr>
        <w:t>el</w:t>
      </w:r>
      <w:r>
        <w:rPr>
          <w:spacing w:val="-13"/>
          <w:sz w:val="20"/>
        </w:rPr>
        <w:t xml:space="preserve"> </w:t>
      </w:r>
      <w:r>
        <w:rPr>
          <w:sz w:val="20"/>
        </w:rPr>
        <w:t>acuerdo,</w:t>
      </w:r>
      <w:r>
        <w:rPr>
          <w:spacing w:val="-13"/>
          <w:sz w:val="20"/>
        </w:rPr>
        <w:t xml:space="preserve"> </w:t>
      </w:r>
      <w:r>
        <w:rPr>
          <w:sz w:val="20"/>
        </w:rPr>
        <w:t>señalando</w:t>
      </w:r>
      <w:r>
        <w:rPr>
          <w:spacing w:val="-13"/>
          <w:sz w:val="20"/>
        </w:rPr>
        <w:t xml:space="preserve"> </w:t>
      </w:r>
      <w:r>
        <w:rPr>
          <w:sz w:val="20"/>
        </w:rPr>
        <w:t>fecha</w:t>
      </w:r>
      <w:r>
        <w:rPr>
          <w:spacing w:val="-13"/>
          <w:sz w:val="20"/>
        </w:rPr>
        <w:t xml:space="preserve"> </w:t>
      </w:r>
      <w:r>
        <w:rPr>
          <w:sz w:val="20"/>
        </w:rPr>
        <w:t>y</w:t>
      </w:r>
      <w:r>
        <w:rPr>
          <w:spacing w:val="-12"/>
          <w:sz w:val="20"/>
        </w:rPr>
        <w:t xml:space="preserve"> </w:t>
      </w:r>
      <w:r>
        <w:rPr>
          <w:sz w:val="20"/>
        </w:rPr>
        <w:t>hora</w:t>
      </w:r>
      <w:r>
        <w:rPr>
          <w:spacing w:val="-11"/>
          <w:sz w:val="20"/>
        </w:rPr>
        <w:t xml:space="preserve"> </w:t>
      </w:r>
      <w:r>
        <w:rPr>
          <w:sz w:val="20"/>
        </w:rPr>
        <w:t>para</w:t>
      </w:r>
      <w:r>
        <w:rPr>
          <w:spacing w:val="-11"/>
          <w:sz w:val="20"/>
        </w:rPr>
        <w:t xml:space="preserve"> </w:t>
      </w:r>
      <w:r>
        <w:rPr>
          <w:sz w:val="20"/>
        </w:rPr>
        <w:t>este</w:t>
      </w:r>
      <w:r>
        <w:rPr>
          <w:spacing w:val="-13"/>
          <w:sz w:val="20"/>
        </w:rPr>
        <w:t xml:space="preserve"> </w:t>
      </w:r>
      <w:r>
        <w:rPr>
          <w:sz w:val="20"/>
        </w:rPr>
        <w:t>acto,</w:t>
      </w:r>
      <w:r>
        <w:rPr>
          <w:spacing w:val="-12"/>
          <w:sz w:val="20"/>
        </w:rPr>
        <w:t xml:space="preserve"> </w:t>
      </w:r>
      <w:r>
        <w:rPr>
          <w:sz w:val="20"/>
        </w:rPr>
        <w:t>sin</w:t>
      </w:r>
      <w:r>
        <w:rPr>
          <w:spacing w:val="-13"/>
          <w:sz w:val="20"/>
        </w:rPr>
        <w:t xml:space="preserve"> </w:t>
      </w:r>
      <w:r>
        <w:rPr>
          <w:sz w:val="20"/>
        </w:rPr>
        <w:t>que</w:t>
      </w:r>
      <w:r>
        <w:rPr>
          <w:spacing w:val="-13"/>
          <w:sz w:val="20"/>
        </w:rPr>
        <w:t xml:space="preserve"> </w:t>
      </w:r>
      <w:r>
        <w:rPr>
          <w:sz w:val="20"/>
        </w:rPr>
        <w:t>exceda del 20 de septiembre;</w:t>
      </w:r>
    </w:p>
    <w:p w14:paraId="14BCA631" w14:textId="77777777" w:rsidR="0006193D" w:rsidRDefault="006E27B9">
      <w:pPr>
        <w:pStyle w:val="Prrafodelista"/>
        <w:numPr>
          <w:ilvl w:val="1"/>
          <w:numId w:val="42"/>
        </w:numPr>
        <w:tabs>
          <w:tab w:val="left" w:pos="904"/>
          <w:tab w:val="left" w:pos="906"/>
        </w:tabs>
        <w:spacing w:before="1"/>
        <w:ind w:right="700"/>
        <w:jc w:val="both"/>
        <w:rPr>
          <w:sz w:val="20"/>
        </w:rPr>
      </w:pPr>
      <w:r>
        <w:rPr>
          <w:sz w:val="20"/>
        </w:rPr>
        <w:t>Vigilar</w:t>
      </w:r>
      <w:r>
        <w:rPr>
          <w:spacing w:val="-6"/>
          <w:sz w:val="20"/>
        </w:rPr>
        <w:t xml:space="preserve"> </w:t>
      </w:r>
      <w:r>
        <w:rPr>
          <w:sz w:val="20"/>
        </w:rPr>
        <w:t>la</w:t>
      </w:r>
      <w:r>
        <w:rPr>
          <w:spacing w:val="-9"/>
          <w:sz w:val="20"/>
        </w:rPr>
        <w:t xml:space="preserve"> </w:t>
      </w:r>
      <w:r>
        <w:rPr>
          <w:sz w:val="20"/>
        </w:rPr>
        <w:t>recaudación</w:t>
      </w:r>
      <w:r>
        <w:rPr>
          <w:spacing w:val="-7"/>
          <w:sz w:val="20"/>
        </w:rPr>
        <w:t xml:space="preserve"> </w:t>
      </w:r>
      <w:r>
        <w:rPr>
          <w:sz w:val="20"/>
        </w:rPr>
        <w:t>en</w:t>
      </w:r>
      <w:r>
        <w:rPr>
          <w:spacing w:val="-9"/>
          <w:sz w:val="20"/>
        </w:rPr>
        <w:t xml:space="preserve"> </w:t>
      </w:r>
      <w:r>
        <w:rPr>
          <w:sz w:val="20"/>
        </w:rPr>
        <w:t>todas</w:t>
      </w:r>
      <w:r>
        <w:rPr>
          <w:spacing w:val="-8"/>
          <w:sz w:val="20"/>
        </w:rPr>
        <w:t xml:space="preserve"> </w:t>
      </w:r>
      <w:r>
        <w:rPr>
          <w:sz w:val="20"/>
        </w:rPr>
        <w:t>las</w:t>
      </w:r>
      <w:r>
        <w:rPr>
          <w:spacing w:val="-8"/>
          <w:sz w:val="20"/>
        </w:rPr>
        <w:t xml:space="preserve"> </w:t>
      </w:r>
      <w:r>
        <w:rPr>
          <w:sz w:val="20"/>
        </w:rPr>
        <w:t>ramas</w:t>
      </w:r>
      <w:r>
        <w:rPr>
          <w:spacing w:val="-8"/>
          <w:sz w:val="20"/>
        </w:rPr>
        <w:t xml:space="preserve"> </w:t>
      </w:r>
      <w:r>
        <w:rPr>
          <w:sz w:val="20"/>
        </w:rPr>
        <w:t>de</w:t>
      </w:r>
      <w:r>
        <w:rPr>
          <w:spacing w:val="-7"/>
          <w:sz w:val="20"/>
        </w:rPr>
        <w:t xml:space="preserve"> </w:t>
      </w:r>
      <w:r>
        <w:rPr>
          <w:sz w:val="20"/>
        </w:rPr>
        <w:t>la</w:t>
      </w:r>
      <w:r>
        <w:rPr>
          <w:spacing w:val="-9"/>
          <w:sz w:val="20"/>
        </w:rPr>
        <w:t xml:space="preserve"> </w:t>
      </w:r>
      <w:r>
        <w:rPr>
          <w:sz w:val="20"/>
        </w:rPr>
        <w:t>Hacienda</w:t>
      </w:r>
      <w:r>
        <w:rPr>
          <w:spacing w:val="-7"/>
          <w:sz w:val="20"/>
        </w:rPr>
        <w:t xml:space="preserve"> </w:t>
      </w:r>
      <w:r>
        <w:rPr>
          <w:sz w:val="20"/>
        </w:rPr>
        <w:t>Municipal,</w:t>
      </w:r>
      <w:r>
        <w:rPr>
          <w:spacing w:val="-7"/>
          <w:sz w:val="20"/>
        </w:rPr>
        <w:t xml:space="preserve"> </w:t>
      </w:r>
      <w:r>
        <w:rPr>
          <w:sz w:val="20"/>
        </w:rPr>
        <w:t>conforme</w:t>
      </w:r>
      <w:r>
        <w:rPr>
          <w:spacing w:val="-7"/>
          <w:sz w:val="20"/>
        </w:rPr>
        <w:t xml:space="preserve"> </w:t>
      </w:r>
      <w:r>
        <w:rPr>
          <w:sz w:val="20"/>
        </w:rPr>
        <w:t>a</w:t>
      </w:r>
      <w:r>
        <w:rPr>
          <w:spacing w:val="-7"/>
          <w:sz w:val="20"/>
        </w:rPr>
        <w:t xml:space="preserve"> </w:t>
      </w:r>
      <w:r>
        <w:rPr>
          <w:sz w:val="20"/>
        </w:rPr>
        <w:t>las</w:t>
      </w:r>
      <w:r>
        <w:rPr>
          <w:spacing w:val="-8"/>
          <w:sz w:val="20"/>
        </w:rPr>
        <w:t xml:space="preserve"> </w:t>
      </w:r>
      <w:r>
        <w:rPr>
          <w:sz w:val="20"/>
        </w:rPr>
        <w:t>disposiciones que expida el Ayuntamiento;</w:t>
      </w:r>
    </w:p>
    <w:p w14:paraId="244060C5" w14:textId="77777777" w:rsidR="0006193D" w:rsidRDefault="006E27B9">
      <w:pPr>
        <w:pStyle w:val="Prrafodelista"/>
        <w:numPr>
          <w:ilvl w:val="1"/>
          <w:numId w:val="42"/>
        </w:numPr>
        <w:tabs>
          <w:tab w:val="left" w:pos="904"/>
          <w:tab w:val="left" w:pos="906"/>
        </w:tabs>
        <w:ind w:right="697"/>
        <w:jc w:val="both"/>
        <w:rPr>
          <w:sz w:val="20"/>
        </w:rPr>
      </w:pPr>
      <w:r>
        <w:rPr>
          <w:sz w:val="20"/>
        </w:rPr>
        <w:t>Autorizar a la Tesorería Municipal, las órdenes de pago, conforme al Presupuesto aprobado por el Ayuntamiento;</w:t>
      </w:r>
    </w:p>
    <w:p w14:paraId="54CD3D88" w14:textId="77777777" w:rsidR="0006193D" w:rsidRDefault="006E27B9">
      <w:pPr>
        <w:pStyle w:val="Prrafodelista"/>
        <w:numPr>
          <w:ilvl w:val="1"/>
          <w:numId w:val="42"/>
        </w:numPr>
        <w:tabs>
          <w:tab w:val="left" w:pos="904"/>
          <w:tab w:val="left" w:pos="906"/>
        </w:tabs>
        <w:ind w:right="696"/>
        <w:jc w:val="both"/>
        <w:rPr>
          <w:sz w:val="20"/>
        </w:rPr>
      </w:pPr>
      <w:r>
        <w:rPr>
          <w:sz w:val="20"/>
        </w:rPr>
        <w:t>Constituir el Comité de Planeación del Desarrollo Municipal, con la participación de representantes</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sectores</w:t>
      </w:r>
      <w:r>
        <w:rPr>
          <w:spacing w:val="-14"/>
          <w:sz w:val="20"/>
        </w:rPr>
        <w:t xml:space="preserve"> </w:t>
      </w:r>
      <w:r>
        <w:rPr>
          <w:sz w:val="20"/>
        </w:rPr>
        <w:t>público,</w:t>
      </w:r>
      <w:r>
        <w:rPr>
          <w:spacing w:val="-14"/>
          <w:sz w:val="20"/>
        </w:rPr>
        <w:t xml:space="preserve"> </w:t>
      </w:r>
      <w:r>
        <w:rPr>
          <w:sz w:val="20"/>
        </w:rPr>
        <w:t>social</w:t>
      </w:r>
      <w:r>
        <w:rPr>
          <w:spacing w:val="-14"/>
          <w:sz w:val="20"/>
        </w:rPr>
        <w:t xml:space="preserve"> </w:t>
      </w:r>
      <w:r>
        <w:rPr>
          <w:sz w:val="20"/>
        </w:rPr>
        <w:t>y</w:t>
      </w:r>
      <w:r>
        <w:rPr>
          <w:spacing w:val="-14"/>
          <w:sz w:val="20"/>
        </w:rPr>
        <w:t xml:space="preserve"> </w:t>
      </w:r>
      <w:r>
        <w:rPr>
          <w:sz w:val="20"/>
        </w:rPr>
        <w:t>privado,</w:t>
      </w:r>
      <w:r>
        <w:rPr>
          <w:spacing w:val="-14"/>
          <w:sz w:val="20"/>
        </w:rPr>
        <w:t xml:space="preserve"> </w:t>
      </w:r>
      <w:r>
        <w:rPr>
          <w:sz w:val="20"/>
        </w:rPr>
        <w:t>y</w:t>
      </w:r>
      <w:r>
        <w:rPr>
          <w:spacing w:val="-14"/>
          <w:sz w:val="20"/>
        </w:rPr>
        <w:t xml:space="preserve"> </w:t>
      </w:r>
      <w:r>
        <w:rPr>
          <w:sz w:val="20"/>
        </w:rPr>
        <w:t>de</w:t>
      </w:r>
      <w:r>
        <w:rPr>
          <w:spacing w:val="-13"/>
          <w:sz w:val="20"/>
        </w:rPr>
        <w:t xml:space="preserve"> </w:t>
      </w:r>
      <w:r>
        <w:rPr>
          <w:sz w:val="20"/>
        </w:rPr>
        <w:t>profesionistas</w:t>
      </w:r>
      <w:r>
        <w:rPr>
          <w:spacing w:val="-14"/>
          <w:sz w:val="20"/>
        </w:rPr>
        <w:t xml:space="preserve"> </w:t>
      </w:r>
      <w:r>
        <w:rPr>
          <w:sz w:val="20"/>
        </w:rPr>
        <w:t>y</w:t>
      </w:r>
      <w:r>
        <w:rPr>
          <w:spacing w:val="-14"/>
          <w:sz w:val="20"/>
        </w:rPr>
        <w:t xml:space="preserve"> </w:t>
      </w:r>
      <w:r>
        <w:rPr>
          <w:sz w:val="20"/>
        </w:rPr>
        <w:t>técnicos</w:t>
      </w:r>
      <w:r>
        <w:rPr>
          <w:spacing w:val="-14"/>
          <w:sz w:val="20"/>
        </w:rPr>
        <w:t xml:space="preserve"> </w:t>
      </w:r>
      <w:r>
        <w:rPr>
          <w:sz w:val="20"/>
        </w:rPr>
        <w:t>que</w:t>
      </w:r>
      <w:r>
        <w:rPr>
          <w:spacing w:val="-14"/>
          <w:sz w:val="20"/>
        </w:rPr>
        <w:t xml:space="preserve"> </w:t>
      </w:r>
      <w:r>
        <w:rPr>
          <w:sz w:val="20"/>
        </w:rPr>
        <w:t>residan dentro de su territorio; así como el Comité de Desarrollo Urbano Municipal, en los términos del Reglamento respectivo;</w:t>
      </w:r>
    </w:p>
    <w:p w14:paraId="60BE6DAF" w14:textId="77777777" w:rsidR="0006193D" w:rsidRDefault="0006193D">
      <w:pPr>
        <w:jc w:val="both"/>
        <w:rPr>
          <w:sz w:val="20"/>
        </w:rPr>
        <w:sectPr w:rsidR="0006193D">
          <w:pgSz w:w="12250" w:h="15820"/>
          <w:pgMar w:top="1740" w:right="780" w:bottom="1120" w:left="1300" w:header="0" w:footer="925" w:gutter="0"/>
          <w:cols w:space="720"/>
        </w:sectPr>
      </w:pPr>
    </w:p>
    <w:p w14:paraId="0482C644" w14:textId="77777777" w:rsidR="0006193D" w:rsidRDefault="006E27B9">
      <w:pPr>
        <w:pStyle w:val="Prrafodelista"/>
        <w:numPr>
          <w:ilvl w:val="1"/>
          <w:numId w:val="42"/>
        </w:numPr>
        <w:tabs>
          <w:tab w:val="left" w:pos="904"/>
          <w:tab w:val="left" w:pos="906"/>
        </w:tabs>
        <w:spacing w:before="83"/>
        <w:ind w:right="639"/>
        <w:jc w:val="both"/>
        <w:rPr>
          <w:sz w:val="20"/>
        </w:rPr>
      </w:pPr>
      <w:r>
        <w:rPr>
          <w:sz w:val="20"/>
        </w:rPr>
        <w:t>Cumplir</w:t>
      </w:r>
      <w:r>
        <w:rPr>
          <w:spacing w:val="-6"/>
          <w:sz w:val="20"/>
        </w:rPr>
        <w:t xml:space="preserve"> </w:t>
      </w:r>
      <w:r>
        <w:rPr>
          <w:sz w:val="20"/>
        </w:rPr>
        <w:t>con</w:t>
      </w:r>
      <w:r>
        <w:rPr>
          <w:spacing w:val="-7"/>
          <w:sz w:val="20"/>
        </w:rPr>
        <w:t xml:space="preserve"> </w:t>
      </w:r>
      <w:r>
        <w:rPr>
          <w:sz w:val="20"/>
        </w:rPr>
        <w:t>el</w:t>
      </w:r>
      <w:r>
        <w:rPr>
          <w:spacing w:val="-7"/>
          <w:sz w:val="20"/>
        </w:rPr>
        <w:t xml:space="preserve"> </w:t>
      </w:r>
      <w:r>
        <w:rPr>
          <w:sz w:val="20"/>
        </w:rPr>
        <w:t>Plan</w:t>
      </w:r>
      <w:r>
        <w:rPr>
          <w:spacing w:val="-7"/>
          <w:sz w:val="20"/>
        </w:rPr>
        <w:t xml:space="preserve"> </w:t>
      </w:r>
      <w:r>
        <w:rPr>
          <w:sz w:val="20"/>
        </w:rPr>
        <w:t>Estatal</w:t>
      </w:r>
      <w:r>
        <w:rPr>
          <w:spacing w:val="-3"/>
          <w:sz w:val="20"/>
        </w:rPr>
        <w:t xml:space="preserve"> </w:t>
      </w:r>
      <w:r>
        <w:rPr>
          <w:sz w:val="20"/>
        </w:rPr>
        <w:t>de</w:t>
      </w:r>
      <w:r>
        <w:rPr>
          <w:spacing w:val="-7"/>
          <w:sz w:val="20"/>
        </w:rPr>
        <w:t xml:space="preserve"> </w:t>
      </w:r>
      <w:r>
        <w:rPr>
          <w:sz w:val="20"/>
        </w:rPr>
        <w:t>Desarrollo,</w:t>
      </w:r>
      <w:r>
        <w:rPr>
          <w:spacing w:val="-7"/>
          <w:sz w:val="20"/>
        </w:rPr>
        <w:t xml:space="preserve"> </w:t>
      </w:r>
      <w:r>
        <w:rPr>
          <w:sz w:val="20"/>
        </w:rPr>
        <w:t>el</w:t>
      </w:r>
      <w:r>
        <w:rPr>
          <w:spacing w:val="-7"/>
          <w:sz w:val="20"/>
        </w:rPr>
        <w:t xml:space="preserve"> </w:t>
      </w:r>
      <w:r>
        <w:rPr>
          <w:sz w:val="20"/>
        </w:rPr>
        <w:t>del</w:t>
      </w:r>
      <w:r>
        <w:rPr>
          <w:spacing w:val="-5"/>
          <w:sz w:val="20"/>
        </w:rPr>
        <w:t xml:space="preserve"> </w:t>
      </w:r>
      <w:r>
        <w:rPr>
          <w:sz w:val="20"/>
        </w:rPr>
        <w:t>Municipio</w:t>
      </w:r>
      <w:r>
        <w:rPr>
          <w:spacing w:val="-7"/>
          <w:sz w:val="20"/>
        </w:rPr>
        <w:t xml:space="preserve"> </w:t>
      </w:r>
      <w:r>
        <w:rPr>
          <w:sz w:val="20"/>
        </w:rPr>
        <w:t>y</w:t>
      </w:r>
      <w:r>
        <w:rPr>
          <w:spacing w:val="-3"/>
          <w:sz w:val="20"/>
        </w:rPr>
        <w:t xml:space="preserve"> </w:t>
      </w:r>
      <w:r>
        <w:rPr>
          <w:sz w:val="20"/>
        </w:rPr>
        <w:t>los</w:t>
      </w:r>
      <w:r>
        <w:rPr>
          <w:spacing w:val="-6"/>
          <w:sz w:val="20"/>
        </w:rPr>
        <w:t xml:space="preserve"> </w:t>
      </w:r>
      <w:r>
        <w:rPr>
          <w:sz w:val="20"/>
        </w:rPr>
        <w:t>programas</w:t>
      </w:r>
      <w:r>
        <w:rPr>
          <w:spacing w:val="-6"/>
          <w:sz w:val="20"/>
        </w:rPr>
        <w:t xml:space="preserve"> </w:t>
      </w:r>
      <w:r>
        <w:rPr>
          <w:sz w:val="20"/>
        </w:rPr>
        <w:t>sectoriales,</w:t>
      </w:r>
      <w:r>
        <w:rPr>
          <w:spacing w:val="-6"/>
          <w:sz w:val="20"/>
        </w:rPr>
        <w:t xml:space="preserve"> </w:t>
      </w:r>
      <w:r>
        <w:rPr>
          <w:sz w:val="20"/>
        </w:rPr>
        <w:t>regionales y especiales aprobados, respecto a lo que se refiere a su Municipio. A más tardar, noventa días después de tomar posesión de su cargo, el Presidente Municipal deberá presentar un Plan Municipal de Desarrollo Urbano que contenga los Planes de Desarrollo Rural para los Pueblos y Comunidades Indígenas en caso de contar con población indígena reconocida así como, el que corresponda al desarrollo agropecuario municipal;</w:t>
      </w:r>
    </w:p>
    <w:p w14:paraId="27FCE390" w14:textId="77777777" w:rsidR="0006193D" w:rsidRDefault="006E27B9">
      <w:pPr>
        <w:spacing w:before="2" w:line="160" w:lineRule="exact"/>
        <w:ind w:right="690"/>
        <w:jc w:val="right"/>
        <w:rPr>
          <w:i/>
          <w:sz w:val="14"/>
        </w:rPr>
      </w:pPr>
      <w:r>
        <w:rPr>
          <w:i/>
          <w:color w:val="006FC0"/>
          <w:sz w:val="14"/>
        </w:rPr>
        <w:t>Inciso</w:t>
      </w:r>
      <w:r>
        <w:rPr>
          <w:i/>
          <w:color w:val="006FC0"/>
          <w:spacing w:val="-4"/>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cuatro</w:t>
      </w:r>
      <w:r>
        <w:rPr>
          <w:i/>
          <w:color w:val="006FC0"/>
          <w:spacing w:val="-4"/>
          <w:sz w:val="14"/>
        </w:rPr>
        <w:t xml:space="preserve"> </w:t>
      </w:r>
      <w:r>
        <w:rPr>
          <w:i/>
          <w:color w:val="006FC0"/>
          <w:sz w:val="14"/>
        </w:rPr>
        <w:t>del</w:t>
      </w:r>
      <w:r>
        <w:rPr>
          <w:i/>
          <w:color w:val="006FC0"/>
          <w:spacing w:val="-5"/>
          <w:sz w:val="14"/>
        </w:rPr>
        <w:t xml:space="preserve"> </w:t>
      </w:r>
      <w:r>
        <w:rPr>
          <w:i/>
          <w:color w:val="006FC0"/>
          <w:sz w:val="14"/>
        </w:rPr>
        <w:t>21</w:t>
      </w:r>
      <w:r>
        <w:rPr>
          <w:i/>
          <w:color w:val="006FC0"/>
          <w:spacing w:val="-6"/>
          <w:sz w:val="14"/>
        </w:rPr>
        <w:t xml:space="preserve"> </w:t>
      </w:r>
      <w:r>
        <w:rPr>
          <w:i/>
          <w:color w:val="006FC0"/>
          <w:sz w:val="14"/>
        </w:rPr>
        <w:t>de</w:t>
      </w:r>
      <w:r>
        <w:rPr>
          <w:i/>
          <w:color w:val="006FC0"/>
          <w:spacing w:val="-6"/>
          <w:sz w:val="14"/>
        </w:rPr>
        <w:t xml:space="preserve"> </w:t>
      </w:r>
      <w:r>
        <w:rPr>
          <w:i/>
          <w:color w:val="006FC0"/>
          <w:sz w:val="14"/>
        </w:rPr>
        <w:t>octubre</w:t>
      </w:r>
      <w:r>
        <w:rPr>
          <w:i/>
          <w:color w:val="006FC0"/>
          <w:spacing w:val="-4"/>
          <w:sz w:val="14"/>
        </w:rPr>
        <w:t xml:space="preserve"> </w:t>
      </w:r>
      <w:r>
        <w:rPr>
          <w:i/>
          <w:color w:val="006FC0"/>
          <w:sz w:val="14"/>
        </w:rPr>
        <w:t>de</w:t>
      </w:r>
      <w:r>
        <w:rPr>
          <w:i/>
          <w:color w:val="006FC0"/>
          <w:spacing w:val="-3"/>
          <w:sz w:val="14"/>
        </w:rPr>
        <w:t xml:space="preserve"> </w:t>
      </w:r>
      <w:r>
        <w:rPr>
          <w:i/>
          <w:color w:val="006FC0"/>
          <w:spacing w:val="-4"/>
          <w:sz w:val="14"/>
        </w:rPr>
        <w:t>2022.</w:t>
      </w:r>
    </w:p>
    <w:p w14:paraId="2BB2E261" w14:textId="77777777" w:rsidR="0006193D" w:rsidRDefault="006E27B9">
      <w:pPr>
        <w:pStyle w:val="Textoindependiente"/>
        <w:ind w:left="906" w:right="636"/>
        <w:jc w:val="both"/>
      </w:pPr>
      <w:r>
        <w:t>Asimismo, contará hasta con ciento ochenta días naturales para presupuestar, gestionar lo conducente,</w:t>
      </w:r>
      <w:r>
        <w:rPr>
          <w:spacing w:val="-4"/>
        </w:rPr>
        <w:t xml:space="preserve"> </w:t>
      </w:r>
      <w:r>
        <w:t>ordenar</w:t>
      </w:r>
      <w:r>
        <w:rPr>
          <w:spacing w:val="-4"/>
        </w:rPr>
        <w:t xml:space="preserve"> </w:t>
      </w:r>
      <w:r>
        <w:t>la</w:t>
      </w:r>
      <w:r>
        <w:rPr>
          <w:spacing w:val="-4"/>
        </w:rPr>
        <w:t xml:space="preserve"> </w:t>
      </w:r>
      <w:r>
        <w:t>elaboración</w:t>
      </w:r>
      <w:r>
        <w:rPr>
          <w:spacing w:val="-4"/>
        </w:rPr>
        <w:t xml:space="preserve"> </w:t>
      </w:r>
      <w:r>
        <w:t>y</w:t>
      </w:r>
      <w:r>
        <w:rPr>
          <w:spacing w:val="-3"/>
        </w:rPr>
        <w:t xml:space="preserve"> </w:t>
      </w:r>
      <w:r>
        <w:t>aprobar</w:t>
      </w:r>
      <w:r>
        <w:rPr>
          <w:spacing w:val="-4"/>
        </w:rPr>
        <w:t xml:space="preserve"> </w:t>
      </w:r>
      <w:r>
        <w:t>en</w:t>
      </w:r>
      <w:r>
        <w:rPr>
          <w:spacing w:val="-4"/>
        </w:rPr>
        <w:t xml:space="preserve"> </w:t>
      </w:r>
      <w:r>
        <w:t>sesión</w:t>
      </w:r>
      <w:r>
        <w:rPr>
          <w:spacing w:val="-5"/>
        </w:rPr>
        <w:t xml:space="preserve"> </w:t>
      </w:r>
      <w:r>
        <w:t>de</w:t>
      </w:r>
      <w:r>
        <w:rPr>
          <w:spacing w:val="-5"/>
        </w:rPr>
        <w:t xml:space="preserve"> </w:t>
      </w:r>
      <w:r>
        <w:t>cabildo,</w:t>
      </w:r>
      <w:r>
        <w:rPr>
          <w:spacing w:val="-4"/>
        </w:rPr>
        <w:t xml:space="preserve"> </w:t>
      </w:r>
      <w:r>
        <w:t>el</w:t>
      </w:r>
      <w:r>
        <w:rPr>
          <w:spacing w:val="-5"/>
        </w:rPr>
        <w:t xml:space="preserve"> </w:t>
      </w:r>
      <w:r>
        <w:t>Atlas</w:t>
      </w:r>
      <w:r>
        <w:rPr>
          <w:spacing w:val="-3"/>
        </w:rPr>
        <w:t xml:space="preserve"> </w:t>
      </w:r>
      <w:r>
        <w:t>Municipal</w:t>
      </w:r>
      <w:r>
        <w:rPr>
          <w:spacing w:val="-5"/>
        </w:rPr>
        <w:t xml:space="preserve"> </w:t>
      </w:r>
      <w:r>
        <w:t>de</w:t>
      </w:r>
      <w:r>
        <w:rPr>
          <w:spacing w:val="-4"/>
        </w:rPr>
        <w:t xml:space="preserve"> </w:t>
      </w:r>
      <w:r>
        <w:t>Riesgos correspondiente o en su caso, actualizarlo durante su gestión.</w:t>
      </w:r>
    </w:p>
    <w:p w14:paraId="08A37FA1" w14:textId="77777777" w:rsidR="0006193D" w:rsidRDefault="006E27B9">
      <w:pPr>
        <w:spacing w:line="160" w:lineRule="exact"/>
        <w:ind w:right="689"/>
        <w:jc w:val="right"/>
        <w:rPr>
          <w:i/>
          <w:sz w:val="14"/>
        </w:rPr>
      </w:pPr>
      <w:r>
        <w:rPr>
          <w:i/>
          <w:color w:val="006FC0"/>
          <w:sz w:val="14"/>
        </w:rPr>
        <w:t>Párrafo</w:t>
      </w:r>
      <w:r>
        <w:rPr>
          <w:i/>
          <w:color w:val="006FC0"/>
          <w:spacing w:val="-4"/>
          <w:sz w:val="14"/>
        </w:rPr>
        <w:t xml:space="preserve"> </w:t>
      </w:r>
      <w:r>
        <w:rPr>
          <w:i/>
          <w:color w:val="006FC0"/>
          <w:sz w:val="14"/>
        </w:rPr>
        <w:t>reformado,</w:t>
      </w:r>
      <w:r>
        <w:rPr>
          <w:i/>
          <w:color w:val="006FC0"/>
          <w:spacing w:val="-6"/>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del</w:t>
      </w:r>
      <w:r>
        <w:rPr>
          <w:i/>
          <w:color w:val="006FC0"/>
          <w:spacing w:val="-3"/>
          <w:sz w:val="14"/>
        </w:rPr>
        <w:t xml:space="preserve"> </w:t>
      </w:r>
      <w:r>
        <w:rPr>
          <w:i/>
          <w:color w:val="006FC0"/>
          <w:sz w:val="14"/>
        </w:rPr>
        <w:t>29</w:t>
      </w:r>
      <w:r>
        <w:rPr>
          <w:i/>
          <w:color w:val="006FC0"/>
          <w:spacing w:val="-3"/>
          <w:sz w:val="14"/>
        </w:rPr>
        <w:t xml:space="preserve"> </w:t>
      </w:r>
      <w:r>
        <w:rPr>
          <w:i/>
          <w:color w:val="006FC0"/>
          <w:sz w:val="14"/>
        </w:rPr>
        <w:t>de</w:t>
      </w:r>
      <w:r>
        <w:rPr>
          <w:i/>
          <w:color w:val="006FC0"/>
          <w:spacing w:val="-6"/>
          <w:sz w:val="14"/>
        </w:rPr>
        <w:t xml:space="preserve"> </w:t>
      </w:r>
      <w:r>
        <w:rPr>
          <w:i/>
          <w:color w:val="006FC0"/>
          <w:sz w:val="14"/>
        </w:rPr>
        <w:t>marzo</w:t>
      </w:r>
      <w:r>
        <w:rPr>
          <w:i/>
          <w:color w:val="006FC0"/>
          <w:spacing w:val="-3"/>
          <w:sz w:val="14"/>
        </w:rPr>
        <w:t xml:space="preserve"> </w:t>
      </w:r>
      <w:r>
        <w:rPr>
          <w:i/>
          <w:color w:val="006FC0"/>
          <w:sz w:val="14"/>
        </w:rPr>
        <w:t>de</w:t>
      </w:r>
      <w:r>
        <w:rPr>
          <w:i/>
          <w:color w:val="006FC0"/>
          <w:spacing w:val="-4"/>
          <w:sz w:val="14"/>
        </w:rPr>
        <w:t xml:space="preserve"> 2023.</w:t>
      </w:r>
    </w:p>
    <w:p w14:paraId="0363F58B" w14:textId="77777777" w:rsidR="0006193D" w:rsidRDefault="006E27B9">
      <w:pPr>
        <w:pStyle w:val="Prrafodelista"/>
        <w:numPr>
          <w:ilvl w:val="1"/>
          <w:numId w:val="42"/>
        </w:numPr>
        <w:tabs>
          <w:tab w:val="left" w:pos="904"/>
          <w:tab w:val="left" w:pos="906"/>
        </w:tabs>
        <w:ind w:right="699"/>
        <w:jc w:val="both"/>
        <w:rPr>
          <w:sz w:val="20"/>
        </w:rPr>
      </w:pPr>
      <w:r>
        <w:rPr>
          <w:sz w:val="20"/>
        </w:rPr>
        <w:t>Coadyuvar con las Autoridades Federales en la aplicación y cumplimiento de las disposiciones previstas</w:t>
      </w:r>
      <w:r>
        <w:rPr>
          <w:spacing w:val="-8"/>
          <w:sz w:val="20"/>
        </w:rPr>
        <w:t xml:space="preserve"> </w:t>
      </w:r>
      <w:r>
        <w:rPr>
          <w:sz w:val="20"/>
        </w:rPr>
        <w:t>en</w:t>
      </w:r>
      <w:r>
        <w:rPr>
          <w:spacing w:val="-9"/>
          <w:sz w:val="20"/>
        </w:rPr>
        <w:t xml:space="preserve"> </w:t>
      </w:r>
      <w:r>
        <w:rPr>
          <w:sz w:val="20"/>
        </w:rPr>
        <w:t>los</w:t>
      </w:r>
      <w:r>
        <w:rPr>
          <w:spacing w:val="-8"/>
          <w:sz w:val="20"/>
        </w:rPr>
        <w:t xml:space="preserve"> </w:t>
      </w:r>
      <w:r>
        <w:rPr>
          <w:sz w:val="20"/>
        </w:rPr>
        <w:t>artículos</w:t>
      </w:r>
      <w:r>
        <w:rPr>
          <w:spacing w:val="-8"/>
          <w:sz w:val="20"/>
        </w:rPr>
        <w:t xml:space="preserve"> </w:t>
      </w:r>
      <w:r>
        <w:rPr>
          <w:sz w:val="20"/>
        </w:rPr>
        <w:t>27</w:t>
      </w:r>
      <w:r>
        <w:rPr>
          <w:spacing w:val="-9"/>
          <w:sz w:val="20"/>
        </w:rPr>
        <w:t xml:space="preserve"> </w:t>
      </w:r>
      <w:r>
        <w:rPr>
          <w:sz w:val="20"/>
        </w:rPr>
        <w:t>y</w:t>
      </w:r>
      <w:r>
        <w:rPr>
          <w:spacing w:val="-8"/>
          <w:sz w:val="20"/>
        </w:rPr>
        <w:t xml:space="preserve"> </w:t>
      </w:r>
      <w:r>
        <w:rPr>
          <w:sz w:val="20"/>
        </w:rPr>
        <w:t>30</w:t>
      </w:r>
      <w:r>
        <w:rPr>
          <w:spacing w:val="-9"/>
          <w:sz w:val="20"/>
        </w:rPr>
        <w:t xml:space="preserve"> </w:t>
      </w:r>
      <w:r>
        <w:rPr>
          <w:sz w:val="20"/>
        </w:rPr>
        <w:t>de</w:t>
      </w:r>
      <w:r>
        <w:rPr>
          <w:spacing w:val="-9"/>
          <w:sz w:val="20"/>
        </w:rPr>
        <w:t xml:space="preserve"> </w:t>
      </w:r>
      <w:r>
        <w:rPr>
          <w:sz w:val="20"/>
        </w:rPr>
        <w:t>la</w:t>
      </w:r>
      <w:r>
        <w:rPr>
          <w:spacing w:val="-9"/>
          <w:sz w:val="20"/>
        </w:rPr>
        <w:t xml:space="preserve"> </w:t>
      </w:r>
      <w:r>
        <w:rPr>
          <w:sz w:val="20"/>
        </w:rPr>
        <w:t>Constitución</w:t>
      </w:r>
      <w:r>
        <w:rPr>
          <w:spacing w:val="-9"/>
          <w:sz w:val="20"/>
        </w:rPr>
        <w:t xml:space="preserve"> </w:t>
      </w:r>
      <w:r>
        <w:rPr>
          <w:sz w:val="20"/>
        </w:rPr>
        <w:t>Política</w:t>
      </w:r>
      <w:r>
        <w:rPr>
          <w:spacing w:val="-9"/>
          <w:sz w:val="20"/>
        </w:rPr>
        <w:t xml:space="preserve"> </w:t>
      </w:r>
      <w:r>
        <w:rPr>
          <w:sz w:val="20"/>
        </w:rPr>
        <w:t>de</w:t>
      </w:r>
      <w:r>
        <w:rPr>
          <w:spacing w:val="-9"/>
          <w:sz w:val="20"/>
        </w:rPr>
        <w:t xml:space="preserve"> </w:t>
      </w:r>
      <w:r>
        <w:rPr>
          <w:sz w:val="20"/>
        </w:rPr>
        <w:t>los</w:t>
      </w:r>
      <w:r>
        <w:rPr>
          <w:spacing w:val="-8"/>
          <w:sz w:val="20"/>
        </w:rPr>
        <w:t xml:space="preserve"> </w:t>
      </w:r>
      <w:r>
        <w:rPr>
          <w:sz w:val="20"/>
        </w:rPr>
        <w:t>Estados</w:t>
      </w:r>
      <w:r>
        <w:rPr>
          <w:spacing w:val="-8"/>
          <w:sz w:val="20"/>
        </w:rPr>
        <w:t xml:space="preserve"> </w:t>
      </w:r>
      <w:r>
        <w:rPr>
          <w:sz w:val="20"/>
        </w:rPr>
        <w:t>Unidos</w:t>
      </w:r>
      <w:r>
        <w:rPr>
          <w:spacing w:val="-8"/>
          <w:sz w:val="20"/>
        </w:rPr>
        <w:t xml:space="preserve"> </w:t>
      </w:r>
      <w:r>
        <w:rPr>
          <w:sz w:val="20"/>
        </w:rPr>
        <w:t>Mexicanos,</w:t>
      </w:r>
      <w:r>
        <w:rPr>
          <w:spacing w:val="-9"/>
          <w:sz w:val="20"/>
        </w:rPr>
        <w:t xml:space="preserve"> </w:t>
      </w:r>
      <w:r>
        <w:rPr>
          <w:sz w:val="20"/>
        </w:rPr>
        <w:t>de acuerdo a su normatividad interna;</w:t>
      </w:r>
    </w:p>
    <w:p w14:paraId="2CCF95DC" w14:textId="77777777" w:rsidR="0006193D" w:rsidRDefault="006E27B9">
      <w:pPr>
        <w:pStyle w:val="Prrafodelista"/>
        <w:numPr>
          <w:ilvl w:val="1"/>
          <w:numId w:val="42"/>
        </w:numPr>
        <w:tabs>
          <w:tab w:val="left" w:pos="904"/>
          <w:tab w:val="left" w:pos="906"/>
        </w:tabs>
        <w:ind w:right="695"/>
        <w:jc w:val="both"/>
        <w:rPr>
          <w:sz w:val="20"/>
        </w:rPr>
      </w:pPr>
      <w:r>
        <w:rPr>
          <w:sz w:val="20"/>
        </w:rPr>
        <w:t xml:space="preserve">Vigilar que los funcionarios y comisiones encargadas de los diferentes servicios municipales, cumplan puntualmente con su cometido, de acuerdo con los reglamentos municipales </w:t>
      </w:r>
      <w:r>
        <w:rPr>
          <w:spacing w:val="-2"/>
          <w:sz w:val="20"/>
        </w:rPr>
        <w:t>correspondientes;</w:t>
      </w:r>
    </w:p>
    <w:p w14:paraId="32B4F3E3" w14:textId="77777777" w:rsidR="0006193D" w:rsidRDefault="006E27B9">
      <w:pPr>
        <w:pStyle w:val="Prrafodelista"/>
        <w:numPr>
          <w:ilvl w:val="1"/>
          <w:numId w:val="42"/>
        </w:numPr>
        <w:tabs>
          <w:tab w:val="left" w:pos="906"/>
        </w:tabs>
        <w:ind w:right="701"/>
        <w:jc w:val="both"/>
        <w:rPr>
          <w:sz w:val="20"/>
        </w:rPr>
      </w:pPr>
      <w:r>
        <w:rPr>
          <w:sz w:val="20"/>
        </w:rPr>
        <w:t>Mandar fijar las placas distintivas en las calles, jardines, plazas y paseos públicos, cuya nomenclatura haya sido aprobada por el Ayuntamiento;</w:t>
      </w:r>
    </w:p>
    <w:p w14:paraId="62FD1292" w14:textId="77777777" w:rsidR="0006193D" w:rsidRDefault="006E27B9">
      <w:pPr>
        <w:pStyle w:val="Textoindependiente"/>
        <w:ind w:left="970" w:right="648" w:hanging="569"/>
        <w:jc w:val="both"/>
      </w:pPr>
      <w:r>
        <w:t xml:space="preserve">k BIS). Implementar el Programa Municipal de Cultura y Derechos Culturales que sea aprobado por el </w:t>
      </w:r>
      <w:r>
        <w:rPr>
          <w:spacing w:val="-2"/>
        </w:rPr>
        <w:t>Ayuntamiento;</w:t>
      </w:r>
    </w:p>
    <w:p w14:paraId="21BE5357" w14:textId="77777777" w:rsidR="0006193D" w:rsidRDefault="006E27B9">
      <w:pPr>
        <w:pStyle w:val="Prrafodelista"/>
        <w:numPr>
          <w:ilvl w:val="1"/>
          <w:numId w:val="42"/>
        </w:numPr>
        <w:tabs>
          <w:tab w:val="left" w:pos="904"/>
          <w:tab w:val="left" w:pos="906"/>
        </w:tabs>
        <w:spacing w:before="1"/>
        <w:ind w:right="698"/>
        <w:jc w:val="both"/>
        <w:rPr>
          <w:sz w:val="20"/>
        </w:rPr>
      </w:pPr>
      <w:r>
        <w:rPr>
          <w:sz w:val="20"/>
        </w:rPr>
        <w:t>Tener, bajo su mando, los cuerpos de seguridad para la conservación del orden público, con excepción de las facultades que se reservan al Presidente de la República y al Gobernador del Estado, conforme a lo establecido por la fracción VII del Artículo 115 de la Constitución Política de los Estados Unidos Mexicanos;</w:t>
      </w:r>
    </w:p>
    <w:p w14:paraId="1D900474" w14:textId="77777777" w:rsidR="0006193D" w:rsidRDefault="006E27B9">
      <w:pPr>
        <w:pStyle w:val="Prrafodelista"/>
        <w:numPr>
          <w:ilvl w:val="1"/>
          <w:numId w:val="42"/>
        </w:numPr>
        <w:tabs>
          <w:tab w:val="left" w:pos="906"/>
        </w:tabs>
        <w:ind w:right="695"/>
        <w:jc w:val="both"/>
        <w:rPr>
          <w:sz w:val="20"/>
        </w:rPr>
      </w:pPr>
      <w:r>
        <w:rPr>
          <w:sz w:val="20"/>
        </w:rPr>
        <w:t>Solicitar</w:t>
      </w:r>
      <w:r>
        <w:rPr>
          <w:spacing w:val="-8"/>
          <w:sz w:val="20"/>
        </w:rPr>
        <w:t xml:space="preserve"> </w:t>
      </w:r>
      <w:r>
        <w:rPr>
          <w:sz w:val="20"/>
        </w:rPr>
        <w:t>la</w:t>
      </w:r>
      <w:r>
        <w:rPr>
          <w:spacing w:val="-9"/>
          <w:sz w:val="20"/>
        </w:rPr>
        <w:t xml:space="preserve"> </w:t>
      </w:r>
      <w:r>
        <w:rPr>
          <w:sz w:val="20"/>
        </w:rPr>
        <w:t>autorización</w:t>
      </w:r>
      <w:r>
        <w:rPr>
          <w:spacing w:val="-7"/>
          <w:sz w:val="20"/>
        </w:rPr>
        <w:t xml:space="preserve"> </w:t>
      </w:r>
      <w:r>
        <w:rPr>
          <w:sz w:val="20"/>
        </w:rPr>
        <w:t>del</w:t>
      </w:r>
      <w:r>
        <w:rPr>
          <w:spacing w:val="-5"/>
          <w:sz w:val="20"/>
        </w:rPr>
        <w:t xml:space="preserve"> </w:t>
      </w:r>
      <w:r>
        <w:rPr>
          <w:sz w:val="20"/>
        </w:rPr>
        <w:t>Ayuntamiento</w:t>
      </w:r>
      <w:r>
        <w:rPr>
          <w:spacing w:val="-9"/>
          <w:sz w:val="20"/>
        </w:rPr>
        <w:t xml:space="preserve"> </w:t>
      </w:r>
      <w:r>
        <w:rPr>
          <w:sz w:val="20"/>
        </w:rPr>
        <w:t>para</w:t>
      </w:r>
      <w:r>
        <w:rPr>
          <w:spacing w:val="-8"/>
          <w:sz w:val="20"/>
        </w:rPr>
        <w:t xml:space="preserve"> </w:t>
      </w:r>
      <w:r>
        <w:rPr>
          <w:sz w:val="20"/>
        </w:rPr>
        <w:t>ausentarse</w:t>
      </w:r>
      <w:r>
        <w:rPr>
          <w:spacing w:val="-9"/>
          <w:sz w:val="20"/>
        </w:rPr>
        <w:t xml:space="preserve"> </w:t>
      </w:r>
      <w:r>
        <w:rPr>
          <w:sz w:val="20"/>
        </w:rPr>
        <w:t>del</w:t>
      </w:r>
      <w:r>
        <w:rPr>
          <w:spacing w:val="-7"/>
          <w:sz w:val="20"/>
        </w:rPr>
        <w:t xml:space="preserve"> </w:t>
      </w:r>
      <w:r>
        <w:rPr>
          <w:sz w:val="20"/>
        </w:rPr>
        <w:t>Municipio,</w:t>
      </w:r>
      <w:r>
        <w:rPr>
          <w:spacing w:val="-9"/>
          <w:sz w:val="20"/>
        </w:rPr>
        <w:t xml:space="preserve"> </w:t>
      </w:r>
      <w:r>
        <w:rPr>
          <w:sz w:val="20"/>
        </w:rPr>
        <w:t>hasta</w:t>
      </w:r>
      <w:r>
        <w:rPr>
          <w:spacing w:val="-7"/>
          <w:sz w:val="20"/>
        </w:rPr>
        <w:t xml:space="preserve"> </w:t>
      </w:r>
      <w:r>
        <w:rPr>
          <w:sz w:val="20"/>
        </w:rPr>
        <w:t>por</w:t>
      </w:r>
      <w:r>
        <w:rPr>
          <w:spacing w:val="-6"/>
          <w:sz w:val="20"/>
        </w:rPr>
        <w:t xml:space="preserve"> </w:t>
      </w:r>
      <w:r>
        <w:rPr>
          <w:sz w:val="20"/>
        </w:rPr>
        <w:t>treinta</w:t>
      </w:r>
      <w:r>
        <w:rPr>
          <w:spacing w:val="-7"/>
          <w:sz w:val="20"/>
        </w:rPr>
        <w:t xml:space="preserve"> </w:t>
      </w:r>
      <w:r>
        <w:rPr>
          <w:sz w:val="20"/>
        </w:rPr>
        <w:t>días,</w:t>
      </w:r>
      <w:r>
        <w:rPr>
          <w:spacing w:val="-9"/>
          <w:sz w:val="20"/>
        </w:rPr>
        <w:t xml:space="preserve"> </w:t>
      </w:r>
      <w:r>
        <w:rPr>
          <w:sz w:val="20"/>
        </w:rPr>
        <w:t>si el plazo excediere de este término, conocerá y resolverá el Congreso del Estado;</w:t>
      </w:r>
    </w:p>
    <w:p w14:paraId="3907936F" w14:textId="77777777" w:rsidR="0006193D" w:rsidRDefault="006E27B9">
      <w:pPr>
        <w:pStyle w:val="Prrafodelista"/>
        <w:numPr>
          <w:ilvl w:val="1"/>
          <w:numId w:val="42"/>
        </w:numPr>
        <w:tabs>
          <w:tab w:val="left" w:pos="904"/>
          <w:tab w:val="left" w:pos="906"/>
        </w:tabs>
        <w:ind w:right="697"/>
        <w:jc w:val="both"/>
        <w:rPr>
          <w:sz w:val="20"/>
        </w:rPr>
      </w:pPr>
      <w:r>
        <w:rPr>
          <w:sz w:val="20"/>
        </w:rPr>
        <w:t>Promover</w:t>
      </w:r>
      <w:r>
        <w:rPr>
          <w:spacing w:val="-14"/>
          <w:sz w:val="20"/>
        </w:rPr>
        <w:t xml:space="preserve"> </w:t>
      </w:r>
      <w:r>
        <w:rPr>
          <w:sz w:val="20"/>
        </w:rPr>
        <w:t>lo</w:t>
      </w:r>
      <w:r>
        <w:rPr>
          <w:spacing w:val="-13"/>
          <w:sz w:val="20"/>
        </w:rPr>
        <w:t xml:space="preserve"> </w:t>
      </w:r>
      <w:r>
        <w:rPr>
          <w:sz w:val="20"/>
        </w:rPr>
        <w:t>necesario</w:t>
      </w:r>
      <w:r>
        <w:rPr>
          <w:spacing w:val="-14"/>
          <w:sz w:val="20"/>
        </w:rPr>
        <w:t xml:space="preserve"> </w:t>
      </w:r>
      <w:r>
        <w:rPr>
          <w:sz w:val="20"/>
        </w:rPr>
        <w:t>para</w:t>
      </w:r>
      <w:r>
        <w:rPr>
          <w:spacing w:val="-13"/>
          <w:sz w:val="20"/>
        </w:rPr>
        <w:t xml:space="preserve"> </w:t>
      </w:r>
      <w:r>
        <w:rPr>
          <w:sz w:val="20"/>
        </w:rPr>
        <w:t>que</w:t>
      </w:r>
      <w:r>
        <w:rPr>
          <w:spacing w:val="-14"/>
          <w:sz w:val="20"/>
        </w:rPr>
        <w:t xml:space="preserve"> </w:t>
      </w:r>
      <w:r>
        <w:rPr>
          <w:sz w:val="20"/>
        </w:rPr>
        <w:t>los</w:t>
      </w:r>
      <w:r>
        <w:rPr>
          <w:spacing w:val="-14"/>
          <w:sz w:val="20"/>
        </w:rPr>
        <w:t xml:space="preserve"> </w:t>
      </w:r>
      <w:r>
        <w:rPr>
          <w:sz w:val="20"/>
        </w:rPr>
        <w:t>oficiales</w:t>
      </w:r>
      <w:r>
        <w:rPr>
          <w:spacing w:val="-13"/>
          <w:sz w:val="20"/>
        </w:rPr>
        <w:t xml:space="preserve"> </w:t>
      </w:r>
      <w:r>
        <w:rPr>
          <w:sz w:val="20"/>
        </w:rPr>
        <w:t>y</w:t>
      </w:r>
      <w:r>
        <w:rPr>
          <w:spacing w:val="-13"/>
          <w:sz w:val="20"/>
        </w:rPr>
        <w:t xml:space="preserve"> </w:t>
      </w:r>
      <w:r>
        <w:rPr>
          <w:sz w:val="20"/>
        </w:rPr>
        <w:t>funcionarios</w:t>
      </w:r>
      <w:r>
        <w:rPr>
          <w:spacing w:val="-14"/>
          <w:sz w:val="20"/>
        </w:rPr>
        <w:t xml:space="preserve"> </w:t>
      </w:r>
      <w:r>
        <w:rPr>
          <w:sz w:val="20"/>
        </w:rPr>
        <w:t>por</w:t>
      </w:r>
      <w:r>
        <w:rPr>
          <w:spacing w:val="-14"/>
          <w:sz w:val="20"/>
        </w:rPr>
        <w:t xml:space="preserve"> </w:t>
      </w:r>
      <w:r>
        <w:rPr>
          <w:sz w:val="20"/>
        </w:rPr>
        <w:t>delegación</w:t>
      </w:r>
      <w:r>
        <w:rPr>
          <w:spacing w:val="-13"/>
          <w:sz w:val="20"/>
        </w:rPr>
        <w:t xml:space="preserve"> </w:t>
      </w:r>
      <w:r>
        <w:rPr>
          <w:sz w:val="20"/>
        </w:rPr>
        <w:t>del</w:t>
      </w:r>
      <w:r>
        <w:rPr>
          <w:spacing w:val="-14"/>
          <w:sz w:val="20"/>
        </w:rPr>
        <w:t xml:space="preserve"> </w:t>
      </w:r>
      <w:r>
        <w:rPr>
          <w:sz w:val="20"/>
        </w:rPr>
        <w:t>Registro</w:t>
      </w:r>
      <w:r>
        <w:rPr>
          <w:spacing w:val="-14"/>
          <w:sz w:val="20"/>
        </w:rPr>
        <w:t xml:space="preserve"> </w:t>
      </w:r>
      <w:r>
        <w:rPr>
          <w:sz w:val="20"/>
        </w:rPr>
        <w:t>del</w:t>
      </w:r>
      <w:r>
        <w:rPr>
          <w:spacing w:val="-14"/>
          <w:sz w:val="20"/>
        </w:rPr>
        <w:t xml:space="preserve"> </w:t>
      </w:r>
      <w:r>
        <w:rPr>
          <w:sz w:val="20"/>
        </w:rPr>
        <w:t xml:space="preserve">Estado Familiar, desempeñen en el Municipio los servicios que les competen, en los términos establecidos en la Constitución Política del Estado y demás leyes de la materia, y vigilar su </w:t>
      </w:r>
      <w:r>
        <w:rPr>
          <w:spacing w:val="-2"/>
          <w:sz w:val="20"/>
        </w:rPr>
        <w:t>cumplimiento;</w:t>
      </w:r>
    </w:p>
    <w:p w14:paraId="72AFD320" w14:textId="77777777" w:rsidR="0006193D" w:rsidRDefault="006E27B9">
      <w:pPr>
        <w:pStyle w:val="Prrafodelista"/>
        <w:numPr>
          <w:ilvl w:val="1"/>
          <w:numId w:val="42"/>
        </w:numPr>
        <w:tabs>
          <w:tab w:val="left" w:pos="904"/>
          <w:tab w:val="left" w:pos="906"/>
        </w:tabs>
        <w:ind w:right="691"/>
        <w:jc w:val="both"/>
        <w:rPr>
          <w:sz w:val="20"/>
        </w:rPr>
      </w:pPr>
      <w:r>
        <w:rPr>
          <w:sz w:val="20"/>
        </w:rPr>
        <w:t xml:space="preserve">Obligar crediticiamente al Municipio en forma mancomunada con el Secretario General y el Tesorero Municipal. Cuando el pago de estas obligaciones vaya más allá del período de su ejercicio, el Acuerdo deberá ser aprobado por las dos terceras partes de los integrantes del </w:t>
      </w:r>
      <w:r>
        <w:rPr>
          <w:spacing w:val="-2"/>
          <w:sz w:val="20"/>
        </w:rPr>
        <w:t>Ayuntamiento;</w:t>
      </w:r>
    </w:p>
    <w:p w14:paraId="5E436F9B" w14:textId="77777777" w:rsidR="0006193D" w:rsidRDefault="006E27B9">
      <w:pPr>
        <w:pStyle w:val="Prrafodelista"/>
        <w:numPr>
          <w:ilvl w:val="1"/>
          <w:numId w:val="42"/>
        </w:numPr>
        <w:tabs>
          <w:tab w:val="left" w:pos="904"/>
          <w:tab w:val="left" w:pos="906"/>
        </w:tabs>
        <w:ind w:right="695"/>
        <w:jc w:val="both"/>
        <w:rPr>
          <w:sz w:val="20"/>
        </w:rPr>
      </w:pPr>
      <w:r>
        <w:rPr>
          <w:sz w:val="20"/>
        </w:rPr>
        <w:t>Solicitar</w:t>
      </w:r>
      <w:r>
        <w:rPr>
          <w:spacing w:val="-7"/>
          <w:sz w:val="20"/>
        </w:rPr>
        <w:t xml:space="preserve"> </w:t>
      </w:r>
      <w:r>
        <w:rPr>
          <w:sz w:val="20"/>
        </w:rPr>
        <w:t>la</w:t>
      </w:r>
      <w:r>
        <w:rPr>
          <w:spacing w:val="-8"/>
          <w:sz w:val="20"/>
        </w:rPr>
        <w:t xml:space="preserve"> </w:t>
      </w:r>
      <w:r>
        <w:rPr>
          <w:sz w:val="20"/>
        </w:rPr>
        <w:t>expropiación</w:t>
      </w:r>
      <w:r>
        <w:rPr>
          <w:spacing w:val="-8"/>
          <w:sz w:val="20"/>
        </w:rPr>
        <w:t xml:space="preserve"> </w:t>
      </w:r>
      <w:r>
        <w:rPr>
          <w:sz w:val="20"/>
        </w:rPr>
        <w:t>de</w:t>
      </w:r>
      <w:r>
        <w:rPr>
          <w:spacing w:val="-6"/>
          <w:sz w:val="20"/>
        </w:rPr>
        <w:t xml:space="preserve"> </w:t>
      </w:r>
      <w:r>
        <w:rPr>
          <w:sz w:val="20"/>
        </w:rPr>
        <w:t>bienes</w:t>
      </w:r>
      <w:r>
        <w:rPr>
          <w:spacing w:val="-7"/>
          <w:sz w:val="20"/>
        </w:rPr>
        <w:t xml:space="preserve"> </w:t>
      </w:r>
      <w:r>
        <w:rPr>
          <w:sz w:val="20"/>
        </w:rPr>
        <w:t>por</w:t>
      </w:r>
      <w:r>
        <w:rPr>
          <w:spacing w:val="-7"/>
          <w:sz w:val="20"/>
        </w:rPr>
        <w:t xml:space="preserve"> </w:t>
      </w:r>
      <w:r>
        <w:rPr>
          <w:sz w:val="20"/>
        </w:rPr>
        <w:t>causa</w:t>
      </w:r>
      <w:r>
        <w:rPr>
          <w:spacing w:val="-6"/>
          <w:sz w:val="20"/>
        </w:rPr>
        <w:t xml:space="preserve"> </w:t>
      </w:r>
      <w:r>
        <w:rPr>
          <w:sz w:val="20"/>
        </w:rPr>
        <w:t>de</w:t>
      </w:r>
      <w:r>
        <w:rPr>
          <w:spacing w:val="-6"/>
          <w:sz w:val="20"/>
        </w:rPr>
        <w:t xml:space="preserve"> </w:t>
      </w:r>
      <w:r>
        <w:rPr>
          <w:sz w:val="20"/>
        </w:rPr>
        <w:t>utilidad</w:t>
      </w:r>
      <w:r>
        <w:rPr>
          <w:spacing w:val="-8"/>
          <w:sz w:val="20"/>
        </w:rPr>
        <w:t xml:space="preserve"> </w:t>
      </w:r>
      <w:r>
        <w:rPr>
          <w:sz w:val="20"/>
        </w:rPr>
        <w:t>pública,</w:t>
      </w:r>
      <w:r>
        <w:rPr>
          <w:spacing w:val="-8"/>
          <w:sz w:val="20"/>
        </w:rPr>
        <w:t xml:space="preserve"> </w:t>
      </w:r>
      <w:r>
        <w:rPr>
          <w:sz w:val="20"/>
        </w:rPr>
        <w:t>como</w:t>
      </w:r>
      <w:r>
        <w:rPr>
          <w:spacing w:val="-6"/>
          <w:sz w:val="20"/>
        </w:rPr>
        <w:t xml:space="preserve"> </w:t>
      </w:r>
      <w:r>
        <w:rPr>
          <w:sz w:val="20"/>
        </w:rPr>
        <w:t>lo</w:t>
      </w:r>
      <w:r>
        <w:rPr>
          <w:spacing w:val="-8"/>
          <w:sz w:val="20"/>
        </w:rPr>
        <w:t xml:space="preserve"> </w:t>
      </w:r>
      <w:r>
        <w:rPr>
          <w:sz w:val="20"/>
        </w:rPr>
        <w:t>previene</w:t>
      </w:r>
      <w:r>
        <w:rPr>
          <w:spacing w:val="-6"/>
          <w:sz w:val="20"/>
        </w:rPr>
        <w:t xml:space="preserve"> </w:t>
      </w:r>
      <w:r>
        <w:rPr>
          <w:sz w:val="20"/>
        </w:rPr>
        <w:t>la</w:t>
      </w:r>
      <w:r>
        <w:rPr>
          <w:spacing w:val="-6"/>
          <w:sz w:val="20"/>
        </w:rPr>
        <w:t xml:space="preserve"> </w:t>
      </w:r>
      <w:r>
        <w:rPr>
          <w:sz w:val="20"/>
        </w:rPr>
        <w:t>Constitución Política del Estado;</w:t>
      </w:r>
    </w:p>
    <w:p w14:paraId="5C1D663F" w14:textId="77777777" w:rsidR="0006193D" w:rsidRDefault="006E27B9">
      <w:pPr>
        <w:pStyle w:val="Prrafodelista"/>
        <w:numPr>
          <w:ilvl w:val="1"/>
          <w:numId w:val="42"/>
        </w:numPr>
        <w:tabs>
          <w:tab w:val="left" w:pos="904"/>
          <w:tab w:val="left" w:pos="906"/>
        </w:tabs>
        <w:ind w:right="691"/>
        <w:jc w:val="both"/>
        <w:rPr>
          <w:sz w:val="20"/>
        </w:rPr>
      </w:pPr>
      <w:r>
        <w:rPr>
          <w:sz w:val="20"/>
        </w:rPr>
        <w:t>Formular anualmente, con apoyo de la Tesorería Municipal, la iniciativa de la Ley de Ingresos y remitirla al</w:t>
      </w:r>
      <w:r>
        <w:rPr>
          <w:spacing w:val="-1"/>
          <w:sz w:val="20"/>
        </w:rPr>
        <w:t xml:space="preserve"> </w:t>
      </w:r>
      <w:r>
        <w:rPr>
          <w:sz w:val="20"/>
        </w:rPr>
        <w:t>Congreso</w:t>
      </w:r>
      <w:r>
        <w:rPr>
          <w:spacing w:val="-2"/>
          <w:sz w:val="20"/>
        </w:rPr>
        <w:t xml:space="preserve"> </w:t>
      </w:r>
      <w:r>
        <w:rPr>
          <w:sz w:val="20"/>
        </w:rPr>
        <w:t>del</w:t>
      </w:r>
      <w:r>
        <w:rPr>
          <w:spacing w:val="-1"/>
          <w:sz w:val="20"/>
        </w:rPr>
        <w:t xml:space="preserve"> </w:t>
      </w:r>
      <w:r>
        <w:rPr>
          <w:sz w:val="20"/>
        </w:rPr>
        <w:t>Estado</w:t>
      </w:r>
      <w:r>
        <w:rPr>
          <w:spacing w:val="-2"/>
          <w:sz w:val="20"/>
        </w:rPr>
        <w:t xml:space="preserve"> </w:t>
      </w:r>
      <w:r>
        <w:rPr>
          <w:sz w:val="20"/>
        </w:rPr>
        <w:t>para</w:t>
      </w:r>
      <w:r>
        <w:rPr>
          <w:spacing w:val="-2"/>
          <w:sz w:val="20"/>
        </w:rPr>
        <w:t xml:space="preserve"> </w:t>
      </w:r>
      <w:r>
        <w:rPr>
          <w:sz w:val="20"/>
        </w:rPr>
        <w:t>su aprobación, a</w:t>
      </w:r>
      <w:r>
        <w:rPr>
          <w:spacing w:val="-2"/>
          <w:sz w:val="20"/>
        </w:rPr>
        <w:t xml:space="preserve"> </w:t>
      </w:r>
      <w:r>
        <w:rPr>
          <w:sz w:val="20"/>
        </w:rPr>
        <w:t>más</w:t>
      </w:r>
      <w:r>
        <w:rPr>
          <w:spacing w:val="-1"/>
          <w:sz w:val="20"/>
        </w:rPr>
        <w:t xml:space="preserve"> </w:t>
      </w:r>
      <w:r>
        <w:rPr>
          <w:sz w:val="20"/>
        </w:rPr>
        <w:t>tardar</w:t>
      </w:r>
      <w:r>
        <w:rPr>
          <w:spacing w:val="-1"/>
          <w:sz w:val="20"/>
        </w:rPr>
        <w:t xml:space="preserve"> </w:t>
      </w:r>
      <w:r>
        <w:rPr>
          <w:sz w:val="20"/>
        </w:rPr>
        <w:t>el primer</w:t>
      </w:r>
      <w:r>
        <w:rPr>
          <w:spacing w:val="-1"/>
          <w:sz w:val="20"/>
        </w:rPr>
        <w:t xml:space="preserve"> </w:t>
      </w:r>
      <w:r>
        <w:rPr>
          <w:sz w:val="20"/>
        </w:rPr>
        <w:t>día hábil del</w:t>
      </w:r>
      <w:r>
        <w:rPr>
          <w:spacing w:val="-1"/>
          <w:sz w:val="20"/>
        </w:rPr>
        <w:t xml:space="preserve"> </w:t>
      </w:r>
      <w:r>
        <w:rPr>
          <w:sz w:val="20"/>
        </w:rPr>
        <w:t xml:space="preserve">mes de </w:t>
      </w:r>
      <w:r>
        <w:rPr>
          <w:spacing w:val="-2"/>
          <w:sz w:val="20"/>
        </w:rPr>
        <w:t>octubre;</w:t>
      </w:r>
    </w:p>
    <w:p w14:paraId="6EE87007" w14:textId="77777777" w:rsidR="0006193D" w:rsidRDefault="006E27B9">
      <w:pPr>
        <w:spacing w:line="161" w:lineRule="exact"/>
        <w:ind w:left="5831"/>
        <w:rPr>
          <w:i/>
          <w:sz w:val="14"/>
        </w:rPr>
      </w:pPr>
      <w:r>
        <w:rPr>
          <w:i/>
          <w:color w:val="006FC0"/>
          <w:sz w:val="14"/>
        </w:rPr>
        <w:t>Inciso</w:t>
      </w:r>
      <w:r>
        <w:rPr>
          <w:i/>
          <w:color w:val="006FC0"/>
          <w:spacing w:val="-4"/>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3"/>
          <w:sz w:val="14"/>
        </w:rPr>
        <w:t xml:space="preserve"> </w:t>
      </w:r>
      <w:r>
        <w:rPr>
          <w:i/>
          <w:color w:val="006FC0"/>
          <w:sz w:val="14"/>
        </w:rPr>
        <w:t>Alcance</w:t>
      </w:r>
      <w:r>
        <w:rPr>
          <w:i/>
          <w:color w:val="006FC0"/>
          <w:spacing w:val="-4"/>
          <w:sz w:val="14"/>
        </w:rPr>
        <w:t xml:space="preserve"> </w:t>
      </w:r>
      <w:r>
        <w:rPr>
          <w:i/>
          <w:color w:val="006FC0"/>
          <w:sz w:val="14"/>
        </w:rPr>
        <w:t>dos</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06</w:t>
      </w:r>
      <w:r>
        <w:rPr>
          <w:i/>
          <w:color w:val="006FC0"/>
          <w:spacing w:val="-4"/>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4"/>
          <w:sz w:val="14"/>
        </w:rPr>
        <w:t xml:space="preserve"> </w:t>
      </w:r>
      <w:r>
        <w:rPr>
          <w:i/>
          <w:color w:val="006FC0"/>
          <w:sz w:val="14"/>
        </w:rPr>
        <w:t>de</w:t>
      </w:r>
      <w:r>
        <w:rPr>
          <w:i/>
          <w:color w:val="006FC0"/>
          <w:spacing w:val="-5"/>
          <w:sz w:val="14"/>
        </w:rPr>
        <w:t xml:space="preserve"> </w:t>
      </w:r>
      <w:r>
        <w:rPr>
          <w:i/>
          <w:color w:val="006FC0"/>
          <w:spacing w:val="-4"/>
          <w:sz w:val="14"/>
        </w:rPr>
        <w:t>2022.</w:t>
      </w:r>
    </w:p>
    <w:p w14:paraId="661EA105" w14:textId="77777777" w:rsidR="0006193D" w:rsidRDefault="006E27B9">
      <w:pPr>
        <w:pStyle w:val="Textoindependiente"/>
        <w:spacing w:before="159"/>
        <w:ind w:left="970" w:right="634"/>
        <w:jc w:val="both"/>
      </w:pPr>
      <w:r>
        <w:t>Una vez aprobada y publicada la Iniciativa de Ley de Ingresos Municipal, si existiera inconformidad en alguna de sus partes por alguna de las causales establecidas en el Código Fiscal Municipal del Estado de Hidalgo, el Presidente Municipal podrá presentar Escrito de Inconformidad ante el Congreso Estatal para los efectos legales conducentes.</w:t>
      </w:r>
    </w:p>
    <w:p w14:paraId="40142CFC" w14:textId="77777777" w:rsidR="0006193D" w:rsidRDefault="006E27B9">
      <w:pPr>
        <w:spacing w:before="3"/>
        <w:ind w:left="5575"/>
        <w:rPr>
          <w:i/>
          <w:sz w:val="14"/>
        </w:rPr>
      </w:pPr>
      <w:r>
        <w:rPr>
          <w:i/>
          <w:color w:val="006FC0"/>
          <w:sz w:val="14"/>
        </w:rPr>
        <w:t>Párrafo</w:t>
      </w:r>
      <w:r>
        <w:rPr>
          <w:i/>
          <w:color w:val="006FC0"/>
          <w:spacing w:val="-3"/>
          <w:sz w:val="14"/>
        </w:rPr>
        <w:t xml:space="preserve"> </w:t>
      </w:r>
      <w:r>
        <w:rPr>
          <w:i/>
          <w:color w:val="006FC0"/>
          <w:sz w:val="14"/>
        </w:rPr>
        <w:t>adicionado,</w:t>
      </w:r>
      <w:r>
        <w:rPr>
          <w:i/>
          <w:color w:val="006FC0"/>
          <w:spacing w:val="-4"/>
          <w:sz w:val="14"/>
        </w:rPr>
        <w:t xml:space="preserve"> </w:t>
      </w:r>
      <w:r>
        <w:rPr>
          <w:i/>
          <w:color w:val="006FC0"/>
          <w:sz w:val="14"/>
        </w:rPr>
        <w:t>P.O.</w:t>
      </w:r>
      <w:r>
        <w:rPr>
          <w:i/>
          <w:color w:val="006FC0"/>
          <w:spacing w:val="-3"/>
          <w:sz w:val="14"/>
        </w:rPr>
        <w:t xml:space="preserve"> </w:t>
      </w:r>
      <w:r>
        <w:rPr>
          <w:i/>
          <w:color w:val="006FC0"/>
          <w:sz w:val="14"/>
        </w:rPr>
        <w:t>Alcance</w:t>
      </w:r>
      <w:r>
        <w:rPr>
          <w:i/>
          <w:color w:val="006FC0"/>
          <w:spacing w:val="-5"/>
          <w:sz w:val="14"/>
        </w:rPr>
        <w:t xml:space="preserve"> </w:t>
      </w:r>
      <w:r>
        <w:rPr>
          <w:i/>
          <w:color w:val="006FC0"/>
          <w:sz w:val="14"/>
        </w:rPr>
        <w:t>dos</w:t>
      </w:r>
      <w:r>
        <w:rPr>
          <w:i/>
          <w:color w:val="006FC0"/>
          <w:spacing w:val="-2"/>
          <w:sz w:val="14"/>
        </w:rPr>
        <w:t xml:space="preserve"> </w:t>
      </w:r>
      <w:r>
        <w:rPr>
          <w:i/>
          <w:color w:val="006FC0"/>
          <w:sz w:val="14"/>
        </w:rPr>
        <w:t>del</w:t>
      </w:r>
      <w:r>
        <w:rPr>
          <w:i/>
          <w:color w:val="006FC0"/>
          <w:spacing w:val="-4"/>
          <w:sz w:val="14"/>
        </w:rPr>
        <w:t xml:space="preserve"> </w:t>
      </w:r>
      <w:r>
        <w:rPr>
          <w:i/>
          <w:color w:val="006FC0"/>
          <w:sz w:val="14"/>
        </w:rPr>
        <w:t>30</w:t>
      </w:r>
      <w:r>
        <w:rPr>
          <w:i/>
          <w:color w:val="006FC0"/>
          <w:spacing w:val="-4"/>
          <w:sz w:val="14"/>
        </w:rPr>
        <w:t xml:space="preserve"> </w:t>
      </w:r>
      <w:r>
        <w:rPr>
          <w:i/>
          <w:color w:val="006FC0"/>
          <w:sz w:val="14"/>
        </w:rPr>
        <w:t>de</w:t>
      </w:r>
      <w:r>
        <w:rPr>
          <w:i/>
          <w:color w:val="006FC0"/>
          <w:spacing w:val="-5"/>
          <w:sz w:val="14"/>
        </w:rPr>
        <w:t xml:space="preserve"> </w:t>
      </w:r>
      <w:r>
        <w:rPr>
          <w:i/>
          <w:color w:val="006FC0"/>
          <w:sz w:val="14"/>
        </w:rPr>
        <w:t>mayo</w:t>
      </w:r>
      <w:r>
        <w:rPr>
          <w:i/>
          <w:color w:val="006FC0"/>
          <w:spacing w:val="-2"/>
          <w:sz w:val="14"/>
        </w:rPr>
        <w:t xml:space="preserve"> </w:t>
      </w:r>
      <w:r>
        <w:rPr>
          <w:i/>
          <w:color w:val="006FC0"/>
          <w:sz w:val="14"/>
        </w:rPr>
        <w:t>de</w:t>
      </w:r>
      <w:r>
        <w:rPr>
          <w:i/>
          <w:color w:val="006FC0"/>
          <w:spacing w:val="-4"/>
          <w:sz w:val="14"/>
        </w:rPr>
        <w:t xml:space="preserve"> </w:t>
      </w:r>
      <w:r>
        <w:rPr>
          <w:i/>
          <w:color w:val="006FC0"/>
          <w:spacing w:val="-2"/>
          <w:sz w:val="14"/>
        </w:rPr>
        <w:t>2023..</w:t>
      </w:r>
    </w:p>
    <w:p w14:paraId="610E962A" w14:textId="77777777" w:rsidR="0006193D" w:rsidRDefault="006E27B9">
      <w:pPr>
        <w:pStyle w:val="Prrafodelista"/>
        <w:numPr>
          <w:ilvl w:val="1"/>
          <w:numId w:val="42"/>
        </w:numPr>
        <w:tabs>
          <w:tab w:val="left" w:pos="904"/>
        </w:tabs>
        <w:spacing w:line="230" w:lineRule="exact"/>
        <w:ind w:left="904" w:hanging="502"/>
        <w:jc w:val="both"/>
        <w:rPr>
          <w:sz w:val="20"/>
        </w:rPr>
      </w:pPr>
      <w:r>
        <w:rPr>
          <w:sz w:val="20"/>
        </w:rPr>
        <w:t>Formular</w:t>
      </w:r>
      <w:r>
        <w:rPr>
          <w:spacing w:val="-10"/>
          <w:sz w:val="20"/>
        </w:rPr>
        <w:t xml:space="preserve"> </w:t>
      </w:r>
      <w:r>
        <w:rPr>
          <w:sz w:val="20"/>
        </w:rPr>
        <w:t>anualmente</w:t>
      </w:r>
      <w:r>
        <w:rPr>
          <w:spacing w:val="-8"/>
          <w:sz w:val="20"/>
        </w:rPr>
        <w:t xml:space="preserve"> </w:t>
      </w:r>
      <w:r>
        <w:rPr>
          <w:sz w:val="20"/>
        </w:rPr>
        <w:t>el</w:t>
      </w:r>
      <w:r>
        <w:rPr>
          <w:spacing w:val="-9"/>
          <w:sz w:val="20"/>
        </w:rPr>
        <w:t xml:space="preserve"> </w:t>
      </w:r>
      <w:r>
        <w:rPr>
          <w:sz w:val="20"/>
        </w:rPr>
        <w:t>Presupuesto</w:t>
      </w:r>
      <w:r>
        <w:rPr>
          <w:spacing w:val="-9"/>
          <w:sz w:val="20"/>
        </w:rPr>
        <w:t xml:space="preserve"> </w:t>
      </w:r>
      <w:r>
        <w:rPr>
          <w:sz w:val="20"/>
        </w:rPr>
        <w:t>de</w:t>
      </w:r>
      <w:r>
        <w:rPr>
          <w:spacing w:val="-8"/>
          <w:sz w:val="20"/>
        </w:rPr>
        <w:t xml:space="preserve"> </w:t>
      </w:r>
      <w:r>
        <w:rPr>
          <w:spacing w:val="-2"/>
          <w:sz w:val="20"/>
        </w:rPr>
        <w:t>Egresos;</w:t>
      </w:r>
    </w:p>
    <w:p w14:paraId="07A3A234" w14:textId="77777777" w:rsidR="0006193D" w:rsidRDefault="006E27B9">
      <w:pPr>
        <w:pStyle w:val="Prrafodelista"/>
        <w:numPr>
          <w:ilvl w:val="1"/>
          <w:numId w:val="42"/>
        </w:numPr>
        <w:tabs>
          <w:tab w:val="left" w:pos="905"/>
        </w:tabs>
        <w:spacing w:line="229" w:lineRule="exact"/>
        <w:ind w:left="905" w:hanging="503"/>
        <w:jc w:val="both"/>
        <w:rPr>
          <w:sz w:val="20"/>
        </w:rPr>
      </w:pPr>
      <w:r>
        <w:rPr>
          <w:sz w:val="20"/>
        </w:rPr>
        <w:t>Publicar</w:t>
      </w:r>
      <w:r>
        <w:rPr>
          <w:spacing w:val="-5"/>
          <w:sz w:val="20"/>
        </w:rPr>
        <w:t xml:space="preserve"> </w:t>
      </w:r>
      <w:r>
        <w:rPr>
          <w:sz w:val="20"/>
        </w:rPr>
        <w:t>mensualmente,</w:t>
      </w:r>
      <w:r>
        <w:rPr>
          <w:spacing w:val="-5"/>
          <w:sz w:val="20"/>
        </w:rPr>
        <w:t xml:space="preserve"> </w:t>
      </w:r>
      <w:r>
        <w:rPr>
          <w:sz w:val="20"/>
        </w:rPr>
        <w:t>el</w:t>
      </w:r>
      <w:r>
        <w:rPr>
          <w:spacing w:val="-6"/>
          <w:sz w:val="20"/>
        </w:rPr>
        <w:t xml:space="preserve"> </w:t>
      </w:r>
      <w:r>
        <w:rPr>
          <w:sz w:val="20"/>
        </w:rPr>
        <w:t>balance</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ingresos</w:t>
      </w:r>
      <w:r>
        <w:rPr>
          <w:spacing w:val="-6"/>
          <w:sz w:val="20"/>
        </w:rPr>
        <w:t xml:space="preserve"> </w:t>
      </w:r>
      <w:r>
        <w:rPr>
          <w:sz w:val="20"/>
        </w:rPr>
        <w:t>y</w:t>
      </w:r>
      <w:r>
        <w:rPr>
          <w:spacing w:val="-6"/>
          <w:sz w:val="20"/>
        </w:rPr>
        <w:t xml:space="preserve"> </w:t>
      </w:r>
      <w:r>
        <w:rPr>
          <w:sz w:val="20"/>
        </w:rPr>
        <w:t>egresos</w:t>
      </w:r>
      <w:r>
        <w:rPr>
          <w:spacing w:val="-6"/>
          <w:sz w:val="20"/>
        </w:rPr>
        <w:t xml:space="preserve"> </w:t>
      </w:r>
      <w:r>
        <w:rPr>
          <w:sz w:val="20"/>
        </w:rPr>
        <w:t>del</w:t>
      </w:r>
      <w:r>
        <w:rPr>
          <w:spacing w:val="-8"/>
          <w:sz w:val="20"/>
        </w:rPr>
        <w:t xml:space="preserve"> </w:t>
      </w:r>
      <w:r>
        <w:rPr>
          <w:spacing w:val="-2"/>
          <w:sz w:val="20"/>
        </w:rPr>
        <w:t>Ayuntamiento;</w:t>
      </w:r>
    </w:p>
    <w:p w14:paraId="2B92494F" w14:textId="77777777" w:rsidR="0006193D" w:rsidRDefault="006E27B9">
      <w:pPr>
        <w:pStyle w:val="Prrafodelista"/>
        <w:numPr>
          <w:ilvl w:val="1"/>
          <w:numId w:val="42"/>
        </w:numPr>
        <w:tabs>
          <w:tab w:val="left" w:pos="904"/>
          <w:tab w:val="left" w:pos="906"/>
        </w:tabs>
        <w:ind w:right="697"/>
        <w:jc w:val="both"/>
        <w:rPr>
          <w:sz w:val="20"/>
        </w:rPr>
      </w:pPr>
      <w:r>
        <w:rPr>
          <w:sz w:val="20"/>
        </w:rPr>
        <w:t>Proporcionar</w:t>
      </w:r>
      <w:r>
        <w:rPr>
          <w:spacing w:val="-3"/>
          <w:sz w:val="20"/>
        </w:rPr>
        <w:t xml:space="preserve"> </w:t>
      </w:r>
      <w:r>
        <w:rPr>
          <w:sz w:val="20"/>
        </w:rPr>
        <w:t>los</w:t>
      </w:r>
      <w:r>
        <w:rPr>
          <w:spacing w:val="-3"/>
          <w:sz w:val="20"/>
        </w:rPr>
        <w:t xml:space="preserve"> </w:t>
      </w:r>
      <w:r>
        <w:rPr>
          <w:sz w:val="20"/>
        </w:rPr>
        <w:t>servicios</w:t>
      </w:r>
      <w:r>
        <w:rPr>
          <w:spacing w:val="-6"/>
          <w:sz w:val="20"/>
        </w:rPr>
        <w:t xml:space="preserve"> </w:t>
      </w:r>
      <w:r>
        <w:rPr>
          <w:sz w:val="20"/>
        </w:rPr>
        <w:t>de</w:t>
      </w:r>
      <w:r>
        <w:rPr>
          <w:spacing w:val="-7"/>
          <w:sz w:val="20"/>
        </w:rPr>
        <w:t xml:space="preserve"> </w:t>
      </w:r>
      <w:r>
        <w:rPr>
          <w:sz w:val="20"/>
        </w:rPr>
        <w:t>seguridad,</w:t>
      </w:r>
      <w:r>
        <w:rPr>
          <w:spacing w:val="-4"/>
          <w:sz w:val="20"/>
        </w:rPr>
        <w:t xml:space="preserve"> </w:t>
      </w:r>
      <w:r>
        <w:rPr>
          <w:sz w:val="20"/>
        </w:rPr>
        <w:t>protección</w:t>
      </w:r>
      <w:r>
        <w:rPr>
          <w:spacing w:val="-7"/>
          <w:sz w:val="20"/>
        </w:rPr>
        <w:t xml:space="preserve"> </w:t>
      </w:r>
      <w:r>
        <w:rPr>
          <w:sz w:val="20"/>
        </w:rPr>
        <w:t>civil</w:t>
      </w:r>
      <w:r>
        <w:rPr>
          <w:spacing w:val="-7"/>
          <w:sz w:val="20"/>
        </w:rPr>
        <w:t xml:space="preserve"> </w:t>
      </w:r>
      <w:r>
        <w:rPr>
          <w:sz w:val="20"/>
        </w:rPr>
        <w:t>y</w:t>
      </w:r>
      <w:r>
        <w:rPr>
          <w:spacing w:val="-5"/>
          <w:sz w:val="20"/>
        </w:rPr>
        <w:t xml:space="preserve"> </w:t>
      </w:r>
      <w:r>
        <w:rPr>
          <w:sz w:val="20"/>
        </w:rPr>
        <w:t>de</w:t>
      </w:r>
      <w:r>
        <w:rPr>
          <w:spacing w:val="-7"/>
          <w:sz w:val="20"/>
        </w:rPr>
        <w:t xml:space="preserve"> </w:t>
      </w:r>
      <w:r>
        <w:rPr>
          <w:sz w:val="20"/>
        </w:rPr>
        <w:t>bomberos</w:t>
      </w:r>
      <w:r>
        <w:rPr>
          <w:spacing w:val="-3"/>
          <w:sz w:val="20"/>
        </w:rPr>
        <w:t xml:space="preserve"> </w:t>
      </w:r>
      <w:r>
        <w:rPr>
          <w:sz w:val="20"/>
        </w:rPr>
        <w:t>a</w:t>
      </w:r>
      <w:r>
        <w:rPr>
          <w:spacing w:val="-7"/>
          <w:sz w:val="20"/>
        </w:rPr>
        <w:t xml:space="preserve"> </w:t>
      </w:r>
      <w:r>
        <w:rPr>
          <w:sz w:val="20"/>
        </w:rPr>
        <w:t>la</w:t>
      </w:r>
      <w:r>
        <w:rPr>
          <w:spacing w:val="-4"/>
          <w:sz w:val="20"/>
        </w:rPr>
        <w:t xml:space="preserve"> </w:t>
      </w:r>
      <w:r>
        <w:rPr>
          <w:sz w:val="20"/>
        </w:rPr>
        <w:t>población</w:t>
      </w:r>
      <w:r>
        <w:rPr>
          <w:spacing w:val="-5"/>
          <w:sz w:val="20"/>
        </w:rPr>
        <w:t xml:space="preserve"> </w:t>
      </w:r>
      <w:r>
        <w:rPr>
          <w:sz w:val="20"/>
        </w:rPr>
        <w:t>en</w:t>
      </w:r>
      <w:r>
        <w:rPr>
          <w:spacing w:val="-5"/>
          <w:sz w:val="20"/>
        </w:rPr>
        <w:t xml:space="preserve"> </w:t>
      </w:r>
      <w:r>
        <w:rPr>
          <w:sz w:val="20"/>
        </w:rPr>
        <w:t>general y mantener el orden en espectáculos, festividades, paseos y lugares públicos;</w:t>
      </w:r>
    </w:p>
    <w:p w14:paraId="261319D1" w14:textId="77777777" w:rsidR="0006193D" w:rsidRDefault="006E27B9">
      <w:pPr>
        <w:pStyle w:val="Prrafodelista"/>
        <w:numPr>
          <w:ilvl w:val="1"/>
          <w:numId w:val="42"/>
        </w:numPr>
        <w:tabs>
          <w:tab w:val="left" w:pos="904"/>
        </w:tabs>
        <w:ind w:left="904" w:hanging="502"/>
        <w:jc w:val="both"/>
        <w:rPr>
          <w:sz w:val="20"/>
        </w:rPr>
      </w:pPr>
      <w:r>
        <w:rPr>
          <w:sz w:val="20"/>
        </w:rPr>
        <w:t>Ejercitar,</w:t>
      </w:r>
      <w:r>
        <w:rPr>
          <w:spacing w:val="-8"/>
          <w:sz w:val="20"/>
        </w:rPr>
        <w:t xml:space="preserve"> </w:t>
      </w:r>
      <w:r>
        <w:rPr>
          <w:sz w:val="20"/>
        </w:rPr>
        <w:t>en</w:t>
      </w:r>
      <w:r>
        <w:rPr>
          <w:spacing w:val="-8"/>
          <w:sz w:val="20"/>
        </w:rPr>
        <w:t xml:space="preserve"> </w:t>
      </w:r>
      <w:r>
        <w:rPr>
          <w:sz w:val="20"/>
        </w:rPr>
        <w:t>casos</w:t>
      </w:r>
      <w:r>
        <w:rPr>
          <w:spacing w:val="-6"/>
          <w:sz w:val="20"/>
        </w:rPr>
        <w:t xml:space="preserve"> </w:t>
      </w:r>
      <w:r>
        <w:rPr>
          <w:sz w:val="20"/>
        </w:rPr>
        <w:t>urgentes,</w:t>
      </w:r>
      <w:r>
        <w:rPr>
          <w:spacing w:val="-8"/>
          <w:sz w:val="20"/>
        </w:rPr>
        <w:t xml:space="preserve"> </w:t>
      </w:r>
      <w:r>
        <w:rPr>
          <w:sz w:val="20"/>
        </w:rPr>
        <w:t>las</w:t>
      </w:r>
      <w:r>
        <w:rPr>
          <w:spacing w:val="-7"/>
          <w:sz w:val="20"/>
        </w:rPr>
        <w:t xml:space="preserve"> </w:t>
      </w:r>
      <w:r>
        <w:rPr>
          <w:sz w:val="20"/>
        </w:rPr>
        <w:t>acciones</w:t>
      </w:r>
      <w:r>
        <w:rPr>
          <w:spacing w:val="-6"/>
          <w:sz w:val="20"/>
        </w:rPr>
        <w:t xml:space="preserve"> </w:t>
      </w:r>
      <w:r>
        <w:rPr>
          <w:sz w:val="20"/>
        </w:rPr>
        <w:t>judiciales</w:t>
      </w:r>
      <w:r>
        <w:rPr>
          <w:spacing w:val="-7"/>
          <w:sz w:val="20"/>
        </w:rPr>
        <w:t xml:space="preserve"> </w:t>
      </w:r>
      <w:r>
        <w:rPr>
          <w:sz w:val="20"/>
        </w:rPr>
        <w:t>que</w:t>
      </w:r>
      <w:r>
        <w:rPr>
          <w:spacing w:val="-8"/>
          <w:sz w:val="20"/>
        </w:rPr>
        <w:t xml:space="preserve"> </w:t>
      </w:r>
      <w:r>
        <w:rPr>
          <w:sz w:val="20"/>
        </w:rPr>
        <w:t>competan</w:t>
      </w:r>
      <w:r>
        <w:rPr>
          <w:spacing w:val="-8"/>
          <w:sz w:val="20"/>
        </w:rPr>
        <w:t xml:space="preserve"> </w:t>
      </w:r>
      <w:r>
        <w:rPr>
          <w:sz w:val="20"/>
        </w:rPr>
        <w:t>al</w:t>
      </w:r>
      <w:r>
        <w:rPr>
          <w:spacing w:val="-9"/>
          <w:sz w:val="20"/>
        </w:rPr>
        <w:t xml:space="preserve"> </w:t>
      </w:r>
      <w:r>
        <w:rPr>
          <w:spacing w:val="-2"/>
          <w:sz w:val="20"/>
        </w:rPr>
        <w:t>Municipio;</w:t>
      </w:r>
    </w:p>
    <w:p w14:paraId="45D230A8" w14:textId="77777777" w:rsidR="0006193D" w:rsidRDefault="006E27B9">
      <w:pPr>
        <w:pStyle w:val="Prrafodelista"/>
        <w:numPr>
          <w:ilvl w:val="1"/>
          <w:numId w:val="42"/>
        </w:numPr>
        <w:tabs>
          <w:tab w:val="left" w:pos="906"/>
        </w:tabs>
        <w:ind w:right="642"/>
        <w:jc w:val="both"/>
        <w:rPr>
          <w:sz w:val="20"/>
        </w:rPr>
      </w:pPr>
      <w:r>
        <w:rPr>
          <w:sz w:val="20"/>
        </w:rPr>
        <w:t>Ejecutar las sanciones que se impongan al</w:t>
      </w:r>
      <w:r>
        <w:rPr>
          <w:spacing w:val="-1"/>
          <w:sz w:val="20"/>
        </w:rPr>
        <w:t xml:space="preserve"> </w:t>
      </w:r>
      <w:r>
        <w:rPr>
          <w:sz w:val="20"/>
        </w:rPr>
        <w:t>servidor público de base por faltas administrativas no graves en términos de la legislación aplicable, así como aquellas que imponga el Tribunal por faltas administrativas graves;</w:t>
      </w:r>
    </w:p>
    <w:p w14:paraId="2BA16CAE" w14:textId="77777777" w:rsidR="0006193D" w:rsidRDefault="0006193D">
      <w:pPr>
        <w:jc w:val="both"/>
        <w:rPr>
          <w:sz w:val="20"/>
        </w:rPr>
        <w:sectPr w:rsidR="0006193D">
          <w:pgSz w:w="12250" w:h="15820"/>
          <w:pgMar w:top="1740" w:right="780" w:bottom="1120" w:left="1300" w:header="0" w:footer="925" w:gutter="0"/>
          <w:cols w:space="720"/>
        </w:sectPr>
      </w:pPr>
    </w:p>
    <w:p w14:paraId="6AD32C45" w14:textId="77777777" w:rsidR="0006193D" w:rsidRDefault="006E27B9">
      <w:pPr>
        <w:pStyle w:val="Prrafodelista"/>
        <w:numPr>
          <w:ilvl w:val="1"/>
          <w:numId w:val="42"/>
        </w:numPr>
        <w:tabs>
          <w:tab w:val="left" w:pos="906"/>
        </w:tabs>
        <w:spacing w:before="83"/>
        <w:ind w:right="698"/>
        <w:jc w:val="both"/>
        <w:rPr>
          <w:sz w:val="20"/>
        </w:rPr>
      </w:pPr>
      <w:r>
        <w:rPr>
          <w:sz w:val="20"/>
        </w:rPr>
        <w:t xml:space="preserve">Ejercer las funciones del Registro del Estado Familiar o delegarlas en el funcionario idóneo que </w:t>
      </w:r>
      <w:r>
        <w:rPr>
          <w:spacing w:val="-2"/>
          <w:sz w:val="20"/>
        </w:rPr>
        <w:t>designe;</w:t>
      </w:r>
    </w:p>
    <w:p w14:paraId="425643D5" w14:textId="77777777" w:rsidR="0006193D" w:rsidRDefault="006E27B9">
      <w:pPr>
        <w:pStyle w:val="Prrafodelista"/>
        <w:numPr>
          <w:ilvl w:val="1"/>
          <w:numId w:val="42"/>
        </w:numPr>
        <w:tabs>
          <w:tab w:val="left" w:pos="906"/>
        </w:tabs>
        <w:ind w:right="687"/>
        <w:jc w:val="both"/>
        <w:rPr>
          <w:sz w:val="20"/>
        </w:rPr>
      </w:pPr>
      <w:r>
        <w:rPr>
          <w:sz w:val="20"/>
        </w:rPr>
        <w:t>Ejercer las funciones de Presidente de la Junta Municipal de Reclutamiento y proceder</w:t>
      </w:r>
      <w:r>
        <w:rPr>
          <w:spacing w:val="40"/>
          <w:sz w:val="20"/>
        </w:rPr>
        <w:t xml:space="preserve"> </w:t>
      </w:r>
      <w:r>
        <w:rPr>
          <w:sz w:val="20"/>
        </w:rPr>
        <w:t>a la inscripción de los jóvenes en edad militar, organizar el sorteo correspondiente y entregar el personal a las autoridades militares el primer domingo del mes de enero, de acuerdo con la Ley del Servicio Militar Nacional;</w:t>
      </w:r>
    </w:p>
    <w:p w14:paraId="02752A75" w14:textId="77777777" w:rsidR="0006193D" w:rsidRDefault="006E27B9">
      <w:pPr>
        <w:pStyle w:val="Prrafodelista"/>
        <w:numPr>
          <w:ilvl w:val="1"/>
          <w:numId w:val="42"/>
        </w:numPr>
        <w:tabs>
          <w:tab w:val="left" w:pos="906"/>
        </w:tabs>
        <w:ind w:right="698"/>
        <w:jc w:val="both"/>
        <w:rPr>
          <w:sz w:val="20"/>
        </w:rPr>
      </w:pPr>
      <w:r>
        <w:rPr>
          <w:sz w:val="20"/>
        </w:rPr>
        <w:t>Elaborar, en coordinación con el Síndico y por conducto del personal responsable, un inventario minucioso de todos los bienes municipales, muebles e inmuebles;</w:t>
      </w:r>
    </w:p>
    <w:p w14:paraId="63EA8971" w14:textId="77777777" w:rsidR="0006193D" w:rsidRDefault="006E27B9">
      <w:pPr>
        <w:pStyle w:val="Prrafodelista"/>
        <w:numPr>
          <w:ilvl w:val="1"/>
          <w:numId w:val="42"/>
        </w:numPr>
        <w:tabs>
          <w:tab w:val="left" w:pos="906"/>
        </w:tabs>
        <w:ind w:right="696"/>
        <w:jc w:val="both"/>
        <w:rPr>
          <w:sz w:val="20"/>
        </w:rPr>
      </w:pPr>
      <w:r>
        <w:rPr>
          <w:sz w:val="20"/>
        </w:rPr>
        <w:t>Cuidar</w:t>
      </w:r>
      <w:r>
        <w:rPr>
          <w:spacing w:val="-14"/>
          <w:sz w:val="20"/>
        </w:rPr>
        <w:t xml:space="preserve"> </w:t>
      </w:r>
      <w:r>
        <w:rPr>
          <w:sz w:val="20"/>
        </w:rPr>
        <w:t>la</w:t>
      </w:r>
      <w:r>
        <w:rPr>
          <w:spacing w:val="-14"/>
          <w:sz w:val="20"/>
        </w:rPr>
        <w:t xml:space="preserve"> </w:t>
      </w:r>
      <w:r>
        <w:rPr>
          <w:sz w:val="20"/>
        </w:rPr>
        <w:t>conservación</w:t>
      </w:r>
      <w:r>
        <w:rPr>
          <w:spacing w:val="-14"/>
          <w:sz w:val="20"/>
        </w:rPr>
        <w:t xml:space="preserve"> </w:t>
      </w:r>
      <w:r>
        <w:rPr>
          <w:sz w:val="20"/>
        </w:rPr>
        <w:t>del</w:t>
      </w:r>
      <w:r>
        <w:rPr>
          <w:spacing w:val="-14"/>
          <w:sz w:val="20"/>
        </w:rPr>
        <w:t xml:space="preserve"> </w:t>
      </w:r>
      <w:r>
        <w:rPr>
          <w:sz w:val="20"/>
        </w:rPr>
        <w:t>orden</w:t>
      </w:r>
      <w:r>
        <w:rPr>
          <w:spacing w:val="-14"/>
          <w:sz w:val="20"/>
        </w:rPr>
        <w:t xml:space="preserve"> </w:t>
      </w:r>
      <w:r>
        <w:rPr>
          <w:sz w:val="20"/>
        </w:rPr>
        <w:t>público,</w:t>
      </w:r>
      <w:r>
        <w:rPr>
          <w:spacing w:val="-14"/>
          <w:sz w:val="20"/>
        </w:rPr>
        <w:t xml:space="preserve"> </w:t>
      </w:r>
      <w:r>
        <w:rPr>
          <w:sz w:val="20"/>
        </w:rPr>
        <w:t>para</w:t>
      </w:r>
      <w:r>
        <w:rPr>
          <w:spacing w:val="-14"/>
          <w:sz w:val="20"/>
        </w:rPr>
        <w:t xml:space="preserve"> </w:t>
      </w:r>
      <w:r>
        <w:rPr>
          <w:sz w:val="20"/>
        </w:rPr>
        <w:t>lo</w:t>
      </w:r>
      <w:r>
        <w:rPr>
          <w:spacing w:val="-14"/>
          <w:sz w:val="20"/>
        </w:rPr>
        <w:t xml:space="preserve"> </w:t>
      </w:r>
      <w:r>
        <w:rPr>
          <w:sz w:val="20"/>
        </w:rPr>
        <w:t>cual</w:t>
      </w:r>
      <w:r>
        <w:rPr>
          <w:spacing w:val="-14"/>
          <w:sz w:val="20"/>
        </w:rPr>
        <w:t xml:space="preserve"> </w:t>
      </w:r>
      <w:r>
        <w:rPr>
          <w:sz w:val="20"/>
        </w:rPr>
        <w:t>dictará</w:t>
      </w:r>
      <w:r>
        <w:rPr>
          <w:spacing w:val="-13"/>
          <w:sz w:val="20"/>
        </w:rPr>
        <w:t xml:space="preserve"> </w:t>
      </w:r>
      <w:r>
        <w:rPr>
          <w:sz w:val="20"/>
        </w:rPr>
        <w:t>las</w:t>
      </w:r>
      <w:r>
        <w:rPr>
          <w:spacing w:val="-14"/>
          <w:sz w:val="20"/>
        </w:rPr>
        <w:t xml:space="preserve"> </w:t>
      </w:r>
      <w:r>
        <w:rPr>
          <w:sz w:val="20"/>
        </w:rPr>
        <w:t>medidas</w:t>
      </w:r>
      <w:r>
        <w:rPr>
          <w:spacing w:val="-14"/>
          <w:sz w:val="20"/>
        </w:rPr>
        <w:t xml:space="preserve"> </w:t>
      </w:r>
      <w:r>
        <w:rPr>
          <w:sz w:val="20"/>
        </w:rPr>
        <w:t>que</w:t>
      </w:r>
      <w:r>
        <w:rPr>
          <w:spacing w:val="-14"/>
          <w:sz w:val="20"/>
        </w:rPr>
        <w:t xml:space="preserve"> </w:t>
      </w:r>
      <w:r>
        <w:rPr>
          <w:sz w:val="20"/>
        </w:rPr>
        <w:t>a</w:t>
      </w:r>
      <w:r>
        <w:rPr>
          <w:spacing w:val="-14"/>
          <w:sz w:val="20"/>
        </w:rPr>
        <w:t xml:space="preserve"> </w:t>
      </w:r>
      <w:r>
        <w:rPr>
          <w:sz w:val="20"/>
        </w:rPr>
        <w:t>su</w:t>
      </w:r>
      <w:r>
        <w:rPr>
          <w:spacing w:val="-14"/>
          <w:sz w:val="20"/>
        </w:rPr>
        <w:t xml:space="preserve"> </w:t>
      </w:r>
      <w:r>
        <w:rPr>
          <w:sz w:val="20"/>
        </w:rPr>
        <w:t>juicio</w:t>
      </w:r>
      <w:r>
        <w:rPr>
          <w:spacing w:val="-14"/>
          <w:sz w:val="20"/>
        </w:rPr>
        <w:t xml:space="preserve"> </w:t>
      </w:r>
      <w:r>
        <w:rPr>
          <w:sz w:val="20"/>
        </w:rPr>
        <w:t>requieran las circunstancias;</w:t>
      </w:r>
    </w:p>
    <w:p w14:paraId="37A7A412" w14:textId="77777777" w:rsidR="0006193D" w:rsidRDefault="0006193D">
      <w:pPr>
        <w:pStyle w:val="Textoindependiente"/>
        <w:ind w:left="0"/>
      </w:pPr>
    </w:p>
    <w:p w14:paraId="354E2639" w14:textId="77777777" w:rsidR="0006193D" w:rsidRDefault="006E27B9">
      <w:pPr>
        <w:pStyle w:val="Prrafodelista"/>
        <w:numPr>
          <w:ilvl w:val="1"/>
          <w:numId w:val="42"/>
        </w:numPr>
        <w:tabs>
          <w:tab w:val="left" w:pos="961"/>
        </w:tabs>
        <w:ind w:left="961" w:hanging="559"/>
        <w:jc w:val="left"/>
        <w:rPr>
          <w:sz w:val="20"/>
        </w:rPr>
      </w:pPr>
      <w:r>
        <w:rPr>
          <w:sz w:val="20"/>
        </w:rPr>
        <w:t>Reunir</w:t>
      </w:r>
      <w:r>
        <w:rPr>
          <w:spacing w:val="-7"/>
          <w:sz w:val="20"/>
        </w:rPr>
        <w:t xml:space="preserve"> </w:t>
      </w:r>
      <w:r>
        <w:rPr>
          <w:sz w:val="20"/>
        </w:rPr>
        <w:t>los</w:t>
      </w:r>
      <w:r>
        <w:rPr>
          <w:spacing w:val="-7"/>
          <w:sz w:val="20"/>
        </w:rPr>
        <w:t xml:space="preserve"> </w:t>
      </w:r>
      <w:r>
        <w:rPr>
          <w:sz w:val="20"/>
        </w:rPr>
        <w:t>datos</w:t>
      </w:r>
      <w:r>
        <w:rPr>
          <w:spacing w:val="-7"/>
          <w:sz w:val="20"/>
        </w:rPr>
        <w:t xml:space="preserve"> </w:t>
      </w:r>
      <w:r>
        <w:rPr>
          <w:sz w:val="20"/>
        </w:rPr>
        <w:t>estadísticos</w:t>
      </w:r>
      <w:r>
        <w:rPr>
          <w:spacing w:val="-6"/>
          <w:sz w:val="20"/>
        </w:rPr>
        <w:t xml:space="preserve"> </w:t>
      </w:r>
      <w:r>
        <w:rPr>
          <w:sz w:val="20"/>
        </w:rPr>
        <w:t>del</w:t>
      </w:r>
      <w:r>
        <w:rPr>
          <w:spacing w:val="-7"/>
          <w:sz w:val="20"/>
        </w:rPr>
        <w:t xml:space="preserve"> </w:t>
      </w:r>
      <w:r>
        <w:rPr>
          <w:spacing w:val="-2"/>
          <w:sz w:val="20"/>
        </w:rPr>
        <w:t>municipio;</w:t>
      </w:r>
    </w:p>
    <w:p w14:paraId="121D30D3" w14:textId="77777777" w:rsidR="0006193D" w:rsidRDefault="006E27B9">
      <w:pPr>
        <w:pStyle w:val="Prrafodelista"/>
        <w:numPr>
          <w:ilvl w:val="1"/>
          <w:numId w:val="42"/>
        </w:numPr>
        <w:tabs>
          <w:tab w:val="left" w:pos="906"/>
          <w:tab w:val="left" w:pos="961"/>
        </w:tabs>
        <w:spacing w:before="1"/>
        <w:ind w:right="698"/>
        <w:jc w:val="left"/>
        <w:rPr>
          <w:sz w:val="20"/>
        </w:rPr>
      </w:pPr>
      <w:r>
        <w:rPr>
          <w:sz w:val="20"/>
        </w:rPr>
        <w:tab/>
        <w:t>Cuidar la conservación</w:t>
      </w:r>
      <w:r>
        <w:rPr>
          <w:spacing w:val="-2"/>
          <w:sz w:val="20"/>
        </w:rPr>
        <w:t xml:space="preserve"> </w:t>
      </w:r>
      <w:r>
        <w:rPr>
          <w:sz w:val="20"/>
        </w:rPr>
        <w:t>y eficacia de los</w:t>
      </w:r>
      <w:r>
        <w:rPr>
          <w:spacing w:val="-1"/>
          <w:sz w:val="20"/>
        </w:rPr>
        <w:t xml:space="preserve"> </w:t>
      </w:r>
      <w:r>
        <w:rPr>
          <w:sz w:val="20"/>
        </w:rPr>
        <w:t>servicios</w:t>
      </w:r>
      <w:r>
        <w:rPr>
          <w:spacing w:val="-1"/>
          <w:sz w:val="20"/>
        </w:rPr>
        <w:t xml:space="preserve"> </w:t>
      </w:r>
      <w:r>
        <w:rPr>
          <w:sz w:val="20"/>
        </w:rPr>
        <w:t>públicos,</w:t>
      </w:r>
      <w:r>
        <w:rPr>
          <w:spacing w:val="-2"/>
          <w:sz w:val="20"/>
        </w:rPr>
        <w:t xml:space="preserve"> </w:t>
      </w:r>
      <w:r>
        <w:rPr>
          <w:sz w:val="20"/>
        </w:rPr>
        <w:t>de</w:t>
      </w:r>
      <w:r>
        <w:rPr>
          <w:spacing w:val="-2"/>
          <w:sz w:val="20"/>
        </w:rPr>
        <w:t xml:space="preserve"> </w:t>
      </w:r>
      <w:r>
        <w:rPr>
          <w:sz w:val="20"/>
        </w:rPr>
        <w:t>conformidad</w:t>
      </w:r>
      <w:r>
        <w:rPr>
          <w:spacing w:val="-2"/>
          <w:sz w:val="20"/>
        </w:rPr>
        <w:t xml:space="preserve"> </w:t>
      </w:r>
      <w:r>
        <w:rPr>
          <w:sz w:val="20"/>
        </w:rPr>
        <w:t>con los</w:t>
      </w:r>
      <w:r>
        <w:rPr>
          <w:spacing w:val="-1"/>
          <w:sz w:val="20"/>
        </w:rPr>
        <w:t xml:space="preserve"> </w:t>
      </w:r>
      <w:r>
        <w:rPr>
          <w:sz w:val="20"/>
        </w:rPr>
        <w:t xml:space="preserve">reglamentos </w:t>
      </w:r>
      <w:r>
        <w:rPr>
          <w:spacing w:val="-2"/>
          <w:sz w:val="20"/>
        </w:rPr>
        <w:t>respectivos;</w:t>
      </w:r>
    </w:p>
    <w:p w14:paraId="04E6D982" w14:textId="77777777" w:rsidR="0006193D" w:rsidRDefault="006E27B9">
      <w:pPr>
        <w:pStyle w:val="Prrafodelista"/>
        <w:numPr>
          <w:ilvl w:val="1"/>
          <w:numId w:val="42"/>
        </w:numPr>
        <w:tabs>
          <w:tab w:val="left" w:pos="961"/>
        </w:tabs>
        <w:spacing w:line="228" w:lineRule="exact"/>
        <w:ind w:left="961" w:hanging="559"/>
        <w:jc w:val="left"/>
        <w:rPr>
          <w:sz w:val="20"/>
        </w:rPr>
      </w:pPr>
      <w:r>
        <w:rPr>
          <w:sz w:val="20"/>
        </w:rPr>
        <w:t>Exigir</w:t>
      </w:r>
      <w:r>
        <w:rPr>
          <w:spacing w:val="-8"/>
          <w:sz w:val="20"/>
        </w:rPr>
        <w:t xml:space="preserve"> </w:t>
      </w:r>
      <w:r>
        <w:rPr>
          <w:sz w:val="20"/>
        </w:rPr>
        <w:t>a</w:t>
      </w:r>
      <w:r>
        <w:rPr>
          <w:spacing w:val="-6"/>
          <w:sz w:val="20"/>
        </w:rPr>
        <w:t xml:space="preserve"> </w:t>
      </w:r>
      <w:r>
        <w:rPr>
          <w:sz w:val="20"/>
        </w:rPr>
        <w:t>los</w:t>
      </w:r>
      <w:r>
        <w:rPr>
          <w:spacing w:val="-7"/>
          <w:sz w:val="20"/>
        </w:rPr>
        <w:t xml:space="preserve"> </w:t>
      </w:r>
      <w:r>
        <w:rPr>
          <w:sz w:val="20"/>
        </w:rPr>
        <w:t>funcionarios</w:t>
      </w:r>
      <w:r>
        <w:rPr>
          <w:spacing w:val="-8"/>
          <w:sz w:val="20"/>
        </w:rPr>
        <w:t xml:space="preserve"> </w:t>
      </w:r>
      <w:r>
        <w:rPr>
          <w:sz w:val="20"/>
        </w:rPr>
        <w:t>y</w:t>
      </w:r>
      <w:r>
        <w:rPr>
          <w:spacing w:val="-7"/>
          <w:sz w:val="20"/>
        </w:rPr>
        <w:t xml:space="preserve"> </w:t>
      </w:r>
      <w:r>
        <w:rPr>
          <w:sz w:val="20"/>
        </w:rPr>
        <w:t>empleados</w:t>
      </w:r>
      <w:r>
        <w:rPr>
          <w:spacing w:val="-7"/>
          <w:sz w:val="20"/>
        </w:rPr>
        <w:t xml:space="preserve"> </w:t>
      </w:r>
      <w:r>
        <w:rPr>
          <w:sz w:val="20"/>
        </w:rPr>
        <w:t>municipales,</w:t>
      </w:r>
      <w:r>
        <w:rPr>
          <w:spacing w:val="-7"/>
          <w:sz w:val="20"/>
        </w:rPr>
        <w:t xml:space="preserve"> </w:t>
      </w:r>
      <w:r>
        <w:rPr>
          <w:sz w:val="20"/>
        </w:rPr>
        <w:t>el</w:t>
      </w:r>
      <w:r>
        <w:rPr>
          <w:spacing w:val="-7"/>
          <w:sz w:val="20"/>
        </w:rPr>
        <w:t xml:space="preserve"> </w:t>
      </w:r>
      <w:r>
        <w:rPr>
          <w:sz w:val="20"/>
        </w:rPr>
        <w:t>cumplimiento</w:t>
      </w:r>
      <w:r>
        <w:rPr>
          <w:spacing w:val="-9"/>
          <w:sz w:val="20"/>
        </w:rPr>
        <w:t xml:space="preserve"> </w:t>
      </w:r>
      <w:r>
        <w:rPr>
          <w:sz w:val="20"/>
        </w:rPr>
        <w:t>de</w:t>
      </w:r>
      <w:r>
        <w:rPr>
          <w:spacing w:val="-8"/>
          <w:sz w:val="20"/>
        </w:rPr>
        <w:t xml:space="preserve"> </w:t>
      </w:r>
      <w:r>
        <w:rPr>
          <w:sz w:val="20"/>
        </w:rPr>
        <w:t>sus</w:t>
      </w:r>
      <w:r>
        <w:rPr>
          <w:spacing w:val="-8"/>
          <w:sz w:val="20"/>
        </w:rPr>
        <w:t xml:space="preserve"> </w:t>
      </w:r>
      <w:r>
        <w:rPr>
          <w:spacing w:val="-2"/>
          <w:sz w:val="20"/>
        </w:rPr>
        <w:t>obligaciones;</w:t>
      </w:r>
    </w:p>
    <w:p w14:paraId="27331550" w14:textId="77777777" w:rsidR="0006193D" w:rsidRDefault="006E27B9">
      <w:pPr>
        <w:pStyle w:val="Prrafodelista"/>
        <w:numPr>
          <w:ilvl w:val="1"/>
          <w:numId w:val="42"/>
        </w:numPr>
        <w:tabs>
          <w:tab w:val="left" w:pos="906"/>
          <w:tab w:val="left" w:pos="961"/>
        </w:tabs>
        <w:spacing w:before="1"/>
        <w:ind w:right="690"/>
        <w:jc w:val="left"/>
        <w:rPr>
          <w:sz w:val="20"/>
        </w:rPr>
      </w:pPr>
      <w:r>
        <w:rPr>
          <w:sz w:val="20"/>
        </w:rPr>
        <w:tab/>
        <w:t>Calificar</w:t>
      </w:r>
      <w:r>
        <w:rPr>
          <w:spacing w:val="-7"/>
          <w:sz w:val="20"/>
        </w:rPr>
        <w:t xml:space="preserve"> </w:t>
      </w:r>
      <w:r>
        <w:rPr>
          <w:sz w:val="20"/>
        </w:rPr>
        <w:t>las</w:t>
      </w:r>
      <w:r>
        <w:rPr>
          <w:spacing w:val="-7"/>
          <w:sz w:val="20"/>
        </w:rPr>
        <w:t xml:space="preserve"> </w:t>
      </w:r>
      <w:r>
        <w:rPr>
          <w:sz w:val="20"/>
        </w:rPr>
        <w:t>infracciones</w:t>
      </w:r>
      <w:r>
        <w:rPr>
          <w:spacing w:val="-9"/>
          <w:sz w:val="20"/>
        </w:rPr>
        <w:t xml:space="preserve"> </w:t>
      </w:r>
      <w:r>
        <w:rPr>
          <w:sz w:val="20"/>
        </w:rPr>
        <w:t>por</w:t>
      </w:r>
      <w:r>
        <w:rPr>
          <w:spacing w:val="-9"/>
          <w:sz w:val="20"/>
        </w:rPr>
        <w:t xml:space="preserve"> </w:t>
      </w:r>
      <w:r>
        <w:rPr>
          <w:sz w:val="20"/>
        </w:rPr>
        <w:t>violaciones</w:t>
      </w:r>
      <w:r>
        <w:rPr>
          <w:spacing w:val="-9"/>
          <w:sz w:val="20"/>
        </w:rPr>
        <w:t xml:space="preserve"> </w:t>
      </w:r>
      <w:r>
        <w:rPr>
          <w:sz w:val="20"/>
        </w:rPr>
        <w:t>a</w:t>
      </w:r>
      <w:r>
        <w:rPr>
          <w:spacing w:val="-8"/>
          <w:sz w:val="20"/>
        </w:rPr>
        <w:t xml:space="preserve"> </w:t>
      </w:r>
      <w:r>
        <w:rPr>
          <w:sz w:val="20"/>
        </w:rPr>
        <w:t>las</w:t>
      </w:r>
      <w:r>
        <w:rPr>
          <w:spacing w:val="-9"/>
          <w:sz w:val="20"/>
        </w:rPr>
        <w:t xml:space="preserve"> </w:t>
      </w:r>
      <w:r>
        <w:rPr>
          <w:sz w:val="20"/>
        </w:rPr>
        <w:t>leyes,</w:t>
      </w:r>
      <w:r>
        <w:rPr>
          <w:spacing w:val="-10"/>
          <w:sz w:val="20"/>
        </w:rPr>
        <w:t xml:space="preserve"> </w:t>
      </w:r>
      <w:r>
        <w:rPr>
          <w:sz w:val="20"/>
        </w:rPr>
        <w:t>reglamentos</w:t>
      </w:r>
      <w:r>
        <w:rPr>
          <w:spacing w:val="-9"/>
          <w:sz w:val="20"/>
        </w:rPr>
        <w:t xml:space="preserve"> </w:t>
      </w:r>
      <w:r>
        <w:rPr>
          <w:sz w:val="20"/>
        </w:rPr>
        <w:t>y</w:t>
      </w:r>
      <w:r>
        <w:rPr>
          <w:spacing w:val="-9"/>
          <w:sz w:val="20"/>
        </w:rPr>
        <w:t xml:space="preserve"> </w:t>
      </w:r>
      <w:r>
        <w:rPr>
          <w:sz w:val="20"/>
        </w:rPr>
        <w:t>demás</w:t>
      </w:r>
      <w:r>
        <w:rPr>
          <w:spacing w:val="-7"/>
          <w:sz w:val="20"/>
        </w:rPr>
        <w:t xml:space="preserve"> </w:t>
      </w:r>
      <w:r>
        <w:rPr>
          <w:sz w:val="20"/>
        </w:rPr>
        <w:t>disposiciones</w:t>
      </w:r>
      <w:r>
        <w:rPr>
          <w:spacing w:val="-7"/>
          <w:sz w:val="20"/>
        </w:rPr>
        <w:t xml:space="preserve"> </w:t>
      </w:r>
      <w:r>
        <w:rPr>
          <w:sz w:val="20"/>
        </w:rPr>
        <w:t>legales, en términos de dichos ordenamientos;</w:t>
      </w:r>
    </w:p>
    <w:p w14:paraId="6DC563AB" w14:textId="77777777" w:rsidR="0006193D" w:rsidRDefault="006E27B9">
      <w:pPr>
        <w:pStyle w:val="Prrafodelista"/>
        <w:numPr>
          <w:ilvl w:val="1"/>
          <w:numId w:val="42"/>
        </w:numPr>
        <w:tabs>
          <w:tab w:val="left" w:pos="961"/>
        </w:tabs>
        <w:ind w:left="961" w:hanging="559"/>
        <w:jc w:val="left"/>
        <w:rPr>
          <w:sz w:val="20"/>
        </w:rPr>
      </w:pPr>
      <w:r>
        <w:rPr>
          <w:sz w:val="20"/>
        </w:rPr>
        <w:t>Resolver</w:t>
      </w:r>
      <w:r>
        <w:rPr>
          <w:spacing w:val="-5"/>
          <w:sz w:val="20"/>
        </w:rPr>
        <w:t xml:space="preserve"> </w:t>
      </w:r>
      <w:r>
        <w:rPr>
          <w:sz w:val="20"/>
        </w:rPr>
        <w:t>los</w:t>
      </w:r>
      <w:r>
        <w:rPr>
          <w:spacing w:val="-6"/>
          <w:sz w:val="20"/>
        </w:rPr>
        <w:t xml:space="preserve"> </w:t>
      </w:r>
      <w:r>
        <w:rPr>
          <w:sz w:val="20"/>
        </w:rPr>
        <w:t>recursos</w:t>
      </w:r>
      <w:r>
        <w:rPr>
          <w:spacing w:val="-6"/>
          <w:sz w:val="20"/>
        </w:rPr>
        <w:t xml:space="preserve"> </w:t>
      </w:r>
      <w:r>
        <w:rPr>
          <w:sz w:val="20"/>
        </w:rPr>
        <w:t>administrativos</w:t>
      </w:r>
      <w:r>
        <w:rPr>
          <w:spacing w:val="-6"/>
          <w:sz w:val="20"/>
        </w:rPr>
        <w:t xml:space="preserve"> </w:t>
      </w:r>
      <w:r>
        <w:rPr>
          <w:sz w:val="20"/>
        </w:rPr>
        <w:t>que</w:t>
      </w:r>
      <w:r>
        <w:rPr>
          <w:spacing w:val="-8"/>
          <w:sz w:val="20"/>
        </w:rPr>
        <w:t xml:space="preserve"> </w:t>
      </w:r>
      <w:r>
        <w:rPr>
          <w:sz w:val="20"/>
        </w:rPr>
        <w:t>sean</w:t>
      </w:r>
      <w:r>
        <w:rPr>
          <w:spacing w:val="-7"/>
          <w:sz w:val="20"/>
        </w:rPr>
        <w:t xml:space="preserve"> </w:t>
      </w:r>
      <w:r>
        <w:rPr>
          <w:sz w:val="20"/>
        </w:rPr>
        <w:t>de</w:t>
      </w:r>
      <w:r>
        <w:rPr>
          <w:spacing w:val="-7"/>
          <w:sz w:val="20"/>
        </w:rPr>
        <w:t xml:space="preserve"> </w:t>
      </w:r>
      <w:r>
        <w:rPr>
          <w:sz w:val="20"/>
        </w:rPr>
        <w:t>su</w:t>
      </w:r>
      <w:r>
        <w:rPr>
          <w:spacing w:val="-5"/>
          <w:sz w:val="20"/>
        </w:rPr>
        <w:t xml:space="preserve"> </w:t>
      </w:r>
      <w:r>
        <w:rPr>
          <w:spacing w:val="-2"/>
          <w:sz w:val="20"/>
        </w:rPr>
        <w:t>competencia;</w:t>
      </w:r>
    </w:p>
    <w:p w14:paraId="488D8D82" w14:textId="77777777" w:rsidR="0006193D" w:rsidRDefault="006E27B9">
      <w:pPr>
        <w:pStyle w:val="Prrafodelista"/>
        <w:numPr>
          <w:ilvl w:val="1"/>
          <w:numId w:val="42"/>
        </w:numPr>
        <w:tabs>
          <w:tab w:val="left" w:pos="903"/>
          <w:tab w:val="left" w:pos="906"/>
        </w:tabs>
        <w:spacing w:before="1"/>
        <w:ind w:right="699"/>
        <w:jc w:val="both"/>
        <w:rPr>
          <w:sz w:val="20"/>
        </w:rPr>
      </w:pPr>
      <w:r>
        <w:rPr>
          <w:sz w:val="20"/>
        </w:rPr>
        <w:t>Celebrar</w:t>
      </w:r>
      <w:r>
        <w:rPr>
          <w:spacing w:val="-14"/>
          <w:sz w:val="20"/>
        </w:rPr>
        <w:t xml:space="preserve"> </w:t>
      </w:r>
      <w:r>
        <w:rPr>
          <w:sz w:val="20"/>
        </w:rPr>
        <w:t>contratos</w:t>
      </w:r>
      <w:r>
        <w:rPr>
          <w:spacing w:val="-13"/>
          <w:sz w:val="20"/>
        </w:rPr>
        <w:t xml:space="preserve"> </w:t>
      </w:r>
      <w:r>
        <w:rPr>
          <w:sz w:val="20"/>
        </w:rPr>
        <w:t>y</w:t>
      </w:r>
      <w:r>
        <w:rPr>
          <w:spacing w:val="-13"/>
          <w:sz w:val="20"/>
        </w:rPr>
        <w:t xml:space="preserve"> </w:t>
      </w:r>
      <w:r>
        <w:rPr>
          <w:sz w:val="20"/>
        </w:rPr>
        <w:t>convenios,</w:t>
      </w:r>
      <w:r>
        <w:rPr>
          <w:spacing w:val="-14"/>
          <w:sz w:val="20"/>
        </w:rPr>
        <w:t xml:space="preserve"> </w:t>
      </w:r>
      <w:r>
        <w:rPr>
          <w:sz w:val="20"/>
        </w:rPr>
        <w:t>con</w:t>
      </w:r>
      <w:r>
        <w:rPr>
          <w:spacing w:val="-14"/>
          <w:sz w:val="20"/>
        </w:rPr>
        <w:t xml:space="preserve"> </w:t>
      </w:r>
      <w:r>
        <w:rPr>
          <w:sz w:val="20"/>
        </w:rPr>
        <w:t>particulares</w:t>
      </w:r>
      <w:r>
        <w:rPr>
          <w:spacing w:val="-12"/>
          <w:sz w:val="20"/>
        </w:rPr>
        <w:t xml:space="preserve"> </w:t>
      </w:r>
      <w:r>
        <w:rPr>
          <w:sz w:val="20"/>
        </w:rPr>
        <w:t>e</w:t>
      </w:r>
      <w:r>
        <w:rPr>
          <w:spacing w:val="-12"/>
          <w:sz w:val="20"/>
        </w:rPr>
        <w:t xml:space="preserve"> </w:t>
      </w:r>
      <w:r>
        <w:rPr>
          <w:sz w:val="20"/>
        </w:rPr>
        <w:t>instituciones</w:t>
      </w:r>
      <w:r>
        <w:rPr>
          <w:spacing w:val="-14"/>
          <w:sz w:val="20"/>
        </w:rPr>
        <w:t xml:space="preserve"> </w:t>
      </w:r>
      <w:r>
        <w:rPr>
          <w:sz w:val="20"/>
        </w:rPr>
        <w:t>oficiales,</w:t>
      </w:r>
      <w:r>
        <w:rPr>
          <w:spacing w:val="-14"/>
          <w:sz w:val="20"/>
        </w:rPr>
        <w:t xml:space="preserve"> </w:t>
      </w:r>
      <w:r>
        <w:rPr>
          <w:sz w:val="20"/>
        </w:rPr>
        <w:t>sobre</w:t>
      </w:r>
      <w:r>
        <w:rPr>
          <w:spacing w:val="-14"/>
          <w:sz w:val="20"/>
        </w:rPr>
        <w:t xml:space="preserve"> </w:t>
      </w:r>
      <w:r>
        <w:rPr>
          <w:sz w:val="20"/>
        </w:rPr>
        <w:t>asuntos</w:t>
      </w:r>
      <w:r>
        <w:rPr>
          <w:spacing w:val="-13"/>
          <w:sz w:val="20"/>
        </w:rPr>
        <w:t xml:space="preserve"> </w:t>
      </w:r>
      <w:r>
        <w:rPr>
          <w:sz w:val="20"/>
        </w:rPr>
        <w:t>de</w:t>
      </w:r>
      <w:r>
        <w:rPr>
          <w:spacing w:val="-12"/>
          <w:sz w:val="20"/>
        </w:rPr>
        <w:t xml:space="preserve"> </w:t>
      </w:r>
      <w:r>
        <w:rPr>
          <w:sz w:val="20"/>
        </w:rPr>
        <w:t>interés público, previa autorización del Ayuntamiento;</w:t>
      </w:r>
    </w:p>
    <w:p w14:paraId="797A8DC3" w14:textId="77777777" w:rsidR="0006193D" w:rsidRDefault="006E27B9">
      <w:pPr>
        <w:pStyle w:val="Prrafodelista"/>
        <w:numPr>
          <w:ilvl w:val="1"/>
          <w:numId w:val="42"/>
        </w:numPr>
        <w:tabs>
          <w:tab w:val="left" w:pos="906"/>
          <w:tab w:val="left" w:pos="959"/>
        </w:tabs>
        <w:ind w:right="696"/>
        <w:jc w:val="both"/>
        <w:rPr>
          <w:sz w:val="20"/>
        </w:rPr>
      </w:pPr>
      <w:r>
        <w:rPr>
          <w:sz w:val="20"/>
        </w:rPr>
        <w:tab/>
        <w:t>Presentar</w:t>
      </w:r>
      <w:r>
        <w:rPr>
          <w:spacing w:val="-1"/>
          <w:sz w:val="20"/>
        </w:rPr>
        <w:t xml:space="preserve"> </w:t>
      </w:r>
      <w:r>
        <w:rPr>
          <w:sz w:val="20"/>
        </w:rPr>
        <w:t>ante la</w:t>
      </w:r>
      <w:r>
        <w:rPr>
          <w:spacing w:val="-2"/>
          <w:sz w:val="20"/>
        </w:rPr>
        <w:t xml:space="preserve"> </w:t>
      </w:r>
      <w:r>
        <w:rPr>
          <w:sz w:val="20"/>
        </w:rPr>
        <w:t>Contraloría</w:t>
      </w:r>
      <w:r>
        <w:rPr>
          <w:spacing w:val="-2"/>
          <w:sz w:val="20"/>
        </w:rPr>
        <w:t xml:space="preserve"> </w:t>
      </w:r>
      <w:r>
        <w:rPr>
          <w:sz w:val="20"/>
        </w:rPr>
        <w:t>Municipal,</w:t>
      </w:r>
      <w:r>
        <w:rPr>
          <w:spacing w:val="-2"/>
          <w:sz w:val="20"/>
        </w:rPr>
        <w:t xml:space="preserve"> </w:t>
      </w:r>
      <w:r>
        <w:rPr>
          <w:sz w:val="20"/>
        </w:rPr>
        <w:t>su declaración</w:t>
      </w:r>
      <w:r>
        <w:rPr>
          <w:spacing w:val="-2"/>
          <w:sz w:val="20"/>
        </w:rPr>
        <w:t xml:space="preserve"> </w:t>
      </w:r>
      <w:r>
        <w:rPr>
          <w:sz w:val="20"/>
        </w:rPr>
        <w:t>patrimonial</w:t>
      </w:r>
      <w:r>
        <w:rPr>
          <w:spacing w:val="-1"/>
          <w:sz w:val="20"/>
        </w:rPr>
        <w:t xml:space="preserve"> </w:t>
      </w:r>
      <w:r>
        <w:rPr>
          <w:sz w:val="20"/>
        </w:rPr>
        <w:t>inicial, dentro de</w:t>
      </w:r>
      <w:r>
        <w:rPr>
          <w:spacing w:val="-3"/>
          <w:sz w:val="20"/>
        </w:rPr>
        <w:t xml:space="preserve"> </w:t>
      </w:r>
      <w:r>
        <w:rPr>
          <w:sz w:val="20"/>
        </w:rPr>
        <w:t>los</w:t>
      </w:r>
      <w:r>
        <w:rPr>
          <w:spacing w:val="-1"/>
          <w:sz w:val="20"/>
        </w:rPr>
        <w:t xml:space="preserve"> </w:t>
      </w:r>
      <w:r>
        <w:rPr>
          <w:sz w:val="20"/>
        </w:rPr>
        <w:t>sesenta días naturales siguientes a la toma de posesión; de modificación patrimonial, durante el mes de mayo de cada año; y de conclusión de encargo, dentro de los sesenta días naturales siguientes a ésta.</w:t>
      </w:r>
    </w:p>
    <w:p w14:paraId="6D9D745D" w14:textId="77777777" w:rsidR="0006193D" w:rsidRDefault="006E27B9">
      <w:pPr>
        <w:pStyle w:val="Prrafodelista"/>
        <w:numPr>
          <w:ilvl w:val="1"/>
          <w:numId w:val="42"/>
        </w:numPr>
        <w:tabs>
          <w:tab w:val="left" w:pos="904"/>
          <w:tab w:val="left" w:pos="906"/>
        </w:tabs>
        <w:ind w:right="640" w:hanging="360"/>
        <w:jc w:val="both"/>
        <w:rPr>
          <w:sz w:val="20"/>
        </w:rPr>
      </w:pPr>
      <w:r>
        <w:rPr>
          <w:spacing w:val="-2"/>
          <w:sz w:val="20"/>
        </w:rPr>
        <w:t>Tratándose</w:t>
      </w:r>
      <w:r>
        <w:rPr>
          <w:spacing w:val="-4"/>
          <w:sz w:val="20"/>
        </w:rPr>
        <w:t xml:space="preserve"> </w:t>
      </w:r>
      <w:r>
        <w:rPr>
          <w:spacing w:val="-2"/>
          <w:sz w:val="20"/>
        </w:rPr>
        <w:t>de municipios pertenecientes</w:t>
      </w:r>
      <w:r>
        <w:rPr>
          <w:spacing w:val="-3"/>
          <w:sz w:val="20"/>
        </w:rPr>
        <w:t xml:space="preserve"> </w:t>
      </w:r>
      <w:r>
        <w:rPr>
          <w:spacing w:val="-2"/>
          <w:sz w:val="20"/>
        </w:rPr>
        <w:t>a Zonas</w:t>
      </w:r>
      <w:r>
        <w:rPr>
          <w:spacing w:val="-3"/>
          <w:sz w:val="20"/>
        </w:rPr>
        <w:t xml:space="preserve"> </w:t>
      </w:r>
      <w:r>
        <w:rPr>
          <w:spacing w:val="-2"/>
          <w:sz w:val="20"/>
        </w:rPr>
        <w:t xml:space="preserve">Metropolitanas, elaborar un Programa Municipal </w:t>
      </w:r>
      <w:r>
        <w:rPr>
          <w:sz w:val="20"/>
        </w:rPr>
        <w:t>de Desarrollo Urbano y Ordenamiento Territorial que contenga proyectos y programas congruentes</w:t>
      </w:r>
      <w:r>
        <w:rPr>
          <w:spacing w:val="-1"/>
          <w:sz w:val="20"/>
        </w:rPr>
        <w:t xml:space="preserve"> </w:t>
      </w:r>
      <w:r>
        <w:rPr>
          <w:sz w:val="20"/>
        </w:rPr>
        <w:t>con</w:t>
      </w:r>
      <w:r>
        <w:rPr>
          <w:spacing w:val="-3"/>
          <w:sz w:val="20"/>
        </w:rPr>
        <w:t xml:space="preserve"> </w:t>
      </w:r>
      <w:r>
        <w:rPr>
          <w:sz w:val="20"/>
        </w:rPr>
        <w:t>el</w:t>
      </w:r>
      <w:r>
        <w:rPr>
          <w:spacing w:val="-1"/>
          <w:sz w:val="20"/>
        </w:rPr>
        <w:t xml:space="preserve"> </w:t>
      </w:r>
      <w:r>
        <w:rPr>
          <w:sz w:val="20"/>
        </w:rPr>
        <w:t>Plan</w:t>
      </w:r>
      <w:r>
        <w:rPr>
          <w:spacing w:val="-3"/>
          <w:sz w:val="20"/>
        </w:rPr>
        <w:t xml:space="preserve"> </w:t>
      </w:r>
      <w:r>
        <w:rPr>
          <w:sz w:val="20"/>
        </w:rPr>
        <w:t>de Desarrollo</w:t>
      </w:r>
      <w:r>
        <w:rPr>
          <w:spacing w:val="-2"/>
          <w:sz w:val="20"/>
        </w:rPr>
        <w:t xml:space="preserve"> </w:t>
      </w:r>
      <w:r>
        <w:rPr>
          <w:sz w:val="20"/>
        </w:rPr>
        <w:t>Estatal</w:t>
      </w:r>
      <w:r>
        <w:rPr>
          <w:spacing w:val="-3"/>
          <w:sz w:val="20"/>
        </w:rPr>
        <w:t xml:space="preserve"> </w:t>
      </w:r>
      <w:r>
        <w:rPr>
          <w:sz w:val="20"/>
        </w:rPr>
        <w:t>y</w:t>
      </w:r>
      <w:r>
        <w:rPr>
          <w:spacing w:val="-1"/>
          <w:sz w:val="20"/>
        </w:rPr>
        <w:t xml:space="preserve"> </w:t>
      </w:r>
      <w:r>
        <w:rPr>
          <w:sz w:val="20"/>
        </w:rPr>
        <w:t>Municipal</w:t>
      </w:r>
      <w:r>
        <w:rPr>
          <w:spacing w:val="-3"/>
          <w:sz w:val="20"/>
        </w:rPr>
        <w:t xml:space="preserve"> </w:t>
      </w:r>
      <w:r>
        <w:rPr>
          <w:sz w:val="20"/>
        </w:rPr>
        <w:t>en</w:t>
      </w:r>
      <w:r>
        <w:rPr>
          <w:spacing w:val="-2"/>
          <w:sz w:val="20"/>
        </w:rPr>
        <w:t xml:space="preserve"> </w:t>
      </w:r>
      <w:r>
        <w:rPr>
          <w:sz w:val="20"/>
        </w:rPr>
        <w:t>materia</w:t>
      </w:r>
      <w:r>
        <w:rPr>
          <w:spacing w:val="-3"/>
          <w:sz w:val="20"/>
        </w:rPr>
        <w:t xml:space="preserve"> </w:t>
      </w:r>
      <w:r>
        <w:rPr>
          <w:sz w:val="20"/>
        </w:rPr>
        <w:t>metropolitana</w:t>
      </w:r>
      <w:r>
        <w:rPr>
          <w:spacing w:val="-2"/>
          <w:sz w:val="20"/>
        </w:rPr>
        <w:t xml:space="preserve"> </w:t>
      </w:r>
      <w:r>
        <w:rPr>
          <w:sz w:val="20"/>
        </w:rPr>
        <w:t>y</w:t>
      </w:r>
      <w:r>
        <w:rPr>
          <w:spacing w:val="-1"/>
          <w:sz w:val="20"/>
        </w:rPr>
        <w:t xml:space="preserve"> </w:t>
      </w:r>
      <w:r>
        <w:rPr>
          <w:sz w:val="20"/>
        </w:rPr>
        <w:t>que</w:t>
      </w:r>
      <w:r>
        <w:rPr>
          <w:spacing w:val="-2"/>
          <w:sz w:val="20"/>
        </w:rPr>
        <w:t xml:space="preserve"> </w:t>
      </w:r>
      <w:r>
        <w:rPr>
          <w:sz w:val="20"/>
        </w:rPr>
        <w:t>deberá ser presentado a más tardar noventa días después de tomar posesión de su cargo.</w:t>
      </w:r>
    </w:p>
    <w:p w14:paraId="4C85FDCF" w14:textId="77777777" w:rsidR="0006193D" w:rsidRDefault="006E27B9">
      <w:pPr>
        <w:pStyle w:val="Textoindependiente"/>
        <w:spacing w:line="229" w:lineRule="exact"/>
        <w:ind w:left="546"/>
        <w:jc w:val="both"/>
      </w:pPr>
      <w:r>
        <w:t>ii)</w:t>
      </w:r>
      <w:r>
        <w:rPr>
          <w:spacing w:val="36"/>
        </w:rPr>
        <w:t xml:space="preserve">  </w:t>
      </w:r>
      <w:r>
        <w:t>Promover</w:t>
      </w:r>
      <w:r>
        <w:rPr>
          <w:spacing w:val="-3"/>
        </w:rPr>
        <w:t xml:space="preserve"> </w:t>
      </w:r>
      <w:r>
        <w:t>la</w:t>
      </w:r>
      <w:r>
        <w:rPr>
          <w:spacing w:val="-4"/>
        </w:rPr>
        <w:t xml:space="preserve"> </w:t>
      </w:r>
      <w:r>
        <w:t>armonización</w:t>
      </w:r>
      <w:r>
        <w:rPr>
          <w:spacing w:val="-6"/>
        </w:rPr>
        <w:t xml:space="preserve"> </w:t>
      </w:r>
      <w:r>
        <w:t>normativa</w:t>
      </w:r>
      <w:r>
        <w:rPr>
          <w:spacing w:val="-4"/>
        </w:rPr>
        <w:t xml:space="preserve"> </w:t>
      </w:r>
      <w:r>
        <w:t>en</w:t>
      </w:r>
      <w:r>
        <w:rPr>
          <w:spacing w:val="-6"/>
        </w:rPr>
        <w:t xml:space="preserve"> </w:t>
      </w:r>
      <w:r>
        <w:t>materia</w:t>
      </w:r>
      <w:r>
        <w:rPr>
          <w:spacing w:val="-7"/>
        </w:rPr>
        <w:t xml:space="preserve"> </w:t>
      </w:r>
      <w:r>
        <w:t>de</w:t>
      </w:r>
      <w:r>
        <w:rPr>
          <w:spacing w:val="-6"/>
        </w:rPr>
        <w:t xml:space="preserve"> </w:t>
      </w:r>
      <w:r>
        <w:t>derechos</w:t>
      </w:r>
      <w:r>
        <w:rPr>
          <w:spacing w:val="-6"/>
        </w:rPr>
        <w:t xml:space="preserve"> </w:t>
      </w:r>
      <w:r>
        <w:rPr>
          <w:spacing w:val="-2"/>
        </w:rPr>
        <w:t>humanos;</w:t>
      </w:r>
    </w:p>
    <w:p w14:paraId="4B66C8F0" w14:textId="77777777" w:rsidR="0006193D" w:rsidRDefault="006E27B9">
      <w:pPr>
        <w:pStyle w:val="Prrafodelista"/>
        <w:numPr>
          <w:ilvl w:val="0"/>
          <w:numId w:val="41"/>
        </w:numPr>
        <w:tabs>
          <w:tab w:val="left" w:pos="906"/>
        </w:tabs>
        <w:ind w:right="691"/>
        <w:jc w:val="both"/>
        <w:rPr>
          <w:sz w:val="20"/>
        </w:rPr>
      </w:pPr>
      <w:r>
        <w:rPr>
          <w:sz w:val="20"/>
        </w:rPr>
        <w:t>Establecer programas de sensibilización y capacitación dirigido a las y los servidores públicos municipales</w:t>
      </w:r>
      <w:r>
        <w:rPr>
          <w:spacing w:val="-6"/>
          <w:sz w:val="20"/>
        </w:rPr>
        <w:t xml:space="preserve"> </w:t>
      </w:r>
      <w:r>
        <w:rPr>
          <w:sz w:val="20"/>
        </w:rPr>
        <w:t>y</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población</w:t>
      </w:r>
      <w:r>
        <w:rPr>
          <w:spacing w:val="-7"/>
          <w:sz w:val="20"/>
        </w:rPr>
        <w:t xml:space="preserve"> </w:t>
      </w:r>
      <w:r>
        <w:rPr>
          <w:sz w:val="20"/>
        </w:rPr>
        <w:t>en</w:t>
      </w:r>
      <w:r>
        <w:rPr>
          <w:spacing w:val="-5"/>
          <w:sz w:val="20"/>
        </w:rPr>
        <w:t xml:space="preserve"> </w:t>
      </w:r>
      <w:r>
        <w:rPr>
          <w:sz w:val="20"/>
        </w:rPr>
        <w:t>general</w:t>
      </w:r>
      <w:r>
        <w:rPr>
          <w:spacing w:val="-5"/>
          <w:sz w:val="20"/>
        </w:rPr>
        <w:t xml:space="preserve"> </w:t>
      </w:r>
      <w:r>
        <w:rPr>
          <w:sz w:val="20"/>
        </w:rPr>
        <w:t>dirigidos</w:t>
      </w:r>
      <w:r>
        <w:rPr>
          <w:spacing w:val="-5"/>
          <w:sz w:val="20"/>
        </w:rPr>
        <w:t xml:space="preserve"> </w:t>
      </w:r>
      <w:r>
        <w:rPr>
          <w:sz w:val="20"/>
        </w:rPr>
        <w:t>a</w:t>
      </w:r>
      <w:r>
        <w:rPr>
          <w:spacing w:val="-5"/>
          <w:sz w:val="20"/>
        </w:rPr>
        <w:t xml:space="preserve"> </w:t>
      </w:r>
      <w:r>
        <w:rPr>
          <w:sz w:val="20"/>
        </w:rPr>
        <w:t>modificar</w:t>
      </w:r>
      <w:r>
        <w:rPr>
          <w:spacing w:val="-6"/>
          <w:sz w:val="20"/>
        </w:rPr>
        <w:t xml:space="preserve"> </w:t>
      </w:r>
      <w:r>
        <w:rPr>
          <w:sz w:val="20"/>
        </w:rPr>
        <w:t>los</w:t>
      </w:r>
      <w:r>
        <w:rPr>
          <w:spacing w:val="-6"/>
          <w:sz w:val="20"/>
        </w:rPr>
        <w:t xml:space="preserve"> </w:t>
      </w:r>
      <w:r>
        <w:rPr>
          <w:sz w:val="20"/>
        </w:rPr>
        <w:t>roles</w:t>
      </w:r>
      <w:r>
        <w:rPr>
          <w:spacing w:val="-6"/>
          <w:sz w:val="20"/>
        </w:rPr>
        <w:t xml:space="preserve"> </w:t>
      </w:r>
      <w:r>
        <w:rPr>
          <w:sz w:val="20"/>
        </w:rPr>
        <w:t>y</w:t>
      </w:r>
      <w:r>
        <w:rPr>
          <w:spacing w:val="-5"/>
          <w:sz w:val="20"/>
        </w:rPr>
        <w:t xml:space="preserve"> </w:t>
      </w:r>
      <w:r>
        <w:rPr>
          <w:sz w:val="20"/>
        </w:rPr>
        <w:t>estereotipos</w:t>
      </w:r>
      <w:r>
        <w:rPr>
          <w:spacing w:val="-6"/>
          <w:sz w:val="20"/>
        </w:rPr>
        <w:t xml:space="preserve"> </w:t>
      </w:r>
      <w:r>
        <w:rPr>
          <w:sz w:val="20"/>
        </w:rPr>
        <w:t>sociales</w:t>
      </w:r>
      <w:r>
        <w:rPr>
          <w:spacing w:val="-6"/>
          <w:sz w:val="20"/>
        </w:rPr>
        <w:t xml:space="preserve"> </w:t>
      </w:r>
      <w:r>
        <w:rPr>
          <w:sz w:val="20"/>
        </w:rPr>
        <w:t>que reproduzcan la violencia de género, difundir los derechos humanos de mujeres y hombres y la resolución pacífica de conflictos; y</w:t>
      </w:r>
    </w:p>
    <w:p w14:paraId="413777C1" w14:textId="77777777" w:rsidR="0006193D" w:rsidRDefault="006E27B9">
      <w:pPr>
        <w:pStyle w:val="Prrafodelista"/>
        <w:numPr>
          <w:ilvl w:val="0"/>
          <w:numId w:val="41"/>
        </w:numPr>
        <w:tabs>
          <w:tab w:val="left" w:pos="904"/>
          <w:tab w:val="left" w:pos="906"/>
        </w:tabs>
        <w:ind w:right="696"/>
        <w:jc w:val="both"/>
        <w:rPr>
          <w:sz w:val="20"/>
        </w:rPr>
      </w:pPr>
      <w:r>
        <w:rPr>
          <w:sz w:val="20"/>
        </w:rPr>
        <w:t>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w:t>
      </w:r>
    </w:p>
    <w:p w14:paraId="07F9F56B" w14:textId="77777777" w:rsidR="0006193D" w:rsidRDefault="0006193D">
      <w:pPr>
        <w:pStyle w:val="Textoindependiente"/>
        <w:ind w:left="0"/>
      </w:pPr>
    </w:p>
    <w:p w14:paraId="1B48B63B" w14:textId="77777777" w:rsidR="0006193D" w:rsidRDefault="006E27B9">
      <w:pPr>
        <w:pStyle w:val="Textoindependiente"/>
      </w:pPr>
      <w:r>
        <w:rPr>
          <w:b/>
        </w:rPr>
        <w:t>I</w:t>
      </w:r>
      <w:r>
        <w:rPr>
          <w:b/>
          <w:spacing w:val="-9"/>
        </w:rPr>
        <w:t xml:space="preserve"> </w:t>
      </w:r>
      <w:r>
        <w:rPr>
          <w:b/>
        </w:rPr>
        <w:t>BIS)</w:t>
      </w:r>
      <w:r>
        <w:rPr>
          <w:b/>
          <w:spacing w:val="-7"/>
        </w:rPr>
        <w:t xml:space="preserve"> </w:t>
      </w:r>
      <w:r>
        <w:t>Formular</w:t>
      </w:r>
      <w:r>
        <w:rPr>
          <w:spacing w:val="-8"/>
        </w:rPr>
        <w:t xml:space="preserve"> </w:t>
      </w:r>
      <w:r>
        <w:t>e</w:t>
      </w:r>
      <w:r>
        <w:rPr>
          <w:spacing w:val="-10"/>
        </w:rPr>
        <w:t xml:space="preserve"> </w:t>
      </w:r>
      <w:r>
        <w:t>Implementar</w:t>
      </w:r>
      <w:r>
        <w:rPr>
          <w:spacing w:val="-8"/>
        </w:rPr>
        <w:t xml:space="preserve"> </w:t>
      </w:r>
      <w:r>
        <w:t>el</w:t>
      </w:r>
      <w:r>
        <w:rPr>
          <w:spacing w:val="-9"/>
        </w:rPr>
        <w:t xml:space="preserve"> </w:t>
      </w:r>
      <w:r>
        <w:t>Programa</w:t>
      </w:r>
      <w:r>
        <w:rPr>
          <w:spacing w:val="-9"/>
        </w:rPr>
        <w:t xml:space="preserve"> </w:t>
      </w:r>
      <w:r>
        <w:t>Municipal</w:t>
      </w:r>
      <w:r>
        <w:rPr>
          <w:spacing w:val="-8"/>
        </w:rPr>
        <w:t xml:space="preserve"> </w:t>
      </w:r>
      <w:r>
        <w:t>de</w:t>
      </w:r>
      <w:r>
        <w:rPr>
          <w:spacing w:val="-9"/>
        </w:rPr>
        <w:t xml:space="preserve"> </w:t>
      </w:r>
      <w:r>
        <w:t>Prevención</w:t>
      </w:r>
      <w:r>
        <w:rPr>
          <w:spacing w:val="-9"/>
        </w:rPr>
        <w:t xml:space="preserve"> </w:t>
      </w:r>
      <w:r>
        <w:t>Social</w:t>
      </w:r>
      <w:r>
        <w:rPr>
          <w:spacing w:val="-9"/>
        </w:rPr>
        <w:t xml:space="preserve"> </w:t>
      </w:r>
      <w:r>
        <w:t>de</w:t>
      </w:r>
      <w:r>
        <w:rPr>
          <w:spacing w:val="-10"/>
        </w:rPr>
        <w:t xml:space="preserve"> </w:t>
      </w:r>
      <w:r>
        <w:t>la</w:t>
      </w:r>
      <w:r>
        <w:rPr>
          <w:spacing w:val="-6"/>
        </w:rPr>
        <w:t xml:space="preserve"> </w:t>
      </w:r>
      <w:r>
        <w:t>Violencia</w:t>
      </w:r>
      <w:r>
        <w:rPr>
          <w:spacing w:val="-9"/>
        </w:rPr>
        <w:t xml:space="preserve"> </w:t>
      </w:r>
      <w:r>
        <w:t>y</w:t>
      </w:r>
      <w:r>
        <w:rPr>
          <w:spacing w:val="-8"/>
        </w:rPr>
        <w:t xml:space="preserve"> </w:t>
      </w:r>
      <w:r>
        <w:rPr>
          <w:spacing w:val="-2"/>
        </w:rPr>
        <w:t>Delincuencia;</w:t>
      </w:r>
    </w:p>
    <w:p w14:paraId="4F83BD4A" w14:textId="77777777" w:rsidR="0006193D" w:rsidRDefault="0006193D">
      <w:pPr>
        <w:pStyle w:val="Textoindependiente"/>
        <w:spacing w:before="1"/>
        <w:ind w:left="0"/>
      </w:pPr>
    </w:p>
    <w:p w14:paraId="0C01A125" w14:textId="77777777" w:rsidR="0006193D" w:rsidRDefault="006E27B9">
      <w:pPr>
        <w:ind w:left="118"/>
        <w:rPr>
          <w:sz w:val="20"/>
        </w:rPr>
      </w:pPr>
      <w:r>
        <w:rPr>
          <w:b/>
          <w:sz w:val="20"/>
        </w:rPr>
        <w:t>II.-</w:t>
      </w:r>
      <w:r>
        <w:rPr>
          <w:b/>
          <w:spacing w:val="-8"/>
          <w:sz w:val="20"/>
        </w:rPr>
        <w:t xml:space="preserve"> </w:t>
      </w:r>
      <w:r>
        <w:rPr>
          <w:sz w:val="20"/>
        </w:rPr>
        <w:t>Asimismo,</w:t>
      </w:r>
      <w:r>
        <w:rPr>
          <w:spacing w:val="-8"/>
          <w:sz w:val="20"/>
        </w:rPr>
        <w:t xml:space="preserve"> </w:t>
      </w:r>
      <w:r>
        <w:rPr>
          <w:spacing w:val="-2"/>
          <w:sz w:val="20"/>
        </w:rPr>
        <w:t>podrán:</w:t>
      </w:r>
    </w:p>
    <w:p w14:paraId="358FB314" w14:textId="77777777" w:rsidR="0006193D" w:rsidRDefault="006E27B9">
      <w:pPr>
        <w:pStyle w:val="Prrafodelista"/>
        <w:numPr>
          <w:ilvl w:val="0"/>
          <w:numId w:val="40"/>
        </w:numPr>
        <w:tabs>
          <w:tab w:val="left" w:pos="836"/>
          <w:tab w:val="left" w:pos="838"/>
        </w:tabs>
        <w:spacing w:before="228"/>
        <w:ind w:right="635"/>
        <w:jc w:val="both"/>
        <w:rPr>
          <w:sz w:val="20"/>
        </w:rPr>
      </w:pPr>
      <w:r>
        <w:rPr>
          <w:sz w:val="20"/>
        </w:rPr>
        <w:t>Nombrar y remover libremente a los servidores públicos municipales que refiere la Constitución Política del Estado; con excepción del titular del Órgano Interno de Control, cuyo nombramiento deberá</w:t>
      </w:r>
      <w:r>
        <w:rPr>
          <w:spacing w:val="-10"/>
          <w:sz w:val="20"/>
        </w:rPr>
        <w:t xml:space="preserve"> </w:t>
      </w:r>
      <w:r>
        <w:rPr>
          <w:sz w:val="20"/>
        </w:rPr>
        <w:t>realizarse</w:t>
      </w:r>
      <w:r>
        <w:rPr>
          <w:spacing w:val="-9"/>
          <w:sz w:val="20"/>
        </w:rPr>
        <w:t xml:space="preserve"> </w:t>
      </w:r>
      <w:r>
        <w:rPr>
          <w:sz w:val="20"/>
        </w:rPr>
        <w:t>en</w:t>
      </w:r>
      <w:r>
        <w:rPr>
          <w:spacing w:val="-10"/>
          <w:sz w:val="20"/>
        </w:rPr>
        <w:t xml:space="preserve"> </w:t>
      </w:r>
      <w:r>
        <w:rPr>
          <w:sz w:val="20"/>
        </w:rPr>
        <w:t>los</w:t>
      </w:r>
      <w:r>
        <w:rPr>
          <w:spacing w:val="-9"/>
          <w:sz w:val="20"/>
        </w:rPr>
        <w:t xml:space="preserve"> </w:t>
      </w:r>
      <w:r>
        <w:rPr>
          <w:sz w:val="20"/>
        </w:rPr>
        <w:t>términos</w:t>
      </w:r>
      <w:r>
        <w:rPr>
          <w:spacing w:val="-9"/>
          <w:sz w:val="20"/>
        </w:rPr>
        <w:t xml:space="preserve"> </w:t>
      </w:r>
      <w:r>
        <w:rPr>
          <w:sz w:val="20"/>
        </w:rPr>
        <w:t>a</w:t>
      </w:r>
      <w:r>
        <w:rPr>
          <w:spacing w:val="-10"/>
          <w:sz w:val="20"/>
        </w:rPr>
        <w:t xml:space="preserve"> </w:t>
      </w:r>
      <w:r>
        <w:rPr>
          <w:sz w:val="20"/>
        </w:rPr>
        <w:t>que</w:t>
      </w:r>
      <w:r>
        <w:rPr>
          <w:spacing w:val="-11"/>
          <w:sz w:val="20"/>
        </w:rPr>
        <w:t xml:space="preserve"> </w:t>
      </w:r>
      <w:r>
        <w:rPr>
          <w:sz w:val="20"/>
        </w:rPr>
        <w:t>alude</w:t>
      </w:r>
      <w:r>
        <w:rPr>
          <w:spacing w:val="-11"/>
          <w:sz w:val="20"/>
        </w:rPr>
        <w:t xml:space="preserve"> </w:t>
      </w:r>
      <w:r>
        <w:rPr>
          <w:sz w:val="20"/>
        </w:rPr>
        <w:t>el</w:t>
      </w:r>
      <w:r>
        <w:rPr>
          <w:spacing w:val="-11"/>
          <w:sz w:val="20"/>
        </w:rPr>
        <w:t xml:space="preserve"> </w:t>
      </w:r>
      <w:r>
        <w:rPr>
          <w:sz w:val="20"/>
        </w:rPr>
        <w:t>inciso</w:t>
      </w:r>
      <w:r>
        <w:rPr>
          <w:spacing w:val="-8"/>
          <w:sz w:val="20"/>
        </w:rPr>
        <w:t xml:space="preserve"> </w:t>
      </w:r>
      <w:r>
        <w:rPr>
          <w:sz w:val="20"/>
        </w:rPr>
        <w:t>a</w:t>
      </w:r>
      <w:r>
        <w:rPr>
          <w:spacing w:val="-10"/>
          <w:sz w:val="20"/>
        </w:rPr>
        <w:t xml:space="preserve"> </w:t>
      </w:r>
      <w:r>
        <w:rPr>
          <w:sz w:val="20"/>
        </w:rPr>
        <w:t>Bis)</w:t>
      </w:r>
      <w:r>
        <w:rPr>
          <w:spacing w:val="-9"/>
          <w:sz w:val="20"/>
        </w:rPr>
        <w:t xml:space="preserve"> </w:t>
      </w:r>
      <w:r>
        <w:rPr>
          <w:sz w:val="20"/>
        </w:rPr>
        <w:t>de</w:t>
      </w:r>
      <w:r>
        <w:rPr>
          <w:spacing w:val="-11"/>
          <w:sz w:val="20"/>
        </w:rPr>
        <w:t xml:space="preserve"> </w:t>
      </w:r>
      <w:r>
        <w:rPr>
          <w:sz w:val="20"/>
        </w:rPr>
        <w:t>la</w:t>
      </w:r>
      <w:r>
        <w:rPr>
          <w:spacing w:val="-10"/>
          <w:sz w:val="20"/>
        </w:rPr>
        <w:t xml:space="preserve"> </w:t>
      </w:r>
      <w:r>
        <w:rPr>
          <w:sz w:val="20"/>
        </w:rPr>
        <w:t>fracción</w:t>
      </w:r>
      <w:r>
        <w:rPr>
          <w:spacing w:val="-10"/>
          <w:sz w:val="20"/>
        </w:rPr>
        <w:t xml:space="preserve"> </w:t>
      </w:r>
      <w:r>
        <w:rPr>
          <w:sz w:val="20"/>
        </w:rPr>
        <w:t>II</w:t>
      </w:r>
      <w:r>
        <w:rPr>
          <w:spacing w:val="-10"/>
          <w:sz w:val="20"/>
        </w:rPr>
        <w:t xml:space="preserve"> </w:t>
      </w:r>
      <w:r>
        <w:rPr>
          <w:sz w:val="20"/>
        </w:rPr>
        <w:t>del</w:t>
      </w:r>
      <w:r>
        <w:rPr>
          <w:spacing w:val="-9"/>
          <w:sz w:val="20"/>
        </w:rPr>
        <w:t xml:space="preserve"> </w:t>
      </w:r>
      <w:r>
        <w:rPr>
          <w:sz w:val="20"/>
        </w:rPr>
        <w:t>artículo</w:t>
      </w:r>
      <w:r>
        <w:rPr>
          <w:spacing w:val="-8"/>
          <w:sz w:val="20"/>
        </w:rPr>
        <w:t xml:space="preserve"> </w:t>
      </w:r>
      <w:r>
        <w:rPr>
          <w:sz w:val="20"/>
        </w:rPr>
        <w:t>60</w:t>
      </w:r>
      <w:r>
        <w:rPr>
          <w:spacing w:val="-11"/>
          <w:sz w:val="20"/>
        </w:rPr>
        <w:t xml:space="preserve"> </w:t>
      </w:r>
      <w:r>
        <w:rPr>
          <w:sz w:val="20"/>
        </w:rPr>
        <w:t>de</w:t>
      </w:r>
      <w:r>
        <w:rPr>
          <w:spacing w:val="-10"/>
          <w:sz w:val="20"/>
        </w:rPr>
        <w:t xml:space="preserve"> </w:t>
      </w:r>
      <w:r>
        <w:rPr>
          <w:sz w:val="20"/>
        </w:rPr>
        <w:t xml:space="preserve">esta </w:t>
      </w:r>
      <w:r>
        <w:rPr>
          <w:spacing w:val="-4"/>
          <w:sz w:val="20"/>
        </w:rPr>
        <w:t>Ley.</w:t>
      </w:r>
    </w:p>
    <w:p w14:paraId="64D5C74D" w14:textId="77777777" w:rsidR="0006193D" w:rsidRDefault="0006193D">
      <w:pPr>
        <w:pStyle w:val="Textoindependiente"/>
        <w:spacing w:before="1"/>
        <w:ind w:left="0"/>
      </w:pPr>
    </w:p>
    <w:p w14:paraId="784BC849" w14:textId="77777777" w:rsidR="0006193D" w:rsidRDefault="006E27B9">
      <w:pPr>
        <w:pStyle w:val="Textoindependiente"/>
        <w:ind w:left="970" w:right="635"/>
        <w:jc w:val="both"/>
      </w:pPr>
      <w:r>
        <w:t>En</w:t>
      </w:r>
      <w:r>
        <w:rPr>
          <w:spacing w:val="-14"/>
        </w:rPr>
        <w:t xml:space="preserve"> </w:t>
      </w:r>
      <w:r>
        <w:t>los</w:t>
      </w:r>
      <w:r>
        <w:rPr>
          <w:spacing w:val="-14"/>
        </w:rPr>
        <w:t xml:space="preserve"> </w:t>
      </w:r>
      <w:r>
        <w:t>nombramientos</w:t>
      </w:r>
      <w:r>
        <w:rPr>
          <w:spacing w:val="-14"/>
        </w:rPr>
        <w:t xml:space="preserve"> </w:t>
      </w:r>
      <w:r>
        <w:t>de</w:t>
      </w:r>
      <w:r>
        <w:rPr>
          <w:spacing w:val="-14"/>
        </w:rPr>
        <w:t xml:space="preserve"> </w:t>
      </w:r>
      <w:r>
        <w:t>los</w:t>
      </w:r>
      <w:r>
        <w:rPr>
          <w:spacing w:val="-14"/>
        </w:rPr>
        <w:t xml:space="preserve"> </w:t>
      </w:r>
      <w:r>
        <w:t>titulares</w:t>
      </w:r>
      <w:r>
        <w:rPr>
          <w:spacing w:val="-13"/>
        </w:rPr>
        <w:t xml:space="preserve"> </w:t>
      </w:r>
      <w:r>
        <w:t>de</w:t>
      </w:r>
      <w:r>
        <w:rPr>
          <w:spacing w:val="-14"/>
        </w:rPr>
        <w:t xml:space="preserve"> </w:t>
      </w:r>
      <w:r>
        <w:t>las</w:t>
      </w:r>
      <w:r>
        <w:rPr>
          <w:spacing w:val="-14"/>
        </w:rPr>
        <w:t xml:space="preserve"> </w:t>
      </w:r>
      <w:r>
        <w:t>dependencias</w:t>
      </w:r>
      <w:r>
        <w:rPr>
          <w:spacing w:val="-14"/>
        </w:rPr>
        <w:t xml:space="preserve"> </w:t>
      </w:r>
      <w:r>
        <w:t>de</w:t>
      </w:r>
      <w:r>
        <w:rPr>
          <w:spacing w:val="-14"/>
        </w:rPr>
        <w:t xml:space="preserve"> </w:t>
      </w:r>
      <w:r>
        <w:t>la</w:t>
      </w:r>
      <w:r>
        <w:rPr>
          <w:spacing w:val="-14"/>
        </w:rPr>
        <w:t xml:space="preserve"> </w:t>
      </w:r>
      <w:r>
        <w:t>administración</w:t>
      </w:r>
      <w:r>
        <w:rPr>
          <w:spacing w:val="-14"/>
        </w:rPr>
        <w:t xml:space="preserve"> </w:t>
      </w:r>
      <w:r>
        <w:t>pública</w:t>
      </w:r>
      <w:r>
        <w:rPr>
          <w:spacing w:val="-14"/>
        </w:rPr>
        <w:t xml:space="preserve"> </w:t>
      </w:r>
      <w:r>
        <w:t>municipal, deberá observarse el principio de paridad de género conforme a las normas aplicables, además tendrá</w:t>
      </w:r>
      <w:r>
        <w:rPr>
          <w:spacing w:val="-11"/>
        </w:rPr>
        <w:t xml:space="preserve"> </w:t>
      </w:r>
      <w:r>
        <w:t>la</w:t>
      </w:r>
      <w:r>
        <w:rPr>
          <w:spacing w:val="-11"/>
        </w:rPr>
        <w:t xml:space="preserve"> </w:t>
      </w:r>
      <w:r>
        <w:t>obligación</w:t>
      </w:r>
      <w:r>
        <w:rPr>
          <w:spacing w:val="-14"/>
        </w:rPr>
        <w:t xml:space="preserve"> </w:t>
      </w:r>
      <w:r>
        <w:t>de</w:t>
      </w:r>
      <w:r>
        <w:rPr>
          <w:spacing w:val="-14"/>
        </w:rPr>
        <w:t xml:space="preserve"> </w:t>
      </w:r>
      <w:r>
        <w:t>garantizar</w:t>
      </w:r>
      <w:r>
        <w:rPr>
          <w:spacing w:val="-13"/>
        </w:rPr>
        <w:t xml:space="preserve"> </w:t>
      </w:r>
      <w:r>
        <w:t>el</w:t>
      </w:r>
      <w:r>
        <w:rPr>
          <w:spacing w:val="-14"/>
        </w:rPr>
        <w:t xml:space="preserve"> </w:t>
      </w:r>
      <w:r>
        <w:t>acceso</w:t>
      </w:r>
      <w:r>
        <w:rPr>
          <w:spacing w:val="-11"/>
        </w:rPr>
        <w:t xml:space="preserve"> </w:t>
      </w:r>
      <w:r>
        <w:t>a</w:t>
      </w:r>
      <w:r>
        <w:rPr>
          <w:spacing w:val="-14"/>
        </w:rPr>
        <w:t xml:space="preserve"> </w:t>
      </w:r>
      <w:r>
        <w:t>personas</w:t>
      </w:r>
      <w:r>
        <w:rPr>
          <w:spacing w:val="-10"/>
        </w:rPr>
        <w:t xml:space="preserve"> </w:t>
      </w:r>
      <w:r>
        <w:t>con</w:t>
      </w:r>
      <w:r>
        <w:rPr>
          <w:spacing w:val="-14"/>
        </w:rPr>
        <w:t xml:space="preserve"> </w:t>
      </w:r>
      <w:r>
        <w:t>discapacidad</w:t>
      </w:r>
      <w:r>
        <w:rPr>
          <w:spacing w:val="-12"/>
        </w:rPr>
        <w:t xml:space="preserve"> </w:t>
      </w:r>
      <w:r>
        <w:t>para</w:t>
      </w:r>
      <w:r>
        <w:rPr>
          <w:spacing w:val="-14"/>
        </w:rPr>
        <w:t xml:space="preserve"> </w:t>
      </w:r>
      <w:r>
        <w:t>ocupar</w:t>
      </w:r>
      <w:r>
        <w:rPr>
          <w:spacing w:val="-13"/>
        </w:rPr>
        <w:t xml:space="preserve"> </w:t>
      </w:r>
      <w:r>
        <w:t>los</w:t>
      </w:r>
      <w:r>
        <w:rPr>
          <w:spacing w:val="-10"/>
        </w:rPr>
        <w:t xml:space="preserve"> </w:t>
      </w:r>
      <w:r>
        <w:t>puestos titulares</w:t>
      </w:r>
      <w:r>
        <w:rPr>
          <w:spacing w:val="-11"/>
        </w:rPr>
        <w:t xml:space="preserve"> </w:t>
      </w:r>
      <w:r>
        <w:t>de</w:t>
      </w:r>
      <w:r>
        <w:rPr>
          <w:spacing w:val="-11"/>
        </w:rPr>
        <w:t xml:space="preserve"> </w:t>
      </w:r>
      <w:r>
        <w:t>las</w:t>
      </w:r>
      <w:r>
        <w:rPr>
          <w:spacing w:val="-11"/>
        </w:rPr>
        <w:t xml:space="preserve"> </w:t>
      </w:r>
      <w:r>
        <w:t>dependencias</w:t>
      </w:r>
      <w:r>
        <w:rPr>
          <w:spacing w:val="-11"/>
        </w:rPr>
        <w:t xml:space="preserve"> </w:t>
      </w:r>
      <w:r>
        <w:t>y</w:t>
      </w:r>
      <w:r>
        <w:rPr>
          <w:spacing w:val="-11"/>
        </w:rPr>
        <w:t xml:space="preserve"> </w:t>
      </w:r>
      <w:r>
        <w:t>entidades</w:t>
      </w:r>
      <w:r>
        <w:rPr>
          <w:spacing w:val="-11"/>
        </w:rPr>
        <w:t xml:space="preserve"> </w:t>
      </w:r>
      <w:r>
        <w:t>de</w:t>
      </w:r>
      <w:r>
        <w:rPr>
          <w:spacing w:val="-10"/>
        </w:rPr>
        <w:t xml:space="preserve"> </w:t>
      </w:r>
      <w:r>
        <w:t>la</w:t>
      </w:r>
      <w:r>
        <w:rPr>
          <w:spacing w:val="-5"/>
        </w:rPr>
        <w:t xml:space="preserve"> </w:t>
      </w:r>
      <w:r>
        <w:t>administración</w:t>
      </w:r>
      <w:r>
        <w:rPr>
          <w:spacing w:val="-12"/>
        </w:rPr>
        <w:t xml:space="preserve"> </w:t>
      </w:r>
      <w:r>
        <w:t>pública,</w:t>
      </w:r>
      <w:r>
        <w:rPr>
          <w:spacing w:val="-10"/>
        </w:rPr>
        <w:t xml:space="preserve"> </w:t>
      </w:r>
      <w:r>
        <w:t>al</w:t>
      </w:r>
      <w:r>
        <w:rPr>
          <w:spacing w:val="-11"/>
        </w:rPr>
        <w:t xml:space="preserve"> </w:t>
      </w:r>
      <w:r>
        <w:t>menos</w:t>
      </w:r>
      <w:r>
        <w:rPr>
          <w:spacing w:val="-11"/>
        </w:rPr>
        <w:t xml:space="preserve"> </w:t>
      </w:r>
      <w:r>
        <w:t>en</w:t>
      </w:r>
      <w:r>
        <w:rPr>
          <w:spacing w:val="-11"/>
        </w:rPr>
        <w:t xml:space="preserve"> </w:t>
      </w:r>
      <w:r>
        <w:t>un</w:t>
      </w:r>
      <w:r>
        <w:rPr>
          <w:spacing w:val="-10"/>
        </w:rPr>
        <w:t xml:space="preserve"> </w:t>
      </w:r>
      <w:r>
        <w:t>porcentaje total que refleje la presencia de personas de este grupo social en el municipio del que se trate, conforme a los datos censales más recientes;</w:t>
      </w:r>
    </w:p>
    <w:p w14:paraId="0E4F8744" w14:textId="77777777" w:rsidR="0006193D" w:rsidRDefault="0006193D">
      <w:pPr>
        <w:jc w:val="both"/>
        <w:sectPr w:rsidR="0006193D">
          <w:pgSz w:w="12250" w:h="15820"/>
          <w:pgMar w:top="1740" w:right="780" w:bottom="1120" w:left="1300" w:header="0" w:footer="925" w:gutter="0"/>
          <w:cols w:space="720"/>
        </w:sectPr>
      </w:pPr>
    </w:p>
    <w:p w14:paraId="1C05012A" w14:textId="77777777" w:rsidR="0006193D" w:rsidRDefault="006E27B9">
      <w:pPr>
        <w:spacing w:before="84"/>
        <w:ind w:left="5647"/>
        <w:rPr>
          <w:i/>
          <w:sz w:val="14"/>
        </w:rPr>
      </w:pPr>
      <w:r>
        <w:rPr>
          <w:i/>
          <w:color w:val="006FC0"/>
          <w:sz w:val="14"/>
        </w:rPr>
        <w:t>Párrafo</w:t>
      </w:r>
      <w:r>
        <w:rPr>
          <w:i/>
          <w:color w:val="006FC0"/>
          <w:spacing w:val="-4"/>
          <w:sz w:val="14"/>
        </w:rPr>
        <w:t xml:space="preserve"> </w:t>
      </w:r>
      <w:r>
        <w:rPr>
          <w:i/>
          <w:color w:val="006FC0"/>
          <w:sz w:val="14"/>
        </w:rPr>
        <w:t>reformado</w:t>
      </w:r>
      <w:r>
        <w:rPr>
          <w:i/>
          <w:color w:val="006FC0"/>
          <w:spacing w:val="-3"/>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3"/>
          <w:sz w:val="14"/>
        </w:rPr>
        <w:t xml:space="preserve"> </w:t>
      </w:r>
      <w:r>
        <w:rPr>
          <w:i/>
          <w:color w:val="006FC0"/>
          <w:sz w:val="14"/>
        </w:rPr>
        <w:t>dos</w:t>
      </w:r>
      <w:r>
        <w:rPr>
          <w:i/>
          <w:color w:val="006FC0"/>
          <w:spacing w:val="-3"/>
          <w:sz w:val="14"/>
        </w:rPr>
        <w:t xml:space="preserve"> </w:t>
      </w:r>
      <w:r>
        <w:rPr>
          <w:i/>
          <w:color w:val="006FC0"/>
          <w:sz w:val="14"/>
        </w:rPr>
        <w:t>del</w:t>
      </w:r>
      <w:r>
        <w:rPr>
          <w:i/>
          <w:color w:val="006FC0"/>
          <w:spacing w:val="-5"/>
          <w:sz w:val="14"/>
        </w:rPr>
        <w:t xml:space="preserve"> </w:t>
      </w:r>
      <w:r>
        <w:rPr>
          <w:i/>
          <w:color w:val="006FC0"/>
          <w:sz w:val="14"/>
        </w:rPr>
        <w:t>30</w:t>
      </w:r>
      <w:r>
        <w:rPr>
          <w:i/>
          <w:color w:val="006FC0"/>
          <w:spacing w:val="-4"/>
          <w:sz w:val="14"/>
        </w:rPr>
        <w:t xml:space="preserve"> </w:t>
      </w:r>
      <w:r>
        <w:rPr>
          <w:i/>
          <w:color w:val="006FC0"/>
          <w:sz w:val="14"/>
        </w:rPr>
        <w:t>de</w:t>
      </w:r>
      <w:r>
        <w:rPr>
          <w:i/>
          <w:color w:val="006FC0"/>
          <w:spacing w:val="-5"/>
          <w:sz w:val="14"/>
        </w:rPr>
        <w:t xml:space="preserve"> </w:t>
      </w:r>
      <w:r>
        <w:rPr>
          <w:i/>
          <w:color w:val="006FC0"/>
          <w:sz w:val="14"/>
        </w:rPr>
        <w:t>marzo</w:t>
      </w:r>
      <w:r>
        <w:rPr>
          <w:i/>
          <w:color w:val="006FC0"/>
          <w:spacing w:val="-4"/>
          <w:sz w:val="14"/>
        </w:rPr>
        <w:t xml:space="preserve"> </w:t>
      </w:r>
      <w:r>
        <w:rPr>
          <w:i/>
          <w:color w:val="006FC0"/>
          <w:sz w:val="14"/>
        </w:rPr>
        <w:t>de</w:t>
      </w:r>
      <w:r>
        <w:rPr>
          <w:i/>
          <w:color w:val="006FC0"/>
          <w:spacing w:val="-5"/>
          <w:sz w:val="14"/>
        </w:rPr>
        <w:t xml:space="preserve"> </w:t>
      </w:r>
      <w:r>
        <w:rPr>
          <w:i/>
          <w:color w:val="006FC0"/>
          <w:spacing w:val="-4"/>
          <w:sz w:val="14"/>
        </w:rPr>
        <w:t>2023.</w:t>
      </w:r>
    </w:p>
    <w:p w14:paraId="070A6A59" w14:textId="77777777" w:rsidR="0006193D" w:rsidRDefault="0006193D">
      <w:pPr>
        <w:pStyle w:val="Textoindependiente"/>
        <w:spacing w:before="68"/>
        <w:ind w:left="0"/>
        <w:rPr>
          <w:i/>
          <w:sz w:val="14"/>
        </w:rPr>
      </w:pPr>
    </w:p>
    <w:p w14:paraId="359E93C0" w14:textId="77777777" w:rsidR="0006193D" w:rsidRDefault="006E27B9">
      <w:pPr>
        <w:pStyle w:val="Textoindependiente"/>
        <w:spacing w:before="1"/>
        <w:ind w:left="826" w:right="640" w:hanging="425"/>
        <w:jc w:val="both"/>
      </w:pPr>
      <w:r>
        <w:t>a Bis) Proponer al Ayuntamiento en sesión del mismo, el nombramiento del titular del Órgano Interno de</w:t>
      </w:r>
      <w:r>
        <w:rPr>
          <w:spacing w:val="-12"/>
        </w:rPr>
        <w:t xml:space="preserve"> </w:t>
      </w:r>
      <w:r>
        <w:t>Control.</w:t>
      </w:r>
      <w:r>
        <w:rPr>
          <w:spacing w:val="-9"/>
        </w:rPr>
        <w:t xml:space="preserve"> </w:t>
      </w:r>
      <w:r>
        <w:t>La</w:t>
      </w:r>
      <w:r>
        <w:rPr>
          <w:spacing w:val="-10"/>
        </w:rPr>
        <w:t xml:space="preserve"> </w:t>
      </w:r>
      <w:r>
        <w:t>propuesta</w:t>
      </w:r>
      <w:r>
        <w:rPr>
          <w:spacing w:val="-11"/>
        </w:rPr>
        <w:t xml:space="preserve"> </w:t>
      </w:r>
      <w:r>
        <w:t>será</w:t>
      </w:r>
      <w:r>
        <w:rPr>
          <w:spacing w:val="-11"/>
        </w:rPr>
        <w:t xml:space="preserve"> </w:t>
      </w:r>
      <w:r>
        <w:t>sometida</w:t>
      </w:r>
      <w:r>
        <w:rPr>
          <w:spacing w:val="-9"/>
        </w:rPr>
        <w:t xml:space="preserve"> </w:t>
      </w:r>
      <w:r>
        <w:t>a</w:t>
      </w:r>
      <w:r>
        <w:rPr>
          <w:spacing w:val="-9"/>
        </w:rPr>
        <w:t xml:space="preserve"> </w:t>
      </w:r>
      <w:r>
        <w:t>la</w:t>
      </w:r>
      <w:r>
        <w:rPr>
          <w:spacing w:val="-9"/>
        </w:rPr>
        <w:t xml:space="preserve"> </w:t>
      </w:r>
      <w:r>
        <w:t>aprobación</w:t>
      </w:r>
      <w:r>
        <w:rPr>
          <w:spacing w:val="-10"/>
        </w:rPr>
        <w:t xml:space="preserve"> </w:t>
      </w:r>
      <w:r>
        <w:t>del</w:t>
      </w:r>
      <w:r>
        <w:rPr>
          <w:spacing w:val="-10"/>
        </w:rPr>
        <w:t xml:space="preserve"> </w:t>
      </w:r>
      <w:r>
        <w:t>Ayuntamiento,</w:t>
      </w:r>
      <w:r>
        <w:rPr>
          <w:spacing w:val="-10"/>
        </w:rPr>
        <w:t xml:space="preserve"> </w:t>
      </w:r>
      <w:r>
        <w:t>debiendo</w:t>
      </w:r>
      <w:r>
        <w:rPr>
          <w:spacing w:val="-11"/>
        </w:rPr>
        <w:t xml:space="preserve"> </w:t>
      </w:r>
      <w:r>
        <w:t>ser</w:t>
      </w:r>
      <w:r>
        <w:rPr>
          <w:spacing w:val="-8"/>
        </w:rPr>
        <w:t xml:space="preserve"> </w:t>
      </w:r>
      <w:r>
        <w:t>designado por el voto de cuando menos las dos terceras partes de los integrantes del Ayuntamiento y sólo podrá ser removido por el mismo número de votos.</w:t>
      </w:r>
    </w:p>
    <w:p w14:paraId="1F97082A" w14:textId="77777777" w:rsidR="0006193D" w:rsidRDefault="006E27B9">
      <w:pPr>
        <w:pStyle w:val="Textoindependiente"/>
        <w:ind w:left="838" w:right="640"/>
        <w:jc w:val="both"/>
      </w:pPr>
      <w:r>
        <w:t>Quien</w:t>
      </w:r>
      <w:r>
        <w:rPr>
          <w:spacing w:val="-6"/>
        </w:rPr>
        <w:t xml:space="preserve"> </w:t>
      </w:r>
      <w:r>
        <w:t>sea</w:t>
      </w:r>
      <w:r>
        <w:rPr>
          <w:spacing w:val="-6"/>
        </w:rPr>
        <w:t xml:space="preserve"> </w:t>
      </w:r>
      <w:r>
        <w:t>titular</w:t>
      </w:r>
      <w:r>
        <w:rPr>
          <w:spacing w:val="-5"/>
        </w:rPr>
        <w:t xml:space="preserve"> </w:t>
      </w:r>
      <w:r>
        <w:t>del</w:t>
      </w:r>
      <w:r>
        <w:rPr>
          <w:spacing w:val="-6"/>
        </w:rPr>
        <w:t xml:space="preserve"> </w:t>
      </w:r>
      <w:r>
        <w:t>Órgano</w:t>
      </w:r>
      <w:r>
        <w:rPr>
          <w:spacing w:val="-5"/>
        </w:rPr>
        <w:t xml:space="preserve"> </w:t>
      </w:r>
      <w:r>
        <w:t>Interno</w:t>
      </w:r>
      <w:r>
        <w:rPr>
          <w:spacing w:val="-5"/>
        </w:rPr>
        <w:t xml:space="preserve"> </w:t>
      </w:r>
      <w:r>
        <w:t>de</w:t>
      </w:r>
      <w:r>
        <w:rPr>
          <w:spacing w:val="-5"/>
        </w:rPr>
        <w:t xml:space="preserve"> </w:t>
      </w:r>
      <w:r>
        <w:t>Control</w:t>
      </w:r>
      <w:r>
        <w:rPr>
          <w:spacing w:val="-6"/>
        </w:rPr>
        <w:t xml:space="preserve"> </w:t>
      </w:r>
      <w:r>
        <w:t>deberá contar</w:t>
      </w:r>
      <w:r>
        <w:rPr>
          <w:spacing w:val="-5"/>
        </w:rPr>
        <w:t xml:space="preserve"> </w:t>
      </w:r>
      <w:r>
        <w:t>con</w:t>
      </w:r>
      <w:r>
        <w:rPr>
          <w:spacing w:val="-6"/>
        </w:rPr>
        <w:t xml:space="preserve"> </w:t>
      </w:r>
      <w:r>
        <w:t>los</w:t>
      </w:r>
      <w:r>
        <w:rPr>
          <w:spacing w:val="-4"/>
        </w:rPr>
        <w:t xml:space="preserve"> </w:t>
      </w:r>
      <w:r>
        <w:t>conocimientos</w:t>
      </w:r>
      <w:r>
        <w:rPr>
          <w:spacing w:val="-4"/>
        </w:rPr>
        <w:t xml:space="preserve"> </w:t>
      </w:r>
      <w:r>
        <w:t>y</w:t>
      </w:r>
      <w:r>
        <w:rPr>
          <w:spacing w:val="-4"/>
        </w:rPr>
        <w:t xml:space="preserve"> </w:t>
      </w:r>
      <w:r>
        <w:t>experiencia relacionados con la materia que le permitan el adecuado desempeño de sus funciones.</w:t>
      </w:r>
    </w:p>
    <w:p w14:paraId="0020FDD1" w14:textId="77777777" w:rsidR="0006193D" w:rsidRDefault="006E27B9">
      <w:pPr>
        <w:pStyle w:val="Prrafodelista"/>
        <w:numPr>
          <w:ilvl w:val="0"/>
          <w:numId w:val="40"/>
        </w:numPr>
        <w:tabs>
          <w:tab w:val="left" w:pos="836"/>
          <w:tab w:val="left" w:pos="838"/>
        </w:tabs>
        <w:ind w:right="644"/>
        <w:jc w:val="both"/>
        <w:rPr>
          <w:sz w:val="20"/>
        </w:rPr>
      </w:pPr>
      <w:r>
        <w:rPr>
          <w:sz w:val="20"/>
        </w:rPr>
        <w:t>Nombrar y remover a los alcaides y al personal de seguridad y administrativo de acuerdo con las disposiciones</w:t>
      </w:r>
      <w:r>
        <w:rPr>
          <w:spacing w:val="-11"/>
          <w:sz w:val="20"/>
        </w:rPr>
        <w:t xml:space="preserve"> </w:t>
      </w:r>
      <w:r>
        <w:rPr>
          <w:sz w:val="20"/>
        </w:rPr>
        <w:t>aplicables,</w:t>
      </w:r>
      <w:r>
        <w:rPr>
          <w:spacing w:val="-12"/>
          <w:sz w:val="20"/>
        </w:rPr>
        <w:t xml:space="preserve"> </w:t>
      </w:r>
      <w:r>
        <w:rPr>
          <w:sz w:val="20"/>
        </w:rPr>
        <w:t>así</w:t>
      </w:r>
      <w:r>
        <w:rPr>
          <w:spacing w:val="-12"/>
          <w:sz w:val="20"/>
        </w:rPr>
        <w:t xml:space="preserve"> </w:t>
      </w:r>
      <w:r>
        <w:rPr>
          <w:sz w:val="20"/>
        </w:rPr>
        <w:t>como,</w:t>
      </w:r>
      <w:r>
        <w:rPr>
          <w:spacing w:val="-10"/>
          <w:sz w:val="20"/>
        </w:rPr>
        <w:t xml:space="preserve"> </w:t>
      </w:r>
      <w:r>
        <w:rPr>
          <w:sz w:val="20"/>
        </w:rPr>
        <w:t>cuidar</w:t>
      </w:r>
      <w:r>
        <w:rPr>
          <w:spacing w:val="-11"/>
          <w:sz w:val="20"/>
        </w:rPr>
        <w:t xml:space="preserve"> </w:t>
      </w:r>
      <w:r>
        <w:rPr>
          <w:sz w:val="20"/>
        </w:rPr>
        <w:t>que</w:t>
      </w:r>
      <w:r>
        <w:rPr>
          <w:spacing w:val="-11"/>
          <w:sz w:val="20"/>
        </w:rPr>
        <w:t xml:space="preserve"> </w:t>
      </w:r>
      <w:r>
        <w:rPr>
          <w:sz w:val="20"/>
        </w:rPr>
        <w:t>las</w:t>
      </w:r>
      <w:r>
        <w:rPr>
          <w:spacing w:val="-9"/>
          <w:sz w:val="20"/>
        </w:rPr>
        <w:t xml:space="preserve"> </w:t>
      </w:r>
      <w:r>
        <w:rPr>
          <w:sz w:val="20"/>
        </w:rPr>
        <w:t>dependencias</w:t>
      </w:r>
      <w:r>
        <w:rPr>
          <w:spacing w:val="-11"/>
          <w:sz w:val="20"/>
        </w:rPr>
        <w:t xml:space="preserve"> </w:t>
      </w:r>
      <w:r>
        <w:rPr>
          <w:sz w:val="20"/>
        </w:rPr>
        <w:t>y</w:t>
      </w:r>
      <w:r>
        <w:rPr>
          <w:spacing w:val="-11"/>
          <w:sz w:val="20"/>
        </w:rPr>
        <w:t xml:space="preserve"> </w:t>
      </w:r>
      <w:r>
        <w:rPr>
          <w:sz w:val="20"/>
        </w:rPr>
        <w:t>oficinas</w:t>
      </w:r>
      <w:r>
        <w:rPr>
          <w:spacing w:val="-11"/>
          <w:sz w:val="20"/>
        </w:rPr>
        <w:t xml:space="preserve"> </w:t>
      </w:r>
      <w:r>
        <w:rPr>
          <w:sz w:val="20"/>
        </w:rPr>
        <w:t>municipales</w:t>
      </w:r>
      <w:r>
        <w:rPr>
          <w:spacing w:val="-11"/>
          <w:sz w:val="20"/>
        </w:rPr>
        <w:t xml:space="preserve"> </w:t>
      </w:r>
      <w:r>
        <w:rPr>
          <w:sz w:val="20"/>
        </w:rPr>
        <w:t>se</w:t>
      </w:r>
      <w:r>
        <w:rPr>
          <w:spacing w:val="-10"/>
          <w:sz w:val="20"/>
        </w:rPr>
        <w:t xml:space="preserve"> </w:t>
      </w:r>
      <w:r>
        <w:rPr>
          <w:sz w:val="20"/>
        </w:rPr>
        <w:t>integren y funcionen con eficiencia;</w:t>
      </w:r>
    </w:p>
    <w:p w14:paraId="0CB5E424" w14:textId="77777777" w:rsidR="0006193D" w:rsidRDefault="006E27B9">
      <w:pPr>
        <w:pStyle w:val="Prrafodelista"/>
        <w:numPr>
          <w:ilvl w:val="0"/>
          <w:numId w:val="40"/>
        </w:numPr>
        <w:tabs>
          <w:tab w:val="left" w:pos="836"/>
          <w:tab w:val="left" w:pos="838"/>
        </w:tabs>
        <w:ind w:right="646"/>
        <w:jc w:val="both"/>
        <w:rPr>
          <w:sz w:val="20"/>
        </w:rPr>
      </w:pPr>
      <w:r>
        <w:rPr>
          <w:sz w:val="20"/>
        </w:rPr>
        <w:t>Crear, o en su caso, modificar y suprimir las dependencias necesarias para el desempeño de los asuntos del orden administrativo para la eficaz prestación de los servicios públicos municipales, previo acuerdo del Ayuntamiento y en los términos del reglamento correspondiente;</w:t>
      </w:r>
    </w:p>
    <w:p w14:paraId="38FDE8CF" w14:textId="77777777" w:rsidR="0006193D" w:rsidRDefault="006E27B9">
      <w:pPr>
        <w:pStyle w:val="Prrafodelista"/>
        <w:numPr>
          <w:ilvl w:val="0"/>
          <w:numId w:val="40"/>
        </w:numPr>
        <w:tabs>
          <w:tab w:val="left" w:pos="836"/>
          <w:tab w:val="left" w:pos="838"/>
        </w:tabs>
        <w:ind w:right="638"/>
        <w:jc w:val="both"/>
        <w:rPr>
          <w:sz w:val="20"/>
        </w:rPr>
      </w:pPr>
      <w:r>
        <w:rPr>
          <w:sz w:val="20"/>
        </w:rPr>
        <w:t>Proponer al Ayuntamiento, la división administrativa del territorio municipal en Delegaciones, Subdelegaciones, Sectores, Secciones, Fraccionamientos y Manzanas o la modificación de la existente,</w:t>
      </w:r>
      <w:r>
        <w:rPr>
          <w:spacing w:val="-14"/>
          <w:sz w:val="20"/>
        </w:rPr>
        <w:t xml:space="preserve"> </w:t>
      </w:r>
      <w:r>
        <w:rPr>
          <w:sz w:val="20"/>
        </w:rPr>
        <w:t>así</w:t>
      </w:r>
      <w:r>
        <w:rPr>
          <w:spacing w:val="-14"/>
          <w:sz w:val="20"/>
        </w:rPr>
        <w:t xml:space="preserve"> </w:t>
      </w:r>
      <w:r>
        <w:rPr>
          <w:sz w:val="20"/>
        </w:rPr>
        <w:t>como,</w:t>
      </w:r>
      <w:r>
        <w:rPr>
          <w:spacing w:val="-14"/>
          <w:sz w:val="20"/>
        </w:rPr>
        <w:t xml:space="preserve"> </w:t>
      </w:r>
      <w:r>
        <w:rPr>
          <w:sz w:val="20"/>
        </w:rPr>
        <w:t>reconocer</w:t>
      </w:r>
      <w:r>
        <w:rPr>
          <w:spacing w:val="-14"/>
          <w:sz w:val="20"/>
        </w:rPr>
        <w:t xml:space="preserve"> </w:t>
      </w:r>
      <w:r>
        <w:rPr>
          <w:sz w:val="20"/>
        </w:rPr>
        <w:t>la</w:t>
      </w:r>
      <w:r>
        <w:rPr>
          <w:spacing w:val="-14"/>
          <w:sz w:val="20"/>
        </w:rPr>
        <w:t xml:space="preserve"> </w:t>
      </w:r>
      <w:r>
        <w:rPr>
          <w:sz w:val="20"/>
        </w:rPr>
        <w:t>denominación</w:t>
      </w:r>
      <w:r>
        <w:rPr>
          <w:spacing w:val="-14"/>
          <w:sz w:val="20"/>
        </w:rPr>
        <w:t xml:space="preserve"> </w:t>
      </w:r>
      <w:r>
        <w:rPr>
          <w:sz w:val="20"/>
        </w:rPr>
        <w:t>política</w:t>
      </w:r>
      <w:r>
        <w:rPr>
          <w:spacing w:val="-14"/>
          <w:sz w:val="20"/>
        </w:rPr>
        <w:t xml:space="preserve"> </w:t>
      </w:r>
      <w:r>
        <w:rPr>
          <w:sz w:val="20"/>
        </w:rPr>
        <w:t>de</w:t>
      </w:r>
      <w:r>
        <w:rPr>
          <w:spacing w:val="-14"/>
          <w:sz w:val="20"/>
        </w:rPr>
        <w:t xml:space="preserve"> </w:t>
      </w:r>
      <w:r>
        <w:rPr>
          <w:sz w:val="20"/>
        </w:rPr>
        <w:t>las</w:t>
      </w:r>
      <w:r>
        <w:rPr>
          <w:spacing w:val="-14"/>
          <w:sz w:val="20"/>
        </w:rPr>
        <w:t xml:space="preserve"> </w:t>
      </w:r>
      <w:r>
        <w:rPr>
          <w:sz w:val="20"/>
        </w:rPr>
        <w:t>poblaciones</w:t>
      </w:r>
      <w:r>
        <w:rPr>
          <w:spacing w:val="-13"/>
          <w:sz w:val="20"/>
        </w:rPr>
        <w:t xml:space="preserve"> </w:t>
      </w:r>
      <w:r>
        <w:rPr>
          <w:sz w:val="20"/>
        </w:rPr>
        <w:t>y</w:t>
      </w:r>
      <w:r>
        <w:rPr>
          <w:spacing w:val="-14"/>
          <w:sz w:val="20"/>
        </w:rPr>
        <w:t xml:space="preserve"> </w:t>
      </w:r>
      <w:r>
        <w:rPr>
          <w:sz w:val="20"/>
        </w:rPr>
        <w:t>solicitar</w:t>
      </w:r>
      <w:r>
        <w:rPr>
          <w:spacing w:val="-14"/>
          <w:sz w:val="20"/>
        </w:rPr>
        <w:t xml:space="preserve"> </w:t>
      </w:r>
      <w:r>
        <w:rPr>
          <w:sz w:val="20"/>
        </w:rPr>
        <w:t>la</w:t>
      </w:r>
      <w:r>
        <w:rPr>
          <w:spacing w:val="-14"/>
          <w:sz w:val="20"/>
        </w:rPr>
        <w:t xml:space="preserve"> </w:t>
      </w:r>
      <w:r>
        <w:rPr>
          <w:sz w:val="20"/>
        </w:rPr>
        <w:t>declaratoria de nuevas categorías políticas al Congreso del Estado;</w:t>
      </w:r>
    </w:p>
    <w:p w14:paraId="7FD92A19" w14:textId="77777777" w:rsidR="0006193D" w:rsidRDefault="006E27B9">
      <w:pPr>
        <w:pStyle w:val="Prrafodelista"/>
        <w:numPr>
          <w:ilvl w:val="0"/>
          <w:numId w:val="40"/>
        </w:numPr>
        <w:tabs>
          <w:tab w:val="left" w:pos="836"/>
          <w:tab w:val="left" w:pos="838"/>
        </w:tabs>
        <w:ind w:right="644"/>
        <w:jc w:val="both"/>
        <w:rPr>
          <w:sz w:val="20"/>
        </w:rPr>
      </w:pPr>
      <w:r>
        <w:rPr>
          <w:sz w:val="20"/>
        </w:rPr>
        <w:t>Otorgar o denegar, en su ámbito de competencia, licencias y permisos de uso del suelo,construcción y alineamiento, con observancia de los ordenamientos respectivos;</w:t>
      </w:r>
    </w:p>
    <w:p w14:paraId="4930FAFD" w14:textId="77777777" w:rsidR="0006193D" w:rsidRDefault="006E27B9">
      <w:pPr>
        <w:pStyle w:val="Prrafodelista"/>
        <w:numPr>
          <w:ilvl w:val="0"/>
          <w:numId w:val="40"/>
        </w:numPr>
        <w:tabs>
          <w:tab w:val="left" w:pos="824"/>
          <w:tab w:val="left" w:pos="838"/>
        </w:tabs>
        <w:ind w:right="640"/>
        <w:jc w:val="both"/>
        <w:rPr>
          <w:sz w:val="20"/>
        </w:rPr>
      </w:pPr>
      <w:r>
        <w:rPr>
          <w:sz w:val="20"/>
        </w:rPr>
        <w:t>Vigilar</w:t>
      </w:r>
      <w:r>
        <w:rPr>
          <w:spacing w:val="-6"/>
          <w:sz w:val="20"/>
        </w:rPr>
        <w:t xml:space="preserve"> </w:t>
      </w:r>
      <w:r>
        <w:rPr>
          <w:sz w:val="20"/>
        </w:rPr>
        <w:t>y</w:t>
      </w:r>
      <w:r>
        <w:rPr>
          <w:spacing w:val="-5"/>
          <w:sz w:val="20"/>
        </w:rPr>
        <w:t xml:space="preserve"> </w:t>
      </w:r>
      <w:r>
        <w:rPr>
          <w:sz w:val="20"/>
        </w:rPr>
        <w:t>fijar,</w:t>
      </w:r>
      <w:r>
        <w:rPr>
          <w:spacing w:val="-6"/>
          <w:sz w:val="20"/>
        </w:rPr>
        <w:t xml:space="preserve"> </w:t>
      </w:r>
      <w:r>
        <w:rPr>
          <w:sz w:val="20"/>
        </w:rPr>
        <w:t>en</w:t>
      </w:r>
      <w:r>
        <w:rPr>
          <w:spacing w:val="-7"/>
          <w:sz w:val="20"/>
        </w:rPr>
        <w:t xml:space="preserve"> </w:t>
      </w:r>
      <w:r>
        <w:rPr>
          <w:sz w:val="20"/>
        </w:rPr>
        <w:t>su</w:t>
      </w:r>
      <w:r>
        <w:rPr>
          <w:spacing w:val="-7"/>
          <w:sz w:val="20"/>
        </w:rPr>
        <w:t xml:space="preserve"> </w:t>
      </w:r>
      <w:r>
        <w:rPr>
          <w:sz w:val="20"/>
        </w:rPr>
        <w:t>caso,</w:t>
      </w:r>
      <w:r>
        <w:rPr>
          <w:spacing w:val="-4"/>
          <w:sz w:val="20"/>
        </w:rPr>
        <w:t xml:space="preserve"> </w:t>
      </w:r>
      <w:r>
        <w:rPr>
          <w:sz w:val="20"/>
        </w:rPr>
        <w:t>las</w:t>
      </w:r>
      <w:r>
        <w:rPr>
          <w:spacing w:val="-5"/>
          <w:sz w:val="20"/>
        </w:rPr>
        <w:t xml:space="preserve"> </w:t>
      </w:r>
      <w:r>
        <w:rPr>
          <w:sz w:val="20"/>
        </w:rPr>
        <w:t>condiciones</w:t>
      </w:r>
      <w:r>
        <w:rPr>
          <w:spacing w:val="-6"/>
          <w:sz w:val="20"/>
        </w:rPr>
        <w:t xml:space="preserve"> </w:t>
      </w:r>
      <w:r>
        <w:rPr>
          <w:sz w:val="20"/>
        </w:rPr>
        <w:t>que</w:t>
      </w:r>
      <w:r>
        <w:rPr>
          <w:spacing w:val="-7"/>
          <w:sz w:val="20"/>
        </w:rPr>
        <w:t xml:space="preserve"> </w:t>
      </w:r>
      <w:r>
        <w:rPr>
          <w:sz w:val="20"/>
        </w:rPr>
        <w:t>deban</w:t>
      </w:r>
      <w:r>
        <w:rPr>
          <w:spacing w:val="-7"/>
          <w:sz w:val="20"/>
        </w:rPr>
        <w:t xml:space="preserve"> </w:t>
      </w:r>
      <w:r>
        <w:rPr>
          <w:sz w:val="20"/>
        </w:rPr>
        <w:t>reunir</w:t>
      </w:r>
      <w:r>
        <w:rPr>
          <w:spacing w:val="-6"/>
          <w:sz w:val="20"/>
        </w:rPr>
        <w:t xml:space="preserve"> </w:t>
      </w:r>
      <w:r>
        <w:rPr>
          <w:sz w:val="20"/>
        </w:rPr>
        <w:t>todos</w:t>
      </w:r>
      <w:r>
        <w:rPr>
          <w:spacing w:val="-3"/>
          <w:sz w:val="20"/>
        </w:rPr>
        <w:t xml:space="preserve"> </w:t>
      </w:r>
      <w:r>
        <w:rPr>
          <w:sz w:val="20"/>
        </w:rPr>
        <w:t>los</w:t>
      </w:r>
      <w:r>
        <w:rPr>
          <w:spacing w:val="-6"/>
          <w:sz w:val="20"/>
        </w:rPr>
        <w:t xml:space="preserve"> </w:t>
      </w:r>
      <w:r>
        <w:rPr>
          <w:sz w:val="20"/>
        </w:rPr>
        <w:t>establecimientos</w:t>
      </w:r>
      <w:r>
        <w:rPr>
          <w:spacing w:val="-5"/>
          <w:sz w:val="20"/>
        </w:rPr>
        <w:t xml:space="preserve"> </w:t>
      </w:r>
      <w:r>
        <w:rPr>
          <w:sz w:val="20"/>
        </w:rPr>
        <w:t>industriales, comerciales</w:t>
      </w:r>
      <w:r>
        <w:rPr>
          <w:spacing w:val="-10"/>
          <w:sz w:val="20"/>
        </w:rPr>
        <w:t xml:space="preserve"> </w:t>
      </w:r>
      <w:r>
        <w:rPr>
          <w:sz w:val="20"/>
        </w:rPr>
        <w:t>y</w:t>
      </w:r>
      <w:r>
        <w:rPr>
          <w:spacing w:val="-10"/>
          <w:sz w:val="20"/>
        </w:rPr>
        <w:t xml:space="preserve"> </w:t>
      </w:r>
      <w:r>
        <w:rPr>
          <w:sz w:val="20"/>
        </w:rPr>
        <w:t>de</w:t>
      </w:r>
      <w:r>
        <w:rPr>
          <w:spacing w:val="-10"/>
          <w:sz w:val="20"/>
        </w:rPr>
        <w:t xml:space="preserve"> </w:t>
      </w:r>
      <w:r>
        <w:rPr>
          <w:sz w:val="20"/>
        </w:rPr>
        <w:t>servicios,</w:t>
      </w:r>
      <w:r>
        <w:rPr>
          <w:spacing w:val="-9"/>
          <w:sz w:val="20"/>
        </w:rPr>
        <w:t xml:space="preserve"> </w:t>
      </w:r>
      <w:r>
        <w:rPr>
          <w:sz w:val="20"/>
        </w:rPr>
        <w:t>verificando</w:t>
      </w:r>
      <w:r>
        <w:rPr>
          <w:spacing w:val="-9"/>
          <w:sz w:val="20"/>
        </w:rPr>
        <w:t xml:space="preserve"> </w:t>
      </w:r>
      <w:r>
        <w:rPr>
          <w:sz w:val="20"/>
        </w:rPr>
        <w:t>que</w:t>
      </w:r>
      <w:r>
        <w:rPr>
          <w:spacing w:val="-9"/>
          <w:sz w:val="20"/>
        </w:rPr>
        <w:t xml:space="preserve"> </w:t>
      </w:r>
      <w:r>
        <w:rPr>
          <w:sz w:val="20"/>
        </w:rPr>
        <w:t>se</w:t>
      </w:r>
      <w:r>
        <w:rPr>
          <w:spacing w:val="-9"/>
          <w:sz w:val="20"/>
        </w:rPr>
        <w:t xml:space="preserve"> </w:t>
      </w:r>
      <w:r>
        <w:rPr>
          <w:sz w:val="20"/>
        </w:rPr>
        <w:t>ajusten</w:t>
      </w:r>
      <w:r>
        <w:rPr>
          <w:spacing w:val="-9"/>
          <w:sz w:val="20"/>
        </w:rPr>
        <w:t xml:space="preserve"> </w:t>
      </w:r>
      <w:r>
        <w:rPr>
          <w:sz w:val="20"/>
        </w:rPr>
        <w:t>a</w:t>
      </w:r>
      <w:r>
        <w:rPr>
          <w:spacing w:val="-10"/>
          <w:sz w:val="20"/>
        </w:rPr>
        <w:t xml:space="preserve"> </w:t>
      </w:r>
      <w:r>
        <w:rPr>
          <w:sz w:val="20"/>
        </w:rPr>
        <w:t>lo</w:t>
      </w:r>
      <w:r>
        <w:rPr>
          <w:spacing w:val="-10"/>
          <w:sz w:val="20"/>
        </w:rPr>
        <w:t xml:space="preserve"> </w:t>
      </w:r>
      <w:r>
        <w:rPr>
          <w:sz w:val="20"/>
        </w:rPr>
        <w:t>establecido</w:t>
      </w:r>
      <w:r>
        <w:rPr>
          <w:spacing w:val="-10"/>
          <w:sz w:val="20"/>
        </w:rPr>
        <w:t xml:space="preserve"> </w:t>
      </w:r>
      <w:r>
        <w:rPr>
          <w:sz w:val="20"/>
        </w:rPr>
        <w:t>por</w:t>
      </w:r>
      <w:r>
        <w:rPr>
          <w:spacing w:val="-10"/>
          <w:sz w:val="20"/>
        </w:rPr>
        <w:t xml:space="preserve"> </w:t>
      </w:r>
      <w:r>
        <w:rPr>
          <w:sz w:val="20"/>
        </w:rPr>
        <w:t>el</w:t>
      </w:r>
      <w:r>
        <w:rPr>
          <w:spacing w:val="-10"/>
          <w:sz w:val="20"/>
        </w:rPr>
        <w:t xml:space="preserve"> </w:t>
      </w:r>
      <w:r>
        <w:rPr>
          <w:sz w:val="20"/>
        </w:rPr>
        <w:t>inciso</w:t>
      </w:r>
      <w:r>
        <w:rPr>
          <w:spacing w:val="-10"/>
          <w:sz w:val="20"/>
        </w:rPr>
        <w:t xml:space="preserve"> </w:t>
      </w:r>
      <w:r>
        <w:rPr>
          <w:sz w:val="20"/>
        </w:rPr>
        <w:t>k)</w:t>
      </w:r>
      <w:r>
        <w:rPr>
          <w:spacing w:val="-10"/>
          <w:sz w:val="20"/>
        </w:rPr>
        <w:t xml:space="preserve"> </w:t>
      </w:r>
      <w:r>
        <w:rPr>
          <w:sz w:val="20"/>
        </w:rPr>
        <w:t>de</w:t>
      </w:r>
      <w:r>
        <w:rPr>
          <w:spacing w:val="-10"/>
          <w:sz w:val="20"/>
        </w:rPr>
        <w:t xml:space="preserve"> </w:t>
      </w:r>
      <w:r>
        <w:rPr>
          <w:sz w:val="20"/>
        </w:rPr>
        <w:t>la</w:t>
      </w:r>
      <w:r>
        <w:rPr>
          <w:spacing w:val="-9"/>
          <w:sz w:val="20"/>
        </w:rPr>
        <w:t xml:space="preserve"> </w:t>
      </w:r>
      <w:r>
        <w:rPr>
          <w:sz w:val="20"/>
        </w:rPr>
        <w:t>fracción II del artículo 56 de esta Ley;</w:t>
      </w:r>
      <w:r>
        <w:rPr>
          <w:spacing w:val="80"/>
          <w:sz w:val="20"/>
        </w:rPr>
        <w:t xml:space="preserve"> </w:t>
      </w:r>
      <w:r>
        <w:rPr>
          <w:sz w:val="20"/>
        </w:rPr>
        <w:t>En los establecimientos donde se consuman bebidas alcohólicas, denegar, autorizar, suspender o clausurar su licencia por razones de orden público;</w:t>
      </w:r>
    </w:p>
    <w:p w14:paraId="7719AA20" w14:textId="77777777" w:rsidR="0006193D" w:rsidRDefault="006E27B9">
      <w:pPr>
        <w:pStyle w:val="Prrafodelista"/>
        <w:numPr>
          <w:ilvl w:val="0"/>
          <w:numId w:val="40"/>
        </w:numPr>
        <w:tabs>
          <w:tab w:val="left" w:pos="836"/>
          <w:tab w:val="left" w:pos="838"/>
        </w:tabs>
        <w:ind w:right="704"/>
        <w:jc w:val="both"/>
        <w:rPr>
          <w:sz w:val="20"/>
        </w:rPr>
      </w:pPr>
      <w:r>
        <w:rPr>
          <w:sz w:val="20"/>
        </w:rPr>
        <w:t>Otorgar o denegar permisos para el establecimiento de mercados, tianguis, ferias y cualquier actividad mercantil que se realice en la vía pública, conforme a su normatividad interna;</w:t>
      </w:r>
    </w:p>
    <w:p w14:paraId="2EA0953F" w14:textId="77777777" w:rsidR="0006193D" w:rsidRDefault="006E27B9">
      <w:pPr>
        <w:pStyle w:val="Prrafodelista"/>
        <w:numPr>
          <w:ilvl w:val="0"/>
          <w:numId w:val="40"/>
        </w:numPr>
        <w:tabs>
          <w:tab w:val="left" w:pos="836"/>
          <w:tab w:val="left" w:pos="838"/>
        </w:tabs>
        <w:ind w:right="702"/>
        <w:jc w:val="both"/>
        <w:rPr>
          <w:sz w:val="20"/>
        </w:rPr>
      </w:pPr>
      <w:r>
        <w:rPr>
          <w:sz w:val="20"/>
        </w:rPr>
        <w:t>Otorgar o denegar permisos, de acuerdo con el reglamento respectivo, para la realización de actividades mercantiles en la vía pública y designar su ubicación;</w:t>
      </w:r>
    </w:p>
    <w:p w14:paraId="618A6308" w14:textId="77777777" w:rsidR="0006193D" w:rsidRDefault="006E27B9">
      <w:pPr>
        <w:pStyle w:val="Prrafodelista"/>
        <w:numPr>
          <w:ilvl w:val="0"/>
          <w:numId w:val="40"/>
        </w:numPr>
        <w:tabs>
          <w:tab w:val="left" w:pos="823"/>
          <w:tab w:val="left" w:pos="838"/>
        </w:tabs>
        <w:ind w:right="699"/>
        <w:jc w:val="both"/>
        <w:rPr>
          <w:sz w:val="20"/>
        </w:rPr>
      </w:pPr>
      <w:r>
        <w:rPr>
          <w:sz w:val="20"/>
        </w:rPr>
        <w:t>Conceder</w:t>
      </w:r>
      <w:r>
        <w:rPr>
          <w:spacing w:val="-1"/>
          <w:sz w:val="20"/>
        </w:rPr>
        <w:t xml:space="preserve"> </w:t>
      </w:r>
      <w:r>
        <w:rPr>
          <w:sz w:val="20"/>
        </w:rPr>
        <w:t>licencias</w:t>
      </w:r>
      <w:r>
        <w:rPr>
          <w:spacing w:val="-1"/>
          <w:sz w:val="20"/>
        </w:rPr>
        <w:t xml:space="preserve"> </w:t>
      </w:r>
      <w:r>
        <w:rPr>
          <w:sz w:val="20"/>
        </w:rPr>
        <w:t>y</w:t>
      </w:r>
      <w:r>
        <w:rPr>
          <w:spacing w:val="-1"/>
          <w:sz w:val="20"/>
        </w:rPr>
        <w:t xml:space="preserve"> </w:t>
      </w:r>
      <w:r>
        <w:rPr>
          <w:sz w:val="20"/>
        </w:rPr>
        <w:t>autorizar</w:t>
      </w:r>
      <w:r>
        <w:rPr>
          <w:spacing w:val="-1"/>
          <w:sz w:val="20"/>
        </w:rPr>
        <w:t xml:space="preserve"> </w:t>
      </w:r>
      <w:r>
        <w:rPr>
          <w:sz w:val="20"/>
        </w:rPr>
        <w:t>los</w:t>
      </w:r>
      <w:r>
        <w:rPr>
          <w:spacing w:val="-1"/>
          <w:sz w:val="20"/>
        </w:rPr>
        <w:t xml:space="preserve"> </w:t>
      </w:r>
      <w:r>
        <w:rPr>
          <w:sz w:val="20"/>
        </w:rPr>
        <w:t>precios</w:t>
      </w:r>
      <w:r>
        <w:rPr>
          <w:spacing w:val="-1"/>
          <w:sz w:val="20"/>
        </w:rPr>
        <w:t xml:space="preserve"> </w:t>
      </w:r>
      <w:r>
        <w:rPr>
          <w:sz w:val="20"/>
        </w:rPr>
        <w:t>a las</w:t>
      </w:r>
      <w:r>
        <w:rPr>
          <w:spacing w:val="-1"/>
          <w:sz w:val="20"/>
        </w:rPr>
        <w:t xml:space="preserve"> </w:t>
      </w:r>
      <w:r>
        <w:rPr>
          <w:sz w:val="20"/>
        </w:rPr>
        <w:t>empresas</w:t>
      </w:r>
      <w:r>
        <w:rPr>
          <w:spacing w:val="-1"/>
          <w:sz w:val="20"/>
        </w:rPr>
        <w:t xml:space="preserve"> </w:t>
      </w:r>
      <w:r>
        <w:rPr>
          <w:sz w:val="20"/>
        </w:rPr>
        <w:t>que promuevan espectáculos</w:t>
      </w:r>
      <w:r>
        <w:rPr>
          <w:spacing w:val="-1"/>
          <w:sz w:val="20"/>
        </w:rPr>
        <w:t xml:space="preserve"> </w:t>
      </w:r>
      <w:r>
        <w:rPr>
          <w:sz w:val="20"/>
        </w:rPr>
        <w:t>públicos, de conformidad con las leyes y reglamentos internos y de la materia;</w:t>
      </w:r>
    </w:p>
    <w:p w14:paraId="15061F3F" w14:textId="77777777" w:rsidR="0006193D" w:rsidRDefault="006E27B9">
      <w:pPr>
        <w:pStyle w:val="Prrafodelista"/>
        <w:numPr>
          <w:ilvl w:val="0"/>
          <w:numId w:val="40"/>
        </w:numPr>
        <w:tabs>
          <w:tab w:val="left" w:pos="825"/>
        </w:tabs>
        <w:ind w:left="825" w:hanging="423"/>
        <w:jc w:val="both"/>
        <w:rPr>
          <w:sz w:val="20"/>
        </w:rPr>
      </w:pPr>
      <w:r>
        <w:rPr>
          <w:sz w:val="20"/>
        </w:rPr>
        <w:t>Destinar</w:t>
      </w:r>
      <w:r>
        <w:rPr>
          <w:spacing w:val="-8"/>
          <w:sz w:val="20"/>
        </w:rPr>
        <w:t xml:space="preserve"> </w:t>
      </w:r>
      <w:r>
        <w:rPr>
          <w:sz w:val="20"/>
        </w:rPr>
        <w:t>los</w:t>
      </w:r>
      <w:r>
        <w:rPr>
          <w:spacing w:val="-5"/>
          <w:sz w:val="20"/>
        </w:rPr>
        <w:t xml:space="preserve"> </w:t>
      </w:r>
      <w:r>
        <w:rPr>
          <w:sz w:val="20"/>
        </w:rPr>
        <w:t>bienes</w:t>
      </w:r>
      <w:r>
        <w:rPr>
          <w:spacing w:val="-6"/>
          <w:sz w:val="20"/>
        </w:rPr>
        <w:t xml:space="preserve"> </w:t>
      </w:r>
      <w:r>
        <w:rPr>
          <w:sz w:val="20"/>
        </w:rPr>
        <w:t>del</w:t>
      </w:r>
      <w:r>
        <w:rPr>
          <w:spacing w:val="-7"/>
          <w:sz w:val="20"/>
        </w:rPr>
        <w:t xml:space="preserve"> </w:t>
      </w:r>
      <w:r>
        <w:rPr>
          <w:sz w:val="20"/>
        </w:rPr>
        <w:t>Municipio</w:t>
      </w:r>
      <w:r>
        <w:rPr>
          <w:spacing w:val="-5"/>
          <w:sz w:val="20"/>
        </w:rPr>
        <w:t xml:space="preserve"> </w:t>
      </w:r>
      <w:r>
        <w:rPr>
          <w:sz w:val="20"/>
        </w:rPr>
        <w:t>a</w:t>
      </w:r>
      <w:r>
        <w:rPr>
          <w:spacing w:val="-8"/>
          <w:sz w:val="20"/>
        </w:rPr>
        <w:t xml:space="preserve"> </w:t>
      </w:r>
      <w:r>
        <w:rPr>
          <w:sz w:val="20"/>
        </w:rPr>
        <w:t>los</w:t>
      </w:r>
      <w:r>
        <w:rPr>
          <w:spacing w:val="-6"/>
          <w:sz w:val="20"/>
        </w:rPr>
        <w:t xml:space="preserve"> </w:t>
      </w:r>
      <w:r>
        <w:rPr>
          <w:sz w:val="20"/>
        </w:rPr>
        <w:t>fines</w:t>
      </w:r>
      <w:r>
        <w:rPr>
          <w:spacing w:val="-7"/>
          <w:sz w:val="20"/>
        </w:rPr>
        <w:t xml:space="preserve"> </w:t>
      </w:r>
      <w:r>
        <w:rPr>
          <w:sz w:val="20"/>
        </w:rPr>
        <w:t>de</w:t>
      </w:r>
      <w:r>
        <w:rPr>
          <w:spacing w:val="-7"/>
          <w:sz w:val="20"/>
        </w:rPr>
        <w:t xml:space="preserve"> </w:t>
      </w:r>
      <w:r>
        <w:rPr>
          <w:sz w:val="20"/>
        </w:rPr>
        <w:t>la</w:t>
      </w:r>
      <w:r>
        <w:rPr>
          <w:spacing w:val="-8"/>
          <w:sz w:val="20"/>
        </w:rPr>
        <w:t xml:space="preserve"> </w:t>
      </w:r>
      <w:r>
        <w:rPr>
          <w:sz w:val="20"/>
        </w:rPr>
        <w:t>administración</w:t>
      </w:r>
      <w:r>
        <w:rPr>
          <w:spacing w:val="-7"/>
          <w:sz w:val="20"/>
        </w:rPr>
        <w:t xml:space="preserve"> </w:t>
      </w:r>
      <w:r>
        <w:rPr>
          <w:sz w:val="20"/>
        </w:rPr>
        <w:t>pública</w:t>
      </w:r>
      <w:r>
        <w:rPr>
          <w:spacing w:val="-7"/>
          <w:sz w:val="20"/>
        </w:rPr>
        <w:t xml:space="preserve"> </w:t>
      </w:r>
      <w:r>
        <w:rPr>
          <w:spacing w:val="-2"/>
          <w:sz w:val="20"/>
        </w:rPr>
        <w:t>municipal;</w:t>
      </w:r>
    </w:p>
    <w:p w14:paraId="26E97899" w14:textId="77777777" w:rsidR="0006193D" w:rsidRDefault="006E27B9">
      <w:pPr>
        <w:pStyle w:val="Prrafodelista"/>
        <w:numPr>
          <w:ilvl w:val="0"/>
          <w:numId w:val="40"/>
        </w:numPr>
        <w:tabs>
          <w:tab w:val="left" w:pos="836"/>
          <w:tab w:val="left" w:pos="838"/>
        </w:tabs>
        <w:spacing w:before="1"/>
        <w:ind w:right="703"/>
        <w:jc w:val="both"/>
        <w:rPr>
          <w:sz w:val="20"/>
        </w:rPr>
      </w:pPr>
      <w:r>
        <w:rPr>
          <w:sz w:val="20"/>
        </w:rPr>
        <w:t xml:space="preserve">Proveer la prestación de los servicios municipales, de conformidad con los reglamentos </w:t>
      </w:r>
      <w:r>
        <w:rPr>
          <w:spacing w:val="-2"/>
          <w:sz w:val="20"/>
        </w:rPr>
        <w:t>respectivos;</w:t>
      </w:r>
    </w:p>
    <w:p w14:paraId="65C44EB6" w14:textId="77777777" w:rsidR="0006193D" w:rsidRDefault="006E27B9">
      <w:pPr>
        <w:pStyle w:val="Prrafodelista"/>
        <w:numPr>
          <w:ilvl w:val="0"/>
          <w:numId w:val="40"/>
        </w:numPr>
        <w:tabs>
          <w:tab w:val="left" w:pos="823"/>
          <w:tab w:val="left" w:pos="838"/>
        </w:tabs>
        <w:ind w:right="695"/>
        <w:jc w:val="both"/>
        <w:rPr>
          <w:sz w:val="20"/>
        </w:rPr>
      </w:pPr>
      <w:r>
        <w:rPr>
          <w:sz w:val="20"/>
        </w:rPr>
        <w:t>Disponer las transferencias de partidas que reclamen los servicios municipales, de conformidad con el Presupuesto de Egresos;</w:t>
      </w:r>
    </w:p>
    <w:p w14:paraId="370C80BF" w14:textId="77777777" w:rsidR="0006193D" w:rsidRDefault="006E27B9">
      <w:pPr>
        <w:pStyle w:val="Prrafodelista"/>
        <w:numPr>
          <w:ilvl w:val="0"/>
          <w:numId w:val="40"/>
        </w:numPr>
        <w:tabs>
          <w:tab w:val="left" w:pos="836"/>
          <w:tab w:val="left" w:pos="838"/>
        </w:tabs>
        <w:ind w:right="703"/>
        <w:jc w:val="both"/>
        <w:rPr>
          <w:sz w:val="20"/>
        </w:rPr>
      </w:pPr>
      <w:r>
        <w:rPr>
          <w:sz w:val="20"/>
        </w:rPr>
        <w:t>Conceder, renovar y cancelar licencias y autorizaciones municipales para el funcionamiento de giros industriales, comerciales, turísticos y de servicios profesionales, de acuerdo con los reglamentos expedidos por el Ayuntamiento;</w:t>
      </w:r>
    </w:p>
    <w:p w14:paraId="75B3F70D" w14:textId="77777777" w:rsidR="0006193D" w:rsidRDefault="006E27B9">
      <w:pPr>
        <w:pStyle w:val="Prrafodelista"/>
        <w:numPr>
          <w:ilvl w:val="0"/>
          <w:numId w:val="40"/>
        </w:numPr>
        <w:tabs>
          <w:tab w:val="left" w:pos="836"/>
          <w:tab w:val="left" w:pos="838"/>
        </w:tabs>
        <w:ind w:right="701"/>
        <w:jc w:val="both"/>
        <w:rPr>
          <w:sz w:val="20"/>
        </w:rPr>
      </w:pPr>
      <w:r>
        <w:rPr>
          <w:sz w:val="20"/>
        </w:rPr>
        <w:t>Proporcionar informes al Ayuntamiento, sobre cualquiera de los ramos de la Administración Municipal, cuando fuese requerido para ello, en términos del reglamento Interior respectivo;</w:t>
      </w:r>
    </w:p>
    <w:p w14:paraId="14199B7F" w14:textId="77777777" w:rsidR="0006193D" w:rsidRDefault="006E27B9">
      <w:pPr>
        <w:pStyle w:val="Prrafodelista"/>
        <w:numPr>
          <w:ilvl w:val="0"/>
          <w:numId w:val="40"/>
        </w:numPr>
        <w:tabs>
          <w:tab w:val="left" w:pos="837"/>
        </w:tabs>
        <w:ind w:left="837" w:hanging="435"/>
        <w:jc w:val="both"/>
        <w:rPr>
          <w:sz w:val="20"/>
        </w:rPr>
      </w:pPr>
      <w:r>
        <w:rPr>
          <w:sz w:val="20"/>
        </w:rPr>
        <w:t>Recibir</w:t>
      </w:r>
      <w:r>
        <w:rPr>
          <w:spacing w:val="-6"/>
          <w:sz w:val="20"/>
        </w:rPr>
        <w:t xml:space="preserve"> </w:t>
      </w:r>
      <w:r>
        <w:rPr>
          <w:sz w:val="20"/>
        </w:rPr>
        <w:t>y</w:t>
      </w:r>
      <w:r>
        <w:rPr>
          <w:spacing w:val="-6"/>
          <w:sz w:val="20"/>
        </w:rPr>
        <w:t xml:space="preserve"> </w:t>
      </w:r>
      <w:r>
        <w:rPr>
          <w:sz w:val="20"/>
        </w:rPr>
        <w:t>dar</w:t>
      </w:r>
      <w:r>
        <w:rPr>
          <w:spacing w:val="-6"/>
          <w:sz w:val="20"/>
        </w:rPr>
        <w:t xml:space="preserve"> </w:t>
      </w:r>
      <w:r>
        <w:rPr>
          <w:sz w:val="20"/>
        </w:rPr>
        <w:t>trámite</w:t>
      </w:r>
      <w:r>
        <w:rPr>
          <w:spacing w:val="-7"/>
          <w:sz w:val="20"/>
        </w:rPr>
        <w:t xml:space="preserve"> </w:t>
      </w:r>
      <w:r>
        <w:rPr>
          <w:sz w:val="20"/>
        </w:rPr>
        <w:t>a</w:t>
      </w:r>
      <w:r>
        <w:rPr>
          <w:spacing w:val="-7"/>
          <w:sz w:val="20"/>
        </w:rPr>
        <w:t xml:space="preserve"> </w:t>
      </w:r>
      <w:r>
        <w:rPr>
          <w:sz w:val="20"/>
        </w:rPr>
        <w:t>renuncias</w:t>
      </w:r>
      <w:r>
        <w:rPr>
          <w:spacing w:val="-4"/>
          <w:sz w:val="20"/>
        </w:rPr>
        <w:t xml:space="preserve"> </w:t>
      </w:r>
      <w:r>
        <w:rPr>
          <w:sz w:val="20"/>
        </w:rPr>
        <w:t>o</w:t>
      </w:r>
      <w:r>
        <w:rPr>
          <w:spacing w:val="-5"/>
          <w:sz w:val="20"/>
        </w:rPr>
        <w:t xml:space="preserve"> </w:t>
      </w:r>
      <w:r>
        <w:rPr>
          <w:sz w:val="20"/>
        </w:rPr>
        <w:t>licencias</w:t>
      </w:r>
      <w:r>
        <w:rPr>
          <w:spacing w:val="-5"/>
          <w:sz w:val="20"/>
        </w:rPr>
        <w:t xml:space="preserve"> </w:t>
      </w:r>
      <w:r>
        <w:rPr>
          <w:sz w:val="20"/>
        </w:rPr>
        <w:t>de</w:t>
      </w:r>
      <w:r>
        <w:rPr>
          <w:spacing w:val="-7"/>
          <w:sz w:val="20"/>
        </w:rPr>
        <w:t xml:space="preserve"> </w:t>
      </w:r>
      <w:r>
        <w:rPr>
          <w:sz w:val="20"/>
        </w:rPr>
        <w:t>los</w:t>
      </w:r>
      <w:r>
        <w:rPr>
          <w:spacing w:val="-6"/>
          <w:sz w:val="20"/>
        </w:rPr>
        <w:t xml:space="preserve"> </w:t>
      </w:r>
      <w:r>
        <w:rPr>
          <w:sz w:val="20"/>
        </w:rPr>
        <w:t>funcionarios</w:t>
      </w:r>
      <w:r>
        <w:rPr>
          <w:spacing w:val="-6"/>
          <w:sz w:val="20"/>
        </w:rPr>
        <w:t xml:space="preserve"> </w:t>
      </w:r>
      <w:r>
        <w:rPr>
          <w:sz w:val="20"/>
        </w:rPr>
        <w:t>y</w:t>
      </w:r>
      <w:r>
        <w:rPr>
          <w:spacing w:val="-6"/>
          <w:sz w:val="20"/>
        </w:rPr>
        <w:t xml:space="preserve"> </w:t>
      </w:r>
      <w:r>
        <w:rPr>
          <w:sz w:val="20"/>
        </w:rPr>
        <w:t>empleados</w:t>
      </w:r>
      <w:r>
        <w:rPr>
          <w:spacing w:val="-6"/>
          <w:sz w:val="20"/>
        </w:rPr>
        <w:t xml:space="preserve"> </w:t>
      </w:r>
      <w:r>
        <w:rPr>
          <w:spacing w:val="-2"/>
          <w:sz w:val="20"/>
        </w:rPr>
        <w:t>municipales;</w:t>
      </w:r>
    </w:p>
    <w:p w14:paraId="356F0EA9" w14:textId="77777777" w:rsidR="0006193D" w:rsidRDefault="006E27B9">
      <w:pPr>
        <w:pStyle w:val="Prrafodelista"/>
        <w:numPr>
          <w:ilvl w:val="0"/>
          <w:numId w:val="40"/>
        </w:numPr>
        <w:tabs>
          <w:tab w:val="left" w:pos="836"/>
          <w:tab w:val="left" w:pos="838"/>
        </w:tabs>
        <w:ind w:right="701"/>
        <w:jc w:val="both"/>
        <w:rPr>
          <w:sz w:val="20"/>
        </w:rPr>
      </w:pPr>
      <w:r>
        <w:rPr>
          <w:sz w:val="20"/>
        </w:rPr>
        <w:t>Realizar las obras necesarias en el Municipio, de acuerdo con el Plan de Desarrollo Municipal y los programas respectivos, en la inteligencia de que antes de principiar cualquier obra nueva, deberá</w:t>
      </w:r>
      <w:r>
        <w:rPr>
          <w:spacing w:val="-3"/>
          <w:sz w:val="20"/>
        </w:rPr>
        <w:t xml:space="preserve"> </w:t>
      </w:r>
      <w:r>
        <w:rPr>
          <w:sz w:val="20"/>
        </w:rPr>
        <w:t>terminar</w:t>
      </w:r>
      <w:r>
        <w:rPr>
          <w:spacing w:val="-2"/>
          <w:sz w:val="20"/>
        </w:rPr>
        <w:t xml:space="preserve"> </w:t>
      </w:r>
      <w:r>
        <w:rPr>
          <w:sz w:val="20"/>
        </w:rPr>
        <w:t>o</w:t>
      </w:r>
      <w:r>
        <w:rPr>
          <w:spacing w:val="-3"/>
          <w:sz w:val="20"/>
        </w:rPr>
        <w:t xml:space="preserve"> </w:t>
      </w:r>
      <w:r>
        <w:rPr>
          <w:sz w:val="20"/>
        </w:rPr>
        <w:t>continuar</w:t>
      </w:r>
      <w:r>
        <w:rPr>
          <w:spacing w:val="-2"/>
          <w:sz w:val="20"/>
        </w:rPr>
        <w:t xml:space="preserve"> </w:t>
      </w:r>
      <w:r>
        <w:rPr>
          <w:sz w:val="20"/>
        </w:rPr>
        <w:t>las</w:t>
      </w:r>
      <w:r>
        <w:rPr>
          <w:spacing w:val="-2"/>
          <w:sz w:val="20"/>
        </w:rPr>
        <w:t xml:space="preserve"> </w:t>
      </w:r>
      <w:r>
        <w:rPr>
          <w:sz w:val="20"/>
        </w:rPr>
        <w:t>que</w:t>
      </w:r>
      <w:r>
        <w:rPr>
          <w:spacing w:val="-3"/>
          <w:sz w:val="20"/>
        </w:rPr>
        <w:t xml:space="preserve"> </w:t>
      </w:r>
      <w:r>
        <w:rPr>
          <w:sz w:val="20"/>
        </w:rPr>
        <w:t>haya</w:t>
      </w:r>
      <w:r>
        <w:rPr>
          <w:spacing w:val="-3"/>
          <w:sz w:val="20"/>
        </w:rPr>
        <w:t xml:space="preserve"> </w:t>
      </w:r>
      <w:r>
        <w:rPr>
          <w:sz w:val="20"/>
        </w:rPr>
        <w:t>recibido</w:t>
      </w:r>
      <w:r>
        <w:rPr>
          <w:spacing w:val="-4"/>
          <w:sz w:val="20"/>
        </w:rPr>
        <w:t xml:space="preserve"> </w:t>
      </w:r>
      <w:r>
        <w:rPr>
          <w:sz w:val="20"/>
        </w:rPr>
        <w:t>de</w:t>
      </w:r>
      <w:r>
        <w:rPr>
          <w:spacing w:val="-1"/>
          <w:sz w:val="20"/>
        </w:rPr>
        <w:t xml:space="preserve"> </w:t>
      </w:r>
      <w:r>
        <w:rPr>
          <w:sz w:val="20"/>
        </w:rPr>
        <w:t>la</w:t>
      </w:r>
      <w:r>
        <w:rPr>
          <w:spacing w:val="-3"/>
          <w:sz w:val="20"/>
        </w:rPr>
        <w:t xml:space="preserve"> </w:t>
      </w:r>
      <w:r>
        <w:rPr>
          <w:sz w:val="20"/>
        </w:rPr>
        <w:t>administración</w:t>
      </w:r>
      <w:r>
        <w:rPr>
          <w:spacing w:val="-1"/>
          <w:sz w:val="20"/>
        </w:rPr>
        <w:t xml:space="preserve"> </w:t>
      </w:r>
      <w:r>
        <w:rPr>
          <w:sz w:val="20"/>
        </w:rPr>
        <w:t>anterior</w:t>
      </w:r>
      <w:r>
        <w:rPr>
          <w:spacing w:val="-2"/>
          <w:sz w:val="20"/>
        </w:rPr>
        <w:t xml:space="preserve"> </w:t>
      </w:r>
      <w:r>
        <w:rPr>
          <w:sz w:val="20"/>
        </w:rPr>
        <w:t>como</w:t>
      </w:r>
      <w:r>
        <w:rPr>
          <w:spacing w:val="-3"/>
          <w:sz w:val="20"/>
        </w:rPr>
        <w:t xml:space="preserve"> </w:t>
      </w:r>
      <w:r>
        <w:rPr>
          <w:sz w:val="20"/>
        </w:rPr>
        <w:t>inconclusas o iniciadas, salvo que, por circunstancias especiales, fundadas o motivadas, se estime conveniente que dichas obras no se terminen o continúen;</w:t>
      </w:r>
    </w:p>
    <w:p w14:paraId="009233BA" w14:textId="77777777" w:rsidR="0006193D" w:rsidRDefault="006E27B9">
      <w:pPr>
        <w:pStyle w:val="Prrafodelista"/>
        <w:numPr>
          <w:ilvl w:val="0"/>
          <w:numId w:val="40"/>
        </w:numPr>
        <w:tabs>
          <w:tab w:val="left" w:pos="837"/>
        </w:tabs>
        <w:ind w:left="837" w:hanging="435"/>
        <w:jc w:val="both"/>
        <w:rPr>
          <w:sz w:val="20"/>
        </w:rPr>
      </w:pPr>
      <w:r>
        <w:rPr>
          <w:sz w:val="20"/>
        </w:rPr>
        <w:t>Expedir</w:t>
      </w:r>
      <w:r>
        <w:rPr>
          <w:spacing w:val="-8"/>
          <w:sz w:val="20"/>
        </w:rPr>
        <w:t xml:space="preserve"> </w:t>
      </w:r>
      <w:r>
        <w:rPr>
          <w:sz w:val="20"/>
        </w:rPr>
        <w:t>constancias</w:t>
      </w:r>
      <w:r>
        <w:rPr>
          <w:spacing w:val="-7"/>
          <w:sz w:val="20"/>
        </w:rPr>
        <w:t xml:space="preserve"> </w:t>
      </w:r>
      <w:r>
        <w:rPr>
          <w:sz w:val="20"/>
        </w:rPr>
        <w:t>de</w:t>
      </w:r>
      <w:r>
        <w:rPr>
          <w:spacing w:val="-8"/>
          <w:sz w:val="20"/>
        </w:rPr>
        <w:t xml:space="preserve"> </w:t>
      </w:r>
      <w:r>
        <w:rPr>
          <w:spacing w:val="-2"/>
          <w:sz w:val="20"/>
        </w:rPr>
        <w:t>vecindad;</w:t>
      </w:r>
    </w:p>
    <w:p w14:paraId="03D7213E" w14:textId="77777777" w:rsidR="0006193D" w:rsidRDefault="006E27B9">
      <w:pPr>
        <w:pStyle w:val="Prrafodelista"/>
        <w:numPr>
          <w:ilvl w:val="0"/>
          <w:numId w:val="40"/>
        </w:numPr>
        <w:tabs>
          <w:tab w:val="left" w:pos="826"/>
          <w:tab w:val="left" w:pos="838"/>
        </w:tabs>
        <w:ind w:right="700" w:hanging="360"/>
        <w:jc w:val="left"/>
        <w:rPr>
          <w:sz w:val="20"/>
        </w:rPr>
      </w:pPr>
      <w:r>
        <w:rPr>
          <w:sz w:val="20"/>
        </w:rPr>
        <w:t>Conceder</w:t>
      </w:r>
      <w:r>
        <w:rPr>
          <w:spacing w:val="27"/>
          <w:sz w:val="20"/>
        </w:rPr>
        <w:t xml:space="preserve"> </w:t>
      </w:r>
      <w:r>
        <w:rPr>
          <w:sz w:val="20"/>
        </w:rPr>
        <w:t>permisos</w:t>
      </w:r>
      <w:r>
        <w:rPr>
          <w:spacing w:val="27"/>
          <w:sz w:val="20"/>
        </w:rPr>
        <w:t xml:space="preserve"> </w:t>
      </w:r>
      <w:r>
        <w:rPr>
          <w:sz w:val="20"/>
        </w:rPr>
        <w:t>para</w:t>
      </w:r>
      <w:r>
        <w:rPr>
          <w:spacing w:val="28"/>
          <w:sz w:val="20"/>
        </w:rPr>
        <w:t xml:space="preserve"> </w:t>
      </w:r>
      <w:r>
        <w:rPr>
          <w:sz w:val="20"/>
        </w:rPr>
        <w:t>manifestaciones</w:t>
      </w:r>
      <w:r>
        <w:rPr>
          <w:spacing w:val="27"/>
          <w:sz w:val="20"/>
        </w:rPr>
        <w:t xml:space="preserve"> </w:t>
      </w:r>
      <w:r>
        <w:rPr>
          <w:sz w:val="20"/>
        </w:rPr>
        <w:t>públicas,</w:t>
      </w:r>
      <w:r>
        <w:rPr>
          <w:spacing w:val="28"/>
          <w:sz w:val="20"/>
        </w:rPr>
        <w:t xml:space="preserve"> </w:t>
      </w:r>
      <w:r>
        <w:rPr>
          <w:sz w:val="20"/>
        </w:rPr>
        <w:t>de</w:t>
      </w:r>
      <w:r>
        <w:rPr>
          <w:spacing w:val="26"/>
          <w:sz w:val="20"/>
        </w:rPr>
        <w:t xml:space="preserve"> </w:t>
      </w:r>
      <w:r>
        <w:rPr>
          <w:sz w:val="20"/>
        </w:rPr>
        <w:t>conformidad</w:t>
      </w:r>
      <w:r>
        <w:rPr>
          <w:spacing w:val="26"/>
          <w:sz w:val="20"/>
        </w:rPr>
        <w:t xml:space="preserve"> </w:t>
      </w:r>
      <w:r>
        <w:rPr>
          <w:sz w:val="20"/>
        </w:rPr>
        <w:t>con</w:t>
      </w:r>
      <w:r>
        <w:rPr>
          <w:spacing w:val="26"/>
          <w:sz w:val="20"/>
        </w:rPr>
        <w:t xml:space="preserve"> </w:t>
      </w:r>
      <w:r>
        <w:rPr>
          <w:sz w:val="20"/>
        </w:rPr>
        <w:t>el</w:t>
      </w:r>
      <w:r>
        <w:rPr>
          <w:spacing w:val="26"/>
          <w:sz w:val="20"/>
        </w:rPr>
        <w:t xml:space="preserve"> </w:t>
      </w:r>
      <w:r>
        <w:rPr>
          <w:sz w:val="20"/>
        </w:rPr>
        <w:t>Bando</w:t>
      </w:r>
      <w:r>
        <w:rPr>
          <w:spacing w:val="26"/>
          <w:sz w:val="20"/>
        </w:rPr>
        <w:t xml:space="preserve"> </w:t>
      </w:r>
      <w:r>
        <w:rPr>
          <w:sz w:val="20"/>
        </w:rPr>
        <w:t>de</w:t>
      </w:r>
      <w:r>
        <w:rPr>
          <w:spacing w:val="26"/>
          <w:sz w:val="20"/>
        </w:rPr>
        <w:t xml:space="preserve"> </w:t>
      </w:r>
      <w:r>
        <w:rPr>
          <w:sz w:val="20"/>
        </w:rPr>
        <w:t>Policía</w:t>
      </w:r>
      <w:r>
        <w:rPr>
          <w:spacing w:val="26"/>
          <w:sz w:val="20"/>
        </w:rPr>
        <w:t xml:space="preserve"> </w:t>
      </w:r>
      <w:r>
        <w:rPr>
          <w:sz w:val="20"/>
        </w:rPr>
        <w:t xml:space="preserve">y </w:t>
      </w:r>
      <w:r>
        <w:rPr>
          <w:spacing w:val="-2"/>
          <w:sz w:val="20"/>
        </w:rPr>
        <w:t>Gobierno;</w:t>
      </w:r>
    </w:p>
    <w:p w14:paraId="6F23039D" w14:textId="77777777" w:rsidR="0006193D" w:rsidRDefault="006E27B9">
      <w:pPr>
        <w:pStyle w:val="Prrafodelista"/>
        <w:numPr>
          <w:ilvl w:val="0"/>
          <w:numId w:val="40"/>
        </w:numPr>
        <w:tabs>
          <w:tab w:val="left" w:pos="838"/>
        </w:tabs>
        <w:ind w:right="699"/>
        <w:jc w:val="left"/>
        <w:rPr>
          <w:i/>
          <w:sz w:val="20"/>
        </w:rPr>
      </w:pPr>
      <w:r>
        <w:rPr>
          <w:sz w:val="20"/>
        </w:rPr>
        <w:t>Promover</w:t>
      </w:r>
      <w:r>
        <w:rPr>
          <w:spacing w:val="-9"/>
          <w:sz w:val="20"/>
        </w:rPr>
        <w:t xml:space="preserve"> </w:t>
      </w:r>
      <w:r>
        <w:rPr>
          <w:sz w:val="20"/>
        </w:rPr>
        <w:t>los</w:t>
      </w:r>
      <w:r>
        <w:rPr>
          <w:spacing w:val="-11"/>
          <w:sz w:val="20"/>
        </w:rPr>
        <w:t xml:space="preserve"> </w:t>
      </w:r>
      <w:r>
        <w:rPr>
          <w:sz w:val="20"/>
        </w:rPr>
        <w:t>programas</w:t>
      </w:r>
      <w:r>
        <w:rPr>
          <w:spacing w:val="-11"/>
          <w:sz w:val="20"/>
        </w:rPr>
        <w:t xml:space="preserve"> </w:t>
      </w:r>
      <w:r>
        <w:rPr>
          <w:sz w:val="20"/>
        </w:rPr>
        <w:t>y</w:t>
      </w:r>
      <w:r>
        <w:rPr>
          <w:spacing w:val="-9"/>
          <w:sz w:val="20"/>
        </w:rPr>
        <w:t xml:space="preserve"> </w:t>
      </w:r>
      <w:r>
        <w:rPr>
          <w:sz w:val="20"/>
        </w:rPr>
        <w:t>acciones</w:t>
      </w:r>
      <w:r>
        <w:rPr>
          <w:spacing w:val="-9"/>
          <w:sz w:val="20"/>
        </w:rPr>
        <w:t xml:space="preserve"> </w:t>
      </w:r>
      <w:r>
        <w:rPr>
          <w:sz w:val="20"/>
        </w:rPr>
        <w:t>necesarias</w:t>
      </w:r>
      <w:r>
        <w:rPr>
          <w:spacing w:val="-11"/>
          <w:sz w:val="20"/>
        </w:rPr>
        <w:t xml:space="preserve"> </w:t>
      </w:r>
      <w:r>
        <w:rPr>
          <w:sz w:val="20"/>
        </w:rPr>
        <w:t>para</w:t>
      </w:r>
      <w:r>
        <w:rPr>
          <w:spacing w:val="-9"/>
          <w:sz w:val="20"/>
        </w:rPr>
        <w:t xml:space="preserve"> </w:t>
      </w:r>
      <w:r>
        <w:rPr>
          <w:sz w:val="20"/>
        </w:rPr>
        <w:t>la</w:t>
      </w:r>
      <w:r>
        <w:rPr>
          <w:spacing w:val="-12"/>
          <w:sz w:val="20"/>
        </w:rPr>
        <w:t xml:space="preserve"> </w:t>
      </w:r>
      <w:r>
        <w:rPr>
          <w:sz w:val="20"/>
        </w:rPr>
        <w:t>preservación,</w:t>
      </w:r>
      <w:r>
        <w:rPr>
          <w:spacing w:val="-10"/>
          <w:sz w:val="20"/>
        </w:rPr>
        <w:t xml:space="preserve"> </w:t>
      </w:r>
      <w:r>
        <w:rPr>
          <w:sz w:val="20"/>
        </w:rPr>
        <w:t>conservación,</w:t>
      </w:r>
      <w:r>
        <w:rPr>
          <w:spacing w:val="-10"/>
          <w:sz w:val="20"/>
        </w:rPr>
        <w:t xml:space="preserve"> </w:t>
      </w:r>
      <w:r>
        <w:rPr>
          <w:sz w:val="20"/>
        </w:rPr>
        <w:t>mitigación</w:t>
      </w:r>
      <w:r>
        <w:rPr>
          <w:spacing w:val="-12"/>
          <w:sz w:val="20"/>
        </w:rPr>
        <w:t xml:space="preserve"> </w:t>
      </w:r>
      <w:r>
        <w:rPr>
          <w:sz w:val="20"/>
        </w:rPr>
        <w:t>del daño y restauración del medio ambiente;</w:t>
      </w:r>
    </w:p>
    <w:p w14:paraId="2D4E9D4C" w14:textId="77777777" w:rsidR="0006193D" w:rsidRDefault="006E27B9">
      <w:pPr>
        <w:pStyle w:val="Textoindependiente"/>
        <w:ind w:left="826" w:hanging="425"/>
      </w:pPr>
      <w:r>
        <w:t>s</w:t>
      </w:r>
      <w:r>
        <w:rPr>
          <w:spacing w:val="37"/>
        </w:rPr>
        <w:t xml:space="preserve"> </w:t>
      </w:r>
      <w:r>
        <w:t>BIS)</w:t>
      </w:r>
      <w:r>
        <w:rPr>
          <w:spacing w:val="37"/>
        </w:rPr>
        <w:t xml:space="preserve"> </w:t>
      </w:r>
      <w:r>
        <w:t>Elaborar,</w:t>
      </w:r>
      <w:r>
        <w:rPr>
          <w:spacing w:val="37"/>
        </w:rPr>
        <w:t xml:space="preserve"> </w:t>
      </w:r>
      <w:r>
        <w:t>proponer</w:t>
      </w:r>
      <w:r>
        <w:rPr>
          <w:spacing w:val="39"/>
        </w:rPr>
        <w:t xml:space="preserve"> </w:t>
      </w:r>
      <w:r>
        <w:t>y</w:t>
      </w:r>
      <w:r>
        <w:rPr>
          <w:spacing w:val="37"/>
        </w:rPr>
        <w:t xml:space="preserve"> </w:t>
      </w:r>
      <w:r>
        <w:t>cumplir</w:t>
      </w:r>
      <w:r>
        <w:rPr>
          <w:spacing w:val="37"/>
        </w:rPr>
        <w:t xml:space="preserve"> </w:t>
      </w:r>
      <w:r>
        <w:t>en</w:t>
      </w:r>
      <w:r>
        <w:rPr>
          <w:spacing w:val="35"/>
        </w:rPr>
        <w:t xml:space="preserve"> </w:t>
      </w:r>
      <w:r>
        <w:t>concordancia</w:t>
      </w:r>
      <w:r>
        <w:rPr>
          <w:spacing w:val="36"/>
        </w:rPr>
        <w:t xml:space="preserve"> </w:t>
      </w:r>
      <w:r>
        <w:t>con</w:t>
      </w:r>
      <w:r>
        <w:rPr>
          <w:spacing w:val="35"/>
        </w:rPr>
        <w:t xml:space="preserve"> </w:t>
      </w:r>
      <w:r>
        <w:t>la</w:t>
      </w:r>
      <w:r>
        <w:rPr>
          <w:spacing w:val="36"/>
        </w:rPr>
        <w:t xml:space="preserve"> </w:t>
      </w:r>
      <w:r>
        <w:t>legislación</w:t>
      </w:r>
      <w:r>
        <w:rPr>
          <w:spacing w:val="36"/>
        </w:rPr>
        <w:t xml:space="preserve"> </w:t>
      </w:r>
      <w:r>
        <w:t>y</w:t>
      </w:r>
      <w:r>
        <w:rPr>
          <w:spacing w:val="37"/>
        </w:rPr>
        <w:t xml:space="preserve"> </w:t>
      </w:r>
      <w:r>
        <w:t>programas</w:t>
      </w:r>
      <w:r>
        <w:rPr>
          <w:spacing w:val="37"/>
        </w:rPr>
        <w:t xml:space="preserve"> </w:t>
      </w:r>
      <w:r>
        <w:t>nacionales</w:t>
      </w:r>
      <w:r>
        <w:rPr>
          <w:spacing w:val="37"/>
        </w:rPr>
        <w:t xml:space="preserve"> </w:t>
      </w:r>
      <w:r>
        <w:t>y estatales,</w:t>
      </w:r>
      <w:r>
        <w:rPr>
          <w:spacing w:val="39"/>
        </w:rPr>
        <w:t xml:space="preserve"> </w:t>
      </w:r>
      <w:r>
        <w:t>el</w:t>
      </w:r>
      <w:r>
        <w:rPr>
          <w:spacing w:val="39"/>
        </w:rPr>
        <w:t xml:space="preserve"> </w:t>
      </w:r>
      <w:r>
        <w:t>Programa</w:t>
      </w:r>
      <w:r>
        <w:rPr>
          <w:spacing w:val="40"/>
        </w:rPr>
        <w:t xml:space="preserve"> </w:t>
      </w:r>
      <w:r>
        <w:t>Municipal</w:t>
      </w:r>
      <w:r>
        <w:rPr>
          <w:spacing w:val="39"/>
        </w:rPr>
        <w:t xml:space="preserve"> </w:t>
      </w:r>
      <w:r>
        <w:t>para</w:t>
      </w:r>
      <w:r>
        <w:rPr>
          <w:spacing w:val="40"/>
        </w:rPr>
        <w:t xml:space="preserve"> </w:t>
      </w:r>
      <w:r>
        <w:t>la</w:t>
      </w:r>
      <w:r>
        <w:rPr>
          <w:spacing w:val="40"/>
        </w:rPr>
        <w:t xml:space="preserve"> </w:t>
      </w:r>
      <w:r>
        <w:t>Prevención</w:t>
      </w:r>
      <w:r>
        <w:rPr>
          <w:spacing w:val="40"/>
        </w:rPr>
        <w:t xml:space="preserve"> </w:t>
      </w:r>
      <w:r>
        <w:t>y</w:t>
      </w:r>
      <w:r>
        <w:rPr>
          <w:spacing w:val="41"/>
        </w:rPr>
        <w:t xml:space="preserve"> </w:t>
      </w:r>
      <w:r>
        <w:t>Gestión</w:t>
      </w:r>
      <w:r>
        <w:rPr>
          <w:spacing w:val="40"/>
        </w:rPr>
        <w:t xml:space="preserve"> </w:t>
      </w:r>
      <w:r>
        <w:t>Integral</w:t>
      </w:r>
      <w:r>
        <w:rPr>
          <w:spacing w:val="39"/>
        </w:rPr>
        <w:t xml:space="preserve"> </w:t>
      </w:r>
      <w:r>
        <w:t>de</w:t>
      </w:r>
      <w:r>
        <w:rPr>
          <w:spacing w:val="42"/>
        </w:rPr>
        <w:t xml:space="preserve"> </w:t>
      </w:r>
      <w:r>
        <w:t>Residuos</w:t>
      </w:r>
      <w:r>
        <w:rPr>
          <w:spacing w:val="40"/>
        </w:rPr>
        <w:t xml:space="preserve"> </w:t>
      </w:r>
      <w:r>
        <w:rPr>
          <w:spacing w:val="-2"/>
        </w:rPr>
        <w:t>Sólidos</w:t>
      </w:r>
    </w:p>
    <w:p w14:paraId="3BF53F8E" w14:textId="77777777" w:rsidR="0006193D" w:rsidRDefault="0006193D">
      <w:pPr>
        <w:sectPr w:rsidR="0006193D">
          <w:pgSz w:w="12250" w:h="15820"/>
          <w:pgMar w:top="1740" w:right="780" w:bottom="1120" w:left="1300" w:header="0" w:footer="925" w:gutter="0"/>
          <w:cols w:space="720"/>
        </w:sectPr>
      </w:pPr>
    </w:p>
    <w:p w14:paraId="4A940759" w14:textId="77777777" w:rsidR="0006193D" w:rsidRDefault="006E27B9">
      <w:pPr>
        <w:pStyle w:val="Textoindependiente"/>
        <w:spacing w:before="83"/>
        <w:ind w:left="826" w:right="638"/>
        <w:jc w:val="both"/>
      </w:pPr>
      <w:r>
        <w:t>Urbanos dentro de los seis primeros meses del inicio de la administración municipal, en concordancia con el Plan Municipal de Desarrollo;</w:t>
      </w:r>
    </w:p>
    <w:p w14:paraId="2BEAB63A" w14:textId="77777777" w:rsidR="0006193D" w:rsidRDefault="006E27B9">
      <w:pPr>
        <w:pStyle w:val="Prrafodelista"/>
        <w:numPr>
          <w:ilvl w:val="0"/>
          <w:numId w:val="40"/>
        </w:numPr>
        <w:tabs>
          <w:tab w:val="left" w:pos="836"/>
          <w:tab w:val="left" w:pos="838"/>
        </w:tabs>
        <w:ind w:right="638" w:hanging="360"/>
        <w:jc w:val="both"/>
        <w:rPr>
          <w:sz w:val="20"/>
        </w:rPr>
      </w:pPr>
      <w:r>
        <w:rPr>
          <w:sz w:val="20"/>
        </w:rPr>
        <w:t>Promover las acciones y ejecutar los programas sociales necesarios para la recuperación de espacios</w:t>
      </w:r>
      <w:r>
        <w:rPr>
          <w:spacing w:val="-3"/>
          <w:sz w:val="20"/>
        </w:rPr>
        <w:t xml:space="preserve"> </w:t>
      </w:r>
      <w:r>
        <w:rPr>
          <w:sz w:val="20"/>
        </w:rPr>
        <w:t>públicos,</w:t>
      </w:r>
      <w:r>
        <w:rPr>
          <w:spacing w:val="-4"/>
          <w:sz w:val="20"/>
        </w:rPr>
        <w:t xml:space="preserve"> </w:t>
      </w:r>
      <w:r>
        <w:rPr>
          <w:sz w:val="20"/>
        </w:rPr>
        <w:t>a</w:t>
      </w:r>
      <w:r>
        <w:rPr>
          <w:spacing w:val="-3"/>
          <w:sz w:val="20"/>
        </w:rPr>
        <w:t xml:space="preserve"> </w:t>
      </w:r>
      <w:r>
        <w:rPr>
          <w:sz w:val="20"/>
        </w:rPr>
        <w:t>fin</w:t>
      </w:r>
      <w:r>
        <w:rPr>
          <w:spacing w:val="-2"/>
          <w:sz w:val="20"/>
        </w:rPr>
        <w:t xml:space="preserve"> </w:t>
      </w:r>
      <w:r>
        <w:rPr>
          <w:sz w:val="20"/>
        </w:rPr>
        <w:t>de</w:t>
      </w:r>
      <w:r>
        <w:rPr>
          <w:spacing w:val="-5"/>
          <w:sz w:val="20"/>
        </w:rPr>
        <w:t xml:space="preserve"> </w:t>
      </w:r>
      <w:r>
        <w:rPr>
          <w:sz w:val="20"/>
        </w:rPr>
        <w:t>fortalecer</w:t>
      </w:r>
      <w:r>
        <w:rPr>
          <w:spacing w:val="-1"/>
          <w:sz w:val="20"/>
        </w:rPr>
        <w:t xml:space="preserve"> </w:t>
      </w:r>
      <w:r>
        <w:rPr>
          <w:sz w:val="20"/>
        </w:rPr>
        <w:t>la</w:t>
      </w:r>
      <w:r>
        <w:rPr>
          <w:spacing w:val="-4"/>
          <w:sz w:val="20"/>
        </w:rPr>
        <w:t xml:space="preserve"> </w:t>
      </w:r>
      <w:r>
        <w:rPr>
          <w:sz w:val="20"/>
        </w:rPr>
        <w:t>seguridad</w:t>
      </w:r>
      <w:r>
        <w:rPr>
          <w:spacing w:val="-4"/>
          <w:sz w:val="20"/>
        </w:rPr>
        <w:t xml:space="preserve"> </w:t>
      </w:r>
      <w:r>
        <w:rPr>
          <w:sz w:val="20"/>
        </w:rPr>
        <w:t>jurídica,</w:t>
      </w:r>
      <w:r>
        <w:rPr>
          <w:spacing w:val="-4"/>
          <w:sz w:val="20"/>
        </w:rPr>
        <w:t xml:space="preserve"> </w:t>
      </w:r>
      <w:r>
        <w:rPr>
          <w:sz w:val="20"/>
        </w:rPr>
        <w:t>mantenimiento,</w:t>
      </w:r>
      <w:r>
        <w:rPr>
          <w:spacing w:val="-4"/>
          <w:sz w:val="20"/>
        </w:rPr>
        <w:t xml:space="preserve"> </w:t>
      </w:r>
      <w:r>
        <w:rPr>
          <w:sz w:val="20"/>
        </w:rPr>
        <w:t>sostenibilidad,</w:t>
      </w:r>
      <w:r>
        <w:rPr>
          <w:spacing w:val="-4"/>
          <w:sz w:val="20"/>
        </w:rPr>
        <w:t xml:space="preserve"> </w:t>
      </w:r>
      <w:r>
        <w:rPr>
          <w:sz w:val="20"/>
        </w:rPr>
        <w:t>control</w:t>
      </w:r>
      <w:r>
        <w:rPr>
          <w:spacing w:val="-5"/>
          <w:sz w:val="20"/>
        </w:rPr>
        <w:t xml:space="preserve"> </w:t>
      </w:r>
      <w:r>
        <w:rPr>
          <w:sz w:val="20"/>
        </w:rPr>
        <w:t>y la aprobación social de éstos; y</w:t>
      </w:r>
    </w:p>
    <w:p w14:paraId="665DA131" w14:textId="77777777" w:rsidR="0006193D" w:rsidRDefault="006E27B9">
      <w:pPr>
        <w:pStyle w:val="Prrafodelista"/>
        <w:numPr>
          <w:ilvl w:val="0"/>
          <w:numId w:val="40"/>
        </w:numPr>
        <w:tabs>
          <w:tab w:val="left" w:pos="836"/>
        </w:tabs>
        <w:ind w:left="836" w:hanging="358"/>
        <w:jc w:val="both"/>
        <w:rPr>
          <w:sz w:val="20"/>
        </w:rPr>
      </w:pPr>
      <w:r>
        <w:rPr>
          <w:sz w:val="20"/>
        </w:rPr>
        <w:t>Las</w:t>
      </w:r>
      <w:r>
        <w:rPr>
          <w:spacing w:val="-7"/>
          <w:sz w:val="20"/>
        </w:rPr>
        <w:t xml:space="preserve"> </w:t>
      </w:r>
      <w:r>
        <w:rPr>
          <w:sz w:val="20"/>
        </w:rPr>
        <w:t>demás</w:t>
      </w:r>
      <w:r>
        <w:rPr>
          <w:spacing w:val="-7"/>
          <w:sz w:val="20"/>
        </w:rPr>
        <w:t xml:space="preserve"> </w:t>
      </w:r>
      <w:r>
        <w:rPr>
          <w:sz w:val="20"/>
        </w:rPr>
        <w:t>que</w:t>
      </w:r>
      <w:r>
        <w:rPr>
          <w:spacing w:val="-7"/>
          <w:sz w:val="20"/>
        </w:rPr>
        <w:t xml:space="preserve"> </w:t>
      </w:r>
      <w:r>
        <w:rPr>
          <w:sz w:val="20"/>
        </w:rPr>
        <w:t>le</w:t>
      </w:r>
      <w:r>
        <w:rPr>
          <w:spacing w:val="-8"/>
          <w:sz w:val="20"/>
        </w:rPr>
        <w:t xml:space="preserve"> </w:t>
      </w:r>
      <w:r>
        <w:rPr>
          <w:sz w:val="20"/>
        </w:rPr>
        <w:t>señalen</w:t>
      </w:r>
      <w:r>
        <w:rPr>
          <w:spacing w:val="-7"/>
          <w:sz w:val="20"/>
        </w:rPr>
        <w:t xml:space="preserve"> </w:t>
      </w:r>
      <w:r>
        <w:rPr>
          <w:sz w:val="20"/>
        </w:rPr>
        <w:t>el</w:t>
      </w:r>
      <w:r>
        <w:rPr>
          <w:spacing w:val="-9"/>
          <w:sz w:val="20"/>
        </w:rPr>
        <w:t xml:space="preserve"> </w:t>
      </w:r>
      <w:r>
        <w:rPr>
          <w:sz w:val="20"/>
        </w:rPr>
        <w:t>ordenamiento</w:t>
      </w:r>
      <w:r>
        <w:rPr>
          <w:spacing w:val="-8"/>
          <w:sz w:val="20"/>
        </w:rPr>
        <w:t xml:space="preserve"> </w:t>
      </w:r>
      <w:r>
        <w:rPr>
          <w:sz w:val="20"/>
        </w:rPr>
        <w:t>jurídico</w:t>
      </w:r>
      <w:r>
        <w:rPr>
          <w:spacing w:val="-6"/>
          <w:sz w:val="20"/>
        </w:rPr>
        <w:t xml:space="preserve"> </w:t>
      </w:r>
      <w:r>
        <w:rPr>
          <w:spacing w:val="-2"/>
          <w:sz w:val="20"/>
        </w:rPr>
        <w:t>aplicable.</w:t>
      </w:r>
    </w:p>
    <w:p w14:paraId="30FDB1A3" w14:textId="77777777" w:rsidR="0006193D" w:rsidRDefault="0006193D">
      <w:pPr>
        <w:pStyle w:val="Textoindependiente"/>
        <w:spacing w:before="113"/>
        <w:ind w:left="0"/>
      </w:pPr>
    </w:p>
    <w:p w14:paraId="0F949615" w14:textId="77777777" w:rsidR="0006193D" w:rsidRDefault="006E27B9">
      <w:pPr>
        <w:pStyle w:val="Textoindependiente"/>
        <w:spacing w:before="1"/>
        <w:ind w:right="645"/>
        <w:jc w:val="both"/>
      </w:pPr>
      <w:r>
        <w:rPr>
          <w:b/>
        </w:rPr>
        <w:t xml:space="preserve">ARTÍCULO 61.- </w:t>
      </w:r>
      <w:r>
        <w:t>Para los efectos de la fracción I inciso a) del artículo anterior, cuando el Ayuntamiento apruebe un reglamento o decreto será enviado al Presidente para su promulgación, sin más trámite y proveer en la esfera administrativa su debido cumplimiento.</w:t>
      </w:r>
    </w:p>
    <w:p w14:paraId="524E4B44" w14:textId="77777777" w:rsidR="0006193D" w:rsidRDefault="0006193D">
      <w:pPr>
        <w:pStyle w:val="Textoindependiente"/>
        <w:spacing w:before="1"/>
        <w:ind w:left="0"/>
      </w:pPr>
    </w:p>
    <w:p w14:paraId="20AA4CEB" w14:textId="77777777" w:rsidR="0006193D" w:rsidRDefault="006E27B9">
      <w:pPr>
        <w:pStyle w:val="Textoindependiente"/>
        <w:ind w:right="646"/>
        <w:jc w:val="both"/>
      </w:pPr>
      <w:r>
        <w:rPr>
          <w:b/>
        </w:rPr>
        <w:t xml:space="preserve">ARTÍCULO 62.- </w:t>
      </w:r>
      <w:r>
        <w:t>En los reglamentos que expidan los Ayuntamientos, se podrá impedir a los Presidentes Municipales, lo siguiente:</w:t>
      </w:r>
    </w:p>
    <w:p w14:paraId="40558559" w14:textId="77777777" w:rsidR="0006193D" w:rsidRDefault="0006193D">
      <w:pPr>
        <w:pStyle w:val="Textoindependiente"/>
        <w:ind w:left="0"/>
      </w:pPr>
    </w:p>
    <w:p w14:paraId="2BE98718" w14:textId="77777777" w:rsidR="0006193D" w:rsidRDefault="006E27B9">
      <w:pPr>
        <w:pStyle w:val="Prrafodelista"/>
        <w:numPr>
          <w:ilvl w:val="1"/>
          <w:numId w:val="40"/>
        </w:numPr>
        <w:tabs>
          <w:tab w:val="left" w:pos="838"/>
        </w:tabs>
        <w:ind w:right="642"/>
        <w:jc w:val="both"/>
        <w:rPr>
          <w:sz w:val="20"/>
        </w:rPr>
      </w:pPr>
      <w:r>
        <w:rPr>
          <w:sz w:val="20"/>
        </w:rPr>
        <w:t>Aplicar los fondos, valores y bienes municipales a fines distintos a los que están destinados y excederse</w:t>
      </w:r>
      <w:r>
        <w:rPr>
          <w:spacing w:val="-5"/>
          <w:sz w:val="20"/>
        </w:rPr>
        <w:t xml:space="preserve"> </w:t>
      </w:r>
      <w:r>
        <w:rPr>
          <w:sz w:val="20"/>
        </w:rPr>
        <w:t>en</w:t>
      </w:r>
      <w:r>
        <w:rPr>
          <w:spacing w:val="-5"/>
          <w:sz w:val="20"/>
        </w:rPr>
        <w:t xml:space="preserve"> </w:t>
      </w:r>
      <w:r>
        <w:rPr>
          <w:sz w:val="20"/>
        </w:rPr>
        <w:t>el</w:t>
      </w:r>
      <w:r>
        <w:rPr>
          <w:spacing w:val="-6"/>
          <w:sz w:val="20"/>
        </w:rPr>
        <w:t xml:space="preserve"> </w:t>
      </w:r>
      <w:r>
        <w:rPr>
          <w:sz w:val="20"/>
        </w:rPr>
        <w:t>ejercicio</w:t>
      </w:r>
      <w:r>
        <w:rPr>
          <w:spacing w:val="-5"/>
          <w:sz w:val="20"/>
        </w:rPr>
        <w:t xml:space="preserve"> </w:t>
      </w:r>
      <w:r>
        <w:rPr>
          <w:sz w:val="20"/>
        </w:rPr>
        <w:t>del</w:t>
      </w:r>
      <w:r>
        <w:rPr>
          <w:spacing w:val="-6"/>
          <w:sz w:val="20"/>
        </w:rPr>
        <w:t xml:space="preserve"> </w:t>
      </w:r>
      <w:r>
        <w:rPr>
          <w:sz w:val="20"/>
        </w:rPr>
        <w:t>Presupuesto</w:t>
      </w:r>
      <w:r>
        <w:rPr>
          <w:spacing w:val="-6"/>
          <w:sz w:val="20"/>
        </w:rPr>
        <w:t xml:space="preserve"> </w:t>
      </w:r>
      <w:r>
        <w:rPr>
          <w:sz w:val="20"/>
        </w:rPr>
        <w:t>de</w:t>
      </w:r>
      <w:r>
        <w:rPr>
          <w:spacing w:val="-5"/>
          <w:sz w:val="20"/>
        </w:rPr>
        <w:t xml:space="preserve"> </w:t>
      </w:r>
      <w:r>
        <w:rPr>
          <w:sz w:val="20"/>
        </w:rPr>
        <w:t>Egresos.</w:t>
      </w:r>
      <w:r>
        <w:rPr>
          <w:spacing w:val="-5"/>
          <w:sz w:val="20"/>
        </w:rPr>
        <w:t xml:space="preserve"> </w:t>
      </w:r>
      <w:r>
        <w:rPr>
          <w:sz w:val="20"/>
        </w:rPr>
        <w:t>Asimismo</w:t>
      </w:r>
      <w:r>
        <w:rPr>
          <w:spacing w:val="-5"/>
          <w:sz w:val="20"/>
        </w:rPr>
        <w:t xml:space="preserve"> </w:t>
      </w:r>
      <w:r>
        <w:rPr>
          <w:sz w:val="20"/>
        </w:rPr>
        <w:t>no</w:t>
      </w:r>
      <w:r>
        <w:rPr>
          <w:spacing w:val="-5"/>
          <w:sz w:val="20"/>
        </w:rPr>
        <w:t xml:space="preserve"> </w:t>
      </w:r>
      <w:r>
        <w:rPr>
          <w:sz w:val="20"/>
        </w:rPr>
        <w:t>podrán</w:t>
      </w:r>
      <w:r>
        <w:rPr>
          <w:spacing w:val="-6"/>
          <w:sz w:val="20"/>
        </w:rPr>
        <w:t xml:space="preserve"> </w:t>
      </w:r>
      <w:r>
        <w:rPr>
          <w:sz w:val="20"/>
        </w:rPr>
        <w:t>realizar</w:t>
      </w:r>
      <w:r>
        <w:rPr>
          <w:spacing w:val="-5"/>
          <w:sz w:val="20"/>
        </w:rPr>
        <w:t xml:space="preserve"> </w:t>
      </w:r>
      <w:r>
        <w:rPr>
          <w:sz w:val="20"/>
        </w:rPr>
        <w:t>adecuaciones presupuestales sin contar con la aprobación del Ayuntamiento en los términos previstos por el artículo 56 fracción s).</w:t>
      </w:r>
    </w:p>
    <w:p w14:paraId="38F05C71" w14:textId="77777777" w:rsidR="0006193D" w:rsidRDefault="006E27B9">
      <w:pPr>
        <w:pStyle w:val="Prrafodelista"/>
        <w:numPr>
          <w:ilvl w:val="1"/>
          <w:numId w:val="40"/>
        </w:numPr>
        <w:tabs>
          <w:tab w:val="left" w:pos="835"/>
          <w:tab w:val="left" w:pos="838"/>
        </w:tabs>
        <w:spacing w:before="1"/>
        <w:ind w:right="638"/>
        <w:jc w:val="both"/>
        <w:rPr>
          <w:sz w:val="20"/>
        </w:rPr>
      </w:pPr>
      <w:r>
        <w:rPr>
          <w:sz w:val="20"/>
        </w:rPr>
        <w:t>Imponer contribución o sanción alguna que no esté señalada en las leyes, reglamentos y otras disposiciones legales vigentes;</w:t>
      </w:r>
    </w:p>
    <w:p w14:paraId="781721C8" w14:textId="77777777" w:rsidR="0006193D" w:rsidRDefault="006E27B9">
      <w:pPr>
        <w:pStyle w:val="Prrafodelista"/>
        <w:numPr>
          <w:ilvl w:val="1"/>
          <w:numId w:val="40"/>
        </w:numPr>
        <w:tabs>
          <w:tab w:val="left" w:pos="835"/>
        </w:tabs>
        <w:spacing w:line="228" w:lineRule="exact"/>
        <w:ind w:left="835" w:hanging="357"/>
        <w:jc w:val="both"/>
        <w:rPr>
          <w:sz w:val="20"/>
        </w:rPr>
      </w:pPr>
      <w:r>
        <w:rPr>
          <w:sz w:val="20"/>
        </w:rPr>
        <w:t>Ausentarse</w:t>
      </w:r>
      <w:r>
        <w:rPr>
          <w:spacing w:val="-7"/>
          <w:sz w:val="20"/>
        </w:rPr>
        <w:t xml:space="preserve"> </w:t>
      </w:r>
      <w:r>
        <w:rPr>
          <w:sz w:val="20"/>
        </w:rPr>
        <w:t>del</w:t>
      </w:r>
      <w:r>
        <w:rPr>
          <w:spacing w:val="-5"/>
          <w:sz w:val="20"/>
        </w:rPr>
        <w:t xml:space="preserve"> </w:t>
      </w:r>
      <w:r>
        <w:rPr>
          <w:sz w:val="20"/>
        </w:rPr>
        <w:t>Municipio</w:t>
      </w:r>
      <w:r>
        <w:rPr>
          <w:spacing w:val="-5"/>
          <w:sz w:val="20"/>
        </w:rPr>
        <w:t xml:space="preserve"> </w:t>
      </w:r>
      <w:r>
        <w:rPr>
          <w:sz w:val="20"/>
        </w:rPr>
        <w:t>por</w:t>
      </w:r>
      <w:r>
        <w:rPr>
          <w:spacing w:val="-6"/>
          <w:sz w:val="20"/>
        </w:rPr>
        <w:t xml:space="preserve"> </w:t>
      </w:r>
      <w:r>
        <w:rPr>
          <w:sz w:val="20"/>
        </w:rPr>
        <w:t>más</w:t>
      </w:r>
      <w:r>
        <w:rPr>
          <w:spacing w:val="-6"/>
          <w:sz w:val="20"/>
        </w:rPr>
        <w:t xml:space="preserve"> </w:t>
      </w:r>
      <w:r>
        <w:rPr>
          <w:sz w:val="20"/>
        </w:rPr>
        <w:t>de</w:t>
      </w:r>
      <w:r>
        <w:rPr>
          <w:spacing w:val="-6"/>
          <w:sz w:val="20"/>
        </w:rPr>
        <w:t xml:space="preserve"> </w:t>
      </w:r>
      <w:r>
        <w:rPr>
          <w:sz w:val="20"/>
        </w:rPr>
        <w:t>quince</w:t>
      </w:r>
      <w:r>
        <w:rPr>
          <w:spacing w:val="-5"/>
          <w:sz w:val="20"/>
        </w:rPr>
        <w:t xml:space="preserve"> </w:t>
      </w:r>
      <w:r>
        <w:rPr>
          <w:sz w:val="20"/>
        </w:rPr>
        <w:t>días</w:t>
      </w:r>
      <w:r>
        <w:rPr>
          <w:spacing w:val="-5"/>
          <w:sz w:val="20"/>
        </w:rPr>
        <w:t xml:space="preserve"> </w:t>
      </w:r>
      <w:r>
        <w:rPr>
          <w:sz w:val="20"/>
        </w:rPr>
        <w:t>sin</w:t>
      </w:r>
      <w:r>
        <w:rPr>
          <w:spacing w:val="-6"/>
          <w:sz w:val="20"/>
        </w:rPr>
        <w:t xml:space="preserve"> </w:t>
      </w:r>
      <w:r>
        <w:rPr>
          <w:sz w:val="20"/>
        </w:rPr>
        <w:t>licencia</w:t>
      </w:r>
      <w:r>
        <w:rPr>
          <w:spacing w:val="-7"/>
          <w:sz w:val="20"/>
        </w:rPr>
        <w:t xml:space="preserve"> </w:t>
      </w:r>
      <w:r>
        <w:rPr>
          <w:sz w:val="20"/>
        </w:rPr>
        <w:t>del</w:t>
      </w:r>
      <w:r>
        <w:rPr>
          <w:spacing w:val="-5"/>
          <w:sz w:val="20"/>
        </w:rPr>
        <w:t xml:space="preserve"> </w:t>
      </w:r>
      <w:r>
        <w:rPr>
          <w:spacing w:val="-2"/>
          <w:sz w:val="20"/>
        </w:rPr>
        <w:t>Ayuntamiento;</w:t>
      </w:r>
    </w:p>
    <w:p w14:paraId="2A77E17B" w14:textId="77777777" w:rsidR="0006193D" w:rsidRDefault="006E27B9">
      <w:pPr>
        <w:pStyle w:val="Prrafodelista"/>
        <w:numPr>
          <w:ilvl w:val="1"/>
          <w:numId w:val="40"/>
        </w:numPr>
        <w:tabs>
          <w:tab w:val="left" w:pos="838"/>
        </w:tabs>
        <w:spacing w:before="1"/>
        <w:ind w:right="641"/>
        <w:rPr>
          <w:sz w:val="20"/>
        </w:rPr>
      </w:pPr>
      <w:r>
        <w:rPr>
          <w:sz w:val="20"/>
        </w:rPr>
        <w:t>Cobrar</w:t>
      </w:r>
      <w:r>
        <w:rPr>
          <w:spacing w:val="-4"/>
          <w:sz w:val="20"/>
        </w:rPr>
        <w:t xml:space="preserve"> </w:t>
      </w:r>
      <w:r>
        <w:rPr>
          <w:sz w:val="20"/>
        </w:rPr>
        <w:t>personalmente</w:t>
      </w:r>
      <w:r>
        <w:rPr>
          <w:spacing w:val="-5"/>
          <w:sz w:val="20"/>
        </w:rPr>
        <w:t xml:space="preserve"> </w:t>
      </w:r>
      <w:r>
        <w:rPr>
          <w:sz w:val="20"/>
        </w:rPr>
        <w:t>o</w:t>
      </w:r>
      <w:r>
        <w:rPr>
          <w:spacing w:val="-6"/>
          <w:sz w:val="20"/>
        </w:rPr>
        <w:t xml:space="preserve"> </w:t>
      </w:r>
      <w:r>
        <w:rPr>
          <w:sz w:val="20"/>
        </w:rPr>
        <w:t>por</w:t>
      </w:r>
      <w:r>
        <w:rPr>
          <w:spacing w:val="-4"/>
          <w:sz w:val="20"/>
        </w:rPr>
        <w:t xml:space="preserve"> </w:t>
      </w:r>
      <w:r>
        <w:rPr>
          <w:sz w:val="20"/>
        </w:rPr>
        <w:t>interpósita</w:t>
      </w:r>
      <w:r>
        <w:rPr>
          <w:spacing w:val="-6"/>
          <w:sz w:val="20"/>
        </w:rPr>
        <w:t xml:space="preserve"> </w:t>
      </w:r>
      <w:r>
        <w:rPr>
          <w:sz w:val="20"/>
        </w:rPr>
        <w:t>persona</w:t>
      </w:r>
      <w:r>
        <w:rPr>
          <w:spacing w:val="-5"/>
          <w:sz w:val="20"/>
        </w:rPr>
        <w:t xml:space="preserve"> </w:t>
      </w:r>
      <w:r>
        <w:rPr>
          <w:sz w:val="20"/>
        </w:rPr>
        <w:t>o</w:t>
      </w:r>
      <w:r>
        <w:rPr>
          <w:spacing w:val="-6"/>
          <w:sz w:val="20"/>
        </w:rPr>
        <w:t xml:space="preserve"> </w:t>
      </w:r>
      <w:r>
        <w:rPr>
          <w:sz w:val="20"/>
        </w:rPr>
        <w:t>empleado</w:t>
      </w:r>
      <w:r>
        <w:rPr>
          <w:spacing w:val="-6"/>
          <w:sz w:val="20"/>
        </w:rPr>
        <w:t xml:space="preserve"> </w:t>
      </w:r>
      <w:r>
        <w:rPr>
          <w:sz w:val="20"/>
        </w:rPr>
        <w:t>que</w:t>
      </w:r>
      <w:r>
        <w:rPr>
          <w:spacing w:val="-5"/>
          <w:sz w:val="20"/>
        </w:rPr>
        <w:t xml:space="preserve"> </w:t>
      </w:r>
      <w:r>
        <w:rPr>
          <w:sz w:val="20"/>
        </w:rPr>
        <w:t>no</w:t>
      </w:r>
      <w:r>
        <w:rPr>
          <w:spacing w:val="-5"/>
          <w:sz w:val="20"/>
        </w:rPr>
        <w:t xml:space="preserve"> </w:t>
      </w:r>
      <w:r>
        <w:rPr>
          <w:sz w:val="20"/>
        </w:rPr>
        <w:t>se</w:t>
      </w:r>
      <w:r>
        <w:rPr>
          <w:spacing w:val="-5"/>
          <w:sz w:val="20"/>
        </w:rPr>
        <w:t xml:space="preserve"> </w:t>
      </w:r>
      <w:r>
        <w:rPr>
          <w:sz w:val="20"/>
        </w:rPr>
        <w:t>encuentre</w:t>
      </w:r>
      <w:r>
        <w:rPr>
          <w:spacing w:val="-3"/>
          <w:sz w:val="20"/>
        </w:rPr>
        <w:t xml:space="preserve"> </w:t>
      </w:r>
      <w:r>
        <w:rPr>
          <w:sz w:val="20"/>
        </w:rPr>
        <w:t>facultado,</w:t>
      </w:r>
      <w:r>
        <w:rPr>
          <w:spacing w:val="-3"/>
          <w:sz w:val="20"/>
        </w:rPr>
        <w:t xml:space="preserve"> </w:t>
      </w:r>
      <w:r>
        <w:rPr>
          <w:sz w:val="20"/>
        </w:rPr>
        <w:t xml:space="preserve">multa </w:t>
      </w:r>
      <w:r>
        <w:rPr>
          <w:spacing w:val="-2"/>
          <w:sz w:val="20"/>
        </w:rPr>
        <w:t>alguna;</w:t>
      </w:r>
    </w:p>
    <w:p w14:paraId="5411EDD8" w14:textId="77777777" w:rsidR="0006193D" w:rsidRDefault="006E27B9">
      <w:pPr>
        <w:pStyle w:val="Prrafodelista"/>
        <w:numPr>
          <w:ilvl w:val="1"/>
          <w:numId w:val="40"/>
        </w:numPr>
        <w:tabs>
          <w:tab w:val="left" w:pos="836"/>
          <w:tab w:val="left" w:pos="838"/>
        </w:tabs>
        <w:spacing w:before="1"/>
        <w:ind w:right="640"/>
        <w:rPr>
          <w:sz w:val="20"/>
        </w:rPr>
      </w:pPr>
      <w:r>
        <w:rPr>
          <w:sz w:val="20"/>
        </w:rPr>
        <w:t>Consentir o</w:t>
      </w:r>
      <w:r>
        <w:rPr>
          <w:spacing w:val="24"/>
          <w:sz w:val="20"/>
        </w:rPr>
        <w:t xml:space="preserve"> </w:t>
      </w:r>
      <w:r>
        <w:rPr>
          <w:sz w:val="20"/>
        </w:rPr>
        <w:t>autorizar que</w:t>
      </w:r>
      <w:r>
        <w:rPr>
          <w:spacing w:val="24"/>
          <w:sz w:val="20"/>
        </w:rPr>
        <w:t xml:space="preserve"> </w:t>
      </w:r>
      <w:r>
        <w:rPr>
          <w:sz w:val="20"/>
        </w:rPr>
        <w:t>alguna</w:t>
      </w:r>
      <w:r>
        <w:rPr>
          <w:spacing w:val="24"/>
          <w:sz w:val="20"/>
        </w:rPr>
        <w:t xml:space="preserve"> </w:t>
      </w:r>
      <w:r>
        <w:rPr>
          <w:sz w:val="20"/>
        </w:rPr>
        <w:t>oficina</w:t>
      </w:r>
      <w:r>
        <w:rPr>
          <w:spacing w:val="24"/>
          <w:sz w:val="20"/>
        </w:rPr>
        <w:t xml:space="preserve"> </w:t>
      </w:r>
      <w:r>
        <w:rPr>
          <w:sz w:val="20"/>
        </w:rPr>
        <w:t>distinta</w:t>
      </w:r>
      <w:r>
        <w:rPr>
          <w:spacing w:val="24"/>
          <w:sz w:val="20"/>
        </w:rPr>
        <w:t xml:space="preserve"> </w:t>
      </w:r>
      <w:r>
        <w:rPr>
          <w:sz w:val="20"/>
        </w:rPr>
        <w:t>de</w:t>
      </w:r>
      <w:r>
        <w:rPr>
          <w:spacing w:val="24"/>
          <w:sz w:val="20"/>
        </w:rPr>
        <w:t xml:space="preserve"> </w:t>
      </w:r>
      <w:r>
        <w:rPr>
          <w:sz w:val="20"/>
        </w:rPr>
        <w:t>la Tesorería</w:t>
      </w:r>
      <w:r>
        <w:rPr>
          <w:spacing w:val="24"/>
          <w:sz w:val="20"/>
        </w:rPr>
        <w:t xml:space="preserve"> </w:t>
      </w:r>
      <w:r>
        <w:rPr>
          <w:sz w:val="20"/>
        </w:rPr>
        <w:t>Municipal,</w:t>
      </w:r>
      <w:r>
        <w:rPr>
          <w:spacing w:val="24"/>
          <w:sz w:val="20"/>
        </w:rPr>
        <w:t xml:space="preserve"> </w:t>
      </w:r>
      <w:r>
        <w:rPr>
          <w:sz w:val="20"/>
        </w:rPr>
        <w:t>conserve o retenga fondos municipales;</w:t>
      </w:r>
    </w:p>
    <w:p w14:paraId="4EDE6038" w14:textId="77777777" w:rsidR="0006193D" w:rsidRDefault="006E27B9">
      <w:pPr>
        <w:pStyle w:val="Prrafodelista"/>
        <w:numPr>
          <w:ilvl w:val="1"/>
          <w:numId w:val="40"/>
        </w:numPr>
        <w:tabs>
          <w:tab w:val="left" w:pos="836"/>
        </w:tabs>
        <w:spacing w:line="228" w:lineRule="exact"/>
        <w:ind w:left="836" w:hanging="358"/>
        <w:rPr>
          <w:sz w:val="20"/>
        </w:rPr>
      </w:pPr>
      <w:r>
        <w:rPr>
          <w:sz w:val="20"/>
        </w:rPr>
        <w:t>Residir</w:t>
      </w:r>
      <w:r>
        <w:rPr>
          <w:spacing w:val="-9"/>
          <w:sz w:val="20"/>
        </w:rPr>
        <w:t xml:space="preserve"> </w:t>
      </w:r>
      <w:r>
        <w:rPr>
          <w:sz w:val="20"/>
        </w:rPr>
        <w:t>habitualmente</w:t>
      </w:r>
      <w:r>
        <w:rPr>
          <w:spacing w:val="-8"/>
          <w:sz w:val="20"/>
        </w:rPr>
        <w:t xml:space="preserve"> </w:t>
      </w:r>
      <w:r>
        <w:rPr>
          <w:sz w:val="20"/>
        </w:rPr>
        <w:t>durante</w:t>
      </w:r>
      <w:r>
        <w:rPr>
          <w:spacing w:val="-11"/>
          <w:sz w:val="20"/>
        </w:rPr>
        <w:t xml:space="preserve"> </w:t>
      </w:r>
      <w:r>
        <w:rPr>
          <w:sz w:val="20"/>
        </w:rPr>
        <w:t>su</w:t>
      </w:r>
      <w:r>
        <w:rPr>
          <w:spacing w:val="-7"/>
          <w:sz w:val="20"/>
        </w:rPr>
        <w:t xml:space="preserve"> </w:t>
      </w:r>
      <w:r>
        <w:rPr>
          <w:sz w:val="20"/>
        </w:rPr>
        <w:t>gestión</w:t>
      </w:r>
      <w:r>
        <w:rPr>
          <w:spacing w:val="-11"/>
          <w:sz w:val="20"/>
        </w:rPr>
        <w:t xml:space="preserve"> </w:t>
      </w:r>
      <w:r>
        <w:rPr>
          <w:sz w:val="20"/>
        </w:rPr>
        <w:t>fuera</w:t>
      </w:r>
      <w:r>
        <w:rPr>
          <w:spacing w:val="-7"/>
          <w:sz w:val="20"/>
        </w:rPr>
        <w:t xml:space="preserve"> </w:t>
      </w:r>
      <w:r>
        <w:rPr>
          <w:sz w:val="20"/>
        </w:rPr>
        <w:t>del</w:t>
      </w:r>
      <w:r>
        <w:rPr>
          <w:spacing w:val="-9"/>
          <w:sz w:val="20"/>
        </w:rPr>
        <w:t xml:space="preserve"> </w:t>
      </w:r>
      <w:r>
        <w:rPr>
          <w:sz w:val="20"/>
        </w:rPr>
        <w:t>territorio</w:t>
      </w:r>
      <w:r>
        <w:rPr>
          <w:spacing w:val="-9"/>
          <w:sz w:val="20"/>
        </w:rPr>
        <w:t xml:space="preserve"> </w:t>
      </w:r>
      <w:r>
        <w:rPr>
          <w:sz w:val="20"/>
        </w:rPr>
        <w:t>municipal</w:t>
      </w:r>
      <w:r>
        <w:rPr>
          <w:spacing w:val="-10"/>
          <w:sz w:val="20"/>
        </w:rPr>
        <w:t xml:space="preserve"> </w:t>
      </w:r>
      <w:r>
        <w:rPr>
          <w:sz w:val="20"/>
        </w:rPr>
        <w:t>que</w:t>
      </w:r>
      <w:r>
        <w:rPr>
          <w:spacing w:val="-10"/>
          <w:sz w:val="20"/>
        </w:rPr>
        <w:t xml:space="preserve"> </w:t>
      </w:r>
      <w:r>
        <w:rPr>
          <w:sz w:val="20"/>
        </w:rPr>
        <w:t>representa;</w:t>
      </w:r>
      <w:r>
        <w:rPr>
          <w:spacing w:val="-8"/>
          <w:sz w:val="20"/>
        </w:rPr>
        <w:t xml:space="preserve"> </w:t>
      </w:r>
      <w:r>
        <w:rPr>
          <w:spacing w:val="-10"/>
          <w:sz w:val="20"/>
        </w:rPr>
        <w:t>y</w:t>
      </w:r>
    </w:p>
    <w:p w14:paraId="441E1BA3" w14:textId="77777777" w:rsidR="0006193D" w:rsidRDefault="006E27B9">
      <w:pPr>
        <w:pStyle w:val="Prrafodelista"/>
        <w:numPr>
          <w:ilvl w:val="1"/>
          <w:numId w:val="40"/>
        </w:numPr>
        <w:tabs>
          <w:tab w:val="left" w:pos="838"/>
        </w:tabs>
        <w:ind w:right="635"/>
        <w:rPr>
          <w:sz w:val="20"/>
        </w:rPr>
      </w:pPr>
      <w:r>
        <w:rPr>
          <w:sz w:val="20"/>
        </w:rPr>
        <w:t>Abstenerse de intervenir o participar indebidamente en la selección, nombramiento, designación, contratación,</w:t>
      </w:r>
      <w:r>
        <w:rPr>
          <w:spacing w:val="-11"/>
          <w:sz w:val="20"/>
        </w:rPr>
        <w:t xml:space="preserve"> </w:t>
      </w:r>
      <w:r>
        <w:rPr>
          <w:sz w:val="20"/>
        </w:rPr>
        <w:t>o</w:t>
      </w:r>
      <w:r>
        <w:rPr>
          <w:spacing w:val="-14"/>
          <w:sz w:val="20"/>
        </w:rPr>
        <w:t xml:space="preserve"> </w:t>
      </w:r>
      <w:r>
        <w:rPr>
          <w:sz w:val="20"/>
        </w:rPr>
        <w:t>promoción</w:t>
      </w:r>
      <w:r>
        <w:rPr>
          <w:spacing w:val="-14"/>
          <w:sz w:val="20"/>
        </w:rPr>
        <w:t xml:space="preserve"> </w:t>
      </w:r>
      <w:r>
        <w:rPr>
          <w:sz w:val="20"/>
        </w:rPr>
        <w:t>de</w:t>
      </w:r>
      <w:r>
        <w:rPr>
          <w:spacing w:val="-14"/>
          <w:sz w:val="20"/>
        </w:rPr>
        <w:t xml:space="preserve"> </w:t>
      </w:r>
      <w:r>
        <w:rPr>
          <w:sz w:val="20"/>
        </w:rPr>
        <w:t>familiares</w:t>
      </w:r>
      <w:r>
        <w:rPr>
          <w:spacing w:val="-12"/>
          <w:sz w:val="20"/>
        </w:rPr>
        <w:t xml:space="preserve"> </w:t>
      </w:r>
      <w:r>
        <w:rPr>
          <w:sz w:val="20"/>
        </w:rPr>
        <w:t>consanguíneos</w:t>
      </w:r>
      <w:r>
        <w:rPr>
          <w:spacing w:val="-10"/>
          <w:sz w:val="20"/>
        </w:rPr>
        <w:t xml:space="preserve"> </w:t>
      </w:r>
      <w:r>
        <w:rPr>
          <w:sz w:val="20"/>
        </w:rPr>
        <w:t>hasta</w:t>
      </w:r>
      <w:r>
        <w:rPr>
          <w:spacing w:val="-12"/>
          <w:sz w:val="20"/>
        </w:rPr>
        <w:t xml:space="preserve"> </w:t>
      </w:r>
      <w:r>
        <w:rPr>
          <w:sz w:val="20"/>
        </w:rPr>
        <w:t>el</w:t>
      </w:r>
      <w:r>
        <w:rPr>
          <w:spacing w:val="-14"/>
          <w:sz w:val="20"/>
        </w:rPr>
        <w:t xml:space="preserve"> </w:t>
      </w:r>
      <w:r>
        <w:rPr>
          <w:sz w:val="20"/>
        </w:rPr>
        <w:t>cuarto</w:t>
      </w:r>
      <w:r>
        <w:rPr>
          <w:spacing w:val="-13"/>
          <w:sz w:val="20"/>
        </w:rPr>
        <w:t xml:space="preserve"> </w:t>
      </w:r>
      <w:r>
        <w:rPr>
          <w:sz w:val="20"/>
        </w:rPr>
        <w:t>grado,</w:t>
      </w:r>
      <w:r>
        <w:rPr>
          <w:spacing w:val="-11"/>
          <w:sz w:val="20"/>
        </w:rPr>
        <w:t xml:space="preserve"> </w:t>
      </w:r>
      <w:r>
        <w:rPr>
          <w:sz w:val="20"/>
        </w:rPr>
        <w:t>por</w:t>
      </w:r>
      <w:r>
        <w:rPr>
          <w:spacing w:val="-13"/>
          <w:sz w:val="20"/>
        </w:rPr>
        <w:t xml:space="preserve"> </w:t>
      </w:r>
      <w:r>
        <w:rPr>
          <w:sz w:val="20"/>
        </w:rPr>
        <w:t>afinidad</w:t>
      </w:r>
      <w:r>
        <w:rPr>
          <w:spacing w:val="-14"/>
          <w:sz w:val="20"/>
        </w:rPr>
        <w:t xml:space="preserve"> </w:t>
      </w:r>
      <w:r>
        <w:rPr>
          <w:sz w:val="20"/>
        </w:rPr>
        <w:t>o</w:t>
      </w:r>
      <w:r>
        <w:rPr>
          <w:spacing w:val="-14"/>
          <w:sz w:val="20"/>
        </w:rPr>
        <w:t xml:space="preserve"> </w:t>
      </w:r>
      <w:r>
        <w:rPr>
          <w:sz w:val="20"/>
        </w:rPr>
        <w:t>civiles.</w:t>
      </w:r>
    </w:p>
    <w:p w14:paraId="52170724" w14:textId="77777777" w:rsidR="0006193D" w:rsidRDefault="0006193D">
      <w:pPr>
        <w:pStyle w:val="Textoindependiente"/>
        <w:spacing w:before="1"/>
        <w:ind w:left="0"/>
      </w:pPr>
    </w:p>
    <w:p w14:paraId="5879E27E" w14:textId="77777777" w:rsidR="0006193D" w:rsidRDefault="006E27B9">
      <w:pPr>
        <w:pStyle w:val="Textoindependiente"/>
        <w:jc w:val="both"/>
      </w:pPr>
      <w:r>
        <w:rPr>
          <w:b/>
        </w:rPr>
        <w:t>ARTÍCULO</w:t>
      </w:r>
      <w:r>
        <w:rPr>
          <w:b/>
          <w:spacing w:val="-8"/>
        </w:rPr>
        <w:t xml:space="preserve"> </w:t>
      </w:r>
      <w:r>
        <w:rPr>
          <w:b/>
        </w:rPr>
        <w:t>63.-</w:t>
      </w:r>
      <w:r>
        <w:rPr>
          <w:b/>
          <w:spacing w:val="-7"/>
        </w:rPr>
        <w:t xml:space="preserve"> </w:t>
      </w:r>
      <w:r>
        <w:t>El</w:t>
      </w:r>
      <w:r>
        <w:rPr>
          <w:spacing w:val="-8"/>
        </w:rPr>
        <w:t xml:space="preserve"> </w:t>
      </w:r>
      <w:r>
        <w:t>Presidente</w:t>
      </w:r>
      <w:r>
        <w:rPr>
          <w:spacing w:val="-9"/>
        </w:rPr>
        <w:t xml:space="preserve"> </w:t>
      </w:r>
      <w:r>
        <w:t>Municipal</w:t>
      </w:r>
      <w:r>
        <w:rPr>
          <w:spacing w:val="-9"/>
        </w:rPr>
        <w:t xml:space="preserve"> </w:t>
      </w:r>
      <w:r>
        <w:t>tiene</w:t>
      </w:r>
      <w:r>
        <w:rPr>
          <w:spacing w:val="-7"/>
        </w:rPr>
        <w:t xml:space="preserve"> </w:t>
      </w:r>
      <w:r>
        <w:t>la</w:t>
      </w:r>
      <w:r>
        <w:rPr>
          <w:spacing w:val="-8"/>
        </w:rPr>
        <w:t xml:space="preserve"> </w:t>
      </w:r>
      <w:r>
        <w:t>representación</w:t>
      </w:r>
      <w:r>
        <w:rPr>
          <w:spacing w:val="-8"/>
        </w:rPr>
        <w:t xml:space="preserve"> </w:t>
      </w:r>
      <w:r>
        <w:t>del</w:t>
      </w:r>
      <w:r>
        <w:rPr>
          <w:spacing w:val="-7"/>
        </w:rPr>
        <w:t xml:space="preserve"> </w:t>
      </w:r>
      <w:r>
        <w:rPr>
          <w:spacing w:val="-2"/>
        </w:rPr>
        <w:t>Ayuntamiento.</w:t>
      </w:r>
    </w:p>
    <w:p w14:paraId="56F2E39F" w14:textId="77777777" w:rsidR="0006193D" w:rsidRDefault="006E27B9">
      <w:pPr>
        <w:pStyle w:val="Textoindependiente"/>
        <w:spacing w:before="229"/>
        <w:ind w:right="698"/>
        <w:jc w:val="both"/>
      </w:pPr>
      <w:r>
        <w:rPr>
          <w:b/>
        </w:rPr>
        <w:t xml:space="preserve">ARTÍCULO 64.- </w:t>
      </w:r>
      <w:r>
        <w:t>Las faltas del Presidente Municipal que no excedan de quince días, serán cubiertas por el</w:t>
      </w:r>
      <w:r>
        <w:rPr>
          <w:spacing w:val="-8"/>
        </w:rPr>
        <w:t xml:space="preserve"> </w:t>
      </w:r>
      <w:r>
        <w:t>Secretario</w:t>
      </w:r>
      <w:r>
        <w:rPr>
          <w:spacing w:val="-7"/>
        </w:rPr>
        <w:t xml:space="preserve"> </w:t>
      </w:r>
      <w:r>
        <w:t>General</w:t>
      </w:r>
      <w:r>
        <w:rPr>
          <w:spacing w:val="-8"/>
        </w:rPr>
        <w:t xml:space="preserve"> </w:t>
      </w:r>
      <w:r>
        <w:t>Municipal,</w:t>
      </w:r>
      <w:r>
        <w:rPr>
          <w:spacing w:val="-9"/>
        </w:rPr>
        <w:t xml:space="preserve"> </w:t>
      </w:r>
      <w:r>
        <w:t>cuando</w:t>
      </w:r>
      <w:r>
        <w:rPr>
          <w:spacing w:val="-7"/>
        </w:rPr>
        <w:t xml:space="preserve"> </w:t>
      </w:r>
      <w:r>
        <w:t>excedan</w:t>
      </w:r>
      <w:r>
        <w:rPr>
          <w:spacing w:val="-7"/>
        </w:rPr>
        <w:t xml:space="preserve"> </w:t>
      </w:r>
      <w:r>
        <w:t>de</w:t>
      </w:r>
      <w:r>
        <w:rPr>
          <w:spacing w:val="-7"/>
        </w:rPr>
        <w:t xml:space="preserve"> </w:t>
      </w:r>
      <w:r>
        <w:t>este</w:t>
      </w:r>
      <w:r>
        <w:rPr>
          <w:spacing w:val="-9"/>
        </w:rPr>
        <w:t xml:space="preserve"> </w:t>
      </w:r>
      <w:r>
        <w:t>término</w:t>
      </w:r>
      <w:r>
        <w:rPr>
          <w:spacing w:val="-9"/>
        </w:rPr>
        <w:t xml:space="preserve"> </w:t>
      </w:r>
      <w:r>
        <w:t>será</w:t>
      </w:r>
      <w:r>
        <w:rPr>
          <w:spacing w:val="-6"/>
        </w:rPr>
        <w:t xml:space="preserve"> </w:t>
      </w:r>
      <w:r>
        <w:t>llamado</w:t>
      </w:r>
      <w:r>
        <w:rPr>
          <w:spacing w:val="-7"/>
        </w:rPr>
        <w:t xml:space="preserve"> </w:t>
      </w:r>
      <w:r>
        <w:t>el</w:t>
      </w:r>
      <w:r>
        <w:rPr>
          <w:spacing w:val="-7"/>
        </w:rPr>
        <w:t xml:space="preserve"> </w:t>
      </w:r>
      <w:r>
        <w:t>Suplente;</w:t>
      </w:r>
      <w:r>
        <w:rPr>
          <w:spacing w:val="-7"/>
        </w:rPr>
        <w:t xml:space="preserve"> </w:t>
      </w:r>
      <w:r>
        <w:t>si</w:t>
      </w:r>
      <w:r>
        <w:rPr>
          <w:spacing w:val="-7"/>
        </w:rPr>
        <w:t xml:space="preserve"> </w:t>
      </w:r>
      <w:r>
        <w:t>éste</w:t>
      </w:r>
      <w:r>
        <w:rPr>
          <w:spacing w:val="-9"/>
        </w:rPr>
        <w:t xml:space="preserve"> </w:t>
      </w:r>
      <w:r>
        <w:t>faltare, tomará el cargo de la Presidencia el Regidor que apruebe el Ayuntamiento, si antes no se nombrara el sustituto por el Congreso del Estado.</w:t>
      </w:r>
    </w:p>
    <w:p w14:paraId="3F134186" w14:textId="77777777" w:rsidR="0006193D" w:rsidRDefault="0006193D">
      <w:pPr>
        <w:pStyle w:val="Textoindependiente"/>
        <w:ind w:left="0"/>
      </w:pPr>
    </w:p>
    <w:p w14:paraId="60C587B2" w14:textId="77777777" w:rsidR="0006193D" w:rsidRDefault="006E27B9">
      <w:pPr>
        <w:pStyle w:val="Textoindependiente"/>
        <w:ind w:right="695"/>
        <w:jc w:val="both"/>
      </w:pPr>
      <w:r>
        <w:t>El Ayuntamiento podrá conceder licencia al Presidente Municipal hasta por treinta días llamando a quien debe suplirlo; si la licencia fuese por un periodo mayor, conocerá de ella y resolverá el Congreso del Estado, escuchando previamente la opinión del Ayuntamiento.</w:t>
      </w:r>
    </w:p>
    <w:p w14:paraId="14F3A596" w14:textId="77777777" w:rsidR="0006193D" w:rsidRDefault="0006193D">
      <w:pPr>
        <w:pStyle w:val="Textoindependiente"/>
        <w:spacing w:before="1"/>
        <w:ind w:left="0"/>
      </w:pPr>
    </w:p>
    <w:p w14:paraId="622430E0" w14:textId="77777777" w:rsidR="0006193D" w:rsidRDefault="006E27B9">
      <w:pPr>
        <w:pStyle w:val="Textoindependiente"/>
        <w:spacing w:before="1"/>
        <w:jc w:val="both"/>
      </w:pPr>
      <w:r>
        <w:rPr>
          <w:b/>
          <w:spacing w:val="-2"/>
        </w:rPr>
        <w:t>ARTÍCULO</w:t>
      </w:r>
      <w:r>
        <w:rPr>
          <w:b/>
          <w:spacing w:val="-5"/>
        </w:rPr>
        <w:t xml:space="preserve"> </w:t>
      </w:r>
      <w:r>
        <w:rPr>
          <w:b/>
          <w:spacing w:val="-2"/>
        </w:rPr>
        <w:t>65.-</w:t>
      </w:r>
      <w:r>
        <w:rPr>
          <w:b/>
          <w:spacing w:val="-5"/>
        </w:rPr>
        <w:t xml:space="preserve"> </w:t>
      </w:r>
      <w:r>
        <w:rPr>
          <w:spacing w:val="-2"/>
        </w:rPr>
        <w:t>El</w:t>
      </w:r>
      <w:r>
        <w:rPr>
          <w:spacing w:val="-6"/>
        </w:rPr>
        <w:t xml:space="preserve"> </w:t>
      </w:r>
      <w:r>
        <w:rPr>
          <w:spacing w:val="-2"/>
        </w:rPr>
        <w:t>ejercicio</w:t>
      </w:r>
      <w:r>
        <w:rPr>
          <w:spacing w:val="-3"/>
        </w:rPr>
        <w:t xml:space="preserve"> </w:t>
      </w:r>
      <w:r>
        <w:rPr>
          <w:spacing w:val="-2"/>
        </w:rPr>
        <w:t>como</w:t>
      </w:r>
      <w:r>
        <w:rPr>
          <w:spacing w:val="-6"/>
        </w:rPr>
        <w:t xml:space="preserve"> </w:t>
      </w:r>
      <w:r>
        <w:rPr>
          <w:spacing w:val="-2"/>
        </w:rPr>
        <w:t>Presidente</w:t>
      </w:r>
      <w:r>
        <w:rPr>
          <w:spacing w:val="-6"/>
        </w:rPr>
        <w:t xml:space="preserve"> </w:t>
      </w:r>
      <w:r>
        <w:rPr>
          <w:spacing w:val="-2"/>
        </w:rPr>
        <w:t>Municipal</w:t>
      </w:r>
      <w:r>
        <w:rPr>
          <w:spacing w:val="-3"/>
        </w:rPr>
        <w:t xml:space="preserve"> </w:t>
      </w:r>
      <w:r>
        <w:rPr>
          <w:spacing w:val="-2"/>
        </w:rPr>
        <w:t>por</w:t>
      </w:r>
      <w:r>
        <w:rPr>
          <w:spacing w:val="-5"/>
        </w:rPr>
        <w:t xml:space="preserve"> </w:t>
      </w:r>
      <w:r>
        <w:rPr>
          <w:spacing w:val="-2"/>
        </w:rPr>
        <w:t>licencia</w:t>
      </w:r>
      <w:r>
        <w:rPr>
          <w:spacing w:val="-6"/>
        </w:rPr>
        <w:t xml:space="preserve"> </w:t>
      </w:r>
      <w:r>
        <w:rPr>
          <w:spacing w:val="-2"/>
        </w:rPr>
        <w:t>concedida</w:t>
      </w:r>
      <w:r>
        <w:rPr>
          <w:spacing w:val="-6"/>
        </w:rPr>
        <w:t xml:space="preserve"> </w:t>
      </w:r>
      <w:r>
        <w:rPr>
          <w:spacing w:val="-2"/>
        </w:rPr>
        <w:t>al</w:t>
      </w:r>
      <w:r>
        <w:rPr>
          <w:spacing w:val="-7"/>
        </w:rPr>
        <w:t xml:space="preserve"> </w:t>
      </w:r>
      <w:r>
        <w:rPr>
          <w:spacing w:val="-2"/>
        </w:rPr>
        <w:t>Titular,</w:t>
      </w:r>
      <w:r>
        <w:rPr>
          <w:spacing w:val="-4"/>
        </w:rPr>
        <w:t xml:space="preserve"> </w:t>
      </w:r>
      <w:r>
        <w:rPr>
          <w:spacing w:val="-2"/>
        </w:rPr>
        <w:t>terminará</w:t>
      </w:r>
      <w:r>
        <w:rPr>
          <w:spacing w:val="-6"/>
        </w:rPr>
        <w:t xml:space="preserve"> </w:t>
      </w:r>
      <w:r>
        <w:rPr>
          <w:spacing w:val="-2"/>
        </w:rPr>
        <w:t>cuando:</w:t>
      </w:r>
    </w:p>
    <w:p w14:paraId="2173E2DC" w14:textId="77777777" w:rsidR="0006193D" w:rsidRDefault="006E27B9">
      <w:pPr>
        <w:pStyle w:val="Prrafodelista"/>
        <w:numPr>
          <w:ilvl w:val="0"/>
          <w:numId w:val="39"/>
        </w:numPr>
        <w:tabs>
          <w:tab w:val="left" w:pos="838"/>
        </w:tabs>
        <w:spacing w:before="228"/>
        <w:rPr>
          <w:sz w:val="20"/>
        </w:rPr>
      </w:pPr>
      <w:r>
        <w:rPr>
          <w:sz w:val="20"/>
        </w:rPr>
        <w:t>Culmine</w:t>
      </w:r>
      <w:r>
        <w:rPr>
          <w:spacing w:val="-8"/>
          <w:sz w:val="20"/>
        </w:rPr>
        <w:t xml:space="preserve"> </w:t>
      </w:r>
      <w:r>
        <w:rPr>
          <w:sz w:val="20"/>
        </w:rPr>
        <w:t>el</w:t>
      </w:r>
      <w:r>
        <w:rPr>
          <w:spacing w:val="-7"/>
          <w:sz w:val="20"/>
        </w:rPr>
        <w:t xml:space="preserve"> </w:t>
      </w:r>
      <w:r>
        <w:rPr>
          <w:sz w:val="20"/>
        </w:rPr>
        <w:t>plazo;</w:t>
      </w:r>
      <w:r>
        <w:rPr>
          <w:spacing w:val="-6"/>
          <w:sz w:val="20"/>
        </w:rPr>
        <w:t xml:space="preserve"> </w:t>
      </w:r>
      <w:r>
        <w:rPr>
          <w:spacing w:val="-10"/>
          <w:sz w:val="20"/>
        </w:rPr>
        <w:t>o</w:t>
      </w:r>
    </w:p>
    <w:p w14:paraId="75D2D175" w14:textId="77777777" w:rsidR="0006193D" w:rsidRDefault="006E27B9">
      <w:pPr>
        <w:pStyle w:val="Prrafodelista"/>
        <w:numPr>
          <w:ilvl w:val="0"/>
          <w:numId w:val="39"/>
        </w:numPr>
        <w:tabs>
          <w:tab w:val="left" w:pos="838"/>
        </w:tabs>
        <w:rPr>
          <w:sz w:val="20"/>
        </w:rPr>
      </w:pPr>
      <w:r>
        <w:rPr>
          <w:sz w:val="20"/>
        </w:rPr>
        <w:t>El</w:t>
      </w:r>
      <w:r>
        <w:rPr>
          <w:spacing w:val="-7"/>
          <w:sz w:val="20"/>
        </w:rPr>
        <w:t xml:space="preserve"> </w:t>
      </w:r>
      <w:r>
        <w:rPr>
          <w:sz w:val="20"/>
        </w:rPr>
        <w:t>Presidente</w:t>
      </w:r>
      <w:r>
        <w:rPr>
          <w:spacing w:val="-6"/>
          <w:sz w:val="20"/>
        </w:rPr>
        <w:t xml:space="preserve"> </w:t>
      </w:r>
      <w:r>
        <w:rPr>
          <w:sz w:val="20"/>
        </w:rPr>
        <w:t>sustituido</w:t>
      </w:r>
      <w:r>
        <w:rPr>
          <w:spacing w:val="-7"/>
          <w:sz w:val="20"/>
        </w:rPr>
        <w:t xml:space="preserve"> </w:t>
      </w:r>
      <w:r>
        <w:rPr>
          <w:sz w:val="20"/>
        </w:rPr>
        <w:t>se</w:t>
      </w:r>
      <w:r>
        <w:rPr>
          <w:spacing w:val="-6"/>
          <w:sz w:val="20"/>
        </w:rPr>
        <w:t xml:space="preserve"> </w:t>
      </w:r>
      <w:r>
        <w:rPr>
          <w:sz w:val="20"/>
        </w:rPr>
        <w:t>reincorpore</w:t>
      </w:r>
      <w:r>
        <w:rPr>
          <w:spacing w:val="-6"/>
          <w:sz w:val="20"/>
        </w:rPr>
        <w:t xml:space="preserve"> </w:t>
      </w:r>
      <w:r>
        <w:rPr>
          <w:sz w:val="20"/>
        </w:rPr>
        <w:t>a</w:t>
      </w:r>
      <w:r>
        <w:rPr>
          <w:spacing w:val="-7"/>
          <w:sz w:val="20"/>
        </w:rPr>
        <w:t xml:space="preserve"> </w:t>
      </w:r>
      <w:r>
        <w:rPr>
          <w:sz w:val="20"/>
        </w:rPr>
        <w:t>ejercer</w:t>
      </w:r>
      <w:r>
        <w:rPr>
          <w:spacing w:val="-6"/>
          <w:sz w:val="20"/>
        </w:rPr>
        <w:t xml:space="preserve"> </w:t>
      </w:r>
      <w:r>
        <w:rPr>
          <w:sz w:val="20"/>
        </w:rPr>
        <w:t>el</w:t>
      </w:r>
      <w:r>
        <w:rPr>
          <w:spacing w:val="-8"/>
          <w:sz w:val="20"/>
        </w:rPr>
        <w:t xml:space="preserve"> </w:t>
      </w:r>
      <w:r>
        <w:rPr>
          <w:spacing w:val="-2"/>
          <w:sz w:val="20"/>
        </w:rPr>
        <w:t>cargo.</w:t>
      </w:r>
    </w:p>
    <w:p w14:paraId="33BA76E8" w14:textId="77777777" w:rsidR="0006193D" w:rsidRDefault="0006193D">
      <w:pPr>
        <w:pStyle w:val="Textoindependiente"/>
        <w:spacing w:before="2"/>
        <w:ind w:left="0"/>
      </w:pPr>
    </w:p>
    <w:p w14:paraId="1370706F" w14:textId="77777777" w:rsidR="0006193D" w:rsidRDefault="006E27B9">
      <w:pPr>
        <w:pStyle w:val="Textoindependiente"/>
        <w:ind w:right="688"/>
        <w:jc w:val="both"/>
      </w:pPr>
      <w:r>
        <w:rPr>
          <w:b/>
        </w:rPr>
        <w:t>ARTÍCULO</w:t>
      </w:r>
      <w:r>
        <w:rPr>
          <w:b/>
          <w:spacing w:val="-8"/>
        </w:rPr>
        <w:t xml:space="preserve"> </w:t>
      </w:r>
      <w:r>
        <w:rPr>
          <w:b/>
        </w:rPr>
        <w:t>66.-</w:t>
      </w:r>
      <w:r>
        <w:rPr>
          <w:b/>
          <w:spacing w:val="-8"/>
        </w:rPr>
        <w:t xml:space="preserve"> </w:t>
      </w:r>
      <w:r>
        <w:t>Cuando</w:t>
      </w:r>
      <w:r>
        <w:rPr>
          <w:spacing w:val="-9"/>
        </w:rPr>
        <w:t xml:space="preserve"> </w:t>
      </w:r>
      <w:r>
        <w:t>el</w:t>
      </w:r>
      <w:r>
        <w:rPr>
          <w:spacing w:val="-7"/>
        </w:rPr>
        <w:t xml:space="preserve"> </w:t>
      </w:r>
      <w:r>
        <w:t>Presidente</w:t>
      </w:r>
      <w:r>
        <w:rPr>
          <w:spacing w:val="-9"/>
        </w:rPr>
        <w:t xml:space="preserve"> </w:t>
      </w:r>
      <w:r>
        <w:t>sustituto</w:t>
      </w:r>
      <w:r>
        <w:rPr>
          <w:spacing w:val="-9"/>
        </w:rPr>
        <w:t xml:space="preserve"> </w:t>
      </w:r>
      <w:r>
        <w:t>se</w:t>
      </w:r>
      <w:r>
        <w:rPr>
          <w:spacing w:val="-9"/>
        </w:rPr>
        <w:t xml:space="preserve"> </w:t>
      </w:r>
      <w:r>
        <w:t>niegue</w:t>
      </w:r>
      <w:r>
        <w:rPr>
          <w:spacing w:val="-9"/>
        </w:rPr>
        <w:t xml:space="preserve"> </w:t>
      </w:r>
      <w:r>
        <w:t>a</w:t>
      </w:r>
      <w:r>
        <w:rPr>
          <w:spacing w:val="-9"/>
        </w:rPr>
        <w:t xml:space="preserve"> </w:t>
      </w:r>
      <w:r>
        <w:t>entregar</w:t>
      </w:r>
      <w:r>
        <w:rPr>
          <w:spacing w:val="-8"/>
        </w:rPr>
        <w:t xml:space="preserve"> </w:t>
      </w:r>
      <w:r>
        <w:t>el</w:t>
      </w:r>
      <w:r>
        <w:rPr>
          <w:spacing w:val="-10"/>
        </w:rPr>
        <w:t xml:space="preserve"> </w:t>
      </w:r>
      <w:r>
        <w:t>cargo</w:t>
      </w:r>
      <w:r>
        <w:rPr>
          <w:spacing w:val="-6"/>
        </w:rPr>
        <w:t xml:space="preserve"> </w:t>
      </w:r>
      <w:r>
        <w:t>incurrirá</w:t>
      </w:r>
      <w:r>
        <w:rPr>
          <w:spacing w:val="-9"/>
        </w:rPr>
        <w:t xml:space="preserve"> </w:t>
      </w:r>
      <w:r>
        <w:t>en</w:t>
      </w:r>
      <w:r>
        <w:rPr>
          <w:spacing w:val="-9"/>
        </w:rPr>
        <w:t xml:space="preserve"> </w:t>
      </w:r>
      <w:r>
        <w:t>responsabilidad, en este caso el titular dará aviso a los integrantes del Ayuntamiento, para que se le restituya en el cargo, con la intervención del Congreso del Estado.</w:t>
      </w:r>
    </w:p>
    <w:p w14:paraId="5B96171B" w14:textId="77777777" w:rsidR="0006193D" w:rsidRDefault="0006193D">
      <w:pPr>
        <w:pStyle w:val="Textoindependiente"/>
        <w:spacing w:before="229"/>
        <w:ind w:left="0"/>
      </w:pPr>
    </w:p>
    <w:p w14:paraId="28015D46" w14:textId="77777777" w:rsidR="0006193D" w:rsidRDefault="006E27B9">
      <w:pPr>
        <w:spacing w:before="1"/>
        <w:ind w:left="3722" w:right="4245"/>
        <w:jc w:val="center"/>
        <w:rPr>
          <w:b/>
          <w:sz w:val="20"/>
        </w:rPr>
      </w:pPr>
      <w:r>
        <w:rPr>
          <w:b/>
          <w:sz w:val="20"/>
        </w:rPr>
        <w:t>CAPÍTULO</w:t>
      </w:r>
      <w:r>
        <w:rPr>
          <w:b/>
          <w:spacing w:val="-14"/>
          <w:sz w:val="20"/>
        </w:rPr>
        <w:t xml:space="preserve"> </w:t>
      </w:r>
      <w:r>
        <w:rPr>
          <w:b/>
          <w:sz w:val="20"/>
        </w:rPr>
        <w:t>SÉPTIMO DE LOS SÍNDICOS</w:t>
      </w:r>
    </w:p>
    <w:p w14:paraId="57640093" w14:textId="77777777" w:rsidR="0006193D" w:rsidRDefault="0006193D">
      <w:pPr>
        <w:jc w:val="center"/>
        <w:rPr>
          <w:sz w:val="20"/>
        </w:rPr>
        <w:sectPr w:rsidR="0006193D">
          <w:pgSz w:w="12250" w:h="15820"/>
          <w:pgMar w:top="1740" w:right="780" w:bottom="1120" w:left="1300" w:header="0" w:footer="925" w:gutter="0"/>
          <w:cols w:space="720"/>
        </w:sectPr>
      </w:pPr>
    </w:p>
    <w:p w14:paraId="3276DF72" w14:textId="77777777" w:rsidR="0006193D" w:rsidRDefault="006E27B9">
      <w:pPr>
        <w:pStyle w:val="Textoindependiente"/>
        <w:spacing w:before="83"/>
      </w:pPr>
      <w:r>
        <w:rPr>
          <w:b/>
        </w:rPr>
        <w:t>ARTÍCULO</w:t>
      </w:r>
      <w:r>
        <w:rPr>
          <w:b/>
          <w:spacing w:val="40"/>
        </w:rPr>
        <w:t xml:space="preserve"> </w:t>
      </w:r>
      <w:r>
        <w:rPr>
          <w:b/>
        </w:rPr>
        <w:t>67.-</w:t>
      </w:r>
      <w:r>
        <w:rPr>
          <w:b/>
          <w:spacing w:val="40"/>
        </w:rPr>
        <w:t xml:space="preserve"> </w:t>
      </w:r>
      <w:r>
        <w:t>En</w:t>
      </w:r>
      <w:r>
        <w:rPr>
          <w:spacing w:val="40"/>
        </w:rPr>
        <w:t xml:space="preserve"> </w:t>
      </w:r>
      <w:r>
        <w:t>el</w:t>
      </w:r>
      <w:r>
        <w:rPr>
          <w:spacing w:val="40"/>
        </w:rPr>
        <w:t xml:space="preserve"> </w:t>
      </w:r>
      <w:r>
        <w:t>reglamento</w:t>
      </w:r>
      <w:r>
        <w:rPr>
          <w:spacing w:val="40"/>
        </w:rPr>
        <w:t xml:space="preserve"> </w:t>
      </w:r>
      <w:r>
        <w:t>que</w:t>
      </w:r>
      <w:r>
        <w:rPr>
          <w:spacing w:val="40"/>
        </w:rPr>
        <w:t xml:space="preserve"> </w:t>
      </w:r>
      <w:r>
        <w:t>expida</w:t>
      </w:r>
      <w:r>
        <w:rPr>
          <w:spacing w:val="40"/>
        </w:rPr>
        <w:t xml:space="preserve"> </w:t>
      </w:r>
      <w:r>
        <w:t>el</w:t>
      </w:r>
      <w:r>
        <w:rPr>
          <w:spacing w:val="40"/>
        </w:rPr>
        <w:t xml:space="preserve"> </w:t>
      </w:r>
      <w:r>
        <w:t>Ayuntamiento,</w:t>
      </w:r>
      <w:r>
        <w:rPr>
          <w:spacing w:val="40"/>
        </w:rPr>
        <w:t xml:space="preserve"> </w:t>
      </w:r>
      <w:r>
        <w:t>se</w:t>
      </w:r>
      <w:r>
        <w:rPr>
          <w:spacing w:val="40"/>
        </w:rPr>
        <w:t xml:space="preserve"> </w:t>
      </w:r>
      <w:r>
        <w:t>podrá</w:t>
      </w:r>
      <w:r>
        <w:rPr>
          <w:spacing w:val="40"/>
        </w:rPr>
        <w:t xml:space="preserve"> </w:t>
      </w:r>
      <w:r>
        <w:t>señalar</w:t>
      </w:r>
      <w:r>
        <w:rPr>
          <w:spacing w:val="40"/>
        </w:rPr>
        <w:t xml:space="preserve"> </w:t>
      </w:r>
      <w:r>
        <w:t>las</w:t>
      </w:r>
      <w:r>
        <w:rPr>
          <w:spacing w:val="40"/>
        </w:rPr>
        <w:t xml:space="preserve"> </w:t>
      </w:r>
      <w:r>
        <w:t>facultades</w:t>
      </w:r>
      <w:r>
        <w:rPr>
          <w:spacing w:val="40"/>
        </w:rPr>
        <w:t xml:space="preserve"> </w:t>
      </w:r>
      <w:r>
        <w:t>y obligaciones de los síndicos, las cuales podrán ser, entre otras, las siguientes:</w:t>
      </w:r>
    </w:p>
    <w:p w14:paraId="1566DC4D" w14:textId="77777777" w:rsidR="0006193D" w:rsidRDefault="006E27B9">
      <w:pPr>
        <w:pStyle w:val="Prrafodelista"/>
        <w:numPr>
          <w:ilvl w:val="0"/>
          <w:numId w:val="38"/>
        </w:numPr>
        <w:tabs>
          <w:tab w:val="left" w:pos="970"/>
        </w:tabs>
        <w:spacing w:before="229"/>
        <w:jc w:val="both"/>
        <w:rPr>
          <w:sz w:val="20"/>
        </w:rPr>
      </w:pPr>
      <w:r>
        <w:rPr>
          <w:sz w:val="20"/>
        </w:rPr>
        <w:t>Vigilar,</w:t>
      </w:r>
      <w:r>
        <w:rPr>
          <w:spacing w:val="-9"/>
          <w:sz w:val="20"/>
        </w:rPr>
        <w:t xml:space="preserve"> </w:t>
      </w:r>
      <w:r>
        <w:rPr>
          <w:sz w:val="20"/>
        </w:rPr>
        <w:t>procurar</w:t>
      </w:r>
      <w:r>
        <w:rPr>
          <w:spacing w:val="-7"/>
          <w:sz w:val="20"/>
        </w:rPr>
        <w:t xml:space="preserve"> </w:t>
      </w:r>
      <w:r>
        <w:rPr>
          <w:sz w:val="20"/>
        </w:rPr>
        <w:t>y</w:t>
      </w:r>
      <w:r>
        <w:rPr>
          <w:spacing w:val="-6"/>
          <w:sz w:val="20"/>
        </w:rPr>
        <w:t xml:space="preserve"> </w:t>
      </w:r>
      <w:r>
        <w:rPr>
          <w:sz w:val="20"/>
        </w:rPr>
        <w:t>defender</w:t>
      </w:r>
      <w:r>
        <w:rPr>
          <w:spacing w:val="-6"/>
          <w:sz w:val="20"/>
        </w:rPr>
        <w:t xml:space="preserve"> </w:t>
      </w:r>
      <w:r>
        <w:rPr>
          <w:sz w:val="20"/>
        </w:rPr>
        <w:t>los</w:t>
      </w:r>
      <w:r>
        <w:rPr>
          <w:spacing w:val="-7"/>
          <w:sz w:val="20"/>
        </w:rPr>
        <w:t xml:space="preserve"> </w:t>
      </w:r>
      <w:r>
        <w:rPr>
          <w:sz w:val="20"/>
        </w:rPr>
        <w:t>intereses</w:t>
      </w:r>
      <w:r>
        <w:rPr>
          <w:spacing w:val="-6"/>
          <w:sz w:val="20"/>
        </w:rPr>
        <w:t xml:space="preserve"> </w:t>
      </w:r>
      <w:r>
        <w:rPr>
          <w:spacing w:val="-2"/>
          <w:sz w:val="20"/>
        </w:rPr>
        <w:t>municipales;</w:t>
      </w:r>
    </w:p>
    <w:p w14:paraId="261E3F2E" w14:textId="77777777" w:rsidR="0006193D" w:rsidRDefault="006E27B9">
      <w:pPr>
        <w:pStyle w:val="Prrafodelista"/>
        <w:numPr>
          <w:ilvl w:val="0"/>
          <w:numId w:val="38"/>
        </w:numPr>
        <w:tabs>
          <w:tab w:val="left" w:pos="970"/>
        </w:tabs>
        <w:spacing w:before="1"/>
        <w:jc w:val="both"/>
        <w:rPr>
          <w:sz w:val="20"/>
        </w:rPr>
      </w:pPr>
      <w:r>
        <w:rPr>
          <w:sz w:val="20"/>
        </w:rPr>
        <w:t>Representar</w:t>
      </w:r>
      <w:r>
        <w:rPr>
          <w:spacing w:val="-8"/>
          <w:sz w:val="20"/>
        </w:rPr>
        <w:t xml:space="preserve"> </w:t>
      </w:r>
      <w:r>
        <w:rPr>
          <w:sz w:val="20"/>
        </w:rPr>
        <w:t>jurídicamente</w:t>
      </w:r>
      <w:r>
        <w:rPr>
          <w:spacing w:val="-7"/>
          <w:sz w:val="20"/>
        </w:rPr>
        <w:t xml:space="preserve"> </w:t>
      </w:r>
      <w:r>
        <w:rPr>
          <w:sz w:val="20"/>
        </w:rPr>
        <w:t>al</w:t>
      </w:r>
      <w:r>
        <w:rPr>
          <w:spacing w:val="-7"/>
          <w:sz w:val="20"/>
        </w:rPr>
        <w:t xml:space="preserve"> </w:t>
      </w:r>
      <w:r>
        <w:rPr>
          <w:sz w:val="20"/>
        </w:rPr>
        <w:t>Ayuntamiento</w:t>
      </w:r>
      <w:r>
        <w:rPr>
          <w:spacing w:val="-7"/>
          <w:sz w:val="20"/>
        </w:rPr>
        <w:t xml:space="preserve"> </w:t>
      </w:r>
      <w:r>
        <w:rPr>
          <w:sz w:val="20"/>
        </w:rPr>
        <w:t>y</w:t>
      </w:r>
      <w:r>
        <w:rPr>
          <w:spacing w:val="-7"/>
          <w:sz w:val="20"/>
        </w:rPr>
        <w:t xml:space="preserve"> </w:t>
      </w:r>
      <w:r>
        <w:rPr>
          <w:sz w:val="20"/>
        </w:rPr>
        <w:t>en</w:t>
      </w:r>
      <w:r>
        <w:rPr>
          <w:spacing w:val="-9"/>
          <w:sz w:val="20"/>
        </w:rPr>
        <w:t xml:space="preserve"> </w:t>
      </w:r>
      <w:r>
        <w:rPr>
          <w:sz w:val="20"/>
        </w:rPr>
        <w:t>su</w:t>
      </w:r>
      <w:r>
        <w:rPr>
          <w:spacing w:val="-6"/>
          <w:sz w:val="20"/>
        </w:rPr>
        <w:t xml:space="preserve"> </w:t>
      </w:r>
      <w:r>
        <w:rPr>
          <w:sz w:val="20"/>
        </w:rPr>
        <w:t>caso</w:t>
      </w:r>
      <w:r>
        <w:rPr>
          <w:spacing w:val="-7"/>
          <w:sz w:val="20"/>
        </w:rPr>
        <w:t xml:space="preserve"> </w:t>
      </w:r>
      <w:r>
        <w:rPr>
          <w:sz w:val="20"/>
        </w:rPr>
        <w:t>nombrar</w:t>
      </w:r>
      <w:r>
        <w:rPr>
          <w:spacing w:val="-7"/>
          <w:sz w:val="20"/>
        </w:rPr>
        <w:t xml:space="preserve"> </w:t>
      </w:r>
      <w:r>
        <w:rPr>
          <w:spacing w:val="-2"/>
          <w:sz w:val="20"/>
        </w:rPr>
        <w:t>apoderados;</w:t>
      </w:r>
    </w:p>
    <w:p w14:paraId="716A8CF1" w14:textId="77777777" w:rsidR="0006193D" w:rsidRDefault="006E27B9">
      <w:pPr>
        <w:pStyle w:val="Prrafodelista"/>
        <w:numPr>
          <w:ilvl w:val="0"/>
          <w:numId w:val="38"/>
        </w:numPr>
        <w:tabs>
          <w:tab w:val="left" w:pos="970"/>
        </w:tabs>
        <w:ind w:right="701"/>
        <w:jc w:val="both"/>
        <w:rPr>
          <w:sz w:val="20"/>
        </w:rPr>
      </w:pPr>
      <w:r>
        <w:rPr>
          <w:sz w:val="20"/>
        </w:rPr>
        <w:t>Cuidar que se observen escrupulosamente las disposiciones de esta Ley, para el efecto de sancionar cualquier infracción que se cometa;</w:t>
      </w:r>
    </w:p>
    <w:p w14:paraId="1FADF376" w14:textId="77777777" w:rsidR="0006193D" w:rsidRDefault="006E27B9">
      <w:pPr>
        <w:pStyle w:val="Prrafodelista"/>
        <w:numPr>
          <w:ilvl w:val="0"/>
          <w:numId w:val="38"/>
        </w:numPr>
        <w:tabs>
          <w:tab w:val="left" w:pos="970"/>
        </w:tabs>
        <w:spacing w:before="1"/>
        <w:ind w:right="696"/>
        <w:jc w:val="both"/>
        <w:rPr>
          <w:sz w:val="20"/>
        </w:rPr>
      </w:pPr>
      <w:r>
        <w:rPr>
          <w:sz w:val="20"/>
        </w:rPr>
        <w:t>Revisar y firmar la cuenta pública, que deberá remitirse al Congreso del Estado conforme a la legislación</w:t>
      </w:r>
      <w:r>
        <w:rPr>
          <w:spacing w:val="-14"/>
          <w:sz w:val="20"/>
        </w:rPr>
        <w:t xml:space="preserve"> </w:t>
      </w:r>
      <w:r>
        <w:rPr>
          <w:sz w:val="20"/>
        </w:rPr>
        <w:t>vigente</w:t>
      </w:r>
      <w:r>
        <w:rPr>
          <w:spacing w:val="-14"/>
          <w:sz w:val="20"/>
        </w:rPr>
        <w:t xml:space="preserve"> </w:t>
      </w:r>
      <w:r>
        <w:rPr>
          <w:sz w:val="20"/>
        </w:rPr>
        <w:t>e</w:t>
      </w:r>
      <w:r>
        <w:rPr>
          <w:spacing w:val="-14"/>
          <w:sz w:val="20"/>
        </w:rPr>
        <w:t xml:space="preserve"> </w:t>
      </w:r>
      <w:r>
        <w:rPr>
          <w:sz w:val="20"/>
        </w:rPr>
        <w:t>informar</w:t>
      </w:r>
      <w:r>
        <w:rPr>
          <w:spacing w:val="-14"/>
          <w:sz w:val="20"/>
        </w:rPr>
        <w:t xml:space="preserve"> </w:t>
      </w:r>
      <w:r>
        <w:rPr>
          <w:sz w:val="20"/>
        </w:rPr>
        <w:t>al</w:t>
      </w:r>
      <w:r>
        <w:rPr>
          <w:spacing w:val="-14"/>
          <w:sz w:val="20"/>
        </w:rPr>
        <w:t xml:space="preserve"> </w:t>
      </w:r>
      <w:r>
        <w:rPr>
          <w:sz w:val="20"/>
        </w:rPr>
        <w:t>Ayuntamiento,</w:t>
      </w:r>
      <w:r>
        <w:rPr>
          <w:spacing w:val="-14"/>
          <w:sz w:val="20"/>
        </w:rPr>
        <w:t xml:space="preserve"> </w:t>
      </w:r>
      <w:r>
        <w:rPr>
          <w:sz w:val="20"/>
        </w:rPr>
        <w:t>vigilando</w:t>
      </w:r>
      <w:r>
        <w:rPr>
          <w:spacing w:val="-14"/>
          <w:sz w:val="20"/>
        </w:rPr>
        <w:t xml:space="preserve"> </w:t>
      </w:r>
      <w:r>
        <w:rPr>
          <w:sz w:val="20"/>
        </w:rPr>
        <w:t>y</w:t>
      </w:r>
      <w:r>
        <w:rPr>
          <w:spacing w:val="-14"/>
          <w:sz w:val="20"/>
        </w:rPr>
        <w:t xml:space="preserve"> </w:t>
      </w:r>
      <w:r>
        <w:rPr>
          <w:sz w:val="20"/>
        </w:rPr>
        <w:t>preservando</w:t>
      </w:r>
      <w:r>
        <w:rPr>
          <w:spacing w:val="-14"/>
          <w:sz w:val="20"/>
        </w:rPr>
        <w:t xml:space="preserve"> </w:t>
      </w:r>
      <w:r>
        <w:rPr>
          <w:sz w:val="20"/>
        </w:rPr>
        <w:t>el</w:t>
      </w:r>
      <w:r>
        <w:rPr>
          <w:spacing w:val="-13"/>
          <w:sz w:val="20"/>
        </w:rPr>
        <w:t xml:space="preserve"> </w:t>
      </w:r>
      <w:r>
        <w:rPr>
          <w:sz w:val="20"/>
        </w:rPr>
        <w:t>acceso</w:t>
      </w:r>
      <w:r>
        <w:rPr>
          <w:spacing w:val="-14"/>
          <w:sz w:val="20"/>
        </w:rPr>
        <w:t xml:space="preserve"> </w:t>
      </w:r>
      <w:r>
        <w:rPr>
          <w:sz w:val="20"/>
        </w:rPr>
        <w:t>a</w:t>
      </w:r>
      <w:r>
        <w:rPr>
          <w:spacing w:val="-14"/>
          <w:sz w:val="20"/>
        </w:rPr>
        <w:t xml:space="preserve"> </w:t>
      </w:r>
      <w:r>
        <w:rPr>
          <w:sz w:val="20"/>
        </w:rPr>
        <w:t>la</w:t>
      </w:r>
      <w:r>
        <w:rPr>
          <w:spacing w:val="-14"/>
          <w:sz w:val="20"/>
        </w:rPr>
        <w:t xml:space="preserve"> </w:t>
      </w:r>
      <w:r>
        <w:rPr>
          <w:sz w:val="20"/>
        </w:rPr>
        <w:t>información que sea requerida por los miembros del Ayuntamiento;</w:t>
      </w:r>
    </w:p>
    <w:p w14:paraId="6F61BDB9" w14:textId="77777777" w:rsidR="0006193D" w:rsidRDefault="006E27B9">
      <w:pPr>
        <w:pStyle w:val="Prrafodelista"/>
        <w:numPr>
          <w:ilvl w:val="0"/>
          <w:numId w:val="38"/>
        </w:numPr>
        <w:tabs>
          <w:tab w:val="left" w:pos="970"/>
        </w:tabs>
        <w:ind w:right="701"/>
        <w:jc w:val="both"/>
        <w:rPr>
          <w:sz w:val="20"/>
        </w:rPr>
      </w:pPr>
      <w:r>
        <w:rPr>
          <w:sz w:val="20"/>
        </w:rPr>
        <w:t>Revisar y firmar los cortes de caja de la tesorería municipal y cuidar que la aplicación de los gastos se haga con todos los requisitos legales y conforme al presupuesto respectivo;</w:t>
      </w:r>
    </w:p>
    <w:p w14:paraId="13B84378" w14:textId="77777777" w:rsidR="0006193D" w:rsidRDefault="006E27B9">
      <w:pPr>
        <w:pStyle w:val="Prrafodelista"/>
        <w:numPr>
          <w:ilvl w:val="0"/>
          <w:numId w:val="38"/>
        </w:numPr>
        <w:tabs>
          <w:tab w:val="left" w:pos="970"/>
        </w:tabs>
        <w:ind w:right="693"/>
        <w:jc w:val="both"/>
        <w:rPr>
          <w:sz w:val="20"/>
        </w:rPr>
      </w:pPr>
      <w:r>
        <w:rPr>
          <w:sz w:val="20"/>
        </w:rPr>
        <w:t>Participar en la formación del inventario general de los bienes que integran el patrimonio municipal, a que se refiere el artículo 93 de esta Ley;</w:t>
      </w:r>
    </w:p>
    <w:p w14:paraId="1F00FD61" w14:textId="77777777" w:rsidR="0006193D" w:rsidRDefault="006E27B9">
      <w:pPr>
        <w:pStyle w:val="Prrafodelista"/>
        <w:numPr>
          <w:ilvl w:val="0"/>
          <w:numId w:val="38"/>
        </w:numPr>
        <w:tabs>
          <w:tab w:val="left" w:pos="968"/>
        </w:tabs>
        <w:spacing w:line="228" w:lineRule="exact"/>
        <w:ind w:left="968" w:hanging="850"/>
        <w:jc w:val="both"/>
        <w:rPr>
          <w:sz w:val="20"/>
        </w:rPr>
      </w:pPr>
      <w:r>
        <w:rPr>
          <w:sz w:val="20"/>
        </w:rPr>
        <w:t>Legalizar</w:t>
      </w:r>
      <w:r>
        <w:rPr>
          <w:spacing w:val="-6"/>
          <w:sz w:val="20"/>
        </w:rPr>
        <w:t xml:space="preserve"> </w:t>
      </w:r>
      <w:r>
        <w:rPr>
          <w:sz w:val="20"/>
        </w:rPr>
        <w:t>la</w:t>
      </w:r>
      <w:r>
        <w:rPr>
          <w:spacing w:val="-7"/>
          <w:sz w:val="20"/>
        </w:rPr>
        <w:t xml:space="preserve"> </w:t>
      </w:r>
      <w:r>
        <w:rPr>
          <w:sz w:val="20"/>
        </w:rPr>
        <w:t>propiedad</w:t>
      </w:r>
      <w:r>
        <w:rPr>
          <w:spacing w:val="-7"/>
          <w:sz w:val="20"/>
        </w:rPr>
        <w:t xml:space="preserve"> </w:t>
      </w:r>
      <w:r>
        <w:rPr>
          <w:sz w:val="20"/>
        </w:rPr>
        <w:t>de</w:t>
      </w:r>
      <w:r>
        <w:rPr>
          <w:spacing w:val="-8"/>
          <w:sz w:val="20"/>
        </w:rPr>
        <w:t xml:space="preserve"> </w:t>
      </w:r>
      <w:r>
        <w:rPr>
          <w:sz w:val="20"/>
        </w:rPr>
        <w:t>los</w:t>
      </w:r>
      <w:r>
        <w:rPr>
          <w:spacing w:val="-7"/>
          <w:sz w:val="20"/>
        </w:rPr>
        <w:t xml:space="preserve"> </w:t>
      </w:r>
      <w:r>
        <w:rPr>
          <w:sz w:val="20"/>
        </w:rPr>
        <w:t>bienes</w:t>
      </w:r>
      <w:r>
        <w:rPr>
          <w:spacing w:val="-8"/>
          <w:sz w:val="20"/>
        </w:rPr>
        <w:t xml:space="preserve"> </w:t>
      </w:r>
      <w:r>
        <w:rPr>
          <w:spacing w:val="-2"/>
          <w:sz w:val="20"/>
        </w:rPr>
        <w:t>municipales;</w:t>
      </w:r>
    </w:p>
    <w:p w14:paraId="04054137" w14:textId="77777777" w:rsidR="0006193D" w:rsidRDefault="006E27B9">
      <w:pPr>
        <w:pStyle w:val="Prrafodelista"/>
        <w:numPr>
          <w:ilvl w:val="0"/>
          <w:numId w:val="38"/>
        </w:numPr>
        <w:tabs>
          <w:tab w:val="left" w:pos="824"/>
          <w:tab w:val="left" w:pos="970"/>
        </w:tabs>
        <w:spacing w:before="1"/>
        <w:ind w:right="700"/>
        <w:jc w:val="both"/>
        <w:rPr>
          <w:sz w:val="20"/>
        </w:rPr>
      </w:pPr>
      <w:r>
        <w:rPr>
          <w:sz w:val="20"/>
        </w:rPr>
        <w:t>Demandar</w:t>
      </w:r>
      <w:r>
        <w:rPr>
          <w:spacing w:val="-7"/>
          <w:sz w:val="20"/>
        </w:rPr>
        <w:t xml:space="preserve"> </w:t>
      </w:r>
      <w:r>
        <w:rPr>
          <w:sz w:val="20"/>
        </w:rPr>
        <w:t>ante</w:t>
      </w:r>
      <w:r>
        <w:rPr>
          <w:spacing w:val="-8"/>
          <w:sz w:val="20"/>
        </w:rPr>
        <w:t xml:space="preserve"> </w:t>
      </w:r>
      <w:r>
        <w:rPr>
          <w:sz w:val="20"/>
        </w:rPr>
        <w:t>las</w:t>
      </w:r>
      <w:r>
        <w:rPr>
          <w:spacing w:val="-7"/>
          <w:sz w:val="20"/>
        </w:rPr>
        <w:t xml:space="preserve"> </w:t>
      </w:r>
      <w:r>
        <w:rPr>
          <w:sz w:val="20"/>
        </w:rPr>
        <w:t>autoridades</w:t>
      </w:r>
      <w:r>
        <w:rPr>
          <w:spacing w:val="-9"/>
          <w:sz w:val="20"/>
        </w:rPr>
        <w:t xml:space="preserve"> </w:t>
      </w:r>
      <w:r>
        <w:rPr>
          <w:sz w:val="20"/>
        </w:rPr>
        <w:t>competentes</w:t>
      </w:r>
      <w:r>
        <w:rPr>
          <w:spacing w:val="-6"/>
          <w:sz w:val="20"/>
        </w:rPr>
        <w:t xml:space="preserve"> </w:t>
      </w:r>
      <w:r>
        <w:rPr>
          <w:sz w:val="20"/>
        </w:rPr>
        <w:t>la</w:t>
      </w:r>
      <w:r>
        <w:rPr>
          <w:spacing w:val="-8"/>
          <w:sz w:val="20"/>
        </w:rPr>
        <w:t xml:space="preserve"> </w:t>
      </w:r>
      <w:r>
        <w:rPr>
          <w:sz w:val="20"/>
        </w:rPr>
        <w:t>responsabilidad</w:t>
      </w:r>
      <w:r>
        <w:rPr>
          <w:spacing w:val="-8"/>
          <w:sz w:val="20"/>
        </w:rPr>
        <w:t xml:space="preserve"> </w:t>
      </w:r>
      <w:r>
        <w:rPr>
          <w:sz w:val="20"/>
        </w:rPr>
        <w:t>en</w:t>
      </w:r>
      <w:r>
        <w:rPr>
          <w:spacing w:val="-8"/>
          <w:sz w:val="20"/>
        </w:rPr>
        <w:t xml:space="preserve"> </w:t>
      </w:r>
      <w:r>
        <w:rPr>
          <w:sz w:val="20"/>
        </w:rPr>
        <w:t>que</w:t>
      </w:r>
      <w:r>
        <w:rPr>
          <w:spacing w:val="-8"/>
          <w:sz w:val="20"/>
        </w:rPr>
        <w:t xml:space="preserve"> </w:t>
      </w:r>
      <w:r>
        <w:rPr>
          <w:sz w:val="20"/>
        </w:rPr>
        <w:t>incurran</w:t>
      </w:r>
      <w:r>
        <w:rPr>
          <w:spacing w:val="-8"/>
          <w:sz w:val="20"/>
        </w:rPr>
        <w:t xml:space="preserve"> </w:t>
      </w:r>
      <w:r>
        <w:rPr>
          <w:sz w:val="20"/>
        </w:rPr>
        <w:t>en</w:t>
      </w:r>
      <w:r>
        <w:rPr>
          <w:spacing w:val="-10"/>
          <w:sz w:val="20"/>
        </w:rPr>
        <w:t xml:space="preserve"> </w:t>
      </w:r>
      <w:r>
        <w:rPr>
          <w:sz w:val="20"/>
        </w:rPr>
        <w:t>el</w:t>
      </w:r>
      <w:r>
        <w:rPr>
          <w:spacing w:val="-8"/>
          <w:sz w:val="20"/>
        </w:rPr>
        <w:t xml:space="preserve"> </w:t>
      </w:r>
      <w:r>
        <w:rPr>
          <w:sz w:val="20"/>
        </w:rPr>
        <w:t>desempeño de sus cargos, los funcionarios y empleados del Municipio;</w:t>
      </w:r>
    </w:p>
    <w:p w14:paraId="58A39FB0" w14:textId="77777777" w:rsidR="0006193D" w:rsidRDefault="006E27B9">
      <w:pPr>
        <w:pStyle w:val="Prrafodelista"/>
        <w:numPr>
          <w:ilvl w:val="0"/>
          <w:numId w:val="38"/>
        </w:numPr>
        <w:tabs>
          <w:tab w:val="left" w:pos="970"/>
        </w:tabs>
        <w:ind w:right="703"/>
        <w:jc w:val="both"/>
        <w:rPr>
          <w:sz w:val="20"/>
        </w:rPr>
      </w:pPr>
      <w:r>
        <w:rPr>
          <w:sz w:val="20"/>
        </w:rPr>
        <w:t>Vigilar</w:t>
      </w:r>
      <w:r>
        <w:rPr>
          <w:spacing w:val="-1"/>
          <w:sz w:val="20"/>
        </w:rPr>
        <w:t xml:space="preserve"> </w:t>
      </w:r>
      <w:r>
        <w:rPr>
          <w:sz w:val="20"/>
        </w:rPr>
        <w:t>los</w:t>
      </w:r>
      <w:r>
        <w:rPr>
          <w:spacing w:val="-1"/>
          <w:sz w:val="20"/>
        </w:rPr>
        <w:t xml:space="preserve"> </w:t>
      </w:r>
      <w:r>
        <w:rPr>
          <w:sz w:val="20"/>
        </w:rPr>
        <w:t>negocios</w:t>
      </w:r>
      <w:r>
        <w:rPr>
          <w:spacing w:val="-1"/>
          <w:sz w:val="20"/>
        </w:rPr>
        <w:t xml:space="preserve"> </w:t>
      </w:r>
      <w:r>
        <w:rPr>
          <w:sz w:val="20"/>
        </w:rPr>
        <w:t>del</w:t>
      </w:r>
      <w:r>
        <w:rPr>
          <w:spacing w:val="-3"/>
          <w:sz w:val="20"/>
        </w:rPr>
        <w:t xml:space="preserve"> </w:t>
      </w:r>
      <w:r>
        <w:rPr>
          <w:sz w:val="20"/>
        </w:rPr>
        <w:t>municipio, a</w:t>
      </w:r>
      <w:r>
        <w:rPr>
          <w:spacing w:val="-2"/>
          <w:sz w:val="20"/>
        </w:rPr>
        <w:t xml:space="preserve"> </w:t>
      </w:r>
      <w:r>
        <w:rPr>
          <w:sz w:val="20"/>
        </w:rPr>
        <w:t>fin de evitar que se</w:t>
      </w:r>
      <w:r>
        <w:rPr>
          <w:spacing w:val="-2"/>
          <w:sz w:val="20"/>
        </w:rPr>
        <w:t xml:space="preserve"> </w:t>
      </w:r>
      <w:r>
        <w:rPr>
          <w:sz w:val="20"/>
        </w:rPr>
        <w:t>venzan los</w:t>
      </w:r>
      <w:r>
        <w:rPr>
          <w:spacing w:val="-1"/>
          <w:sz w:val="20"/>
        </w:rPr>
        <w:t xml:space="preserve"> </w:t>
      </w:r>
      <w:r>
        <w:rPr>
          <w:sz w:val="20"/>
        </w:rPr>
        <w:t>términos legales</w:t>
      </w:r>
      <w:r>
        <w:rPr>
          <w:spacing w:val="-1"/>
          <w:sz w:val="20"/>
        </w:rPr>
        <w:t xml:space="preserve"> </w:t>
      </w:r>
      <w:r>
        <w:rPr>
          <w:sz w:val="20"/>
        </w:rPr>
        <w:t>y</w:t>
      </w:r>
      <w:r>
        <w:rPr>
          <w:spacing w:val="-1"/>
          <w:sz w:val="20"/>
        </w:rPr>
        <w:t xml:space="preserve"> </w:t>
      </w:r>
      <w:r>
        <w:rPr>
          <w:sz w:val="20"/>
        </w:rPr>
        <w:t>hacer</w:t>
      </w:r>
      <w:r>
        <w:rPr>
          <w:spacing w:val="-1"/>
          <w:sz w:val="20"/>
        </w:rPr>
        <w:t xml:space="preserve"> </w:t>
      </w:r>
      <w:r>
        <w:rPr>
          <w:sz w:val="20"/>
        </w:rPr>
        <w:t>las promociones o gestiones que el caso amerite;</w:t>
      </w:r>
    </w:p>
    <w:p w14:paraId="1832126F" w14:textId="77777777" w:rsidR="0006193D" w:rsidRDefault="006E27B9">
      <w:pPr>
        <w:pStyle w:val="Prrafodelista"/>
        <w:numPr>
          <w:ilvl w:val="0"/>
          <w:numId w:val="38"/>
        </w:numPr>
        <w:tabs>
          <w:tab w:val="left" w:pos="970"/>
        </w:tabs>
        <w:ind w:right="699"/>
        <w:jc w:val="both"/>
        <w:rPr>
          <w:sz w:val="20"/>
        </w:rPr>
      </w:pPr>
      <w:r>
        <w:rPr>
          <w:sz w:val="20"/>
        </w:rPr>
        <w:t>Intervenir</w:t>
      </w:r>
      <w:r>
        <w:rPr>
          <w:spacing w:val="-13"/>
          <w:sz w:val="20"/>
        </w:rPr>
        <w:t xml:space="preserve"> </w:t>
      </w:r>
      <w:r>
        <w:rPr>
          <w:sz w:val="20"/>
        </w:rPr>
        <w:t>en</w:t>
      </w:r>
      <w:r>
        <w:rPr>
          <w:spacing w:val="-12"/>
          <w:sz w:val="20"/>
        </w:rPr>
        <w:t xml:space="preserve"> </w:t>
      </w:r>
      <w:r>
        <w:rPr>
          <w:sz w:val="20"/>
        </w:rPr>
        <w:t>la</w:t>
      </w:r>
      <w:r>
        <w:rPr>
          <w:spacing w:val="-12"/>
          <w:sz w:val="20"/>
        </w:rPr>
        <w:t xml:space="preserve"> </w:t>
      </w:r>
      <w:r>
        <w:rPr>
          <w:sz w:val="20"/>
        </w:rPr>
        <w:t>formulación</w:t>
      </w:r>
      <w:r>
        <w:rPr>
          <w:spacing w:val="-11"/>
          <w:sz w:val="20"/>
        </w:rPr>
        <w:t xml:space="preserve"> </w:t>
      </w:r>
      <w:r>
        <w:rPr>
          <w:sz w:val="20"/>
        </w:rPr>
        <w:t>y</w:t>
      </w:r>
      <w:r>
        <w:rPr>
          <w:spacing w:val="-12"/>
          <w:sz w:val="20"/>
        </w:rPr>
        <w:t xml:space="preserve"> </w:t>
      </w:r>
      <w:r>
        <w:rPr>
          <w:sz w:val="20"/>
        </w:rPr>
        <w:t>actualización</w:t>
      </w:r>
      <w:r>
        <w:rPr>
          <w:spacing w:val="-12"/>
          <w:sz w:val="20"/>
        </w:rPr>
        <w:t xml:space="preserve"> </w:t>
      </w:r>
      <w:r>
        <w:rPr>
          <w:sz w:val="20"/>
        </w:rPr>
        <w:t>del</w:t>
      </w:r>
      <w:r>
        <w:rPr>
          <w:spacing w:val="-12"/>
          <w:sz w:val="20"/>
        </w:rPr>
        <w:t xml:space="preserve"> </w:t>
      </w:r>
      <w:r>
        <w:rPr>
          <w:sz w:val="20"/>
        </w:rPr>
        <w:t>inventario</w:t>
      </w:r>
      <w:r>
        <w:rPr>
          <w:spacing w:val="-14"/>
          <w:sz w:val="20"/>
        </w:rPr>
        <w:t xml:space="preserve"> </w:t>
      </w:r>
      <w:r>
        <w:rPr>
          <w:sz w:val="20"/>
        </w:rPr>
        <w:t>general</w:t>
      </w:r>
      <w:r>
        <w:rPr>
          <w:spacing w:val="-12"/>
          <w:sz w:val="20"/>
        </w:rPr>
        <w:t xml:space="preserve"> </w:t>
      </w:r>
      <w:r>
        <w:rPr>
          <w:sz w:val="20"/>
        </w:rPr>
        <w:t>de</w:t>
      </w:r>
      <w:r>
        <w:rPr>
          <w:spacing w:val="-12"/>
          <w:sz w:val="20"/>
        </w:rPr>
        <w:t xml:space="preserve"> </w:t>
      </w:r>
      <w:r>
        <w:rPr>
          <w:sz w:val="20"/>
        </w:rPr>
        <w:t>bienes</w:t>
      </w:r>
      <w:r>
        <w:rPr>
          <w:spacing w:val="-13"/>
          <w:sz w:val="20"/>
        </w:rPr>
        <w:t xml:space="preserve"> </w:t>
      </w:r>
      <w:r>
        <w:rPr>
          <w:sz w:val="20"/>
        </w:rPr>
        <w:t>muebles</w:t>
      </w:r>
      <w:r>
        <w:rPr>
          <w:spacing w:val="-12"/>
          <w:sz w:val="20"/>
        </w:rPr>
        <w:t xml:space="preserve"> </w:t>
      </w:r>
      <w:r>
        <w:rPr>
          <w:sz w:val="20"/>
        </w:rPr>
        <w:t>e</w:t>
      </w:r>
      <w:r>
        <w:rPr>
          <w:spacing w:val="-12"/>
          <w:sz w:val="20"/>
        </w:rPr>
        <w:t xml:space="preserve"> </w:t>
      </w:r>
      <w:r>
        <w:rPr>
          <w:sz w:val="20"/>
        </w:rPr>
        <w:t>inmuebles propiedad del municipio y hacer que se inscriban en un libro especial con expresión de sus valores y características de identificación, así como el destino de los mismos;</w:t>
      </w:r>
    </w:p>
    <w:p w14:paraId="53F9EA97" w14:textId="77777777" w:rsidR="0006193D" w:rsidRDefault="006E27B9">
      <w:pPr>
        <w:pStyle w:val="Prrafodelista"/>
        <w:numPr>
          <w:ilvl w:val="0"/>
          <w:numId w:val="38"/>
        </w:numPr>
        <w:tabs>
          <w:tab w:val="left" w:pos="970"/>
        </w:tabs>
        <w:ind w:right="690"/>
        <w:jc w:val="both"/>
        <w:rPr>
          <w:sz w:val="20"/>
        </w:rPr>
      </w:pPr>
      <w:r>
        <w:rPr>
          <w:sz w:val="20"/>
        </w:rPr>
        <w:t>Vigilar que las multas que impongan las autoridades municipales, se hagan de acuerdo a las tarifas</w:t>
      </w:r>
      <w:r>
        <w:rPr>
          <w:spacing w:val="-5"/>
          <w:sz w:val="20"/>
        </w:rPr>
        <w:t xml:space="preserve"> </w:t>
      </w:r>
      <w:r>
        <w:rPr>
          <w:sz w:val="20"/>
        </w:rPr>
        <w:t>establecidas</w:t>
      </w:r>
      <w:r>
        <w:rPr>
          <w:spacing w:val="-5"/>
          <w:sz w:val="20"/>
        </w:rPr>
        <w:t xml:space="preserve"> </w:t>
      </w:r>
      <w:r>
        <w:rPr>
          <w:sz w:val="20"/>
        </w:rPr>
        <w:t>e</w:t>
      </w:r>
      <w:r>
        <w:rPr>
          <w:spacing w:val="-6"/>
          <w:sz w:val="20"/>
        </w:rPr>
        <w:t xml:space="preserve"> </w:t>
      </w:r>
      <w:r>
        <w:rPr>
          <w:sz w:val="20"/>
        </w:rPr>
        <w:t>ingresen</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tesorería</w:t>
      </w:r>
      <w:r>
        <w:rPr>
          <w:spacing w:val="-5"/>
          <w:sz w:val="20"/>
        </w:rPr>
        <w:t xml:space="preserve"> </w:t>
      </w:r>
      <w:r>
        <w:rPr>
          <w:sz w:val="20"/>
        </w:rPr>
        <w:t>previo</w:t>
      </w:r>
      <w:r>
        <w:rPr>
          <w:spacing w:val="-6"/>
          <w:sz w:val="20"/>
        </w:rPr>
        <w:t xml:space="preserve"> </w:t>
      </w:r>
      <w:r>
        <w:rPr>
          <w:sz w:val="20"/>
        </w:rPr>
        <w:t>el</w:t>
      </w:r>
      <w:r>
        <w:rPr>
          <w:spacing w:val="-4"/>
          <w:sz w:val="20"/>
        </w:rPr>
        <w:t xml:space="preserve"> </w:t>
      </w:r>
      <w:r>
        <w:rPr>
          <w:sz w:val="20"/>
        </w:rPr>
        <w:t>comprobante</w:t>
      </w:r>
      <w:r>
        <w:rPr>
          <w:spacing w:val="-4"/>
          <w:sz w:val="20"/>
        </w:rPr>
        <w:t xml:space="preserve"> </w:t>
      </w:r>
      <w:r>
        <w:rPr>
          <w:sz w:val="20"/>
        </w:rPr>
        <w:t>que</w:t>
      </w:r>
      <w:r>
        <w:rPr>
          <w:spacing w:val="-6"/>
          <w:sz w:val="20"/>
        </w:rPr>
        <w:t xml:space="preserve"> </w:t>
      </w:r>
      <w:r>
        <w:rPr>
          <w:sz w:val="20"/>
        </w:rPr>
        <w:t>debe</w:t>
      </w:r>
      <w:r>
        <w:rPr>
          <w:spacing w:val="-4"/>
          <w:sz w:val="20"/>
        </w:rPr>
        <w:t xml:space="preserve"> </w:t>
      </w:r>
      <w:r>
        <w:rPr>
          <w:sz w:val="20"/>
        </w:rPr>
        <w:t>expedirse</w:t>
      </w:r>
      <w:r>
        <w:rPr>
          <w:spacing w:val="-6"/>
          <w:sz w:val="20"/>
        </w:rPr>
        <w:t xml:space="preserve"> </w:t>
      </w:r>
      <w:r>
        <w:rPr>
          <w:sz w:val="20"/>
        </w:rPr>
        <w:t>en</w:t>
      </w:r>
      <w:r>
        <w:rPr>
          <w:spacing w:val="-6"/>
          <w:sz w:val="20"/>
        </w:rPr>
        <w:t xml:space="preserve"> </w:t>
      </w:r>
      <w:r>
        <w:rPr>
          <w:sz w:val="20"/>
        </w:rPr>
        <w:t xml:space="preserve">cada </w:t>
      </w:r>
      <w:r>
        <w:rPr>
          <w:spacing w:val="-2"/>
          <w:sz w:val="20"/>
        </w:rPr>
        <w:t>caso;</w:t>
      </w:r>
    </w:p>
    <w:p w14:paraId="35A97A86" w14:textId="77777777" w:rsidR="0006193D" w:rsidRDefault="006E27B9">
      <w:pPr>
        <w:pStyle w:val="Prrafodelista"/>
        <w:numPr>
          <w:ilvl w:val="0"/>
          <w:numId w:val="38"/>
        </w:numPr>
        <w:tabs>
          <w:tab w:val="left" w:pos="968"/>
          <w:tab w:val="left" w:pos="970"/>
        </w:tabs>
        <w:ind w:right="697"/>
        <w:jc w:val="both"/>
        <w:rPr>
          <w:sz w:val="20"/>
        </w:rPr>
      </w:pPr>
      <w:r>
        <w:rPr>
          <w:sz w:val="20"/>
        </w:rPr>
        <w:t>Asistir a los remates públicos que se verifiquen, en los que tenga interés el municipio, para procurar que se finquen al mejor postor y que se cumplan los términos y demás formalidades previstas por la Ley;</w:t>
      </w:r>
    </w:p>
    <w:p w14:paraId="41CE2E16" w14:textId="77777777" w:rsidR="0006193D" w:rsidRDefault="006E27B9">
      <w:pPr>
        <w:pStyle w:val="Prrafodelista"/>
        <w:numPr>
          <w:ilvl w:val="0"/>
          <w:numId w:val="38"/>
        </w:numPr>
        <w:tabs>
          <w:tab w:val="left" w:pos="824"/>
          <w:tab w:val="left" w:pos="970"/>
        </w:tabs>
        <w:ind w:right="702"/>
        <w:jc w:val="both"/>
        <w:rPr>
          <w:sz w:val="20"/>
        </w:rPr>
      </w:pPr>
      <w:r>
        <w:rPr>
          <w:sz w:val="20"/>
        </w:rPr>
        <w:t>Tramitar las expropiaciones que por causa de utilidad pública fueren necesarias, por los medios que estimen convenientes y previa autorización del Ayuntamiento;</w:t>
      </w:r>
    </w:p>
    <w:p w14:paraId="1DCADFCE" w14:textId="77777777" w:rsidR="0006193D" w:rsidRDefault="006E27B9">
      <w:pPr>
        <w:pStyle w:val="Prrafodelista"/>
        <w:numPr>
          <w:ilvl w:val="0"/>
          <w:numId w:val="38"/>
        </w:numPr>
        <w:tabs>
          <w:tab w:val="left" w:pos="822"/>
          <w:tab w:val="left" w:pos="824"/>
        </w:tabs>
        <w:ind w:left="824" w:right="644" w:hanging="706"/>
        <w:jc w:val="both"/>
        <w:rPr>
          <w:b/>
          <w:sz w:val="20"/>
        </w:rPr>
      </w:pPr>
      <w:r>
        <w:rPr>
          <w:sz w:val="20"/>
        </w:rPr>
        <w:t>Dar cuenta al Presidente y al Ayuntamiento del arreglo definitivo que se hubiese logrado en los asuntos y del estado que guarden los mismos, a fin de dictar las providencias necesarias</w:t>
      </w:r>
      <w:r>
        <w:rPr>
          <w:b/>
          <w:sz w:val="20"/>
        </w:rPr>
        <w:t>;</w:t>
      </w:r>
    </w:p>
    <w:p w14:paraId="0AF8A533" w14:textId="77777777" w:rsidR="0006193D" w:rsidRDefault="006E27B9">
      <w:pPr>
        <w:pStyle w:val="Textoindependiente"/>
        <w:ind w:left="826" w:right="633" w:hanging="708"/>
        <w:jc w:val="both"/>
      </w:pPr>
      <w:r>
        <w:rPr>
          <w:b/>
        </w:rPr>
        <w:t>XIV</w:t>
      </w:r>
      <w:r>
        <w:rPr>
          <w:b/>
          <w:spacing w:val="-2"/>
        </w:rPr>
        <w:t xml:space="preserve"> </w:t>
      </w:r>
      <w:r>
        <w:rPr>
          <w:b/>
        </w:rPr>
        <w:t>Bis.</w:t>
      </w:r>
      <w:r>
        <w:rPr>
          <w:b/>
          <w:spacing w:val="40"/>
        </w:rPr>
        <w:t xml:space="preserve"> </w:t>
      </w:r>
      <w:r>
        <w:t xml:space="preserve">Presentar por escrito un informe anual de actividades y de gestión durante el mes de agosto, al </w:t>
      </w:r>
      <w:r>
        <w:rPr>
          <w:spacing w:val="-2"/>
        </w:rPr>
        <w:t>Ayuntamiento;</w:t>
      </w:r>
    </w:p>
    <w:p w14:paraId="7FE65450" w14:textId="77777777" w:rsidR="0006193D" w:rsidRDefault="006E27B9">
      <w:pPr>
        <w:spacing w:before="2" w:line="160" w:lineRule="exact"/>
        <w:ind w:left="6518"/>
        <w:rPr>
          <w:i/>
          <w:sz w:val="14"/>
        </w:rPr>
      </w:pPr>
      <w:r>
        <w:rPr>
          <w:i/>
          <w:color w:val="006FC0"/>
          <w:sz w:val="14"/>
        </w:rPr>
        <w:t>Fracción</w:t>
      </w:r>
      <w:r>
        <w:rPr>
          <w:i/>
          <w:color w:val="006FC0"/>
          <w:spacing w:val="-6"/>
          <w:sz w:val="14"/>
        </w:rPr>
        <w:t xml:space="preserve"> </w:t>
      </w:r>
      <w:r>
        <w:rPr>
          <w:i/>
          <w:color w:val="006FC0"/>
          <w:sz w:val="14"/>
        </w:rPr>
        <w:t>adicionada,</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28</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4"/>
          <w:sz w:val="14"/>
        </w:rPr>
        <w:t xml:space="preserve"> </w:t>
      </w:r>
      <w:r>
        <w:rPr>
          <w:i/>
          <w:color w:val="006FC0"/>
          <w:sz w:val="14"/>
        </w:rPr>
        <w:t>de</w:t>
      </w:r>
      <w:r>
        <w:rPr>
          <w:i/>
          <w:color w:val="006FC0"/>
          <w:spacing w:val="-3"/>
          <w:sz w:val="14"/>
        </w:rPr>
        <w:t xml:space="preserve"> </w:t>
      </w:r>
      <w:r>
        <w:rPr>
          <w:i/>
          <w:color w:val="006FC0"/>
          <w:spacing w:val="-4"/>
          <w:sz w:val="14"/>
        </w:rPr>
        <w:t>2022.</w:t>
      </w:r>
    </w:p>
    <w:p w14:paraId="423D8982" w14:textId="77777777" w:rsidR="0006193D" w:rsidRDefault="006E27B9">
      <w:pPr>
        <w:pStyle w:val="Prrafodelista"/>
        <w:numPr>
          <w:ilvl w:val="0"/>
          <w:numId w:val="38"/>
        </w:numPr>
        <w:tabs>
          <w:tab w:val="left" w:pos="824"/>
        </w:tabs>
        <w:ind w:left="824" w:right="638" w:hanging="706"/>
        <w:jc w:val="both"/>
        <w:rPr>
          <w:sz w:val="20"/>
        </w:rPr>
      </w:pPr>
      <w:r>
        <w:rPr>
          <w:sz w:val="20"/>
        </w:rPr>
        <w:t>Presentar ante la Contraloría Municipal, su declaración patrimonial inicial, dentro de los sesenta días naturales siguientes a la toma de posesión; de modificación patrimonial, durante el mes de mayo de cada año; y de</w:t>
      </w:r>
      <w:r>
        <w:rPr>
          <w:spacing w:val="-1"/>
          <w:sz w:val="20"/>
        </w:rPr>
        <w:t xml:space="preserve"> </w:t>
      </w:r>
      <w:r>
        <w:rPr>
          <w:sz w:val="20"/>
        </w:rPr>
        <w:t>conclusión de encargo, dentro</w:t>
      </w:r>
      <w:r>
        <w:rPr>
          <w:spacing w:val="-1"/>
          <w:sz w:val="20"/>
        </w:rPr>
        <w:t xml:space="preserve"> </w:t>
      </w:r>
      <w:r>
        <w:rPr>
          <w:sz w:val="20"/>
        </w:rPr>
        <w:t xml:space="preserve">de los sesenta días naturales siguientes a </w:t>
      </w:r>
      <w:r>
        <w:rPr>
          <w:spacing w:val="-2"/>
          <w:sz w:val="20"/>
        </w:rPr>
        <w:t>ésta;</w:t>
      </w:r>
    </w:p>
    <w:p w14:paraId="4DD11139" w14:textId="77777777" w:rsidR="0006193D" w:rsidRDefault="006E27B9">
      <w:pPr>
        <w:pStyle w:val="Prrafodelista"/>
        <w:numPr>
          <w:ilvl w:val="0"/>
          <w:numId w:val="38"/>
        </w:numPr>
        <w:tabs>
          <w:tab w:val="left" w:pos="822"/>
          <w:tab w:val="left" w:pos="824"/>
        </w:tabs>
        <w:ind w:left="824" w:right="645" w:hanging="706"/>
        <w:jc w:val="both"/>
        <w:rPr>
          <w:sz w:val="20"/>
        </w:rPr>
      </w:pPr>
      <w:r>
        <w:rPr>
          <w:sz w:val="20"/>
        </w:rPr>
        <w:t>Revisar el cumplimiento de las obligaciones de Transparencia y Acceso a la Información Publica conforme a la Ley en la materia; y</w:t>
      </w:r>
    </w:p>
    <w:p w14:paraId="688E9F1B" w14:textId="77777777" w:rsidR="0006193D" w:rsidRDefault="006E27B9">
      <w:pPr>
        <w:pStyle w:val="Textoindependiente"/>
        <w:jc w:val="both"/>
      </w:pPr>
      <w:r>
        <w:rPr>
          <w:b/>
        </w:rPr>
        <w:t>XVII.-</w:t>
      </w:r>
      <w:r>
        <w:rPr>
          <w:b/>
          <w:spacing w:val="-6"/>
        </w:rPr>
        <w:t xml:space="preserve"> </w:t>
      </w:r>
      <w:r>
        <w:t>Las</w:t>
      </w:r>
      <w:r>
        <w:rPr>
          <w:spacing w:val="-6"/>
        </w:rPr>
        <w:t xml:space="preserve"> </w:t>
      </w:r>
      <w:r>
        <w:t>demás</w:t>
      </w:r>
      <w:r>
        <w:rPr>
          <w:spacing w:val="-6"/>
        </w:rPr>
        <w:t xml:space="preserve"> </w:t>
      </w:r>
      <w:r>
        <w:t>que</w:t>
      </w:r>
      <w:r>
        <w:rPr>
          <w:spacing w:val="-4"/>
        </w:rPr>
        <w:t xml:space="preserve"> </w:t>
      </w:r>
      <w:r>
        <w:t>le</w:t>
      </w:r>
      <w:r>
        <w:rPr>
          <w:spacing w:val="-5"/>
        </w:rPr>
        <w:t xml:space="preserve"> </w:t>
      </w:r>
      <w:r>
        <w:t>concedan</w:t>
      </w:r>
      <w:r>
        <w:rPr>
          <w:spacing w:val="-5"/>
        </w:rPr>
        <w:t xml:space="preserve"> </w:t>
      </w:r>
      <w:r>
        <w:t>o</w:t>
      </w:r>
      <w:r>
        <w:rPr>
          <w:spacing w:val="-5"/>
        </w:rPr>
        <w:t xml:space="preserve"> </w:t>
      </w:r>
      <w:r>
        <w:t>le</w:t>
      </w:r>
      <w:r>
        <w:rPr>
          <w:spacing w:val="-4"/>
        </w:rPr>
        <w:t xml:space="preserve"> </w:t>
      </w:r>
      <w:r>
        <w:t>impongan</w:t>
      </w:r>
      <w:r>
        <w:rPr>
          <w:spacing w:val="-6"/>
        </w:rPr>
        <w:t xml:space="preserve"> </w:t>
      </w:r>
      <w:r>
        <w:t>la</w:t>
      </w:r>
      <w:r>
        <w:rPr>
          <w:spacing w:val="-5"/>
        </w:rPr>
        <w:t xml:space="preserve"> </w:t>
      </w:r>
      <w:r>
        <w:t>Ley,</w:t>
      </w:r>
      <w:r>
        <w:rPr>
          <w:spacing w:val="-6"/>
        </w:rPr>
        <w:t xml:space="preserve"> </w:t>
      </w:r>
      <w:r>
        <w:t>los</w:t>
      </w:r>
      <w:r>
        <w:rPr>
          <w:spacing w:val="-6"/>
        </w:rPr>
        <w:t xml:space="preserve"> </w:t>
      </w:r>
      <w:r>
        <w:t>reglamentos</w:t>
      </w:r>
      <w:r>
        <w:rPr>
          <w:spacing w:val="-6"/>
        </w:rPr>
        <w:t xml:space="preserve"> </w:t>
      </w:r>
      <w:r>
        <w:t>y</w:t>
      </w:r>
      <w:r>
        <w:rPr>
          <w:spacing w:val="-5"/>
        </w:rPr>
        <w:t xml:space="preserve"> </w:t>
      </w:r>
      <w:r>
        <w:t>acuerdos</w:t>
      </w:r>
      <w:r>
        <w:rPr>
          <w:spacing w:val="-6"/>
        </w:rPr>
        <w:t xml:space="preserve"> </w:t>
      </w:r>
      <w:r>
        <w:t>del</w:t>
      </w:r>
      <w:r>
        <w:rPr>
          <w:spacing w:val="-8"/>
        </w:rPr>
        <w:t xml:space="preserve"> </w:t>
      </w:r>
      <w:r>
        <w:rPr>
          <w:spacing w:val="-2"/>
        </w:rPr>
        <w:t>Ayuntamiento.</w:t>
      </w:r>
    </w:p>
    <w:p w14:paraId="427AC220" w14:textId="77777777" w:rsidR="0006193D" w:rsidRDefault="006E27B9">
      <w:pPr>
        <w:pStyle w:val="Textoindependiente"/>
        <w:spacing w:before="228"/>
        <w:ind w:right="700"/>
        <w:jc w:val="both"/>
      </w:pPr>
      <w:r>
        <w:t>Los</w:t>
      </w:r>
      <w:r>
        <w:rPr>
          <w:spacing w:val="-10"/>
        </w:rPr>
        <w:t xml:space="preserve"> </w:t>
      </w:r>
      <w:r>
        <w:t>Síndicos</w:t>
      </w:r>
      <w:r>
        <w:rPr>
          <w:spacing w:val="-10"/>
        </w:rPr>
        <w:t xml:space="preserve"> </w:t>
      </w:r>
      <w:r>
        <w:t>concurrirán</w:t>
      </w:r>
      <w:r>
        <w:rPr>
          <w:spacing w:val="-11"/>
        </w:rPr>
        <w:t xml:space="preserve"> </w:t>
      </w:r>
      <w:r>
        <w:t>a</w:t>
      </w:r>
      <w:r>
        <w:rPr>
          <w:spacing w:val="-11"/>
        </w:rPr>
        <w:t xml:space="preserve"> </w:t>
      </w:r>
      <w:r>
        <w:t>las</w:t>
      </w:r>
      <w:r>
        <w:rPr>
          <w:spacing w:val="-10"/>
        </w:rPr>
        <w:t xml:space="preserve"> </w:t>
      </w:r>
      <w:r>
        <w:t>sesiones</w:t>
      </w:r>
      <w:r>
        <w:rPr>
          <w:spacing w:val="-10"/>
        </w:rPr>
        <w:t xml:space="preserve"> </w:t>
      </w:r>
      <w:r>
        <w:t>del</w:t>
      </w:r>
      <w:r>
        <w:rPr>
          <w:spacing w:val="-12"/>
        </w:rPr>
        <w:t xml:space="preserve"> </w:t>
      </w:r>
      <w:r>
        <w:t>Ayuntamiento,</w:t>
      </w:r>
      <w:r>
        <w:rPr>
          <w:spacing w:val="-11"/>
        </w:rPr>
        <w:t xml:space="preserve"> </w:t>
      </w:r>
      <w:r>
        <w:t>con</w:t>
      </w:r>
      <w:r>
        <w:rPr>
          <w:spacing w:val="-12"/>
        </w:rPr>
        <w:t xml:space="preserve"> </w:t>
      </w:r>
      <w:r>
        <w:t>voz</w:t>
      </w:r>
      <w:r>
        <w:rPr>
          <w:spacing w:val="-10"/>
        </w:rPr>
        <w:t xml:space="preserve"> </w:t>
      </w:r>
      <w:r>
        <w:t>y</w:t>
      </w:r>
      <w:r>
        <w:rPr>
          <w:spacing w:val="-10"/>
        </w:rPr>
        <w:t xml:space="preserve"> </w:t>
      </w:r>
      <w:r>
        <w:t>voto;</w:t>
      </w:r>
      <w:r>
        <w:rPr>
          <w:spacing w:val="-11"/>
        </w:rPr>
        <w:t xml:space="preserve"> </w:t>
      </w:r>
      <w:r>
        <w:t>percibirán</w:t>
      </w:r>
      <w:r>
        <w:rPr>
          <w:spacing w:val="-12"/>
        </w:rPr>
        <w:t xml:space="preserve"> </w:t>
      </w:r>
      <w:r>
        <w:t>su</w:t>
      </w:r>
      <w:r>
        <w:rPr>
          <w:spacing w:val="-11"/>
        </w:rPr>
        <w:t xml:space="preserve"> </w:t>
      </w:r>
      <w:r>
        <w:t>dieta</w:t>
      </w:r>
      <w:r>
        <w:rPr>
          <w:spacing w:val="-12"/>
        </w:rPr>
        <w:t xml:space="preserve"> </w:t>
      </w:r>
      <w:r>
        <w:t>de</w:t>
      </w:r>
      <w:r>
        <w:rPr>
          <w:spacing w:val="-11"/>
        </w:rPr>
        <w:t xml:space="preserve"> </w:t>
      </w:r>
      <w:r>
        <w:t>asistencia que señale el presupuesto de egresos del Municipio y no podrán, en ningún caso, desempeñar cargos, empleos o comisiones remuneradas en la Administración Pública Municipal.</w:t>
      </w:r>
    </w:p>
    <w:p w14:paraId="7A760E01" w14:textId="77777777" w:rsidR="0006193D" w:rsidRDefault="0006193D">
      <w:pPr>
        <w:pStyle w:val="Textoindependiente"/>
        <w:spacing w:before="2"/>
        <w:ind w:left="0"/>
      </w:pPr>
    </w:p>
    <w:p w14:paraId="1E04280A" w14:textId="77777777" w:rsidR="0006193D" w:rsidRDefault="006E27B9">
      <w:pPr>
        <w:pStyle w:val="Textoindependiente"/>
        <w:ind w:right="694"/>
        <w:jc w:val="both"/>
      </w:pPr>
      <w:r>
        <w:t>Cuando</w:t>
      </w:r>
      <w:r>
        <w:rPr>
          <w:spacing w:val="-3"/>
        </w:rPr>
        <w:t xml:space="preserve"> </w:t>
      </w:r>
      <w:r>
        <w:t>en el</w:t>
      </w:r>
      <w:r>
        <w:rPr>
          <w:spacing w:val="-3"/>
        </w:rPr>
        <w:t xml:space="preserve"> </w:t>
      </w:r>
      <w:r>
        <w:t>municipio</w:t>
      </w:r>
      <w:r>
        <w:rPr>
          <w:spacing w:val="-2"/>
        </w:rPr>
        <w:t xml:space="preserve"> </w:t>
      </w:r>
      <w:r>
        <w:t>de que</w:t>
      </w:r>
      <w:r>
        <w:rPr>
          <w:spacing w:val="-2"/>
        </w:rPr>
        <w:t xml:space="preserve"> </w:t>
      </w:r>
      <w:r>
        <w:t>se</w:t>
      </w:r>
      <w:r>
        <w:rPr>
          <w:spacing w:val="-2"/>
        </w:rPr>
        <w:t xml:space="preserve"> </w:t>
      </w:r>
      <w:r>
        <w:t>trate existan</w:t>
      </w:r>
      <w:r>
        <w:rPr>
          <w:spacing w:val="-3"/>
        </w:rPr>
        <w:t xml:space="preserve"> </w:t>
      </w:r>
      <w:r>
        <w:t>dos</w:t>
      </w:r>
      <w:r>
        <w:rPr>
          <w:spacing w:val="-1"/>
        </w:rPr>
        <w:t xml:space="preserve"> </w:t>
      </w:r>
      <w:r>
        <w:t>Síndicos,</w:t>
      </w:r>
      <w:r>
        <w:rPr>
          <w:spacing w:val="-2"/>
        </w:rPr>
        <w:t xml:space="preserve"> </w:t>
      </w:r>
      <w:r>
        <w:t>uno</w:t>
      </w:r>
      <w:r>
        <w:rPr>
          <w:spacing w:val="-3"/>
        </w:rPr>
        <w:t xml:space="preserve"> </w:t>
      </w:r>
      <w:r>
        <w:t>jurídico</w:t>
      </w:r>
      <w:r>
        <w:rPr>
          <w:spacing w:val="-2"/>
        </w:rPr>
        <w:t xml:space="preserve"> </w:t>
      </w:r>
      <w:r>
        <w:t>y</w:t>
      </w:r>
      <w:r>
        <w:rPr>
          <w:spacing w:val="-1"/>
        </w:rPr>
        <w:t xml:space="preserve"> </w:t>
      </w:r>
      <w:r>
        <w:t>el</w:t>
      </w:r>
      <w:r>
        <w:rPr>
          <w:spacing w:val="-1"/>
        </w:rPr>
        <w:t xml:space="preserve"> </w:t>
      </w:r>
      <w:r>
        <w:t>otro hacendario,</w:t>
      </w:r>
      <w:r>
        <w:rPr>
          <w:spacing w:val="-2"/>
        </w:rPr>
        <w:t xml:space="preserve"> </w:t>
      </w:r>
      <w:r>
        <w:t>al</w:t>
      </w:r>
      <w:r>
        <w:rPr>
          <w:spacing w:val="-3"/>
        </w:rPr>
        <w:t xml:space="preserve"> </w:t>
      </w:r>
      <w:r>
        <w:t>primero le corresponderán las facultades signadas en las fracciones I, II, III, VII, VIII, IX, XII, XIII, XIV y XVI; al segundo, las contenidas en las fracciones IV, V, VI, X y XI.</w:t>
      </w:r>
    </w:p>
    <w:p w14:paraId="2080BBDC" w14:textId="77777777" w:rsidR="0006193D" w:rsidRDefault="006E27B9">
      <w:pPr>
        <w:pStyle w:val="Textoindependiente"/>
        <w:spacing w:before="229"/>
        <w:ind w:right="636"/>
        <w:jc w:val="both"/>
      </w:pPr>
      <w:r>
        <w:rPr>
          <w:b/>
        </w:rPr>
        <w:t>ARTÍCULO</w:t>
      </w:r>
      <w:r>
        <w:rPr>
          <w:b/>
          <w:spacing w:val="-2"/>
        </w:rPr>
        <w:t xml:space="preserve"> </w:t>
      </w:r>
      <w:r>
        <w:rPr>
          <w:b/>
        </w:rPr>
        <w:t>68.-</w:t>
      </w:r>
      <w:r>
        <w:rPr>
          <w:b/>
          <w:spacing w:val="-2"/>
        </w:rPr>
        <w:t xml:space="preserve"> </w:t>
      </w:r>
      <w:r>
        <w:t>Los Síndicos</w:t>
      </w:r>
      <w:r>
        <w:rPr>
          <w:spacing w:val="-2"/>
        </w:rPr>
        <w:t xml:space="preserve"> </w:t>
      </w:r>
      <w:r>
        <w:t>están</w:t>
      </w:r>
      <w:r>
        <w:rPr>
          <w:spacing w:val="-1"/>
        </w:rPr>
        <w:t xml:space="preserve"> </w:t>
      </w:r>
      <w:r>
        <w:t>impedidos para</w:t>
      </w:r>
      <w:r>
        <w:rPr>
          <w:spacing w:val="-1"/>
        </w:rPr>
        <w:t xml:space="preserve"> </w:t>
      </w:r>
      <w:r>
        <w:t>desistirse, transigir,</w:t>
      </w:r>
      <w:r>
        <w:rPr>
          <w:spacing w:val="-3"/>
        </w:rPr>
        <w:t xml:space="preserve"> </w:t>
      </w:r>
      <w:r>
        <w:t>comprometer en</w:t>
      </w:r>
      <w:r>
        <w:rPr>
          <w:spacing w:val="-4"/>
        </w:rPr>
        <w:t xml:space="preserve"> </w:t>
      </w:r>
      <w:r>
        <w:t>arbitrajes, hacer cesión de bienes o arbitrios, salvo autorización expresa que, en cada caso, le otorguen las dos terceras partes de los integrantes del Ayuntamiento.</w:t>
      </w:r>
    </w:p>
    <w:p w14:paraId="05B3B18E" w14:textId="77777777" w:rsidR="0006193D" w:rsidRDefault="0006193D">
      <w:pPr>
        <w:jc w:val="both"/>
        <w:sectPr w:rsidR="0006193D">
          <w:pgSz w:w="12250" w:h="15820"/>
          <w:pgMar w:top="1740" w:right="780" w:bottom="1120" w:left="1300" w:header="0" w:footer="925" w:gutter="0"/>
          <w:cols w:space="720"/>
        </w:sectPr>
      </w:pPr>
    </w:p>
    <w:p w14:paraId="59AF44C3" w14:textId="77777777" w:rsidR="0006193D" w:rsidRDefault="0006193D">
      <w:pPr>
        <w:pStyle w:val="Textoindependiente"/>
        <w:ind w:left="0"/>
      </w:pPr>
    </w:p>
    <w:p w14:paraId="33EDE52D" w14:textId="77777777" w:rsidR="0006193D" w:rsidRDefault="0006193D">
      <w:pPr>
        <w:pStyle w:val="Textoindependiente"/>
        <w:spacing w:before="82"/>
        <w:ind w:left="0"/>
      </w:pPr>
    </w:p>
    <w:p w14:paraId="487DBE3F" w14:textId="77777777" w:rsidR="0006193D" w:rsidRDefault="006E27B9">
      <w:pPr>
        <w:ind w:left="3822" w:right="4343" w:hanging="54"/>
        <w:jc w:val="center"/>
        <w:rPr>
          <w:b/>
          <w:sz w:val="20"/>
        </w:rPr>
      </w:pPr>
      <w:r>
        <w:rPr>
          <w:b/>
          <w:sz w:val="20"/>
        </w:rPr>
        <w:t>CAPÍTULO OCTAVO DE</w:t>
      </w:r>
      <w:r>
        <w:rPr>
          <w:b/>
          <w:spacing w:val="-14"/>
          <w:sz w:val="20"/>
        </w:rPr>
        <w:t xml:space="preserve"> </w:t>
      </w:r>
      <w:r>
        <w:rPr>
          <w:b/>
          <w:sz w:val="20"/>
        </w:rPr>
        <w:t>LOS</w:t>
      </w:r>
      <w:r>
        <w:rPr>
          <w:b/>
          <w:spacing w:val="-14"/>
          <w:sz w:val="20"/>
        </w:rPr>
        <w:t xml:space="preserve"> </w:t>
      </w:r>
      <w:r>
        <w:rPr>
          <w:b/>
          <w:sz w:val="20"/>
        </w:rPr>
        <w:t>REGIDORES</w:t>
      </w:r>
    </w:p>
    <w:p w14:paraId="1AF85AFE" w14:textId="77777777" w:rsidR="0006193D" w:rsidRDefault="0006193D">
      <w:pPr>
        <w:pStyle w:val="Textoindependiente"/>
        <w:spacing w:before="1"/>
        <w:ind w:left="0"/>
        <w:rPr>
          <w:b/>
        </w:rPr>
      </w:pPr>
    </w:p>
    <w:p w14:paraId="44C78F86" w14:textId="77777777" w:rsidR="0006193D" w:rsidRDefault="006E27B9">
      <w:pPr>
        <w:pStyle w:val="Textoindependiente"/>
        <w:ind w:right="700"/>
        <w:jc w:val="both"/>
      </w:pPr>
      <w:r>
        <w:rPr>
          <w:b/>
        </w:rPr>
        <w:t>ARTÍCULO</w:t>
      </w:r>
      <w:r>
        <w:rPr>
          <w:b/>
          <w:spacing w:val="-11"/>
        </w:rPr>
        <w:t xml:space="preserve"> </w:t>
      </w:r>
      <w:r>
        <w:rPr>
          <w:b/>
        </w:rPr>
        <w:t>69.-</w:t>
      </w:r>
      <w:r>
        <w:rPr>
          <w:b/>
          <w:spacing w:val="-11"/>
        </w:rPr>
        <w:t xml:space="preserve"> </w:t>
      </w:r>
      <w:r>
        <w:t>Las</w:t>
      </w:r>
      <w:r>
        <w:rPr>
          <w:spacing w:val="-11"/>
        </w:rPr>
        <w:t xml:space="preserve"> </w:t>
      </w:r>
      <w:r>
        <w:t>facultades</w:t>
      </w:r>
      <w:r>
        <w:rPr>
          <w:spacing w:val="-11"/>
        </w:rPr>
        <w:t xml:space="preserve"> </w:t>
      </w:r>
      <w:r>
        <w:t>y</w:t>
      </w:r>
      <w:r>
        <w:rPr>
          <w:spacing w:val="-11"/>
        </w:rPr>
        <w:t xml:space="preserve"> </w:t>
      </w:r>
      <w:r>
        <w:t>obligaciones</w:t>
      </w:r>
      <w:r>
        <w:rPr>
          <w:spacing w:val="-11"/>
        </w:rPr>
        <w:t xml:space="preserve"> </w:t>
      </w:r>
      <w:r>
        <w:t>de</w:t>
      </w:r>
      <w:r>
        <w:rPr>
          <w:spacing w:val="-13"/>
        </w:rPr>
        <w:t xml:space="preserve"> </w:t>
      </w:r>
      <w:r>
        <w:t>los</w:t>
      </w:r>
      <w:r>
        <w:rPr>
          <w:spacing w:val="-11"/>
        </w:rPr>
        <w:t xml:space="preserve"> </w:t>
      </w:r>
      <w:r>
        <w:t>regidores,</w:t>
      </w:r>
      <w:r>
        <w:rPr>
          <w:spacing w:val="-12"/>
        </w:rPr>
        <w:t xml:space="preserve"> </w:t>
      </w:r>
      <w:r>
        <w:t>se</w:t>
      </w:r>
      <w:r>
        <w:rPr>
          <w:spacing w:val="-12"/>
        </w:rPr>
        <w:t xml:space="preserve"> </w:t>
      </w:r>
      <w:r>
        <w:t>contemplarán</w:t>
      </w:r>
      <w:r>
        <w:rPr>
          <w:spacing w:val="-13"/>
        </w:rPr>
        <w:t xml:space="preserve"> </w:t>
      </w:r>
      <w:r>
        <w:t>en</w:t>
      </w:r>
      <w:r>
        <w:rPr>
          <w:spacing w:val="-12"/>
        </w:rPr>
        <w:t xml:space="preserve"> </w:t>
      </w:r>
      <w:r>
        <w:t>el</w:t>
      </w:r>
      <w:r>
        <w:rPr>
          <w:spacing w:val="-13"/>
        </w:rPr>
        <w:t xml:space="preserve"> </w:t>
      </w:r>
      <w:r>
        <w:t>Reglamento</w:t>
      </w:r>
      <w:r>
        <w:rPr>
          <w:spacing w:val="-13"/>
        </w:rPr>
        <w:t xml:space="preserve"> </w:t>
      </w:r>
      <w:r>
        <w:t>Interior que expida el Ayuntamiento, las cuales podrán ser, entre otras, las siguientes:</w:t>
      </w:r>
    </w:p>
    <w:p w14:paraId="36D9EBEF" w14:textId="77777777" w:rsidR="0006193D" w:rsidRDefault="006E27B9">
      <w:pPr>
        <w:pStyle w:val="Textoindependiente"/>
        <w:tabs>
          <w:tab w:val="left" w:pos="685"/>
        </w:tabs>
        <w:spacing w:before="229"/>
        <w:ind w:left="685" w:right="706" w:hanging="567"/>
      </w:pPr>
      <w:r>
        <w:rPr>
          <w:spacing w:val="-4"/>
        </w:rPr>
        <w:t>I.-</w:t>
      </w:r>
      <w:r>
        <w:tab/>
        <w:t>Vigilar</w:t>
      </w:r>
      <w:r>
        <w:rPr>
          <w:spacing w:val="64"/>
        </w:rPr>
        <w:t xml:space="preserve"> </w:t>
      </w:r>
      <w:r>
        <w:t>y</w:t>
      </w:r>
      <w:r>
        <w:rPr>
          <w:spacing w:val="64"/>
        </w:rPr>
        <w:t xml:space="preserve"> </w:t>
      </w:r>
      <w:r>
        <w:t>atender</w:t>
      </w:r>
      <w:r>
        <w:rPr>
          <w:spacing w:val="65"/>
        </w:rPr>
        <w:t xml:space="preserve"> </w:t>
      </w:r>
      <w:r>
        <w:t>el</w:t>
      </w:r>
      <w:r>
        <w:rPr>
          <w:spacing w:val="40"/>
        </w:rPr>
        <w:t xml:space="preserve"> </w:t>
      </w:r>
      <w:r>
        <w:t>ramo</w:t>
      </w:r>
      <w:r>
        <w:rPr>
          <w:spacing w:val="65"/>
        </w:rPr>
        <w:t xml:space="preserve"> </w:t>
      </w:r>
      <w:r>
        <w:t>de</w:t>
      </w:r>
      <w:r>
        <w:rPr>
          <w:spacing w:val="65"/>
        </w:rPr>
        <w:t xml:space="preserve"> </w:t>
      </w:r>
      <w:r>
        <w:t>la</w:t>
      </w:r>
      <w:r>
        <w:rPr>
          <w:spacing w:val="40"/>
        </w:rPr>
        <w:t xml:space="preserve"> </w:t>
      </w:r>
      <w:r>
        <w:t>administración</w:t>
      </w:r>
      <w:r>
        <w:rPr>
          <w:spacing w:val="65"/>
        </w:rPr>
        <w:t xml:space="preserve"> </w:t>
      </w:r>
      <w:r>
        <w:t>municipal</w:t>
      </w:r>
      <w:r>
        <w:rPr>
          <w:spacing w:val="65"/>
        </w:rPr>
        <w:t xml:space="preserve"> </w:t>
      </w:r>
      <w:r>
        <w:t>que</w:t>
      </w:r>
      <w:r>
        <w:rPr>
          <w:spacing w:val="64"/>
        </w:rPr>
        <w:t xml:space="preserve"> </w:t>
      </w:r>
      <w:r>
        <w:t>conforme</w:t>
      </w:r>
      <w:r>
        <w:rPr>
          <w:spacing w:val="65"/>
        </w:rPr>
        <w:t xml:space="preserve"> </w:t>
      </w:r>
      <w:r>
        <w:t>a</w:t>
      </w:r>
      <w:r>
        <w:rPr>
          <w:spacing w:val="40"/>
        </w:rPr>
        <w:t xml:space="preserve"> </w:t>
      </w:r>
      <w:r>
        <w:t>sus</w:t>
      </w:r>
      <w:r>
        <w:rPr>
          <w:spacing w:val="64"/>
        </w:rPr>
        <w:t xml:space="preserve"> </w:t>
      </w:r>
      <w:r>
        <w:t>disposiciones reglamentarias, les sea encomendado por el Ayuntamiento;</w:t>
      </w:r>
    </w:p>
    <w:p w14:paraId="613D0B03" w14:textId="77777777" w:rsidR="0006193D" w:rsidRDefault="006E27B9">
      <w:pPr>
        <w:pStyle w:val="Textoindependiente"/>
        <w:tabs>
          <w:tab w:val="left" w:pos="685"/>
        </w:tabs>
        <w:spacing w:before="1"/>
        <w:ind w:left="685" w:right="649" w:hanging="567"/>
      </w:pPr>
      <w:r>
        <w:rPr>
          <w:spacing w:val="-4"/>
        </w:rPr>
        <w:t>II.-</w:t>
      </w:r>
      <w:r>
        <w:tab/>
        <w:t>Vigilar que los actos de la Administración Municipal, se desarrollen en apego a lo dispuesto por las leyes y normas de observancia municipal;</w:t>
      </w:r>
    </w:p>
    <w:p w14:paraId="7DDC4E19" w14:textId="77777777" w:rsidR="0006193D" w:rsidRDefault="006E27B9">
      <w:pPr>
        <w:pStyle w:val="Textoindependiente"/>
        <w:tabs>
          <w:tab w:val="left" w:pos="685"/>
        </w:tabs>
        <w:spacing w:before="1"/>
        <w:ind w:left="685" w:right="698" w:hanging="567"/>
      </w:pPr>
      <w:r>
        <w:rPr>
          <w:spacing w:val="-2"/>
        </w:rPr>
        <w:t>III.-</w:t>
      </w:r>
      <w:r>
        <w:tab/>
        <w:t>Recibir</w:t>
      </w:r>
      <w:r>
        <w:rPr>
          <w:spacing w:val="33"/>
        </w:rPr>
        <w:t xml:space="preserve"> </w:t>
      </w:r>
      <w:r>
        <w:t>y</w:t>
      </w:r>
      <w:r>
        <w:rPr>
          <w:spacing w:val="33"/>
        </w:rPr>
        <w:t xml:space="preserve"> </w:t>
      </w:r>
      <w:r>
        <w:t>analizar</w:t>
      </w:r>
      <w:r>
        <w:rPr>
          <w:spacing w:val="35"/>
        </w:rPr>
        <w:t xml:space="preserve"> </w:t>
      </w:r>
      <w:r>
        <w:t>los</w:t>
      </w:r>
      <w:r>
        <w:rPr>
          <w:spacing w:val="35"/>
        </w:rPr>
        <w:t xml:space="preserve"> </w:t>
      </w:r>
      <w:r>
        <w:t>asuntos</w:t>
      </w:r>
      <w:r>
        <w:rPr>
          <w:spacing w:val="33"/>
        </w:rPr>
        <w:t xml:space="preserve"> </w:t>
      </w:r>
      <w:r>
        <w:t>que</w:t>
      </w:r>
      <w:r>
        <w:rPr>
          <w:spacing w:val="37"/>
        </w:rPr>
        <w:t xml:space="preserve"> </w:t>
      </w:r>
      <w:r>
        <w:t>les</w:t>
      </w:r>
      <w:r>
        <w:rPr>
          <w:spacing w:val="33"/>
        </w:rPr>
        <w:t xml:space="preserve"> </w:t>
      </w:r>
      <w:r>
        <w:t>sean</w:t>
      </w:r>
      <w:r>
        <w:rPr>
          <w:spacing w:val="34"/>
        </w:rPr>
        <w:t xml:space="preserve"> </w:t>
      </w:r>
      <w:r>
        <w:t>sometidos</w:t>
      </w:r>
      <w:r>
        <w:rPr>
          <w:spacing w:val="33"/>
        </w:rPr>
        <w:t xml:space="preserve"> </w:t>
      </w:r>
      <w:r>
        <w:t>y</w:t>
      </w:r>
      <w:r>
        <w:rPr>
          <w:spacing w:val="33"/>
        </w:rPr>
        <w:t xml:space="preserve"> </w:t>
      </w:r>
      <w:r>
        <w:t>emitir</w:t>
      </w:r>
      <w:r>
        <w:rPr>
          <w:spacing w:val="33"/>
        </w:rPr>
        <w:t xml:space="preserve"> </w:t>
      </w:r>
      <w:r>
        <w:t>su</w:t>
      </w:r>
      <w:r>
        <w:rPr>
          <w:spacing w:val="34"/>
        </w:rPr>
        <w:t xml:space="preserve"> </w:t>
      </w:r>
      <w:r>
        <w:t>voto,</w:t>
      </w:r>
      <w:r>
        <w:rPr>
          <w:spacing w:val="34"/>
        </w:rPr>
        <w:t xml:space="preserve"> </w:t>
      </w:r>
      <w:r>
        <w:t>particularmente</w:t>
      </w:r>
      <w:r>
        <w:rPr>
          <w:spacing w:val="34"/>
        </w:rPr>
        <w:t xml:space="preserve"> </w:t>
      </w:r>
      <w:r>
        <w:t>en</w:t>
      </w:r>
      <w:r>
        <w:rPr>
          <w:spacing w:val="34"/>
        </w:rPr>
        <w:t xml:space="preserve"> </w:t>
      </w:r>
      <w:r>
        <w:t>las materias siguientes:</w:t>
      </w:r>
    </w:p>
    <w:p w14:paraId="07AD1763" w14:textId="77777777" w:rsidR="0006193D" w:rsidRDefault="006E27B9">
      <w:pPr>
        <w:pStyle w:val="Textoindependiente"/>
        <w:spacing w:before="229"/>
        <w:ind w:left="685" w:right="696" w:hanging="567"/>
        <w:jc w:val="both"/>
      </w:pPr>
      <w:r>
        <w:t>a).-</w:t>
      </w:r>
      <w:r>
        <w:rPr>
          <w:spacing w:val="80"/>
          <w:w w:val="150"/>
        </w:rPr>
        <w:t xml:space="preserve"> </w:t>
      </w:r>
      <w:r>
        <w:t>Los</w:t>
      </w:r>
      <w:r>
        <w:rPr>
          <w:spacing w:val="-1"/>
        </w:rPr>
        <w:t xml:space="preserve"> </w:t>
      </w:r>
      <w:r>
        <w:t>proyectos de acuerdo para la aprobación</w:t>
      </w:r>
      <w:r>
        <w:rPr>
          <w:spacing w:val="-2"/>
        </w:rPr>
        <w:t xml:space="preserve"> </w:t>
      </w:r>
      <w:r>
        <w:t>de</w:t>
      </w:r>
      <w:r>
        <w:rPr>
          <w:spacing w:val="-2"/>
        </w:rPr>
        <w:t xml:space="preserve"> </w:t>
      </w:r>
      <w:r>
        <w:t>los</w:t>
      </w:r>
      <w:r>
        <w:rPr>
          <w:spacing w:val="-1"/>
        </w:rPr>
        <w:t xml:space="preserve"> </w:t>
      </w:r>
      <w:r>
        <w:t>bandos, reglamentos, decretos</w:t>
      </w:r>
      <w:r>
        <w:rPr>
          <w:spacing w:val="-1"/>
        </w:rPr>
        <w:t xml:space="preserve"> </w:t>
      </w:r>
      <w:r>
        <w:t>y</w:t>
      </w:r>
      <w:r>
        <w:rPr>
          <w:spacing w:val="-1"/>
        </w:rPr>
        <w:t xml:space="preserve"> </w:t>
      </w:r>
      <w:r>
        <w:t>circulares de observancia general en el Municipio, que les sean presentados por el Presidente Municipal, los Síndicos,</w:t>
      </w:r>
      <w:r>
        <w:rPr>
          <w:spacing w:val="-3"/>
        </w:rPr>
        <w:t xml:space="preserve"> </w:t>
      </w:r>
      <w:r>
        <w:t>o</w:t>
      </w:r>
      <w:r>
        <w:rPr>
          <w:spacing w:val="-3"/>
        </w:rPr>
        <w:t xml:space="preserve"> </w:t>
      </w:r>
      <w:r>
        <w:t>los</w:t>
      </w:r>
      <w:r>
        <w:rPr>
          <w:spacing w:val="-2"/>
        </w:rPr>
        <w:t xml:space="preserve"> </w:t>
      </w:r>
      <w:r>
        <w:t>vecinos</w:t>
      </w:r>
      <w:r>
        <w:rPr>
          <w:spacing w:val="-2"/>
        </w:rPr>
        <w:t xml:space="preserve"> </w:t>
      </w:r>
      <w:r>
        <w:t>del</w:t>
      </w:r>
      <w:r>
        <w:rPr>
          <w:spacing w:val="-1"/>
        </w:rPr>
        <w:t xml:space="preserve"> </w:t>
      </w:r>
      <w:r>
        <w:t>municipio,</w:t>
      </w:r>
      <w:r>
        <w:rPr>
          <w:spacing w:val="-3"/>
        </w:rPr>
        <w:t xml:space="preserve"> </w:t>
      </w:r>
      <w:r>
        <w:t>cuidando</w:t>
      </w:r>
      <w:r>
        <w:rPr>
          <w:spacing w:val="-4"/>
        </w:rPr>
        <w:t xml:space="preserve"> </w:t>
      </w:r>
      <w:r>
        <w:t>que</w:t>
      </w:r>
      <w:r>
        <w:rPr>
          <w:spacing w:val="-4"/>
        </w:rPr>
        <w:t xml:space="preserve"> </w:t>
      </w:r>
      <w:r>
        <w:t>las</w:t>
      </w:r>
      <w:r>
        <w:rPr>
          <w:spacing w:val="-2"/>
        </w:rPr>
        <w:t xml:space="preserve"> </w:t>
      </w:r>
      <w:r>
        <w:t>disposiciones</w:t>
      </w:r>
      <w:r>
        <w:rPr>
          <w:spacing w:val="-2"/>
        </w:rPr>
        <w:t xml:space="preserve"> </w:t>
      </w:r>
      <w:r>
        <w:t>no</w:t>
      </w:r>
      <w:r>
        <w:rPr>
          <w:spacing w:val="-4"/>
        </w:rPr>
        <w:t xml:space="preserve"> </w:t>
      </w:r>
      <w:r>
        <w:t>invadan</w:t>
      </w:r>
      <w:r>
        <w:rPr>
          <w:spacing w:val="-3"/>
        </w:rPr>
        <w:t xml:space="preserve"> </w:t>
      </w:r>
      <w:r>
        <w:t>las</w:t>
      </w:r>
      <w:r>
        <w:rPr>
          <w:spacing w:val="-2"/>
        </w:rPr>
        <w:t xml:space="preserve"> </w:t>
      </w:r>
      <w:r>
        <w:t>competencias reservadas para el Estado o la Federación;</w:t>
      </w:r>
    </w:p>
    <w:p w14:paraId="1666DFA6" w14:textId="77777777" w:rsidR="0006193D" w:rsidRDefault="006E27B9">
      <w:pPr>
        <w:pStyle w:val="Textoindependiente"/>
        <w:ind w:left="685" w:right="691" w:hanging="567"/>
        <w:jc w:val="both"/>
      </w:pPr>
      <w:r>
        <w:t>b).-</w:t>
      </w:r>
      <w:r>
        <w:rPr>
          <w:spacing w:val="40"/>
        </w:rPr>
        <w:t xml:space="preserve">  </w:t>
      </w:r>
      <w:r>
        <w:t>Las</w:t>
      </w:r>
      <w:r>
        <w:rPr>
          <w:spacing w:val="-4"/>
        </w:rPr>
        <w:t xml:space="preserve"> </w:t>
      </w:r>
      <w:r>
        <w:t>solicitudes</w:t>
      </w:r>
      <w:r>
        <w:rPr>
          <w:spacing w:val="-5"/>
        </w:rPr>
        <w:t xml:space="preserve"> </w:t>
      </w:r>
      <w:r>
        <w:t>de</w:t>
      </w:r>
      <w:r>
        <w:rPr>
          <w:spacing w:val="-6"/>
        </w:rPr>
        <w:t xml:space="preserve"> </w:t>
      </w:r>
      <w:r>
        <w:t>expropiación</w:t>
      </w:r>
      <w:r>
        <w:rPr>
          <w:spacing w:val="-6"/>
        </w:rPr>
        <w:t xml:space="preserve"> </w:t>
      </w:r>
      <w:r>
        <w:t>por</w:t>
      </w:r>
      <w:r>
        <w:rPr>
          <w:spacing w:val="-5"/>
        </w:rPr>
        <w:t xml:space="preserve"> </w:t>
      </w:r>
      <w:r>
        <w:t>causa</w:t>
      </w:r>
      <w:r>
        <w:rPr>
          <w:spacing w:val="-6"/>
        </w:rPr>
        <w:t xml:space="preserve"> </w:t>
      </w:r>
      <w:r>
        <w:t>de</w:t>
      </w:r>
      <w:r>
        <w:rPr>
          <w:spacing w:val="-4"/>
        </w:rPr>
        <w:t xml:space="preserve"> </w:t>
      </w:r>
      <w:r>
        <w:t>utilidad</w:t>
      </w:r>
      <w:r>
        <w:rPr>
          <w:spacing w:val="-3"/>
        </w:rPr>
        <w:t xml:space="preserve"> </w:t>
      </w:r>
      <w:r>
        <w:t>pública,</w:t>
      </w:r>
      <w:r>
        <w:rPr>
          <w:spacing w:val="-6"/>
        </w:rPr>
        <w:t xml:space="preserve"> </w:t>
      </w:r>
      <w:r>
        <w:t>así</w:t>
      </w:r>
      <w:r>
        <w:rPr>
          <w:spacing w:val="-5"/>
        </w:rPr>
        <w:t xml:space="preserve"> </w:t>
      </w:r>
      <w:r>
        <w:t>como</w:t>
      </w:r>
      <w:r>
        <w:rPr>
          <w:spacing w:val="-6"/>
        </w:rPr>
        <w:t xml:space="preserve"> </w:t>
      </w:r>
      <w:r>
        <w:t>disponer</w:t>
      </w:r>
      <w:r>
        <w:rPr>
          <w:spacing w:val="-5"/>
        </w:rPr>
        <w:t xml:space="preserve"> </w:t>
      </w:r>
      <w:r>
        <w:t>la</w:t>
      </w:r>
      <w:r>
        <w:rPr>
          <w:spacing w:val="-6"/>
        </w:rPr>
        <w:t xml:space="preserve"> </w:t>
      </w:r>
      <w:r>
        <w:t>indemnización</w:t>
      </w:r>
      <w:r>
        <w:rPr>
          <w:spacing w:val="-6"/>
        </w:rPr>
        <w:t xml:space="preserve"> </w:t>
      </w:r>
      <w:r>
        <w:t>a sus</w:t>
      </w:r>
      <w:r>
        <w:rPr>
          <w:spacing w:val="-8"/>
        </w:rPr>
        <w:t xml:space="preserve"> </w:t>
      </w:r>
      <w:r>
        <w:t>propietarios,</w:t>
      </w:r>
      <w:r>
        <w:rPr>
          <w:spacing w:val="-8"/>
        </w:rPr>
        <w:t xml:space="preserve"> </w:t>
      </w:r>
      <w:r>
        <w:t>en</w:t>
      </w:r>
      <w:r>
        <w:rPr>
          <w:spacing w:val="-8"/>
        </w:rPr>
        <w:t xml:space="preserve"> </w:t>
      </w:r>
      <w:r>
        <w:t>cumplimiento</w:t>
      </w:r>
      <w:r>
        <w:rPr>
          <w:spacing w:val="-7"/>
        </w:rPr>
        <w:t xml:space="preserve"> </w:t>
      </w:r>
      <w:r>
        <w:t>a</w:t>
      </w:r>
      <w:r>
        <w:rPr>
          <w:spacing w:val="-7"/>
        </w:rPr>
        <w:t xml:space="preserve"> </w:t>
      </w:r>
      <w:r>
        <w:t>lo</w:t>
      </w:r>
      <w:r>
        <w:rPr>
          <w:spacing w:val="-7"/>
        </w:rPr>
        <w:t xml:space="preserve"> </w:t>
      </w:r>
      <w:r>
        <w:t>dispuesto</w:t>
      </w:r>
      <w:r>
        <w:rPr>
          <w:spacing w:val="-7"/>
        </w:rPr>
        <w:t xml:space="preserve"> </w:t>
      </w:r>
      <w:r>
        <w:t>por</w:t>
      </w:r>
      <w:r>
        <w:rPr>
          <w:spacing w:val="-8"/>
        </w:rPr>
        <w:t xml:space="preserve"> </w:t>
      </w:r>
      <w:r>
        <w:t>la</w:t>
      </w:r>
      <w:r>
        <w:rPr>
          <w:spacing w:val="-7"/>
        </w:rPr>
        <w:t xml:space="preserve"> </w:t>
      </w:r>
      <w:r>
        <w:t>fracción</w:t>
      </w:r>
      <w:r>
        <w:rPr>
          <w:spacing w:val="-7"/>
        </w:rPr>
        <w:t xml:space="preserve"> </w:t>
      </w:r>
      <w:r>
        <w:t>V</w:t>
      </w:r>
      <w:r>
        <w:rPr>
          <w:spacing w:val="-7"/>
        </w:rPr>
        <w:t xml:space="preserve"> </w:t>
      </w:r>
      <w:r>
        <w:t>del</w:t>
      </w:r>
      <w:r>
        <w:rPr>
          <w:spacing w:val="-7"/>
        </w:rPr>
        <w:t xml:space="preserve"> </w:t>
      </w:r>
      <w:r>
        <w:t>Artículo</w:t>
      </w:r>
      <w:r>
        <w:rPr>
          <w:spacing w:val="-7"/>
        </w:rPr>
        <w:t xml:space="preserve"> </w:t>
      </w:r>
      <w:r>
        <w:t>115</w:t>
      </w:r>
      <w:r>
        <w:rPr>
          <w:spacing w:val="-7"/>
        </w:rPr>
        <w:t xml:space="preserve"> </w:t>
      </w:r>
      <w:r>
        <w:t>de</w:t>
      </w:r>
      <w:r>
        <w:rPr>
          <w:spacing w:val="-8"/>
        </w:rPr>
        <w:t xml:space="preserve"> </w:t>
      </w:r>
      <w:r>
        <w:t>la</w:t>
      </w:r>
      <w:r>
        <w:rPr>
          <w:spacing w:val="-8"/>
        </w:rPr>
        <w:t xml:space="preserve"> </w:t>
      </w:r>
      <w:r>
        <w:t>Constitución Política de los Estados Unidos Mexicanos y la fracción XVII del Artículo 141 de la Constitución Política del Estado y por la Ley de la materia;</w:t>
      </w:r>
    </w:p>
    <w:p w14:paraId="039E9D01" w14:textId="77777777" w:rsidR="0006193D" w:rsidRDefault="006E27B9">
      <w:pPr>
        <w:pStyle w:val="Textoindependiente"/>
        <w:spacing w:before="1"/>
        <w:ind w:left="685" w:right="694" w:hanging="567"/>
        <w:jc w:val="both"/>
      </w:pPr>
      <w:r>
        <w:t>c).-</w:t>
      </w:r>
      <w:r>
        <w:rPr>
          <w:spacing w:val="80"/>
          <w:w w:val="150"/>
        </w:rPr>
        <w:t xml:space="preserve"> </w:t>
      </w:r>
      <w:r>
        <w:t>La enajenación de bienes inmuebles del dominio privado del Municipio y observar las previsiones establecidas por la Constitución Política del Estado;</w:t>
      </w:r>
    </w:p>
    <w:p w14:paraId="76F9DD97" w14:textId="77777777" w:rsidR="0006193D" w:rsidRDefault="006E27B9">
      <w:pPr>
        <w:pStyle w:val="Textoindependiente"/>
        <w:ind w:left="685" w:right="703" w:hanging="567"/>
        <w:jc w:val="both"/>
      </w:pPr>
      <w:r>
        <w:t>d).-</w:t>
      </w:r>
      <w:r>
        <w:rPr>
          <w:spacing w:val="80"/>
          <w:w w:val="150"/>
        </w:rPr>
        <w:t xml:space="preserve"> </w:t>
      </w:r>
      <w:r>
        <w:t>Los proyectos de acuerdo para celebrar contratos que comprometan el patrimonio del Municipio u obliguen económicamente al Ayuntamiento, en los términos de esta Ley;</w:t>
      </w:r>
    </w:p>
    <w:p w14:paraId="6AB6ECD4" w14:textId="77777777" w:rsidR="0006193D" w:rsidRDefault="006E27B9">
      <w:pPr>
        <w:pStyle w:val="Textoindependiente"/>
        <w:ind w:left="685" w:right="692" w:hanging="567"/>
        <w:jc w:val="both"/>
      </w:pPr>
      <w:r>
        <w:t>e).-</w:t>
      </w:r>
      <w:r>
        <w:rPr>
          <w:spacing w:val="80"/>
          <w:w w:val="150"/>
        </w:rPr>
        <w:t xml:space="preserve"> </w:t>
      </w:r>
      <w:r>
        <w:t>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w:t>
      </w:r>
    </w:p>
    <w:p w14:paraId="06A86E57" w14:textId="77777777" w:rsidR="0006193D" w:rsidRDefault="006E27B9">
      <w:pPr>
        <w:pStyle w:val="Textoindependiente"/>
        <w:ind w:left="685" w:right="695" w:hanging="567"/>
        <w:jc w:val="both"/>
      </w:pPr>
      <w:r>
        <w:t>f).-</w:t>
      </w:r>
      <w:r>
        <w:rPr>
          <w:spacing w:val="80"/>
        </w:rPr>
        <w:t xml:space="preserve">  </w:t>
      </w:r>
      <w:r>
        <w:t>Los proyectos de acuerdo para convenir con el Estado, el cobro de determinadas contribuciones o la</w:t>
      </w:r>
      <w:r>
        <w:rPr>
          <w:spacing w:val="-9"/>
        </w:rPr>
        <w:t xml:space="preserve"> </w:t>
      </w:r>
      <w:r>
        <w:t>administración</w:t>
      </w:r>
      <w:r>
        <w:rPr>
          <w:spacing w:val="-9"/>
        </w:rPr>
        <w:t xml:space="preserve"> </w:t>
      </w:r>
      <w:r>
        <w:t>de</w:t>
      </w:r>
      <w:r>
        <w:rPr>
          <w:spacing w:val="-12"/>
        </w:rPr>
        <w:t xml:space="preserve"> </w:t>
      </w:r>
      <w:r>
        <w:t>servicios</w:t>
      </w:r>
      <w:r>
        <w:rPr>
          <w:spacing w:val="-10"/>
        </w:rPr>
        <w:t xml:space="preserve"> </w:t>
      </w:r>
      <w:r>
        <w:t>municipales,</w:t>
      </w:r>
      <w:r>
        <w:rPr>
          <w:spacing w:val="-11"/>
        </w:rPr>
        <w:t xml:space="preserve"> </w:t>
      </w:r>
      <w:r>
        <w:t>cuando</w:t>
      </w:r>
      <w:r>
        <w:rPr>
          <w:spacing w:val="-9"/>
        </w:rPr>
        <w:t xml:space="preserve"> </w:t>
      </w:r>
      <w:r>
        <w:t>los</w:t>
      </w:r>
      <w:r>
        <w:rPr>
          <w:spacing w:val="-8"/>
        </w:rPr>
        <w:t xml:space="preserve"> </w:t>
      </w:r>
      <w:r>
        <w:t>motivos</w:t>
      </w:r>
      <w:r>
        <w:rPr>
          <w:spacing w:val="-8"/>
        </w:rPr>
        <w:t xml:space="preserve"> </w:t>
      </w:r>
      <w:r>
        <w:t>sean</w:t>
      </w:r>
      <w:r>
        <w:rPr>
          <w:spacing w:val="-9"/>
        </w:rPr>
        <w:t xml:space="preserve"> </w:t>
      </w:r>
      <w:r>
        <w:t>de</w:t>
      </w:r>
      <w:r>
        <w:rPr>
          <w:spacing w:val="-11"/>
        </w:rPr>
        <w:t xml:space="preserve"> </w:t>
      </w:r>
      <w:r>
        <w:t>carácter</w:t>
      </w:r>
      <w:r>
        <w:rPr>
          <w:spacing w:val="-8"/>
        </w:rPr>
        <w:t xml:space="preserve"> </w:t>
      </w:r>
      <w:r>
        <w:t>técnico</w:t>
      </w:r>
      <w:r>
        <w:rPr>
          <w:spacing w:val="-11"/>
        </w:rPr>
        <w:t xml:space="preserve"> </w:t>
      </w:r>
      <w:r>
        <w:t>o</w:t>
      </w:r>
      <w:r>
        <w:rPr>
          <w:spacing w:val="-9"/>
        </w:rPr>
        <w:t xml:space="preserve"> </w:t>
      </w:r>
      <w:r>
        <w:t>financiero y cuya finalidad sea</w:t>
      </w:r>
      <w:r>
        <w:rPr>
          <w:spacing w:val="40"/>
        </w:rPr>
        <w:t xml:space="preserve"> </w:t>
      </w:r>
      <w:r>
        <w:t>obtener una mayor eficacia en la función administrativa;</w:t>
      </w:r>
    </w:p>
    <w:p w14:paraId="069DB39C" w14:textId="77777777" w:rsidR="0006193D" w:rsidRDefault="006E27B9">
      <w:pPr>
        <w:pStyle w:val="Textoindependiente"/>
        <w:ind w:right="699"/>
        <w:jc w:val="both"/>
      </w:pPr>
      <w:r>
        <w:t>g).-</w:t>
      </w:r>
      <w:r>
        <w:rPr>
          <w:spacing w:val="80"/>
        </w:rPr>
        <w:t xml:space="preserve">  </w:t>
      </w:r>
      <w:r>
        <w:t>Los proyectos de acuerdo para la municipalización de servicios públicos, o para concesionarlos; h).-</w:t>
      </w:r>
      <w:r>
        <w:rPr>
          <w:spacing w:val="73"/>
        </w:rPr>
        <w:t xml:space="preserve">  </w:t>
      </w:r>
      <w:r>
        <w:t>Las</w:t>
      </w:r>
      <w:r>
        <w:rPr>
          <w:spacing w:val="16"/>
        </w:rPr>
        <w:t xml:space="preserve"> </w:t>
      </w:r>
      <w:r>
        <w:t>propuestas</w:t>
      </w:r>
      <w:r>
        <w:rPr>
          <w:spacing w:val="18"/>
        </w:rPr>
        <w:t xml:space="preserve"> </w:t>
      </w:r>
      <w:r>
        <w:t>de</w:t>
      </w:r>
      <w:r>
        <w:rPr>
          <w:spacing w:val="16"/>
        </w:rPr>
        <w:t xml:space="preserve"> </w:t>
      </w:r>
      <w:r>
        <w:t>modificación</w:t>
      </w:r>
      <w:r>
        <w:rPr>
          <w:spacing w:val="16"/>
        </w:rPr>
        <w:t xml:space="preserve"> </w:t>
      </w:r>
      <w:r>
        <w:t>de</w:t>
      </w:r>
      <w:r>
        <w:rPr>
          <w:spacing w:val="16"/>
        </w:rPr>
        <w:t xml:space="preserve"> </w:t>
      </w:r>
      <w:r>
        <w:t>categorías</w:t>
      </w:r>
      <w:r>
        <w:rPr>
          <w:spacing w:val="15"/>
        </w:rPr>
        <w:t xml:space="preserve"> </w:t>
      </w:r>
      <w:r>
        <w:t>correspondientes</w:t>
      </w:r>
      <w:r>
        <w:rPr>
          <w:spacing w:val="19"/>
        </w:rPr>
        <w:t xml:space="preserve"> </w:t>
      </w:r>
      <w:r>
        <w:t>a</w:t>
      </w:r>
      <w:r>
        <w:rPr>
          <w:spacing w:val="17"/>
        </w:rPr>
        <w:t xml:space="preserve"> </w:t>
      </w:r>
      <w:r>
        <w:t>los</w:t>
      </w:r>
      <w:r>
        <w:rPr>
          <w:spacing w:val="16"/>
        </w:rPr>
        <w:t xml:space="preserve"> </w:t>
      </w:r>
      <w:r>
        <w:t>poblados</w:t>
      </w:r>
      <w:r>
        <w:rPr>
          <w:spacing w:val="16"/>
        </w:rPr>
        <w:t xml:space="preserve"> </w:t>
      </w:r>
      <w:r>
        <w:t>y</w:t>
      </w:r>
      <w:r>
        <w:rPr>
          <w:spacing w:val="16"/>
        </w:rPr>
        <w:t xml:space="preserve"> </w:t>
      </w:r>
      <w:r>
        <w:t>localidades</w:t>
      </w:r>
      <w:r>
        <w:rPr>
          <w:spacing w:val="16"/>
        </w:rPr>
        <w:t xml:space="preserve"> </w:t>
      </w:r>
      <w:r>
        <w:t>del</w:t>
      </w:r>
    </w:p>
    <w:p w14:paraId="6B001D65" w14:textId="77777777" w:rsidR="0006193D" w:rsidRDefault="006E27B9">
      <w:pPr>
        <w:pStyle w:val="Textoindependiente"/>
        <w:spacing w:line="228" w:lineRule="exact"/>
        <w:ind w:left="685"/>
        <w:jc w:val="both"/>
      </w:pPr>
      <w:r>
        <w:rPr>
          <w:spacing w:val="-2"/>
        </w:rPr>
        <w:t>Municipio;</w:t>
      </w:r>
      <w:r>
        <w:rPr>
          <w:spacing w:val="3"/>
        </w:rPr>
        <w:t xml:space="preserve"> </w:t>
      </w:r>
      <w:r>
        <w:rPr>
          <w:spacing w:val="-10"/>
        </w:rPr>
        <w:t>y</w:t>
      </w:r>
    </w:p>
    <w:p w14:paraId="7E748E98" w14:textId="77777777" w:rsidR="0006193D" w:rsidRDefault="006E27B9">
      <w:pPr>
        <w:pStyle w:val="Textoindependiente"/>
        <w:spacing w:before="1"/>
        <w:ind w:left="685" w:right="701" w:hanging="567"/>
        <w:jc w:val="both"/>
      </w:pPr>
      <w:r>
        <w:t>i).-</w:t>
      </w:r>
      <w:r>
        <w:rPr>
          <w:spacing w:val="80"/>
        </w:rPr>
        <w:t xml:space="preserve">  </w:t>
      </w:r>
      <w:r>
        <w:t>Las</w:t>
      </w:r>
      <w:r>
        <w:rPr>
          <w:spacing w:val="-8"/>
        </w:rPr>
        <w:t xml:space="preserve"> </w:t>
      </w:r>
      <w:r>
        <w:t>propuestas</w:t>
      </w:r>
      <w:r>
        <w:rPr>
          <w:spacing w:val="-6"/>
        </w:rPr>
        <w:t xml:space="preserve"> </w:t>
      </w:r>
      <w:r>
        <w:t>para</w:t>
      </w:r>
      <w:r>
        <w:rPr>
          <w:spacing w:val="-7"/>
        </w:rPr>
        <w:t xml:space="preserve"> </w:t>
      </w:r>
      <w:r>
        <w:t>el</w:t>
      </w:r>
      <w:r>
        <w:rPr>
          <w:spacing w:val="-8"/>
        </w:rPr>
        <w:t xml:space="preserve"> </w:t>
      </w:r>
      <w:r>
        <w:t>nombramiento</w:t>
      </w:r>
      <w:r>
        <w:rPr>
          <w:spacing w:val="-7"/>
        </w:rPr>
        <w:t xml:space="preserve"> </w:t>
      </w:r>
      <w:r>
        <w:t>de</w:t>
      </w:r>
      <w:r>
        <w:rPr>
          <w:spacing w:val="-7"/>
        </w:rPr>
        <w:t xml:space="preserve"> </w:t>
      </w:r>
      <w:r>
        <w:t>los</w:t>
      </w:r>
      <w:r>
        <w:rPr>
          <w:spacing w:val="-8"/>
        </w:rPr>
        <w:t xml:space="preserve"> </w:t>
      </w:r>
      <w:r>
        <w:t>titulares</w:t>
      </w:r>
      <w:r>
        <w:rPr>
          <w:spacing w:val="-5"/>
        </w:rPr>
        <w:t xml:space="preserve"> </w:t>
      </w:r>
      <w:r>
        <w:t>de</w:t>
      </w:r>
      <w:r>
        <w:rPr>
          <w:spacing w:val="-7"/>
        </w:rPr>
        <w:t xml:space="preserve"> </w:t>
      </w:r>
      <w:r>
        <w:t>las</w:t>
      </w:r>
      <w:r>
        <w:rPr>
          <w:spacing w:val="-8"/>
        </w:rPr>
        <w:t xml:space="preserve"> </w:t>
      </w:r>
      <w:r>
        <w:t>unidades</w:t>
      </w:r>
      <w:r>
        <w:rPr>
          <w:spacing w:val="-6"/>
        </w:rPr>
        <w:t xml:space="preserve"> </w:t>
      </w:r>
      <w:r>
        <w:t>técnicas</w:t>
      </w:r>
      <w:r>
        <w:rPr>
          <w:spacing w:val="-8"/>
        </w:rPr>
        <w:t xml:space="preserve"> </w:t>
      </w:r>
      <w:r>
        <w:t>de</w:t>
      </w:r>
      <w:r>
        <w:rPr>
          <w:spacing w:val="-7"/>
        </w:rPr>
        <w:t xml:space="preserve"> </w:t>
      </w:r>
      <w:r>
        <w:t>las</w:t>
      </w:r>
      <w:r>
        <w:rPr>
          <w:spacing w:val="-6"/>
        </w:rPr>
        <w:t xml:space="preserve"> </w:t>
      </w:r>
      <w:r>
        <w:t>dependencias de la Administración Pública Municipal.</w:t>
      </w:r>
    </w:p>
    <w:p w14:paraId="588F546E" w14:textId="77777777" w:rsidR="0006193D" w:rsidRDefault="006E27B9">
      <w:pPr>
        <w:pStyle w:val="Textoindependiente"/>
        <w:ind w:left="685" w:right="701" w:hanging="567"/>
        <w:jc w:val="both"/>
      </w:pPr>
      <w:r>
        <w:t>IV.-</w:t>
      </w:r>
      <w:r>
        <w:rPr>
          <w:spacing w:val="40"/>
        </w:rPr>
        <w:t xml:space="preserve"> </w:t>
      </w:r>
      <w:r>
        <w:t xml:space="preserve">Solicitar al Presidente Municipal, información sobre los proyectos de desarrollo regional y metropolitano de las zonas conurbadas, convenidos con el Estado, o los que, a través de él, se convengan con la Federación y los que se realicen por coordinación o asociación con otros </w:t>
      </w:r>
      <w:r>
        <w:rPr>
          <w:spacing w:val="-2"/>
        </w:rPr>
        <w:t>municipios;</w:t>
      </w:r>
    </w:p>
    <w:p w14:paraId="0DA6D981" w14:textId="77777777" w:rsidR="0006193D" w:rsidRDefault="006E27B9">
      <w:pPr>
        <w:pStyle w:val="Textoindependiente"/>
        <w:ind w:left="685" w:right="704" w:hanging="567"/>
        <w:jc w:val="both"/>
      </w:pPr>
      <w:r>
        <w:t>V.-</w:t>
      </w:r>
      <w:r>
        <w:rPr>
          <w:spacing w:val="40"/>
        </w:rPr>
        <w:t xml:space="preserve">  </w:t>
      </w:r>
      <w:r>
        <w:t>Vigilar</w:t>
      </w:r>
      <w:r>
        <w:rPr>
          <w:spacing w:val="-1"/>
        </w:rPr>
        <w:t xml:space="preserve"> </w:t>
      </w:r>
      <w:r>
        <w:t>que las</w:t>
      </w:r>
      <w:r>
        <w:rPr>
          <w:spacing w:val="-1"/>
        </w:rPr>
        <w:t xml:space="preserve"> </w:t>
      </w:r>
      <w:r>
        <w:t>peticiones</w:t>
      </w:r>
      <w:r>
        <w:rPr>
          <w:spacing w:val="-1"/>
        </w:rPr>
        <w:t xml:space="preserve"> </w:t>
      </w:r>
      <w:r>
        <w:t>realizadas realizadas</w:t>
      </w:r>
      <w:r>
        <w:rPr>
          <w:spacing w:val="-1"/>
        </w:rPr>
        <w:t xml:space="preserve"> </w:t>
      </w:r>
      <w:r>
        <w:t>a la Administración Pública Municipal,</w:t>
      </w:r>
      <w:r>
        <w:rPr>
          <w:spacing w:val="-2"/>
        </w:rPr>
        <w:t xml:space="preserve"> </w:t>
      </w:r>
      <w:r>
        <w:t xml:space="preserve">se resuelvan </w:t>
      </w:r>
      <w:r>
        <w:rPr>
          <w:spacing w:val="-2"/>
        </w:rPr>
        <w:t>oportunamente;</w:t>
      </w:r>
    </w:p>
    <w:p w14:paraId="54F2DFA9" w14:textId="77777777" w:rsidR="0006193D" w:rsidRDefault="006E27B9">
      <w:pPr>
        <w:pStyle w:val="Textoindependiente"/>
        <w:spacing w:before="1"/>
        <w:ind w:left="685" w:right="700" w:hanging="567"/>
        <w:jc w:val="both"/>
      </w:pPr>
      <w:r>
        <w:t>VI.-</w:t>
      </w:r>
      <w:r>
        <w:rPr>
          <w:spacing w:val="80"/>
        </w:rPr>
        <w:t xml:space="preserve"> </w:t>
      </w:r>
      <w:r>
        <w:t>Solicitar información a los Síndicos, respecto de los asuntos de su competencia, cuando lo consideren necesario;</w:t>
      </w:r>
    </w:p>
    <w:p w14:paraId="047B4046" w14:textId="77777777" w:rsidR="0006193D" w:rsidRDefault="006E27B9">
      <w:pPr>
        <w:pStyle w:val="Textoindependiente"/>
        <w:spacing w:before="1" w:line="229" w:lineRule="exact"/>
        <w:jc w:val="both"/>
      </w:pPr>
      <w:r>
        <w:t>VII.-</w:t>
      </w:r>
      <w:r>
        <w:rPr>
          <w:spacing w:val="35"/>
        </w:rPr>
        <w:t xml:space="preserve">  </w:t>
      </w:r>
      <w:r>
        <w:t>Vigilar</w:t>
      </w:r>
      <w:r>
        <w:rPr>
          <w:spacing w:val="-6"/>
        </w:rPr>
        <w:t xml:space="preserve"> </w:t>
      </w:r>
      <w:r>
        <w:t>que</w:t>
      </w:r>
      <w:r>
        <w:rPr>
          <w:spacing w:val="-6"/>
        </w:rPr>
        <w:t xml:space="preserve"> </w:t>
      </w:r>
      <w:r>
        <w:t>el</w:t>
      </w:r>
      <w:r>
        <w:rPr>
          <w:spacing w:val="-5"/>
        </w:rPr>
        <w:t xml:space="preserve"> </w:t>
      </w:r>
      <w:r>
        <w:t>Presidente</w:t>
      </w:r>
      <w:r>
        <w:rPr>
          <w:spacing w:val="-5"/>
        </w:rPr>
        <w:t xml:space="preserve"> </w:t>
      </w:r>
      <w:r>
        <w:t>Municipal</w:t>
      </w:r>
      <w:r>
        <w:rPr>
          <w:spacing w:val="-7"/>
        </w:rPr>
        <w:t xml:space="preserve"> </w:t>
      </w:r>
      <w:r>
        <w:t>cumpla</w:t>
      </w:r>
      <w:r>
        <w:rPr>
          <w:spacing w:val="-5"/>
        </w:rPr>
        <w:t xml:space="preserve"> </w:t>
      </w:r>
      <w:r>
        <w:t>con</w:t>
      </w:r>
      <w:r>
        <w:rPr>
          <w:spacing w:val="-5"/>
        </w:rPr>
        <w:t xml:space="preserve"> </w:t>
      </w:r>
      <w:r>
        <w:t>los</w:t>
      </w:r>
      <w:r>
        <w:rPr>
          <w:spacing w:val="-5"/>
        </w:rPr>
        <w:t xml:space="preserve"> </w:t>
      </w:r>
      <w:r>
        <w:t>acuerdos</w:t>
      </w:r>
      <w:r>
        <w:rPr>
          <w:spacing w:val="-6"/>
        </w:rPr>
        <w:t xml:space="preserve"> </w:t>
      </w:r>
      <w:r>
        <w:t>y</w:t>
      </w:r>
      <w:r>
        <w:rPr>
          <w:spacing w:val="-5"/>
        </w:rPr>
        <w:t xml:space="preserve"> </w:t>
      </w:r>
      <w:r>
        <w:t>resoluciones</w:t>
      </w:r>
      <w:r>
        <w:rPr>
          <w:spacing w:val="-5"/>
        </w:rPr>
        <w:t xml:space="preserve"> </w:t>
      </w:r>
      <w:r>
        <w:t>del</w:t>
      </w:r>
      <w:r>
        <w:rPr>
          <w:spacing w:val="-8"/>
        </w:rPr>
        <w:t xml:space="preserve"> </w:t>
      </w:r>
      <w:r>
        <w:rPr>
          <w:spacing w:val="-2"/>
        </w:rPr>
        <w:t>Ayuntamiento;</w:t>
      </w:r>
    </w:p>
    <w:p w14:paraId="075D63CC" w14:textId="77777777" w:rsidR="0006193D" w:rsidRDefault="006E27B9">
      <w:pPr>
        <w:pStyle w:val="Textoindependiente"/>
        <w:ind w:left="685" w:right="646" w:hanging="567"/>
        <w:jc w:val="both"/>
      </w:pPr>
      <w:r>
        <w:t>VIII.-</w:t>
      </w:r>
      <w:r>
        <w:rPr>
          <w:spacing w:val="40"/>
        </w:rPr>
        <w:t xml:space="preserve"> </w:t>
      </w:r>
      <w:r>
        <w:t>Recibir y analizar el Informe Anual que rinda el Presidente Municipal o el Presidente del Concejo Municipal y emitir su voto respecto de su aprobación;</w:t>
      </w:r>
    </w:p>
    <w:p w14:paraId="24CA3C96" w14:textId="77777777" w:rsidR="0006193D" w:rsidRDefault="006E27B9">
      <w:pPr>
        <w:tabs>
          <w:tab w:val="left" w:pos="1534"/>
        </w:tabs>
        <w:ind w:left="118"/>
        <w:jc w:val="both"/>
        <w:rPr>
          <w:i/>
          <w:sz w:val="20"/>
        </w:rPr>
      </w:pPr>
      <w:r>
        <w:rPr>
          <w:sz w:val="20"/>
        </w:rPr>
        <w:t>VIII</w:t>
      </w:r>
      <w:r>
        <w:rPr>
          <w:spacing w:val="-5"/>
          <w:sz w:val="20"/>
        </w:rPr>
        <w:t xml:space="preserve"> </w:t>
      </w:r>
      <w:r>
        <w:rPr>
          <w:spacing w:val="-4"/>
          <w:sz w:val="20"/>
        </w:rPr>
        <w:t>Bis.</w:t>
      </w:r>
      <w:r>
        <w:rPr>
          <w:sz w:val="20"/>
        </w:rPr>
        <w:tab/>
      </w:r>
      <w:r>
        <w:rPr>
          <w:i/>
          <w:spacing w:val="-2"/>
          <w:sz w:val="20"/>
        </w:rPr>
        <w:t>DEROGADA.</w:t>
      </w:r>
    </w:p>
    <w:p w14:paraId="7D831829" w14:textId="77777777" w:rsidR="0006193D" w:rsidRDefault="006E27B9">
      <w:pPr>
        <w:spacing w:before="1" w:line="160" w:lineRule="exact"/>
        <w:ind w:left="6604"/>
        <w:rPr>
          <w:i/>
          <w:sz w:val="14"/>
        </w:rPr>
      </w:pPr>
      <w:r>
        <w:rPr>
          <w:i/>
          <w:color w:val="006FC0"/>
          <w:sz w:val="14"/>
        </w:rPr>
        <w:t>Fracción</w:t>
      </w:r>
      <w:r>
        <w:rPr>
          <w:i/>
          <w:color w:val="006FC0"/>
          <w:spacing w:val="-5"/>
          <w:sz w:val="14"/>
        </w:rPr>
        <w:t xml:space="preserve"> </w:t>
      </w:r>
      <w:r>
        <w:rPr>
          <w:i/>
          <w:color w:val="006FC0"/>
          <w:sz w:val="14"/>
        </w:rPr>
        <w:t>derogada,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28</w:t>
      </w:r>
      <w:r>
        <w:rPr>
          <w:i/>
          <w:color w:val="006FC0"/>
          <w:spacing w:val="-5"/>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3"/>
          <w:sz w:val="14"/>
        </w:rPr>
        <w:t xml:space="preserve"> </w:t>
      </w:r>
      <w:r>
        <w:rPr>
          <w:i/>
          <w:color w:val="006FC0"/>
          <w:sz w:val="14"/>
        </w:rPr>
        <w:t>de</w:t>
      </w:r>
      <w:r>
        <w:rPr>
          <w:i/>
          <w:color w:val="006FC0"/>
          <w:spacing w:val="-3"/>
          <w:sz w:val="14"/>
        </w:rPr>
        <w:t xml:space="preserve"> </w:t>
      </w:r>
      <w:r>
        <w:rPr>
          <w:i/>
          <w:color w:val="006FC0"/>
          <w:spacing w:val="-4"/>
          <w:sz w:val="14"/>
        </w:rPr>
        <w:t>2022.</w:t>
      </w:r>
    </w:p>
    <w:p w14:paraId="2942DCA6" w14:textId="77777777" w:rsidR="0006193D" w:rsidRDefault="006E27B9">
      <w:pPr>
        <w:pStyle w:val="Textoindependiente"/>
        <w:tabs>
          <w:tab w:val="left" w:pos="685"/>
        </w:tabs>
        <w:ind w:right="642"/>
      </w:pPr>
      <w:r>
        <w:rPr>
          <w:spacing w:val="-4"/>
        </w:rPr>
        <w:t>IX.</w:t>
      </w:r>
      <w:r>
        <w:tab/>
        <w:t>Cumplir</w:t>
      </w:r>
      <w:r>
        <w:rPr>
          <w:spacing w:val="-14"/>
        </w:rPr>
        <w:t xml:space="preserve"> </w:t>
      </w:r>
      <w:r>
        <w:t>con</w:t>
      </w:r>
      <w:r>
        <w:rPr>
          <w:spacing w:val="-14"/>
        </w:rPr>
        <w:t xml:space="preserve"> </w:t>
      </w:r>
      <w:r>
        <w:t>las</w:t>
      </w:r>
      <w:r>
        <w:rPr>
          <w:spacing w:val="-14"/>
        </w:rPr>
        <w:t xml:space="preserve"> </w:t>
      </w:r>
      <w:r>
        <w:t>funciones</w:t>
      </w:r>
      <w:r>
        <w:rPr>
          <w:spacing w:val="-14"/>
        </w:rPr>
        <w:t xml:space="preserve"> </w:t>
      </w:r>
      <w:r>
        <w:t>inherentes</w:t>
      </w:r>
      <w:r>
        <w:rPr>
          <w:spacing w:val="-14"/>
        </w:rPr>
        <w:t xml:space="preserve"> </w:t>
      </w:r>
      <w:r>
        <w:t>a</w:t>
      </w:r>
      <w:r>
        <w:rPr>
          <w:spacing w:val="-14"/>
        </w:rPr>
        <w:t xml:space="preserve"> </w:t>
      </w:r>
      <w:r>
        <w:t>sus</w:t>
      </w:r>
      <w:r>
        <w:rPr>
          <w:spacing w:val="-14"/>
        </w:rPr>
        <w:t xml:space="preserve"> </w:t>
      </w:r>
      <w:r>
        <w:t>comisiones</w:t>
      </w:r>
      <w:r>
        <w:rPr>
          <w:spacing w:val="-12"/>
        </w:rPr>
        <w:t xml:space="preserve"> </w:t>
      </w:r>
      <w:r>
        <w:t>e</w:t>
      </w:r>
      <w:r>
        <w:rPr>
          <w:spacing w:val="-14"/>
        </w:rPr>
        <w:t xml:space="preserve"> </w:t>
      </w:r>
      <w:r>
        <w:t>informar</w:t>
      </w:r>
      <w:r>
        <w:rPr>
          <w:spacing w:val="-13"/>
        </w:rPr>
        <w:t xml:space="preserve"> </w:t>
      </w:r>
      <w:r>
        <w:t>al</w:t>
      </w:r>
      <w:r>
        <w:rPr>
          <w:spacing w:val="-14"/>
        </w:rPr>
        <w:t xml:space="preserve"> </w:t>
      </w:r>
      <w:r>
        <w:t>Ayuntamiento</w:t>
      </w:r>
      <w:r>
        <w:rPr>
          <w:spacing w:val="-13"/>
        </w:rPr>
        <w:t xml:space="preserve"> </w:t>
      </w:r>
      <w:r>
        <w:t>de</w:t>
      </w:r>
      <w:r>
        <w:rPr>
          <w:spacing w:val="-14"/>
        </w:rPr>
        <w:t xml:space="preserve"> </w:t>
      </w:r>
      <w:r>
        <w:t>sus</w:t>
      </w:r>
      <w:r>
        <w:rPr>
          <w:spacing w:val="-14"/>
        </w:rPr>
        <w:t xml:space="preserve"> </w:t>
      </w:r>
      <w:r>
        <w:t xml:space="preserve">resultados; </w:t>
      </w:r>
      <w:r>
        <w:rPr>
          <w:spacing w:val="-4"/>
        </w:rPr>
        <w:t>X.-</w:t>
      </w:r>
      <w:r>
        <w:tab/>
        <w:t>Realizar sesiones de audiencia pública, para recibir peticiones y propuestas de la comunidad;</w:t>
      </w:r>
    </w:p>
    <w:p w14:paraId="05179A9C" w14:textId="77777777" w:rsidR="0006193D" w:rsidRDefault="0006193D">
      <w:pPr>
        <w:sectPr w:rsidR="0006193D">
          <w:pgSz w:w="12250" w:h="15820"/>
          <w:pgMar w:top="1740" w:right="780" w:bottom="1120" w:left="1300" w:header="0" w:footer="925" w:gutter="0"/>
          <w:cols w:space="720"/>
        </w:sectPr>
      </w:pPr>
    </w:p>
    <w:p w14:paraId="7592FF07" w14:textId="77777777" w:rsidR="0006193D" w:rsidRDefault="006E27B9">
      <w:pPr>
        <w:pStyle w:val="Textoindependiente"/>
        <w:spacing w:before="83"/>
        <w:ind w:right="485"/>
      </w:pPr>
      <w:r>
        <w:t>X</w:t>
      </w:r>
      <w:r>
        <w:rPr>
          <w:spacing w:val="-3"/>
        </w:rPr>
        <w:t xml:space="preserve"> </w:t>
      </w:r>
      <w:r>
        <w:t>Bis.</w:t>
      </w:r>
      <w:r>
        <w:rPr>
          <w:spacing w:val="80"/>
          <w:w w:val="150"/>
        </w:rPr>
        <w:t xml:space="preserve"> </w:t>
      </w:r>
      <w:r>
        <w:t>Presentar por escrito un informe anual de</w:t>
      </w:r>
      <w:r>
        <w:rPr>
          <w:spacing w:val="18"/>
        </w:rPr>
        <w:t xml:space="preserve"> </w:t>
      </w:r>
      <w:r>
        <w:t>actividades</w:t>
      </w:r>
      <w:r>
        <w:rPr>
          <w:spacing w:val="16"/>
        </w:rPr>
        <w:t xml:space="preserve"> </w:t>
      </w:r>
      <w:r>
        <w:t xml:space="preserve">y de gestión durante el mes de agosto, al </w:t>
      </w:r>
      <w:r>
        <w:rPr>
          <w:spacing w:val="-2"/>
        </w:rPr>
        <w:t>Ayuntamiento;</w:t>
      </w:r>
    </w:p>
    <w:p w14:paraId="234E9DC4" w14:textId="77777777" w:rsidR="0006193D" w:rsidRDefault="006E27B9">
      <w:pPr>
        <w:spacing w:before="2" w:line="159" w:lineRule="exact"/>
        <w:ind w:left="6556"/>
        <w:rPr>
          <w:i/>
          <w:sz w:val="14"/>
        </w:rPr>
      </w:pPr>
      <w:r>
        <w:rPr>
          <w:i/>
          <w:color w:val="006FC0"/>
          <w:sz w:val="14"/>
        </w:rPr>
        <w:t>Fracción</w:t>
      </w:r>
      <w:r>
        <w:rPr>
          <w:i/>
          <w:color w:val="006FC0"/>
          <w:spacing w:val="-6"/>
          <w:sz w:val="14"/>
        </w:rPr>
        <w:t xml:space="preserve"> </w:t>
      </w:r>
      <w:r>
        <w:rPr>
          <w:i/>
          <w:color w:val="006FC0"/>
          <w:sz w:val="14"/>
        </w:rPr>
        <w:t>reformada,</w:t>
      </w:r>
      <w:r>
        <w:rPr>
          <w:i/>
          <w:color w:val="006FC0"/>
          <w:spacing w:val="-5"/>
          <w:sz w:val="14"/>
        </w:rPr>
        <w:t xml:space="preserve"> </w:t>
      </w:r>
      <w:r>
        <w:rPr>
          <w:i/>
          <w:color w:val="006FC0"/>
          <w:sz w:val="14"/>
        </w:rPr>
        <w:t>P.O.</w:t>
      </w:r>
      <w:r>
        <w:rPr>
          <w:i/>
          <w:color w:val="006FC0"/>
          <w:spacing w:val="-3"/>
          <w:sz w:val="14"/>
        </w:rPr>
        <w:t xml:space="preserve"> </w:t>
      </w:r>
      <w:r>
        <w:rPr>
          <w:i/>
          <w:color w:val="006FC0"/>
          <w:sz w:val="14"/>
        </w:rPr>
        <w:t>28</w:t>
      </w:r>
      <w:r>
        <w:rPr>
          <w:i/>
          <w:color w:val="006FC0"/>
          <w:spacing w:val="-4"/>
          <w:sz w:val="14"/>
        </w:rPr>
        <w:t xml:space="preserve"> </w:t>
      </w:r>
      <w:r>
        <w:rPr>
          <w:i/>
          <w:color w:val="006FC0"/>
          <w:sz w:val="14"/>
        </w:rPr>
        <w:t>de</w:t>
      </w:r>
      <w:r>
        <w:rPr>
          <w:i/>
          <w:color w:val="006FC0"/>
          <w:spacing w:val="-5"/>
          <w:sz w:val="14"/>
        </w:rPr>
        <w:t xml:space="preserve"> </w:t>
      </w:r>
      <w:r>
        <w:rPr>
          <w:i/>
          <w:color w:val="006FC0"/>
          <w:sz w:val="14"/>
        </w:rPr>
        <w:t>marzo</w:t>
      </w:r>
      <w:r>
        <w:rPr>
          <w:i/>
          <w:color w:val="006FC0"/>
          <w:spacing w:val="-2"/>
          <w:sz w:val="14"/>
        </w:rPr>
        <w:t xml:space="preserve"> </w:t>
      </w:r>
      <w:r>
        <w:rPr>
          <w:i/>
          <w:color w:val="006FC0"/>
          <w:sz w:val="14"/>
        </w:rPr>
        <w:t>de</w:t>
      </w:r>
      <w:r>
        <w:rPr>
          <w:i/>
          <w:color w:val="006FC0"/>
          <w:spacing w:val="-3"/>
          <w:sz w:val="14"/>
        </w:rPr>
        <w:t xml:space="preserve"> </w:t>
      </w:r>
      <w:r>
        <w:rPr>
          <w:i/>
          <w:color w:val="006FC0"/>
          <w:spacing w:val="-4"/>
          <w:sz w:val="14"/>
        </w:rPr>
        <w:t>2022.</w:t>
      </w:r>
    </w:p>
    <w:p w14:paraId="1A07232D" w14:textId="77777777" w:rsidR="0006193D" w:rsidRDefault="006E27B9">
      <w:pPr>
        <w:pStyle w:val="Textoindependiente"/>
        <w:ind w:left="685" w:right="640" w:hanging="567"/>
        <w:jc w:val="both"/>
      </w:pPr>
      <w:r>
        <w:t>XI.-</w:t>
      </w:r>
      <w:r>
        <w:rPr>
          <w:spacing w:val="80"/>
          <w:w w:val="150"/>
        </w:rPr>
        <w:t xml:space="preserve"> </w:t>
      </w:r>
      <w:r>
        <w:t>Formular, con la participación de las instancias competentes del Ayuntamiento y de los sectores social</w:t>
      </w:r>
      <w:r>
        <w:rPr>
          <w:spacing w:val="-8"/>
        </w:rPr>
        <w:t xml:space="preserve"> </w:t>
      </w:r>
      <w:r>
        <w:t>y</w:t>
      </w:r>
      <w:r>
        <w:rPr>
          <w:spacing w:val="-8"/>
        </w:rPr>
        <w:t xml:space="preserve"> </w:t>
      </w:r>
      <w:r>
        <w:t>privado,</w:t>
      </w:r>
      <w:r>
        <w:rPr>
          <w:spacing w:val="-7"/>
        </w:rPr>
        <w:t xml:space="preserve"> </w:t>
      </w:r>
      <w:r>
        <w:t>el</w:t>
      </w:r>
      <w:r>
        <w:rPr>
          <w:spacing w:val="-9"/>
        </w:rPr>
        <w:t xml:space="preserve"> </w:t>
      </w:r>
      <w:r>
        <w:t>conocimiento</w:t>
      </w:r>
      <w:r>
        <w:rPr>
          <w:spacing w:val="-8"/>
        </w:rPr>
        <w:t xml:space="preserve"> </w:t>
      </w:r>
      <w:r>
        <w:t>y</w:t>
      </w:r>
      <w:r>
        <w:rPr>
          <w:spacing w:val="-5"/>
        </w:rPr>
        <w:t xml:space="preserve"> </w:t>
      </w:r>
      <w:r>
        <w:t>estudio</w:t>
      </w:r>
      <w:r>
        <w:rPr>
          <w:spacing w:val="-7"/>
        </w:rPr>
        <w:t xml:space="preserve"> </w:t>
      </w:r>
      <w:r>
        <w:t>de</w:t>
      </w:r>
      <w:r>
        <w:rPr>
          <w:spacing w:val="-7"/>
        </w:rPr>
        <w:t xml:space="preserve"> </w:t>
      </w:r>
      <w:r>
        <w:t>los</w:t>
      </w:r>
      <w:r>
        <w:rPr>
          <w:spacing w:val="-6"/>
        </w:rPr>
        <w:t xml:space="preserve"> </w:t>
      </w:r>
      <w:r>
        <w:t>asuntos</w:t>
      </w:r>
      <w:r>
        <w:rPr>
          <w:spacing w:val="-8"/>
        </w:rPr>
        <w:t xml:space="preserve"> </w:t>
      </w:r>
      <w:r>
        <w:t>en</w:t>
      </w:r>
      <w:r>
        <w:rPr>
          <w:spacing w:val="-7"/>
        </w:rPr>
        <w:t xml:space="preserve"> </w:t>
      </w:r>
      <w:r>
        <w:t>materia</w:t>
      </w:r>
      <w:r>
        <w:rPr>
          <w:spacing w:val="-7"/>
        </w:rPr>
        <w:t xml:space="preserve"> </w:t>
      </w:r>
      <w:r>
        <w:t>de</w:t>
      </w:r>
      <w:r>
        <w:rPr>
          <w:spacing w:val="-7"/>
        </w:rPr>
        <w:t xml:space="preserve"> </w:t>
      </w:r>
      <w:r>
        <w:t>Derechos</w:t>
      </w:r>
      <w:r>
        <w:rPr>
          <w:spacing w:val="-6"/>
        </w:rPr>
        <w:t xml:space="preserve"> </w:t>
      </w:r>
      <w:r>
        <w:t>Humanos,</w:t>
      </w:r>
      <w:r>
        <w:rPr>
          <w:spacing w:val="-6"/>
        </w:rPr>
        <w:t xml:space="preserve"> </w:t>
      </w:r>
      <w:r>
        <w:t>para</w:t>
      </w:r>
      <w:r>
        <w:rPr>
          <w:spacing w:val="-7"/>
        </w:rPr>
        <w:t xml:space="preserve"> </w:t>
      </w:r>
      <w:r>
        <w:t>lo cual se deberán atender las necesidades y características particulares de su Municipio, impulsar y fortalecer en todas las actividades que desarrolle el propio Ayuntamiento la protección y promoción de los derechos humanos; y</w:t>
      </w:r>
    </w:p>
    <w:p w14:paraId="1EDD26F4" w14:textId="77777777" w:rsidR="0006193D" w:rsidRDefault="006E27B9">
      <w:pPr>
        <w:pStyle w:val="Prrafodelista"/>
        <w:numPr>
          <w:ilvl w:val="0"/>
          <w:numId w:val="55"/>
        </w:numPr>
        <w:tabs>
          <w:tab w:val="left" w:pos="683"/>
          <w:tab w:val="left" w:pos="685"/>
        </w:tabs>
        <w:ind w:right="641"/>
        <w:jc w:val="both"/>
        <w:rPr>
          <w:sz w:val="20"/>
        </w:rPr>
      </w:pPr>
      <w:r>
        <w:rPr>
          <w:sz w:val="20"/>
        </w:rPr>
        <w:t>Presentar</w:t>
      </w:r>
      <w:r>
        <w:rPr>
          <w:spacing w:val="-9"/>
          <w:sz w:val="20"/>
        </w:rPr>
        <w:t xml:space="preserve"> </w:t>
      </w:r>
      <w:r>
        <w:rPr>
          <w:sz w:val="20"/>
        </w:rPr>
        <w:t>ante</w:t>
      </w:r>
      <w:r>
        <w:rPr>
          <w:spacing w:val="-8"/>
          <w:sz w:val="20"/>
        </w:rPr>
        <w:t xml:space="preserve"> </w:t>
      </w:r>
      <w:r>
        <w:rPr>
          <w:sz w:val="20"/>
        </w:rPr>
        <w:t>la</w:t>
      </w:r>
      <w:r>
        <w:rPr>
          <w:spacing w:val="-9"/>
          <w:sz w:val="20"/>
        </w:rPr>
        <w:t xml:space="preserve"> </w:t>
      </w:r>
      <w:r>
        <w:rPr>
          <w:sz w:val="20"/>
        </w:rPr>
        <w:t>Contraloría</w:t>
      </w:r>
      <w:r>
        <w:rPr>
          <w:spacing w:val="-9"/>
          <w:sz w:val="20"/>
        </w:rPr>
        <w:t xml:space="preserve"> </w:t>
      </w:r>
      <w:r>
        <w:rPr>
          <w:sz w:val="20"/>
        </w:rPr>
        <w:t>Municipal,</w:t>
      </w:r>
      <w:r>
        <w:rPr>
          <w:spacing w:val="-9"/>
          <w:sz w:val="20"/>
        </w:rPr>
        <w:t xml:space="preserve"> </w:t>
      </w:r>
      <w:r>
        <w:rPr>
          <w:sz w:val="20"/>
        </w:rPr>
        <w:t>su</w:t>
      </w:r>
      <w:r>
        <w:rPr>
          <w:spacing w:val="-9"/>
          <w:sz w:val="20"/>
        </w:rPr>
        <w:t xml:space="preserve"> </w:t>
      </w:r>
      <w:r>
        <w:rPr>
          <w:sz w:val="20"/>
        </w:rPr>
        <w:t>declaración</w:t>
      </w:r>
      <w:r>
        <w:rPr>
          <w:spacing w:val="-8"/>
          <w:sz w:val="20"/>
        </w:rPr>
        <w:t xml:space="preserve"> </w:t>
      </w:r>
      <w:r>
        <w:rPr>
          <w:sz w:val="20"/>
        </w:rPr>
        <w:t>patrimonial</w:t>
      </w:r>
      <w:r>
        <w:rPr>
          <w:spacing w:val="-10"/>
          <w:sz w:val="20"/>
        </w:rPr>
        <w:t xml:space="preserve"> </w:t>
      </w:r>
      <w:r>
        <w:rPr>
          <w:sz w:val="20"/>
        </w:rPr>
        <w:t>inicial,</w:t>
      </w:r>
      <w:r>
        <w:rPr>
          <w:spacing w:val="-9"/>
          <w:sz w:val="20"/>
        </w:rPr>
        <w:t xml:space="preserve"> </w:t>
      </w:r>
      <w:r>
        <w:rPr>
          <w:sz w:val="20"/>
        </w:rPr>
        <w:t>dentro</w:t>
      </w:r>
      <w:r>
        <w:rPr>
          <w:spacing w:val="-9"/>
          <w:sz w:val="20"/>
        </w:rPr>
        <w:t xml:space="preserve"> </w:t>
      </w:r>
      <w:r>
        <w:rPr>
          <w:sz w:val="20"/>
        </w:rPr>
        <w:t>de</w:t>
      </w:r>
      <w:r>
        <w:rPr>
          <w:spacing w:val="-9"/>
          <w:sz w:val="20"/>
        </w:rPr>
        <w:t xml:space="preserve"> </w:t>
      </w:r>
      <w:r>
        <w:rPr>
          <w:sz w:val="20"/>
        </w:rPr>
        <w:t>los</w:t>
      </w:r>
      <w:r>
        <w:rPr>
          <w:spacing w:val="-9"/>
          <w:sz w:val="20"/>
        </w:rPr>
        <w:t xml:space="preserve"> </w:t>
      </w:r>
      <w:r>
        <w:rPr>
          <w:sz w:val="20"/>
        </w:rPr>
        <w:t>sesenta</w:t>
      </w:r>
      <w:r>
        <w:rPr>
          <w:spacing w:val="-8"/>
          <w:sz w:val="20"/>
        </w:rPr>
        <w:t xml:space="preserve"> </w:t>
      </w:r>
      <w:r>
        <w:rPr>
          <w:sz w:val="20"/>
        </w:rPr>
        <w:t>días naturales</w:t>
      </w:r>
      <w:r>
        <w:rPr>
          <w:spacing w:val="-3"/>
          <w:sz w:val="20"/>
        </w:rPr>
        <w:t xml:space="preserve"> </w:t>
      </w:r>
      <w:r>
        <w:rPr>
          <w:sz w:val="20"/>
        </w:rPr>
        <w:t>siguientes</w:t>
      </w:r>
      <w:r>
        <w:rPr>
          <w:spacing w:val="-3"/>
          <w:sz w:val="20"/>
        </w:rPr>
        <w:t xml:space="preserve"> </w:t>
      </w:r>
      <w:r>
        <w:rPr>
          <w:sz w:val="20"/>
        </w:rPr>
        <w:t>a</w:t>
      </w:r>
      <w:r>
        <w:rPr>
          <w:spacing w:val="-5"/>
          <w:sz w:val="20"/>
        </w:rPr>
        <w:t xml:space="preserve"> </w:t>
      </w:r>
      <w:r>
        <w:rPr>
          <w:sz w:val="20"/>
        </w:rPr>
        <w:t>la</w:t>
      </w:r>
      <w:r>
        <w:rPr>
          <w:spacing w:val="-4"/>
          <w:sz w:val="20"/>
        </w:rPr>
        <w:t xml:space="preserve"> </w:t>
      </w:r>
      <w:r>
        <w:rPr>
          <w:sz w:val="20"/>
        </w:rPr>
        <w:t>toma</w:t>
      </w:r>
      <w:r>
        <w:rPr>
          <w:spacing w:val="-4"/>
          <w:sz w:val="20"/>
        </w:rPr>
        <w:t xml:space="preserve"> </w:t>
      </w:r>
      <w:r>
        <w:rPr>
          <w:sz w:val="20"/>
        </w:rPr>
        <w:t>de</w:t>
      </w:r>
      <w:r>
        <w:rPr>
          <w:spacing w:val="-5"/>
          <w:sz w:val="20"/>
        </w:rPr>
        <w:t xml:space="preserve"> </w:t>
      </w:r>
      <w:r>
        <w:rPr>
          <w:sz w:val="20"/>
        </w:rPr>
        <w:t>posesión;</w:t>
      </w:r>
      <w:r>
        <w:rPr>
          <w:spacing w:val="-4"/>
          <w:sz w:val="20"/>
        </w:rPr>
        <w:t xml:space="preserve"> </w:t>
      </w:r>
      <w:r>
        <w:rPr>
          <w:sz w:val="20"/>
        </w:rPr>
        <w:t>de</w:t>
      </w:r>
      <w:r>
        <w:rPr>
          <w:spacing w:val="-4"/>
          <w:sz w:val="20"/>
        </w:rPr>
        <w:t xml:space="preserve"> </w:t>
      </w:r>
      <w:r>
        <w:rPr>
          <w:sz w:val="20"/>
        </w:rPr>
        <w:t>modificación</w:t>
      </w:r>
      <w:r>
        <w:rPr>
          <w:spacing w:val="-5"/>
          <w:sz w:val="20"/>
        </w:rPr>
        <w:t xml:space="preserve"> </w:t>
      </w:r>
      <w:r>
        <w:rPr>
          <w:sz w:val="20"/>
        </w:rPr>
        <w:t>patrimonial,</w:t>
      </w:r>
      <w:r>
        <w:rPr>
          <w:spacing w:val="-4"/>
          <w:sz w:val="20"/>
        </w:rPr>
        <w:t xml:space="preserve"> </w:t>
      </w:r>
      <w:r>
        <w:rPr>
          <w:sz w:val="20"/>
        </w:rPr>
        <w:t>durante</w:t>
      </w:r>
      <w:r>
        <w:rPr>
          <w:spacing w:val="-3"/>
          <w:sz w:val="20"/>
        </w:rPr>
        <w:t xml:space="preserve"> </w:t>
      </w:r>
      <w:r>
        <w:rPr>
          <w:sz w:val="20"/>
        </w:rPr>
        <w:t>el</w:t>
      </w:r>
      <w:r>
        <w:rPr>
          <w:spacing w:val="-5"/>
          <w:sz w:val="20"/>
        </w:rPr>
        <w:t xml:space="preserve"> </w:t>
      </w:r>
      <w:r>
        <w:rPr>
          <w:sz w:val="20"/>
        </w:rPr>
        <w:t>mes</w:t>
      </w:r>
      <w:r>
        <w:rPr>
          <w:spacing w:val="-3"/>
          <w:sz w:val="20"/>
        </w:rPr>
        <w:t xml:space="preserve"> </w:t>
      </w:r>
      <w:r>
        <w:rPr>
          <w:sz w:val="20"/>
        </w:rPr>
        <w:t>de</w:t>
      </w:r>
      <w:r>
        <w:rPr>
          <w:spacing w:val="-3"/>
          <w:sz w:val="20"/>
        </w:rPr>
        <w:t xml:space="preserve"> </w:t>
      </w:r>
      <w:r>
        <w:rPr>
          <w:sz w:val="20"/>
        </w:rPr>
        <w:t>mayo</w:t>
      </w:r>
      <w:r>
        <w:rPr>
          <w:spacing w:val="-4"/>
          <w:sz w:val="20"/>
        </w:rPr>
        <w:t xml:space="preserve"> </w:t>
      </w:r>
      <w:r>
        <w:rPr>
          <w:sz w:val="20"/>
        </w:rPr>
        <w:t>de cada año; y de conclusión de encargo, dentro de los sesenta días naturales siguientes a ésta;</w:t>
      </w:r>
    </w:p>
    <w:p w14:paraId="252C1B8F" w14:textId="77777777" w:rsidR="0006193D" w:rsidRDefault="006E27B9">
      <w:pPr>
        <w:pStyle w:val="Textoindependiente"/>
        <w:ind w:left="685" w:right="641" w:hanging="567"/>
        <w:jc w:val="both"/>
      </w:pPr>
      <w:r>
        <w:t>XIII.- Formular propuestas de estudio, acciones y proyectos en materia de zonas metropolitanas congruentes con el Programa Municipal de Desarrollo Urbano y Ordenamiento Territorial;</w:t>
      </w:r>
    </w:p>
    <w:p w14:paraId="282A0A47" w14:textId="77777777" w:rsidR="0006193D" w:rsidRDefault="006E27B9">
      <w:pPr>
        <w:pStyle w:val="Textoindependiente"/>
        <w:ind w:left="685" w:right="643" w:hanging="567"/>
        <w:jc w:val="both"/>
      </w:pPr>
      <w:r>
        <w:t>XIV.-</w:t>
      </w:r>
      <w:r>
        <w:rPr>
          <w:spacing w:val="40"/>
        </w:rPr>
        <w:t xml:space="preserve"> </w:t>
      </w:r>
      <w:r>
        <w:t>Asegurar que las Comunidades y Pueblos Indígenas avecindadas en su territorio, gocen de los programas de desarrollo e infraestructura comunitaria y de asistencia social, estableciendo presupuestos específicos destinados a ellos, de conformidad con la normatividad aplicable;</w:t>
      </w:r>
    </w:p>
    <w:p w14:paraId="6FD90AA6" w14:textId="77777777" w:rsidR="0006193D" w:rsidRDefault="006E27B9">
      <w:pPr>
        <w:pStyle w:val="Textoindependiente"/>
        <w:ind w:left="685" w:right="640" w:hanging="567"/>
        <w:jc w:val="both"/>
      </w:pPr>
      <w:r>
        <w:t>XV.</w:t>
      </w:r>
      <w:r>
        <w:rPr>
          <w:spacing w:val="80"/>
          <w:w w:val="150"/>
        </w:rPr>
        <w:t xml:space="preserve"> </w:t>
      </w:r>
      <w:r>
        <w:t>Crearán en coordinación los Delegados Municipales y de las instancias competentes y los sectores social y privado los reglamentos internos propios de cada localidad a fin de que coadyuven al mejoramiento,</w:t>
      </w:r>
      <w:r>
        <w:rPr>
          <w:spacing w:val="-5"/>
        </w:rPr>
        <w:t xml:space="preserve"> </w:t>
      </w:r>
      <w:r>
        <w:t>establecimiento,</w:t>
      </w:r>
      <w:r>
        <w:rPr>
          <w:spacing w:val="-5"/>
        </w:rPr>
        <w:t xml:space="preserve"> </w:t>
      </w:r>
      <w:r>
        <w:t>limitación</w:t>
      </w:r>
      <w:r>
        <w:rPr>
          <w:spacing w:val="-7"/>
        </w:rPr>
        <w:t xml:space="preserve"> </w:t>
      </w:r>
      <w:r>
        <w:t>y</w:t>
      </w:r>
      <w:r>
        <w:rPr>
          <w:spacing w:val="-5"/>
        </w:rPr>
        <w:t xml:space="preserve"> </w:t>
      </w:r>
      <w:r>
        <w:t>regulación</w:t>
      </w:r>
      <w:r>
        <w:rPr>
          <w:spacing w:val="-5"/>
        </w:rPr>
        <w:t xml:space="preserve"> </w:t>
      </w:r>
      <w:r>
        <w:t>de</w:t>
      </w:r>
      <w:r>
        <w:rPr>
          <w:spacing w:val="-7"/>
        </w:rPr>
        <w:t xml:space="preserve"> </w:t>
      </w:r>
      <w:r>
        <w:t>los</w:t>
      </w:r>
      <w:r>
        <w:rPr>
          <w:spacing w:val="-6"/>
        </w:rPr>
        <w:t xml:space="preserve"> </w:t>
      </w:r>
      <w:r>
        <w:t>usos</w:t>
      </w:r>
      <w:r>
        <w:rPr>
          <w:spacing w:val="-5"/>
        </w:rPr>
        <w:t xml:space="preserve"> </w:t>
      </w:r>
      <w:r>
        <w:t>y</w:t>
      </w:r>
      <w:r>
        <w:rPr>
          <w:spacing w:val="-5"/>
        </w:rPr>
        <w:t xml:space="preserve"> </w:t>
      </w:r>
      <w:r>
        <w:t>costumbres</w:t>
      </w:r>
      <w:r>
        <w:rPr>
          <w:spacing w:val="-5"/>
        </w:rPr>
        <w:t xml:space="preserve"> </w:t>
      </w:r>
      <w:r>
        <w:t>con</w:t>
      </w:r>
      <w:r>
        <w:rPr>
          <w:spacing w:val="-7"/>
        </w:rPr>
        <w:t xml:space="preserve"> </w:t>
      </w:r>
      <w:r>
        <w:t>la</w:t>
      </w:r>
      <w:r>
        <w:rPr>
          <w:spacing w:val="-7"/>
        </w:rPr>
        <w:t xml:space="preserve"> </w:t>
      </w:r>
      <w:r>
        <w:t>participación de la comunidad;</w:t>
      </w:r>
    </w:p>
    <w:p w14:paraId="747A7FBB" w14:textId="77777777" w:rsidR="0006193D" w:rsidRDefault="006E27B9">
      <w:pPr>
        <w:pStyle w:val="Textoindependiente"/>
        <w:ind w:left="685" w:right="644" w:hanging="567"/>
        <w:jc w:val="both"/>
      </w:pPr>
      <w:r>
        <w:t>XV</w:t>
      </w:r>
      <w:r>
        <w:rPr>
          <w:spacing w:val="-4"/>
        </w:rPr>
        <w:t xml:space="preserve"> </w:t>
      </w:r>
      <w:r>
        <w:t>BIS.</w:t>
      </w:r>
      <w:r>
        <w:rPr>
          <w:spacing w:val="-6"/>
        </w:rPr>
        <w:t xml:space="preserve"> </w:t>
      </w:r>
      <w:r>
        <w:t>Informar</w:t>
      </w:r>
      <w:r>
        <w:rPr>
          <w:spacing w:val="-6"/>
        </w:rPr>
        <w:t xml:space="preserve"> </w:t>
      </w:r>
      <w:r>
        <w:t>a</w:t>
      </w:r>
      <w:r>
        <w:rPr>
          <w:spacing w:val="-7"/>
        </w:rPr>
        <w:t xml:space="preserve"> </w:t>
      </w:r>
      <w:r>
        <w:t>colonias</w:t>
      </w:r>
      <w:r>
        <w:rPr>
          <w:spacing w:val="-4"/>
        </w:rPr>
        <w:t xml:space="preserve"> </w:t>
      </w:r>
      <w:r>
        <w:t>y</w:t>
      </w:r>
      <w:r>
        <w:rPr>
          <w:spacing w:val="-5"/>
        </w:rPr>
        <w:t xml:space="preserve"> </w:t>
      </w:r>
      <w:r>
        <w:t>comunidades,</w:t>
      </w:r>
      <w:r>
        <w:rPr>
          <w:spacing w:val="-6"/>
        </w:rPr>
        <w:t xml:space="preserve"> </w:t>
      </w:r>
      <w:r>
        <w:t>dos</w:t>
      </w:r>
      <w:r>
        <w:rPr>
          <w:spacing w:val="-5"/>
        </w:rPr>
        <w:t xml:space="preserve"> </w:t>
      </w:r>
      <w:r>
        <w:t>veces</w:t>
      </w:r>
      <w:r>
        <w:rPr>
          <w:spacing w:val="-6"/>
        </w:rPr>
        <w:t xml:space="preserve"> </w:t>
      </w:r>
      <w:r>
        <w:t>por</w:t>
      </w:r>
      <w:r>
        <w:rPr>
          <w:spacing w:val="-6"/>
        </w:rPr>
        <w:t xml:space="preserve"> </w:t>
      </w:r>
      <w:r>
        <w:t>año</w:t>
      </w:r>
      <w:r>
        <w:rPr>
          <w:spacing w:val="-7"/>
        </w:rPr>
        <w:t xml:space="preserve"> </w:t>
      </w:r>
      <w:r>
        <w:t>y</w:t>
      </w:r>
      <w:r>
        <w:rPr>
          <w:spacing w:val="-5"/>
        </w:rPr>
        <w:t xml:space="preserve"> </w:t>
      </w:r>
      <w:r>
        <w:t>con</w:t>
      </w:r>
      <w:r>
        <w:rPr>
          <w:spacing w:val="-7"/>
        </w:rPr>
        <w:t xml:space="preserve"> </w:t>
      </w:r>
      <w:r>
        <w:t>base</w:t>
      </w:r>
      <w:r>
        <w:rPr>
          <w:spacing w:val="-7"/>
        </w:rPr>
        <w:t xml:space="preserve"> </w:t>
      </w:r>
      <w:r>
        <w:t>en</w:t>
      </w:r>
      <w:r>
        <w:rPr>
          <w:spacing w:val="-7"/>
        </w:rPr>
        <w:t xml:space="preserve"> </w:t>
      </w:r>
      <w:r>
        <w:t>los</w:t>
      </w:r>
      <w:r>
        <w:rPr>
          <w:spacing w:val="-6"/>
        </w:rPr>
        <w:t xml:space="preserve"> </w:t>
      </w:r>
      <w:r>
        <w:t>principios</w:t>
      </w:r>
      <w:r>
        <w:rPr>
          <w:spacing w:val="-6"/>
        </w:rPr>
        <w:t xml:space="preserve"> </w:t>
      </w:r>
      <w:r>
        <w:t>de</w:t>
      </w:r>
      <w:r>
        <w:rPr>
          <w:spacing w:val="-7"/>
        </w:rPr>
        <w:t xml:space="preserve"> </w:t>
      </w:r>
      <w:r>
        <w:t>Parlamento Abierto, sobre la consecución de las metas y objetivos de su plan de trabajo;</w:t>
      </w:r>
    </w:p>
    <w:p w14:paraId="1A832BD6" w14:textId="77777777" w:rsidR="0006193D" w:rsidRDefault="006E27B9">
      <w:pPr>
        <w:pStyle w:val="Textoindependiente"/>
        <w:jc w:val="both"/>
      </w:pPr>
      <w:r>
        <w:t>XVI.-</w:t>
      </w:r>
      <w:r>
        <w:rPr>
          <w:spacing w:val="57"/>
        </w:rPr>
        <w:t xml:space="preserve"> </w:t>
      </w:r>
      <w:r>
        <w:t>Las</w:t>
      </w:r>
      <w:r>
        <w:rPr>
          <w:spacing w:val="-4"/>
        </w:rPr>
        <w:t xml:space="preserve"> </w:t>
      </w:r>
      <w:r>
        <w:t>demás</w:t>
      </w:r>
      <w:r>
        <w:rPr>
          <w:spacing w:val="-5"/>
        </w:rPr>
        <w:t xml:space="preserve"> </w:t>
      </w:r>
      <w:r>
        <w:t>que</w:t>
      </w:r>
      <w:r>
        <w:rPr>
          <w:spacing w:val="-3"/>
        </w:rPr>
        <w:t xml:space="preserve"> </w:t>
      </w:r>
      <w:r>
        <w:t>les</w:t>
      </w:r>
      <w:r>
        <w:rPr>
          <w:spacing w:val="-5"/>
        </w:rPr>
        <w:t xml:space="preserve"> </w:t>
      </w:r>
      <w:r>
        <w:t>otorguen</w:t>
      </w:r>
      <w:r>
        <w:rPr>
          <w:spacing w:val="-6"/>
        </w:rPr>
        <w:t xml:space="preserve"> </w:t>
      </w:r>
      <w:r>
        <w:t>las</w:t>
      </w:r>
      <w:r>
        <w:rPr>
          <w:spacing w:val="-3"/>
        </w:rPr>
        <w:t xml:space="preserve"> </w:t>
      </w:r>
      <w:r>
        <w:t>leyes</w:t>
      </w:r>
      <w:r>
        <w:rPr>
          <w:spacing w:val="-5"/>
        </w:rPr>
        <w:t xml:space="preserve"> </w:t>
      </w:r>
      <w:r>
        <w:t>y</w:t>
      </w:r>
      <w:r>
        <w:rPr>
          <w:spacing w:val="-5"/>
        </w:rPr>
        <w:t xml:space="preserve"> </w:t>
      </w:r>
      <w:r>
        <w:rPr>
          <w:spacing w:val="-2"/>
        </w:rPr>
        <w:t>reglamentos.</w:t>
      </w:r>
    </w:p>
    <w:p w14:paraId="353570CF" w14:textId="77777777" w:rsidR="0006193D" w:rsidRDefault="0006193D">
      <w:pPr>
        <w:pStyle w:val="Textoindependiente"/>
        <w:ind w:left="0"/>
      </w:pPr>
    </w:p>
    <w:p w14:paraId="5E35744A" w14:textId="77777777" w:rsidR="0006193D" w:rsidRDefault="006E27B9">
      <w:pPr>
        <w:pStyle w:val="Textoindependiente"/>
        <w:spacing w:before="1"/>
        <w:ind w:right="645"/>
        <w:jc w:val="both"/>
      </w:pPr>
      <w:r>
        <w:t>Los Regidores, concurrirán a las sesiones del Ayuntamiento, con voz y voto; percibirán su dieta de asistencia</w:t>
      </w:r>
      <w:r>
        <w:rPr>
          <w:spacing w:val="-2"/>
        </w:rPr>
        <w:t xml:space="preserve"> </w:t>
      </w:r>
      <w:r>
        <w:t>que señale el presupuesto</w:t>
      </w:r>
      <w:r>
        <w:rPr>
          <w:spacing w:val="-2"/>
        </w:rPr>
        <w:t xml:space="preserve"> </w:t>
      </w:r>
      <w:r>
        <w:t>de egresos del Municipio y</w:t>
      </w:r>
      <w:r>
        <w:rPr>
          <w:spacing w:val="-1"/>
        </w:rPr>
        <w:t xml:space="preserve"> </w:t>
      </w:r>
      <w:r>
        <w:t>no podrán, en ningún caso, desempeñar cargos, empleos o comisiones remuneradas en la Administración Pública Municipal.</w:t>
      </w:r>
    </w:p>
    <w:p w14:paraId="43BB1279" w14:textId="77777777" w:rsidR="0006193D" w:rsidRDefault="0006193D">
      <w:pPr>
        <w:pStyle w:val="Textoindependiente"/>
        <w:spacing w:before="229"/>
        <w:ind w:left="0"/>
      </w:pPr>
    </w:p>
    <w:p w14:paraId="7AC092C1" w14:textId="77777777" w:rsidR="0006193D" w:rsidRDefault="006E27B9">
      <w:pPr>
        <w:ind w:left="3762" w:right="4338" w:firstLine="1"/>
        <w:jc w:val="center"/>
        <w:rPr>
          <w:b/>
          <w:sz w:val="20"/>
        </w:rPr>
      </w:pPr>
      <w:r>
        <w:rPr>
          <w:b/>
          <w:sz w:val="20"/>
        </w:rPr>
        <w:t>CAPÍTULO NOVENO DE</w:t>
      </w:r>
      <w:r>
        <w:rPr>
          <w:b/>
          <w:spacing w:val="-14"/>
          <w:sz w:val="20"/>
        </w:rPr>
        <w:t xml:space="preserve"> </w:t>
      </w:r>
      <w:r>
        <w:rPr>
          <w:b/>
          <w:sz w:val="20"/>
        </w:rPr>
        <w:t>LAS</w:t>
      </w:r>
      <w:r>
        <w:rPr>
          <w:b/>
          <w:spacing w:val="-14"/>
          <w:sz w:val="20"/>
        </w:rPr>
        <w:t xml:space="preserve"> </w:t>
      </w:r>
      <w:r>
        <w:rPr>
          <w:b/>
          <w:sz w:val="20"/>
        </w:rPr>
        <w:t>COMISIONES</w:t>
      </w:r>
    </w:p>
    <w:p w14:paraId="48CAFE68" w14:textId="77777777" w:rsidR="0006193D" w:rsidRDefault="006E27B9">
      <w:pPr>
        <w:pStyle w:val="Textoindependiente"/>
        <w:spacing w:before="230"/>
        <w:ind w:right="645"/>
        <w:jc w:val="both"/>
      </w:pPr>
      <w:r>
        <w:rPr>
          <w:b/>
        </w:rPr>
        <w:t xml:space="preserve">ARTÍCULO 70.- </w:t>
      </w:r>
      <w:r>
        <w:t>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w:t>
      </w:r>
    </w:p>
    <w:p w14:paraId="2E8EC535" w14:textId="77777777" w:rsidR="0006193D" w:rsidRDefault="0006193D">
      <w:pPr>
        <w:pStyle w:val="Textoindependiente"/>
        <w:spacing w:before="1"/>
        <w:ind w:left="0"/>
      </w:pPr>
    </w:p>
    <w:p w14:paraId="36304B89" w14:textId="77777777" w:rsidR="0006193D" w:rsidRDefault="006E27B9">
      <w:pPr>
        <w:pStyle w:val="Textoindependiente"/>
        <w:ind w:right="644"/>
        <w:jc w:val="both"/>
      </w:pPr>
      <w:r>
        <w:t>Deberán emitir resolutivos, avalados</w:t>
      </w:r>
      <w:r>
        <w:rPr>
          <w:spacing w:val="-1"/>
        </w:rPr>
        <w:t xml:space="preserve"> </w:t>
      </w:r>
      <w:r>
        <w:t>con</w:t>
      </w:r>
      <w:r>
        <w:rPr>
          <w:spacing w:val="-2"/>
        </w:rPr>
        <w:t xml:space="preserve"> </w:t>
      </w:r>
      <w:r>
        <w:t>firma autógrafa</w:t>
      </w:r>
      <w:r>
        <w:rPr>
          <w:spacing w:val="-2"/>
        </w:rPr>
        <w:t xml:space="preserve"> </w:t>
      </w:r>
      <w:r>
        <w:t>por la mayoría</w:t>
      </w:r>
      <w:r>
        <w:rPr>
          <w:spacing w:val="-2"/>
        </w:rPr>
        <w:t xml:space="preserve"> </w:t>
      </w:r>
      <w:r>
        <w:t>de los integrantes</w:t>
      </w:r>
      <w:r>
        <w:rPr>
          <w:spacing w:val="-1"/>
        </w:rPr>
        <w:t xml:space="preserve"> </w:t>
      </w:r>
      <w:r>
        <w:t>de la Comisión o las Comisiones, para ser presentados ante el Ayuntamiento.</w:t>
      </w:r>
    </w:p>
    <w:p w14:paraId="75CE92F8" w14:textId="77777777" w:rsidR="0006193D" w:rsidRDefault="006E27B9">
      <w:pPr>
        <w:pStyle w:val="Textoindependiente"/>
        <w:spacing w:before="229"/>
        <w:ind w:right="641"/>
        <w:jc w:val="both"/>
      </w:pPr>
      <w:r>
        <w:t>Las</w:t>
      </w:r>
      <w:r>
        <w:rPr>
          <w:spacing w:val="-1"/>
        </w:rPr>
        <w:t xml:space="preserve"> </w:t>
      </w:r>
      <w:r>
        <w:t>actividades</w:t>
      </w:r>
      <w:r>
        <w:rPr>
          <w:spacing w:val="-1"/>
        </w:rPr>
        <w:t xml:space="preserve"> </w:t>
      </w:r>
      <w:r>
        <w:t>que desempeñarán</w:t>
      </w:r>
      <w:r>
        <w:rPr>
          <w:spacing w:val="-3"/>
        </w:rPr>
        <w:t xml:space="preserve"> </w:t>
      </w:r>
      <w:r>
        <w:t>las</w:t>
      </w:r>
      <w:r>
        <w:rPr>
          <w:spacing w:val="-1"/>
        </w:rPr>
        <w:t xml:space="preserve"> </w:t>
      </w:r>
      <w:r>
        <w:t>comisiones,</w:t>
      </w:r>
      <w:r>
        <w:rPr>
          <w:spacing w:val="-2"/>
        </w:rPr>
        <w:t xml:space="preserve"> </w:t>
      </w:r>
      <w:r>
        <w:t>estarán</w:t>
      </w:r>
      <w:r>
        <w:rPr>
          <w:spacing w:val="-2"/>
        </w:rPr>
        <w:t xml:space="preserve"> </w:t>
      </w:r>
      <w:r>
        <w:t>de acuerdo</w:t>
      </w:r>
      <w:r>
        <w:rPr>
          <w:spacing w:val="-2"/>
        </w:rPr>
        <w:t xml:space="preserve"> </w:t>
      </w:r>
      <w:r>
        <w:t>con la</w:t>
      </w:r>
      <w:r>
        <w:rPr>
          <w:spacing w:val="-2"/>
        </w:rPr>
        <w:t xml:space="preserve"> </w:t>
      </w:r>
      <w:r>
        <w:t>naturaleza del</w:t>
      </w:r>
      <w:r>
        <w:rPr>
          <w:spacing w:val="-3"/>
        </w:rPr>
        <w:t xml:space="preserve"> </w:t>
      </w:r>
      <w:r>
        <w:t>nombre</w:t>
      </w:r>
      <w:r>
        <w:rPr>
          <w:spacing w:val="-2"/>
        </w:rPr>
        <w:t xml:space="preserve"> </w:t>
      </w:r>
      <w:r>
        <w:t>que se</w:t>
      </w:r>
      <w:r>
        <w:rPr>
          <w:spacing w:val="-14"/>
        </w:rPr>
        <w:t xml:space="preserve"> </w:t>
      </w:r>
      <w:r>
        <w:t>les</w:t>
      </w:r>
      <w:r>
        <w:rPr>
          <w:spacing w:val="-14"/>
        </w:rPr>
        <w:t xml:space="preserve"> </w:t>
      </w:r>
      <w:r>
        <w:t>asigne,</w:t>
      </w:r>
      <w:r>
        <w:rPr>
          <w:spacing w:val="-14"/>
        </w:rPr>
        <w:t xml:space="preserve"> </w:t>
      </w:r>
      <w:r>
        <w:t>las</w:t>
      </w:r>
      <w:r>
        <w:rPr>
          <w:spacing w:val="-14"/>
        </w:rPr>
        <w:t xml:space="preserve"> </w:t>
      </w:r>
      <w:r>
        <w:t>cuales</w:t>
      </w:r>
      <w:r>
        <w:rPr>
          <w:spacing w:val="-14"/>
        </w:rPr>
        <w:t xml:space="preserve"> </w:t>
      </w:r>
      <w:r>
        <w:t>podrán</w:t>
      </w:r>
      <w:r>
        <w:rPr>
          <w:spacing w:val="-14"/>
        </w:rPr>
        <w:t xml:space="preserve"> </w:t>
      </w:r>
      <w:r>
        <w:t>ser</w:t>
      </w:r>
      <w:r>
        <w:rPr>
          <w:spacing w:val="-14"/>
        </w:rPr>
        <w:t xml:space="preserve"> </w:t>
      </w:r>
      <w:r>
        <w:t>permanentes</w:t>
      </w:r>
      <w:r>
        <w:rPr>
          <w:spacing w:val="-14"/>
        </w:rPr>
        <w:t xml:space="preserve"> </w:t>
      </w:r>
      <w:r>
        <w:t>o</w:t>
      </w:r>
      <w:r>
        <w:rPr>
          <w:spacing w:val="-14"/>
        </w:rPr>
        <w:t xml:space="preserve"> </w:t>
      </w:r>
      <w:r>
        <w:t>especiales</w:t>
      </w:r>
      <w:r>
        <w:rPr>
          <w:spacing w:val="-13"/>
        </w:rPr>
        <w:t xml:space="preserve"> </w:t>
      </w:r>
      <w:r>
        <w:t>y</w:t>
      </w:r>
      <w:r>
        <w:rPr>
          <w:spacing w:val="-14"/>
        </w:rPr>
        <w:t xml:space="preserve"> </w:t>
      </w:r>
      <w:r>
        <w:t>observarán</w:t>
      </w:r>
      <w:r>
        <w:rPr>
          <w:spacing w:val="-14"/>
        </w:rPr>
        <w:t xml:space="preserve"> </w:t>
      </w:r>
      <w:r>
        <w:t>lo</w:t>
      </w:r>
      <w:r>
        <w:rPr>
          <w:spacing w:val="-14"/>
        </w:rPr>
        <w:t xml:space="preserve"> </w:t>
      </w:r>
      <w:r>
        <w:t>dispuesto</w:t>
      </w:r>
      <w:r>
        <w:rPr>
          <w:spacing w:val="-14"/>
        </w:rPr>
        <w:t xml:space="preserve"> </w:t>
      </w:r>
      <w:r>
        <w:t>por</w:t>
      </w:r>
      <w:r>
        <w:rPr>
          <w:spacing w:val="-14"/>
        </w:rPr>
        <w:t xml:space="preserve"> </w:t>
      </w:r>
      <w:r>
        <w:t>el</w:t>
      </w:r>
      <w:r>
        <w:rPr>
          <w:spacing w:val="-14"/>
        </w:rPr>
        <w:t xml:space="preserve"> </w:t>
      </w:r>
      <w:r>
        <w:t>Reglamento Interior del Ayuntamiento.</w:t>
      </w:r>
    </w:p>
    <w:p w14:paraId="10E929E2" w14:textId="77777777" w:rsidR="0006193D" w:rsidRDefault="006E27B9">
      <w:pPr>
        <w:pStyle w:val="Textoindependiente"/>
        <w:spacing w:before="229"/>
        <w:jc w:val="both"/>
      </w:pPr>
      <w:r>
        <w:t>El</w:t>
      </w:r>
      <w:r>
        <w:rPr>
          <w:spacing w:val="-9"/>
        </w:rPr>
        <w:t xml:space="preserve"> </w:t>
      </w:r>
      <w:r>
        <w:t>ordenamiento</w:t>
      </w:r>
      <w:r>
        <w:rPr>
          <w:spacing w:val="-9"/>
        </w:rPr>
        <w:t xml:space="preserve"> </w:t>
      </w:r>
      <w:r>
        <w:t>mencionado,</w:t>
      </w:r>
      <w:r>
        <w:rPr>
          <w:spacing w:val="-9"/>
        </w:rPr>
        <w:t xml:space="preserve"> </w:t>
      </w:r>
      <w:r>
        <w:t>podrá</w:t>
      </w:r>
      <w:r>
        <w:rPr>
          <w:spacing w:val="-9"/>
        </w:rPr>
        <w:t xml:space="preserve"> </w:t>
      </w:r>
      <w:r>
        <w:t>regular</w:t>
      </w:r>
      <w:r>
        <w:rPr>
          <w:spacing w:val="-9"/>
        </w:rPr>
        <w:t xml:space="preserve"> </w:t>
      </w:r>
      <w:r>
        <w:t>lo</w:t>
      </w:r>
      <w:r>
        <w:rPr>
          <w:spacing w:val="-9"/>
        </w:rPr>
        <w:t xml:space="preserve"> </w:t>
      </w:r>
      <w:r>
        <w:rPr>
          <w:spacing w:val="-2"/>
        </w:rPr>
        <w:t>siguiente:</w:t>
      </w:r>
    </w:p>
    <w:p w14:paraId="5BF88B42" w14:textId="77777777" w:rsidR="0006193D" w:rsidRDefault="0006193D">
      <w:pPr>
        <w:pStyle w:val="Textoindependiente"/>
        <w:spacing w:before="1"/>
        <w:ind w:left="0"/>
      </w:pPr>
    </w:p>
    <w:p w14:paraId="690339BE" w14:textId="77777777" w:rsidR="0006193D" w:rsidRDefault="006E27B9">
      <w:pPr>
        <w:pStyle w:val="Prrafodelista"/>
        <w:numPr>
          <w:ilvl w:val="0"/>
          <w:numId w:val="37"/>
        </w:numPr>
        <w:tabs>
          <w:tab w:val="left" w:pos="826"/>
        </w:tabs>
        <w:ind w:right="642"/>
        <w:jc w:val="both"/>
        <w:rPr>
          <w:sz w:val="20"/>
        </w:rPr>
      </w:pPr>
      <w:r>
        <w:rPr>
          <w:sz w:val="20"/>
        </w:rPr>
        <w:t>La Comisión de Hacienda Municipal, vigilará la recaudación en todas las ramas de la Hacienda Municipal</w:t>
      </w:r>
      <w:r>
        <w:rPr>
          <w:spacing w:val="-14"/>
          <w:sz w:val="20"/>
        </w:rPr>
        <w:t xml:space="preserve"> </w:t>
      </w:r>
      <w:r>
        <w:rPr>
          <w:sz w:val="20"/>
        </w:rPr>
        <w:t>y</w:t>
      </w:r>
      <w:r>
        <w:rPr>
          <w:spacing w:val="-14"/>
          <w:sz w:val="20"/>
        </w:rPr>
        <w:t xml:space="preserve"> </w:t>
      </w:r>
      <w:r>
        <w:rPr>
          <w:sz w:val="20"/>
        </w:rPr>
        <w:t>que</w:t>
      </w:r>
      <w:r>
        <w:rPr>
          <w:spacing w:val="-14"/>
          <w:sz w:val="20"/>
        </w:rPr>
        <w:t xml:space="preserve"> </w:t>
      </w:r>
      <w:r>
        <w:rPr>
          <w:sz w:val="20"/>
        </w:rPr>
        <w:t>la</w:t>
      </w:r>
      <w:r>
        <w:rPr>
          <w:spacing w:val="-14"/>
          <w:sz w:val="20"/>
        </w:rPr>
        <w:t xml:space="preserve"> </w:t>
      </w:r>
      <w:r>
        <w:rPr>
          <w:sz w:val="20"/>
        </w:rPr>
        <w:t>inversión</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fondos</w:t>
      </w:r>
      <w:r>
        <w:rPr>
          <w:spacing w:val="-14"/>
          <w:sz w:val="20"/>
        </w:rPr>
        <w:t xml:space="preserve"> </w:t>
      </w:r>
      <w:r>
        <w:rPr>
          <w:sz w:val="20"/>
        </w:rPr>
        <w:t>municipales</w:t>
      </w:r>
      <w:r>
        <w:rPr>
          <w:spacing w:val="-14"/>
          <w:sz w:val="20"/>
        </w:rPr>
        <w:t xml:space="preserve"> </w:t>
      </w:r>
      <w:r>
        <w:rPr>
          <w:sz w:val="20"/>
        </w:rPr>
        <w:t>se</w:t>
      </w:r>
      <w:r>
        <w:rPr>
          <w:spacing w:val="-13"/>
          <w:sz w:val="20"/>
        </w:rPr>
        <w:t xml:space="preserve"> </w:t>
      </w:r>
      <w:r>
        <w:rPr>
          <w:sz w:val="20"/>
        </w:rPr>
        <w:t>aplique</w:t>
      </w:r>
      <w:r>
        <w:rPr>
          <w:spacing w:val="-14"/>
          <w:sz w:val="20"/>
        </w:rPr>
        <w:t xml:space="preserve"> </w:t>
      </w:r>
      <w:r>
        <w:rPr>
          <w:sz w:val="20"/>
        </w:rPr>
        <w:t>con</w:t>
      </w:r>
      <w:r>
        <w:rPr>
          <w:spacing w:val="-14"/>
          <w:sz w:val="20"/>
        </w:rPr>
        <w:t xml:space="preserve"> </w:t>
      </w:r>
      <w:r>
        <w:rPr>
          <w:sz w:val="20"/>
        </w:rPr>
        <w:t>estricto</w:t>
      </w:r>
      <w:r>
        <w:rPr>
          <w:spacing w:val="-14"/>
          <w:sz w:val="20"/>
        </w:rPr>
        <w:t xml:space="preserve"> </w:t>
      </w:r>
      <w:r>
        <w:rPr>
          <w:sz w:val="20"/>
        </w:rPr>
        <w:t>apego</w:t>
      </w:r>
      <w:r>
        <w:rPr>
          <w:spacing w:val="-14"/>
          <w:sz w:val="20"/>
        </w:rPr>
        <w:t xml:space="preserve"> </w:t>
      </w:r>
      <w:r>
        <w:rPr>
          <w:sz w:val="20"/>
        </w:rPr>
        <w:t>al</w:t>
      </w:r>
      <w:r>
        <w:rPr>
          <w:spacing w:val="-14"/>
          <w:sz w:val="20"/>
        </w:rPr>
        <w:t xml:space="preserve"> </w:t>
      </w:r>
      <w:r>
        <w:rPr>
          <w:sz w:val="20"/>
        </w:rPr>
        <w:t xml:space="preserve">presupuesto; </w:t>
      </w:r>
      <w:r>
        <w:rPr>
          <w:spacing w:val="-10"/>
          <w:sz w:val="20"/>
        </w:rPr>
        <w:t>y</w:t>
      </w:r>
    </w:p>
    <w:p w14:paraId="3BCB14E7" w14:textId="77777777" w:rsidR="0006193D" w:rsidRDefault="006E27B9">
      <w:pPr>
        <w:pStyle w:val="Prrafodelista"/>
        <w:numPr>
          <w:ilvl w:val="0"/>
          <w:numId w:val="37"/>
        </w:numPr>
        <w:tabs>
          <w:tab w:val="left" w:pos="823"/>
          <w:tab w:val="left" w:pos="826"/>
        </w:tabs>
        <w:spacing w:before="2"/>
        <w:ind w:right="636"/>
        <w:jc w:val="both"/>
        <w:rPr>
          <w:sz w:val="20"/>
        </w:rPr>
      </w:pPr>
      <w:r>
        <w:rPr>
          <w:sz w:val="20"/>
        </w:rPr>
        <w:t>Cada comisión estará conformada de tres integrantes, a excepción de la Comisión de Hacienda Municipal,</w:t>
      </w:r>
      <w:r>
        <w:rPr>
          <w:spacing w:val="-3"/>
          <w:sz w:val="20"/>
        </w:rPr>
        <w:t xml:space="preserve"> </w:t>
      </w:r>
      <w:r>
        <w:rPr>
          <w:sz w:val="20"/>
        </w:rPr>
        <w:t>deberá</w:t>
      </w:r>
      <w:r>
        <w:rPr>
          <w:spacing w:val="-4"/>
          <w:sz w:val="20"/>
        </w:rPr>
        <w:t xml:space="preserve"> </w:t>
      </w:r>
      <w:r>
        <w:rPr>
          <w:sz w:val="20"/>
        </w:rPr>
        <w:t>estar</w:t>
      </w:r>
      <w:r>
        <w:rPr>
          <w:spacing w:val="-3"/>
          <w:sz w:val="20"/>
        </w:rPr>
        <w:t xml:space="preserve"> </w:t>
      </w:r>
      <w:r>
        <w:rPr>
          <w:sz w:val="20"/>
        </w:rPr>
        <w:t>integrada</w:t>
      </w:r>
      <w:r>
        <w:rPr>
          <w:spacing w:val="-4"/>
          <w:sz w:val="20"/>
        </w:rPr>
        <w:t xml:space="preserve"> </w:t>
      </w:r>
      <w:r>
        <w:rPr>
          <w:sz w:val="20"/>
        </w:rPr>
        <w:t>cuando</w:t>
      </w:r>
      <w:r>
        <w:rPr>
          <w:spacing w:val="-4"/>
          <w:sz w:val="20"/>
        </w:rPr>
        <w:t xml:space="preserve"> </w:t>
      </w:r>
      <w:r>
        <w:rPr>
          <w:sz w:val="20"/>
        </w:rPr>
        <w:t>menos</w:t>
      </w:r>
      <w:r>
        <w:rPr>
          <w:spacing w:val="-4"/>
          <w:sz w:val="20"/>
        </w:rPr>
        <w:t xml:space="preserve"> </w:t>
      </w:r>
      <w:r>
        <w:rPr>
          <w:sz w:val="20"/>
        </w:rPr>
        <w:t>por</w:t>
      </w:r>
      <w:r>
        <w:rPr>
          <w:spacing w:val="-5"/>
          <w:sz w:val="20"/>
        </w:rPr>
        <w:t xml:space="preserve"> </w:t>
      </w:r>
      <w:r>
        <w:rPr>
          <w:sz w:val="20"/>
        </w:rPr>
        <w:t>un</w:t>
      </w:r>
      <w:r>
        <w:rPr>
          <w:spacing w:val="-6"/>
          <w:sz w:val="20"/>
        </w:rPr>
        <w:t xml:space="preserve"> </w:t>
      </w:r>
      <w:r>
        <w:rPr>
          <w:sz w:val="20"/>
        </w:rPr>
        <w:t>Regidor</w:t>
      </w:r>
      <w:r>
        <w:rPr>
          <w:spacing w:val="-5"/>
          <w:sz w:val="20"/>
        </w:rPr>
        <w:t xml:space="preserve"> </w:t>
      </w:r>
      <w:r>
        <w:rPr>
          <w:sz w:val="20"/>
        </w:rPr>
        <w:t>de</w:t>
      </w:r>
      <w:r>
        <w:rPr>
          <w:spacing w:val="-6"/>
          <w:sz w:val="20"/>
        </w:rPr>
        <w:t xml:space="preserve"> </w:t>
      </w:r>
      <w:r>
        <w:rPr>
          <w:sz w:val="20"/>
        </w:rPr>
        <w:t>cada</w:t>
      </w:r>
      <w:r>
        <w:rPr>
          <w:spacing w:val="-4"/>
          <w:sz w:val="20"/>
        </w:rPr>
        <w:t xml:space="preserve"> </w:t>
      </w:r>
      <w:r>
        <w:rPr>
          <w:sz w:val="20"/>
        </w:rPr>
        <w:t>fracción</w:t>
      </w:r>
      <w:r>
        <w:rPr>
          <w:spacing w:val="-1"/>
          <w:sz w:val="20"/>
        </w:rPr>
        <w:t xml:space="preserve"> </w:t>
      </w:r>
      <w:r>
        <w:rPr>
          <w:sz w:val="20"/>
        </w:rPr>
        <w:t>y</w:t>
      </w:r>
      <w:r>
        <w:rPr>
          <w:spacing w:val="-4"/>
          <w:sz w:val="20"/>
        </w:rPr>
        <w:t xml:space="preserve"> </w:t>
      </w:r>
      <w:r>
        <w:rPr>
          <w:sz w:val="20"/>
        </w:rPr>
        <w:t>por</w:t>
      </w:r>
      <w:r>
        <w:rPr>
          <w:spacing w:val="-5"/>
          <w:sz w:val="20"/>
        </w:rPr>
        <w:t xml:space="preserve"> </w:t>
      </w:r>
      <w:r>
        <w:rPr>
          <w:sz w:val="20"/>
        </w:rPr>
        <w:t>el</w:t>
      </w:r>
      <w:r>
        <w:rPr>
          <w:spacing w:val="-4"/>
          <w:sz w:val="20"/>
        </w:rPr>
        <w:t xml:space="preserve"> </w:t>
      </w:r>
      <w:r>
        <w:rPr>
          <w:sz w:val="20"/>
        </w:rPr>
        <w:t>Síndico; en</w:t>
      </w:r>
      <w:r>
        <w:rPr>
          <w:spacing w:val="-14"/>
          <w:sz w:val="20"/>
        </w:rPr>
        <w:t xml:space="preserve"> </w:t>
      </w:r>
      <w:r>
        <w:rPr>
          <w:sz w:val="20"/>
        </w:rPr>
        <w:t>los</w:t>
      </w:r>
      <w:r>
        <w:rPr>
          <w:spacing w:val="-14"/>
          <w:sz w:val="20"/>
        </w:rPr>
        <w:t xml:space="preserve"> </w:t>
      </w:r>
      <w:r>
        <w:rPr>
          <w:sz w:val="20"/>
        </w:rPr>
        <w:t>casos</w:t>
      </w:r>
      <w:r>
        <w:rPr>
          <w:spacing w:val="-14"/>
          <w:sz w:val="20"/>
        </w:rPr>
        <w:t xml:space="preserve"> </w:t>
      </w:r>
      <w:r>
        <w:rPr>
          <w:sz w:val="20"/>
        </w:rPr>
        <w:t>de</w:t>
      </w:r>
      <w:r>
        <w:rPr>
          <w:spacing w:val="-14"/>
          <w:sz w:val="20"/>
        </w:rPr>
        <w:t xml:space="preserve"> </w:t>
      </w:r>
      <w:r>
        <w:rPr>
          <w:sz w:val="20"/>
        </w:rPr>
        <w:t>Municipios</w:t>
      </w:r>
      <w:r>
        <w:rPr>
          <w:spacing w:val="-14"/>
          <w:sz w:val="20"/>
        </w:rPr>
        <w:t xml:space="preserve"> </w:t>
      </w:r>
      <w:r>
        <w:rPr>
          <w:sz w:val="20"/>
        </w:rPr>
        <w:t>en</w:t>
      </w:r>
      <w:r>
        <w:rPr>
          <w:spacing w:val="-14"/>
          <w:sz w:val="20"/>
        </w:rPr>
        <w:t xml:space="preserve"> </w:t>
      </w:r>
      <w:r>
        <w:rPr>
          <w:sz w:val="20"/>
        </w:rPr>
        <w:t>que,</w:t>
      </w:r>
      <w:r>
        <w:rPr>
          <w:spacing w:val="-14"/>
          <w:sz w:val="20"/>
        </w:rPr>
        <w:t xml:space="preserve"> </w:t>
      </w:r>
      <w:r>
        <w:rPr>
          <w:sz w:val="20"/>
        </w:rPr>
        <w:t>de</w:t>
      </w:r>
      <w:r>
        <w:rPr>
          <w:spacing w:val="-14"/>
          <w:sz w:val="20"/>
        </w:rPr>
        <w:t xml:space="preserve"> </w:t>
      </w:r>
      <w:r>
        <w:rPr>
          <w:sz w:val="20"/>
        </w:rPr>
        <w:t>acuerdo</w:t>
      </w:r>
      <w:r>
        <w:rPr>
          <w:spacing w:val="-14"/>
          <w:sz w:val="20"/>
        </w:rPr>
        <w:t xml:space="preserve"> </w:t>
      </w:r>
      <w:r>
        <w:rPr>
          <w:sz w:val="20"/>
        </w:rPr>
        <w:t>a</w:t>
      </w:r>
      <w:r>
        <w:rPr>
          <w:spacing w:val="-13"/>
          <w:sz w:val="20"/>
        </w:rPr>
        <w:t xml:space="preserve"> </w:t>
      </w:r>
      <w:r>
        <w:rPr>
          <w:sz w:val="20"/>
        </w:rPr>
        <w:t>la</w:t>
      </w:r>
      <w:r>
        <w:rPr>
          <w:spacing w:val="-14"/>
          <w:sz w:val="20"/>
        </w:rPr>
        <w:t xml:space="preserve"> </w:t>
      </w:r>
      <w:r>
        <w:rPr>
          <w:sz w:val="20"/>
        </w:rPr>
        <w:t>Ley,</w:t>
      </w:r>
      <w:r>
        <w:rPr>
          <w:spacing w:val="-14"/>
          <w:sz w:val="20"/>
        </w:rPr>
        <w:t xml:space="preserve"> </w:t>
      </w:r>
      <w:r>
        <w:rPr>
          <w:sz w:val="20"/>
        </w:rPr>
        <w:t>tenga</w:t>
      </w:r>
      <w:r>
        <w:rPr>
          <w:spacing w:val="-14"/>
          <w:sz w:val="20"/>
        </w:rPr>
        <w:t xml:space="preserve"> </w:t>
      </w:r>
      <w:r>
        <w:rPr>
          <w:sz w:val="20"/>
        </w:rPr>
        <w:t>un</w:t>
      </w:r>
      <w:r>
        <w:rPr>
          <w:spacing w:val="-14"/>
          <w:sz w:val="20"/>
        </w:rPr>
        <w:t xml:space="preserve"> </w:t>
      </w:r>
      <w:r>
        <w:rPr>
          <w:sz w:val="20"/>
        </w:rPr>
        <w:t>solo</w:t>
      </w:r>
      <w:r>
        <w:rPr>
          <w:spacing w:val="-14"/>
          <w:sz w:val="20"/>
        </w:rPr>
        <w:t xml:space="preserve"> </w:t>
      </w:r>
      <w:r>
        <w:rPr>
          <w:sz w:val="20"/>
        </w:rPr>
        <w:t>Síndico</w:t>
      </w:r>
      <w:r>
        <w:rPr>
          <w:spacing w:val="-14"/>
          <w:sz w:val="20"/>
        </w:rPr>
        <w:t xml:space="preserve"> </w:t>
      </w:r>
      <w:r>
        <w:rPr>
          <w:sz w:val="20"/>
        </w:rPr>
        <w:t>será</w:t>
      </w:r>
      <w:r>
        <w:rPr>
          <w:spacing w:val="-12"/>
          <w:sz w:val="20"/>
        </w:rPr>
        <w:t xml:space="preserve"> </w:t>
      </w:r>
      <w:r>
        <w:rPr>
          <w:sz w:val="20"/>
        </w:rPr>
        <w:t>quien</w:t>
      </w:r>
      <w:r>
        <w:rPr>
          <w:spacing w:val="-13"/>
          <w:sz w:val="20"/>
        </w:rPr>
        <w:t xml:space="preserve"> </w:t>
      </w:r>
      <w:r>
        <w:rPr>
          <w:sz w:val="20"/>
        </w:rPr>
        <w:t>la</w:t>
      </w:r>
      <w:r>
        <w:rPr>
          <w:spacing w:val="-13"/>
          <w:sz w:val="20"/>
        </w:rPr>
        <w:t xml:space="preserve"> </w:t>
      </w:r>
      <w:r>
        <w:rPr>
          <w:sz w:val="20"/>
        </w:rPr>
        <w:t>presida; en el caso de que existan dos, le corresponderá al hacendario.</w:t>
      </w:r>
    </w:p>
    <w:p w14:paraId="78EDA473" w14:textId="77777777" w:rsidR="0006193D" w:rsidRDefault="0006193D">
      <w:pPr>
        <w:jc w:val="both"/>
        <w:rPr>
          <w:sz w:val="20"/>
        </w:rPr>
        <w:sectPr w:rsidR="0006193D">
          <w:pgSz w:w="12250" w:h="15820"/>
          <w:pgMar w:top="1740" w:right="780" w:bottom="1120" w:left="1300" w:header="0" w:footer="925" w:gutter="0"/>
          <w:cols w:space="720"/>
        </w:sectPr>
      </w:pPr>
    </w:p>
    <w:p w14:paraId="4FCADB5E" w14:textId="77777777" w:rsidR="0006193D" w:rsidRDefault="006E27B9">
      <w:pPr>
        <w:pStyle w:val="Textoindependiente"/>
        <w:spacing w:before="83"/>
        <w:ind w:right="645"/>
        <w:jc w:val="both"/>
      </w:pPr>
      <w:r>
        <w:rPr>
          <w:b/>
        </w:rPr>
        <w:t xml:space="preserve">ARTÍCULO 71.- </w:t>
      </w:r>
      <w:r>
        <w:t>Los Ayuntamientos, contarán con comisiones permanentes o especiales, según sus necesidades y de conformidad con su Reglamento Interior.</w:t>
      </w:r>
    </w:p>
    <w:p w14:paraId="344E8E46" w14:textId="77777777" w:rsidR="0006193D" w:rsidRDefault="006E27B9">
      <w:pPr>
        <w:pStyle w:val="Textoindependiente"/>
        <w:spacing w:before="229"/>
        <w:jc w:val="both"/>
      </w:pPr>
      <w:r>
        <w:t>Dichas</w:t>
      </w:r>
      <w:r>
        <w:rPr>
          <w:spacing w:val="-7"/>
        </w:rPr>
        <w:t xml:space="preserve"> </w:t>
      </w:r>
      <w:r>
        <w:t>comisiones</w:t>
      </w:r>
      <w:r>
        <w:rPr>
          <w:spacing w:val="-6"/>
        </w:rPr>
        <w:t xml:space="preserve"> </w:t>
      </w:r>
      <w:r>
        <w:t>podrán</w:t>
      </w:r>
      <w:r>
        <w:rPr>
          <w:spacing w:val="-4"/>
        </w:rPr>
        <w:t xml:space="preserve"> </w:t>
      </w:r>
      <w:r>
        <w:t>ser,</w:t>
      </w:r>
      <w:r>
        <w:rPr>
          <w:spacing w:val="-7"/>
        </w:rPr>
        <w:t xml:space="preserve"> </w:t>
      </w:r>
      <w:r>
        <w:t>entre</w:t>
      </w:r>
      <w:r>
        <w:rPr>
          <w:spacing w:val="-6"/>
        </w:rPr>
        <w:t xml:space="preserve"> </w:t>
      </w:r>
      <w:r>
        <w:t>otras,</w:t>
      </w:r>
      <w:r>
        <w:rPr>
          <w:spacing w:val="-7"/>
        </w:rPr>
        <w:t xml:space="preserve"> </w:t>
      </w:r>
      <w:r>
        <w:t>las</w:t>
      </w:r>
      <w:r>
        <w:rPr>
          <w:spacing w:val="-6"/>
        </w:rPr>
        <w:t xml:space="preserve"> </w:t>
      </w:r>
      <w:r>
        <w:rPr>
          <w:spacing w:val="-2"/>
        </w:rPr>
        <w:t>siguientes:</w:t>
      </w:r>
    </w:p>
    <w:p w14:paraId="44B4E733" w14:textId="77777777" w:rsidR="0006193D" w:rsidRDefault="0006193D">
      <w:pPr>
        <w:pStyle w:val="Textoindependiente"/>
        <w:spacing w:before="1"/>
        <w:ind w:left="0"/>
      </w:pPr>
    </w:p>
    <w:p w14:paraId="6B166C36" w14:textId="77777777" w:rsidR="0006193D" w:rsidRDefault="006E27B9">
      <w:pPr>
        <w:pStyle w:val="Textoindependiente"/>
        <w:jc w:val="both"/>
      </w:pPr>
      <w:r>
        <w:t>I.-</w:t>
      </w:r>
      <w:r>
        <w:rPr>
          <w:spacing w:val="76"/>
        </w:rPr>
        <w:t xml:space="preserve">    </w:t>
      </w:r>
      <w:r>
        <w:rPr>
          <w:spacing w:val="-2"/>
        </w:rPr>
        <w:t>Permanentes:</w:t>
      </w:r>
    </w:p>
    <w:p w14:paraId="564247E8" w14:textId="77777777" w:rsidR="0006193D" w:rsidRDefault="0006193D">
      <w:pPr>
        <w:pStyle w:val="Textoindependiente"/>
        <w:spacing w:before="1"/>
        <w:ind w:left="0"/>
      </w:pPr>
    </w:p>
    <w:p w14:paraId="47CD6586" w14:textId="77777777" w:rsidR="0006193D" w:rsidRDefault="006E27B9">
      <w:pPr>
        <w:pStyle w:val="Textoindependiente"/>
        <w:tabs>
          <w:tab w:val="left" w:pos="1534"/>
        </w:tabs>
        <w:spacing w:line="229" w:lineRule="exact"/>
        <w:ind w:left="826"/>
      </w:pPr>
      <w:r>
        <w:rPr>
          <w:spacing w:val="-4"/>
        </w:rPr>
        <w:t>a).-</w:t>
      </w:r>
      <w:r>
        <w:tab/>
        <w:t>De</w:t>
      </w:r>
      <w:r>
        <w:rPr>
          <w:spacing w:val="-9"/>
        </w:rPr>
        <w:t xml:space="preserve"> </w:t>
      </w:r>
      <w:r>
        <w:t>Hacienda</w:t>
      </w:r>
      <w:r>
        <w:rPr>
          <w:spacing w:val="-7"/>
        </w:rPr>
        <w:t xml:space="preserve"> </w:t>
      </w:r>
      <w:r>
        <w:rPr>
          <w:spacing w:val="-2"/>
        </w:rPr>
        <w:t>Municipal;</w:t>
      </w:r>
    </w:p>
    <w:p w14:paraId="2DBCA225" w14:textId="77777777" w:rsidR="0006193D" w:rsidRDefault="006E27B9">
      <w:pPr>
        <w:pStyle w:val="Textoindependiente"/>
        <w:tabs>
          <w:tab w:val="left" w:pos="1534"/>
        </w:tabs>
        <w:spacing w:line="229" w:lineRule="exact"/>
        <w:ind w:left="826"/>
      </w:pPr>
      <w:r>
        <w:rPr>
          <w:spacing w:val="-4"/>
        </w:rPr>
        <w:t>b).-</w:t>
      </w:r>
      <w:r>
        <w:tab/>
        <w:t>De</w:t>
      </w:r>
      <w:r>
        <w:rPr>
          <w:spacing w:val="-8"/>
        </w:rPr>
        <w:t xml:space="preserve"> </w:t>
      </w:r>
      <w:r>
        <w:t>Seguridad</w:t>
      </w:r>
      <w:r>
        <w:rPr>
          <w:spacing w:val="-8"/>
        </w:rPr>
        <w:t xml:space="preserve"> </w:t>
      </w:r>
      <w:r>
        <w:t>Pública,</w:t>
      </w:r>
      <w:r>
        <w:rPr>
          <w:spacing w:val="-8"/>
        </w:rPr>
        <w:t xml:space="preserve"> </w:t>
      </w:r>
      <w:r>
        <w:t>Tránsito</w:t>
      </w:r>
      <w:r>
        <w:rPr>
          <w:spacing w:val="-8"/>
        </w:rPr>
        <w:t xml:space="preserve"> </w:t>
      </w:r>
      <w:r>
        <w:t>y</w:t>
      </w:r>
      <w:r>
        <w:rPr>
          <w:spacing w:val="-6"/>
        </w:rPr>
        <w:t xml:space="preserve"> </w:t>
      </w:r>
      <w:r>
        <w:rPr>
          <w:spacing w:val="-2"/>
        </w:rPr>
        <w:t>Vialidad;</w:t>
      </w:r>
    </w:p>
    <w:p w14:paraId="38A51E76" w14:textId="77777777" w:rsidR="0006193D" w:rsidRDefault="006E27B9">
      <w:pPr>
        <w:pStyle w:val="Textoindependiente"/>
        <w:tabs>
          <w:tab w:val="left" w:pos="1534"/>
        </w:tabs>
        <w:ind w:left="826" w:right="2498"/>
      </w:pPr>
      <w:r>
        <w:rPr>
          <w:spacing w:val="-4"/>
        </w:rPr>
        <w:t>c).-</w:t>
      </w:r>
      <w:r>
        <w:tab/>
        <w:t>De</w:t>
      </w:r>
      <w:r>
        <w:rPr>
          <w:spacing w:val="-6"/>
        </w:rPr>
        <w:t xml:space="preserve"> </w:t>
      </w:r>
      <w:r>
        <w:t>Derechos</w:t>
      </w:r>
      <w:r>
        <w:rPr>
          <w:spacing w:val="-5"/>
        </w:rPr>
        <w:t xml:space="preserve"> </w:t>
      </w:r>
      <w:r>
        <w:t>humanos</w:t>
      </w:r>
      <w:r>
        <w:rPr>
          <w:spacing w:val="-5"/>
        </w:rPr>
        <w:t xml:space="preserve"> </w:t>
      </w:r>
      <w:r>
        <w:t>y</w:t>
      </w:r>
      <w:r>
        <w:rPr>
          <w:spacing w:val="-5"/>
        </w:rPr>
        <w:t xml:space="preserve"> </w:t>
      </w:r>
      <w:r>
        <w:t>atención</w:t>
      </w:r>
      <w:r>
        <w:rPr>
          <w:spacing w:val="-6"/>
        </w:rPr>
        <w:t xml:space="preserve"> </w:t>
      </w:r>
      <w:r>
        <w:t>de</w:t>
      </w:r>
      <w:r>
        <w:rPr>
          <w:spacing w:val="-4"/>
        </w:rPr>
        <w:t xml:space="preserve"> </w:t>
      </w:r>
      <w:r>
        <w:t>las</w:t>
      </w:r>
      <w:r>
        <w:rPr>
          <w:spacing w:val="-3"/>
        </w:rPr>
        <w:t xml:space="preserve"> </w:t>
      </w:r>
      <w:r>
        <w:t>personas</w:t>
      </w:r>
      <w:r>
        <w:rPr>
          <w:spacing w:val="-5"/>
        </w:rPr>
        <w:t xml:space="preserve"> </w:t>
      </w:r>
      <w:r>
        <w:t>con</w:t>
      </w:r>
      <w:r>
        <w:rPr>
          <w:spacing w:val="-4"/>
        </w:rPr>
        <w:t xml:space="preserve"> </w:t>
      </w:r>
      <w:r>
        <w:t xml:space="preserve">discapacidad; </w:t>
      </w:r>
      <w:r>
        <w:rPr>
          <w:spacing w:val="-4"/>
        </w:rPr>
        <w:t>d).-</w:t>
      </w:r>
      <w:r>
        <w:tab/>
        <w:t>De Gobernación, Bandos, Reglamentos y Circulares;</w:t>
      </w:r>
    </w:p>
    <w:p w14:paraId="318E7779" w14:textId="77777777" w:rsidR="0006193D" w:rsidRDefault="006E27B9">
      <w:pPr>
        <w:pStyle w:val="Textoindependiente"/>
        <w:tabs>
          <w:tab w:val="left" w:pos="1534"/>
        </w:tabs>
        <w:spacing w:before="1"/>
        <w:ind w:left="826" w:right="1922"/>
      </w:pPr>
      <w:r>
        <w:rPr>
          <w:spacing w:val="-4"/>
        </w:rPr>
        <w:t>e).-</w:t>
      </w:r>
      <w:r>
        <w:tab/>
        <w:t>De</w:t>
      </w:r>
      <w:r>
        <w:rPr>
          <w:spacing w:val="-7"/>
        </w:rPr>
        <w:t xml:space="preserve"> </w:t>
      </w:r>
      <w:r>
        <w:t>Asentamientos</w:t>
      </w:r>
      <w:r>
        <w:rPr>
          <w:spacing w:val="-4"/>
        </w:rPr>
        <w:t xml:space="preserve"> </w:t>
      </w:r>
      <w:r>
        <w:t>Humanos,</w:t>
      </w:r>
      <w:r>
        <w:rPr>
          <w:spacing w:val="-7"/>
        </w:rPr>
        <w:t xml:space="preserve"> </w:t>
      </w:r>
      <w:r>
        <w:t>Desarrollo</w:t>
      </w:r>
      <w:r>
        <w:rPr>
          <w:spacing w:val="-7"/>
        </w:rPr>
        <w:t xml:space="preserve"> </w:t>
      </w:r>
      <w:r>
        <w:t>Urbano</w:t>
      </w:r>
      <w:r>
        <w:rPr>
          <w:spacing w:val="-7"/>
        </w:rPr>
        <w:t xml:space="preserve"> </w:t>
      </w:r>
      <w:r>
        <w:t>y</w:t>
      </w:r>
      <w:r>
        <w:rPr>
          <w:spacing w:val="-6"/>
        </w:rPr>
        <w:t xml:space="preserve"> </w:t>
      </w:r>
      <w:r>
        <w:t>Ordenamiento</w:t>
      </w:r>
      <w:r>
        <w:rPr>
          <w:spacing w:val="-8"/>
        </w:rPr>
        <w:t xml:space="preserve"> </w:t>
      </w:r>
      <w:r>
        <w:t xml:space="preserve">Territorial; </w:t>
      </w:r>
      <w:r>
        <w:rPr>
          <w:spacing w:val="-4"/>
        </w:rPr>
        <w:t>f).-</w:t>
      </w:r>
      <w:r>
        <w:tab/>
      </w:r>
      <w:r>
        <w:t>De Salud y Sanidad;</w:t>
      </w:r>
    </w:p>
    <w:p w14:paraId="418A384B" w14:textId="77777777" w:rsidR="0006193D" w:rsidRDefault="006E27B9">
      <w:pPr>
        <w:pStyle w:val="Textoindependiente"/>
        <w:tabs>
          <w:tab w:val="left" w:pos="1534"/>
        </w:tabs>
        <w:spacing w:line="228" w:lineRule="exact"/>
        <w:ind w:left="826"/>
      </w:pPr>
      <w:r>
        <w:rPr>
          <w:spacing w:val="-4"/>
        </w:rPr>
        <w:t>g).-</w:t>
      </w:r>
      <w:r>
        <w:tab/>
        <w:t>De</w:t>
      </w:r>
      <w:r>
        <w:rPr>
          <w:spacing w:val="-6"/>
        </w:rPr>
        <w:t xml:space="preserve"> </w:t>
      </w:r>
      <w:r>
        <w:t>Educación</w:t>
      </w:r>
      <w:r>
        <w:rPr>
          <w:spacing w:val="-7"/>
        </w:rPr>
        <w:t xml:space="preserve"> </w:t>
      </w:r>
      <w:r>
        <w:t>y</w:t>
      </w:r>
      <w:r>
        <w:rPr>
          <w:spacing w:val="-4"/>
        </w:rPr>
        <w:t xml:space="preserve"> </w:t>
      </w:r>
      <w:r>
        <w:rPr>
          <w:spacing w:val="-2"/>
        </w:rPr>
        <w:t>Cultura;</w:t>
      </w:r>
    </w:p>
    <w:p w14:paraId="6E9E7F31" w14:textId="77777777" w:rsidR="0006193D" w:rsidRDefault="006E27B9">
      <w:pPr>
        <w:pStyle w:val="Textoindependiente"/>
        <w:tabs>
          <w:tab w:val="left" w:pos="1534"/>
        </w:tabs>
        <w:spacing w:before="1"/>
        <w:ind w:left="826" w:right="5908"/>
      </w:pPr>
      <w:r>
        <w:rPr>
          <w:spacing w:val="-4"/>
        </w:rPr>
        <w:t>h).-</w:t>
      </w:r>
      <w:r>
        <w:tab/>
        <w:t>De</w:t>
      </w:r>
      <w:r>
        <w:rPr>
          <w:spacing w:val="-9"/>
        </w:rPr>
        <w:t xml:space="preserve"> </w:t>
      </w:r>
      <w:r>
        <w:t>Niñez,</w:t>
      </w:r>
      <w:r>
        <w:rPr>
          <w:spacing w:val="-9"/>
        </w:rPr>
        <w:t xml:space="preserve"> </w:t>
      </w:r>
      <w:r>
        <w:t>Juventud</w:t>
      </w:r>
      <w:r>
        <w:rPr>
          <w:spacing w:val="-10"/>
        </w:rPr>
        <w:t xml:space="preserve"> </w:t>
      </w:r>
      <w:r>
        <w:t>y</w:t>
      </w:r>
      <w:r>
        <w:rPr>
          <w:spacing w:val="-9"/>
        </w:rPr>
        <w:t xml:space="preserve"> </w:t>
      </w:r>
      <w:r>
        <w:t xml:space="preserve">Deporte; </w:t>
      </w:r>
      <w:r>
        <w:rPr>
          <w:spacing w:val="-4"/>
        </w:rPr>
        <w:t>i).-</w:t>
      </w:r>
      <w:r>
        <w:tab/>
        <w:t>De Protección Civil;</w:t>
      </w:r>
    </w:p>
    <w:p w14:paraId="518274DC" w14:textId="77777777" w:rsidR="0006193D" w:rsidRDefault="006E27B9">
      <w:pPr>
        <w:pStyle w:val="Textoindependiente"/>
        <w:spacing w:before="1"/>
        <w:ind w:left="826" w:right="6576"/>
        <w:jc w:val="both"/>
      </w:pPr>
      <w:r>
        <w:t>j).-</w:t>
      </w:r>
      <w:r>
        <w:rPr>
          <w:spacing w:val="40"/>
        </w:rPr>
        <w:t xml:space="preserve">  </w:t>
      </w:r>
      <w:r>
        <w:t>De</w:t>
      </w:r>
      <w:r>
        <w:rPr>
          <w:spacing w:val="-4"/>
        </w:rPr>
        <w:t xml:space="preserve"> </w:t>
      </w:r>
      <w:r>
        <w:t>Comercio</w:t>
      </w:r>
      <w:r>
        <w:rPr>
          <w:spacing w:val="-4"/>
        </w:rPr>
        <w:t xml:space="preserve"> </w:t>
      </w:r>
      <w:r>
        <w:t>y</w:t>
      </w:r>
      <w:r>
        <w:rPr>
          <w:spacing w:val="-2"/>
        </w:rPr>
        <w:t xml:space="preserve"> </w:t>
      </w:r>
      <w:r>
        <w:t>Abasto; k).-</w:t>
      </w:r>
      <w:r>
        <w:rPr>
          <w:spacing w:val="80"/>
        </w:rPr>
        <w:t xml:space="preserve">  </w:t>
      </w:r>
      <w:r>
        <w:t>De igualdad y Género; l).-</w:t>
      </w:r>
      <w:r>
        <w:rPr>
          <w:spacing w:val="80"/>
          <w:w w:val="150"/>
        </w:rPr>
        <w:t xml:space="preserve">  </w:t>
      </w:r>
      <w:r>
        <w:t>De adultos Mayores.</w:t>
      </w:r>
    </w:p>
    <w:p w14:paraId="14C9F1B8" w14:textId="77777777" w:rsidR="0006193D" w:rsidRDefault="006E27B9">
      <w:pPr>
        <w:pStyle w:val="Textoindependiente"/>
        <w:tabs>
          <w:tab w:val="left" w:pos="1534"/>
        </w:tabs>
        <w:ind w:left="826" w:right="1300"/>
      </w:pPr>
      <w:r>
        <w:rPr>
          <w:spacing w:val="-4"/>
        </w:rPr>
        <w:t>m).-</w:t>
      </w:r>
      <w:r>
        <w:tab/>
        <w:t>De</w:t>
      </w:r>
      <w:r>
        <w:rPr>
          <w:spacing w:val="-5"/>
        </w:rPr>
        <w:t xml:space="preserve"> </w:t>
      </w:r>
      <w:r>
        <w:t>Medio</w:t>
      </w:r>
      <w:r>
        <w:rPr>
          <w:spacing w:val="-5"/>
        </w:rPr>
        <w:t xml:space="preserve"> </w:t>
      </w:r>
      <w:r>
        <w:t>Ambiente</w:t>
      </w:r>
      <w:r>
        <w:rPr>
          <w:spacing w:val="-6"/>
        </w:rPr>
        <w:t xml:space="preserve"> </w:t>
      </w:r>
      <w:r>
        <w:t>y</w:t>
      </w:r>
      <w:r>
        <w:rPr>
          <w:spacing w:val="-4"/>
        </w:rPr>
        <w:t xml:space="preserve"> </w:t>
      </w:r>
      <w:r>
        <w:t>Prevención</w:t>
      </w:r>
      <w:r>
        <w:rPr>
          <w:spacing w:val="-5"/>
        </w:rPr>
        <w:t xml:space="preserve"> </w:t>
      </w:r>
      <w:r>
        <w:t>y</w:t>
      </w:r>
      <w:r>
        <w:rPr>
          <w:spacing w:val="-4"/>
        </w:rPr>
        <w:t xml:space="preserve"> </w:t>
      </w:r>
      <w:r>
        <w:t>Gestión</w:t>
      </w:r>
      <w:r>
        <w:rPr>
          <w:spacing w:val="-5"/>
        </w:rPr>
        <w:t xml:space="preserve"> </w:t>
      </w:r>
      <w:r>
        <w:t>Integral</w:t>
      </w:r>
      <w:r>
        <w:rPr>
          <w:spacing w:val="-6"/>
        </w:rPr>
        <w:t xml:space="preserve"> </w:t>
      </w:r>
      <w:r>
        <w:t>de</w:t>
      </w:r>
      <w:r>
        <w:rPr>
          <w:spacing w:val="-5"/>
        </w:rPr>
        <w:t xml:space="preserve"> </w:t>
      </w:r>
      <w:r>
        <w:t>Residuos</w:t>
      </w:r>
      <w:r>
        <w:rPr>
          <w:spacing w:val="-2"/>
        </w:rPr>
        <w:t xml:space="preserve"> </w:t>
      </w:r>
      <w:r>
        <w:t>Sólidos</w:t>
      </w:r>
      <w:r>
        <w:rPr>
          <w:spacing w:val="-4"/>
        </w:rPr>
        <w:t xml:space="preserve"> </w:t>
      </w:r>
      <w:r>
        <w:t xml:space="preserve">Urbanos; </w:t>
      </w:r>
      <w:r>
        <w:rPr>
          <w:spacing w:val="-4"/>
        </w:rPr>
        <w:t>n).-</w:t>
      </w:r>
      <w:r>
        <w:tab/>
        <w:t>De Desarrollo Económico;</w:t>
      </w:r>
    </w:p>
    <w:p w14:paraId="224AD27F" w14:textId="77777777" w:rsidR="0006193D" w:rsidRDefault="006E27B9">
      <w:pPr>
        <w:pStyle w:val="Textoindependiente"/>
        <w:tabs>
          <w:tab w:val="left" w:pos="1534"/>
        </w:tabs>
        <w:ind w:left="826" w:right="4165"/>
      </w:pPr>
      <w:r>
        <w:rPr>
          <w:spacing w:val="-4"/>
        </w:rPr>
        <w:t>ñ).-</w:t>
      </w:r>
      <w:r>
        <w:tab/>
        <w:t>De</w:t>
      </w:r>
      <w:r>
        <w:rPr>
          <w:spacing w:val="-8"/>
        </w:rPr>
        <w:t xml:space="preserve"> </w:t>
      </w:r>
      <w:r>
        <w:t>Atención</w:t>
      </w:r>
      <w:r>
        <w:rPr>
          <w:spacing w:val="-7"/>
        </w:rPr>
        <w:t xml:space="preserve"> </w:t>
      </w:r>
      <w:r>
        <w:t>a</w:t>
      </w:r>
      <w:r>
        <w:rPr>
          <w:spacing w:val="-8"/>
        </w:rPr>
        <w:t xml:space="preserve"> </w:t>
      </w:r>
      <w:r>
        <w:t>Pueblos</w:t>
      </w:r>
      <w:r>
        <w:rPr>
          <w:spacing w:val="-7"/>
        </w:rPr>
        <w:t xml:space="preserve"> </w:t>
      </w:r>
      <w:r>
        <w:t>y</w:t>
      </w:r>
      <w:r>
        <w:rPr>
          <w:spacing w:val="-7"/>
        </w:rPr>
        <w:t xml:space="preserve"> </w:t>
      </w:r>
      <w:r>
        <w:t>Comunidades</w:t>
      </w:r>
      <w:r>
        <w:rPr>
          <w:spacing w:val="-7"/>
        </w:rPr>
        <w:t xml:space="preserve"> </w:t>
      </w:r>
      <w:r>
        <w:t xml:space="preserve">Indígenas; </w:t>
      </w:r>
      <w:r>
        <w:rPr>
          <w:spacing w:val="-4"/>
        </w:rPr>
        <w:t>o).-</w:t>
      </w:r>
      <w:r>
        <w:tab/>
        <w:t>De Desarrollo Agropecuario;</w:t>
      </w:r>
    </w:p>
    <w:p w14:paraId="2B7A23E3" w14:textId="77777777" w:rsidR="0006193D" w:rsidRDefault="006E27B9">
      <w:pPr>
        <w:pStyle w:val="Textoindependiente"/>
        <w:ind w:left="1537" w:right="485" w:hanging="711"/>
      </w:pPr>
      <w:r>
        <w:t>o</w:t>
      </w:r>
      <w:r>
        <w:rPr>
          <w:spacing w:val="-14"/>
        </w:rPr>
        <w:t xml:space="preserve"> </w:t>
      </w:r>
      <w:r>
        <w:t>BIS).-</w:t>
      </w:r>
      <w:r>
        <w:rPr>
          <w:spacing w:val="-13"/>
        </w:rPr>
        <w:t xml:space="preserve"> </w:t>
      </w:r>
      <w:r>
        <w:t>De</w:t>
      </w:r>
      <w:r>
        <w:rPr>
          <w:spacing w:val="-11"/>
        </w:rPr>
        <w:t xml:space="preserve"> </w:t>
      </w:r>
      <w:r>
        <w:t>agua</w:t>
      </w:r>
      <w:r>
        <w:rPr>
          <w:spacing w:val="-11"/>
        </w:rPr>
        <w:t xml:space="preserve"> </w:t>
      </w:r>
      <w:r>
        <w:t>potable,</w:t>
      </w:r>
      <w:r>
        <w:rPr>
          <w:spacing w:val="-12"/>
        </w:rPr>
        <w:t xml:space="preserve"> </w:t>
      </w:r>
      <w:r>
        <w:t>drenaje,</w:t>
      </w:r>
      <w:r>
        <w:rPr>
          <w:spacing w:val="-10"/>
        </w:rPr>
        <w:t xml:space="preserve"> </w:t>
      </w:r>
      <w:r>
        <w:t>alcantarillado,</w:t>
      </w:r>
      <w:r>
        <w:rPr>
          <w:spacing w:val="-14"/>
        </w:rPr>
        <w:t xml:space="preserve"> </w:t>
      </w:r>
      <w:r>
        <w:t>tratamiento</w:t>
      </w:r>
      <w:r>
        <w:rPr>
          <w:spacing w:val="-14"/>
        </w:rPr>
        <w:t xml:space="preserve"> </w:t>
      </w:r>
      <w:r>
        <w:t>y</w:t>
      </w:r>
      <w:r>
        <w:rPr>
          <w:spacing w:val="-10"/>
        </w:rPr>
        <w:t xml:space="preserve"> </w:t>
      </w:r>
      <w:r>
        <w:t>disposición</w:t>
      </w:r>
      <w:r>
        <w:rPr>
          <w:spacing w:val="-14"/>
        </w:rPr>
        <w:t xml:space="preserve"> </w:t>
      </w:r>
      <w:r>
        <w:t>y</w:t>
      </w:r>
      <w:r>
        <w:rPr>
          <w:spacing w:val="-12"/>
        </w:rPr>
        <w:t xml:space="preserve"> </w:t>
      </w:r>
      <w:r>
        <w:t>saneamiento</w:t>
      </w:r>
      <w:r>
        <w:rPr>
          <w:spacing w:val="-12"/>
        </w:rPr>
        <w:t xml:space="preserve"> </w:t>
      </w:r>
      <w:r>
        <w:t>de</w:t>
      </w:r>
      <w:r>
        <w:rPr>
          <w:spacing w:val="-12"/>
        </w:rPr>
        <w:t xml:space="preserve"> </w:t>
      </w:r>
      <w:r>
        <w:t xml:space="preserve">aguas </w:t>
      </w:r>
      <w:r>
        <w:rPr>
          <w:spacing w:val="-2"/>
        </w:rPr>
        <w:t>residuales;</w:t>
      </w:r>
    </w:p>
    <w:p w14:paraId="07BF7577" w14:textId="77777777" w:rsidR="0006193D" w:rsidRDefault="006E27B9">
      <w:pPr>
        <w:pStyle w:val="Textoindependiente"/>
        <w:tabs>
          <w:tab w:val="left" w:pos="1534"/>
          <w:tab w:val="left" w:pos="1589"/>
        </w:tabs>
        <w:ind w:left="826" w:right="3724"/>
      </w:pPr>
      <w:r>
        <w:rPr>
          <w:spacing w:val="-4"/>
        </w:rPr>
        <w:t>p).-</w:t>
      </w:r>
      <w:r>
        <w:tab/>
      </w:r>
      <w:r>
        <w:tab/>
        <w:t>De</w:t>
      </w:r>
      <w:r>
        <w:rPr>
          <w:spacing w:val="-6"/>
        </w:rPr>
        <w:t xml:space="preserve"> </w:t>
      </w:r>
      <w:r>
        <w:t>Transparencia</w:t>
      </w:r>
      <w:r>
        <w:rPr>
          <w:spacing w:val="-6"/>
        </w:rPr>
        <w:t xml:space="preserve"> </w:t>
      </w:r>
      <w:r>
        <w:t>y</w:t>
      </w:r>
      <w:r>
        <w:rPr>
          <w:spacing w:val="-5"/>
        </w:rPr>
        <w:t xml:space="preserve"> </w:t>
      </w:r>
      <w:r>
        <w:t>Acceso</w:t>
      </w:r>
      <w:r>
        <w:rPr>
          <w:spacing w:val="-6"/>
        </w:rPr>
        <w:t xml:space="preserve"> </w:t>
      </w:r>
      <w:r>
        <w:t>a</w:t>
      </w:r>
      <w:r>
        <w:rPr>
          <w:spacing w:val="-5"/>
        </w:rPr>
        <w:t xml:space="preserve"> </w:t>
      </w:r>
      <w:r>
        <w:t>la</w:t>
      </w:r>
      <w:r>
        <w:rPr>
          <w:spacing w:val="-6"/>
        </w:rPr>
        <w:t xml:space="preserve"> </w:t>
      </w:r>
      <w:r>
        <w:t>Información</w:t>
      </w:r>
      <w:r>
        <w:rPr>
          <w:spacing w:val="-4"/>
        </w:rPr>
        <w:t xml:space="preserve"> </w:t>
      </w:r>
      <w:r>
        <w:t>Pública;</w:t>
      </w:r>
      <w:r>
        <w:rPr>
          <w:spacing w:val="-4"/>
        </w:rPr>
        <w:t xml:space="preserve"> </w:t>
      </w:r>
      <w:r>
        <w:t xml:space="preserve">y </w:t>
      </w:r>
      <w:r>
        <w:rPr>
          <w:spacing w:val="-4"/>
        </w:rPr>
        <w:t>q).-</w:t>
      </w:r>
      <w:r>
        <w:tab/>
        <w:t>De Mejora Regulatoria.</w:t>
      </w:r>
    </w:p>
    <w:p w14:paraId="5709F9F8" w14:textId="77777777" w:rsidR="0006193D" w:rsidRDefault="0006193D">
      <w:pPr>
        <w:pStyle w:val="Textoindependiente"/>
        <w:ind w:left="0"/>
      </w:pPr>
    </w:p>
    <w:p w14:paraId="34C79196" w14:textId="77777777" w:rsidR="0006193D" w:rsidRDefault="006E27B9">
      <w:pPr>
        <w:pStyle w:val="Textoindependiente"/>
        <w:jc w:val="both"/>
      </w:pPr>
      <w:r>
        <w:t>II.-</w:t>
      </w:r>
      <w:r>
        <w:rPr>
          <w:spacing w:val="-7"/>
        </w:rPr>
        <w:t xml:space="preserve"> </w:t>
      </w:r>
      <w:r>
        <w:t>Serán</w:t>
      </w:r>
      <w:r>
        <w:rPr>
          <w:spacing w:val="-7"/>
        </w:rPr>
        <w:t xml:space="preserve"> </w:t>
      </w:r>
      <w:r>
        <w:t>especiales,</w:t>
      </w:r>
      <w:r>
        <w:rPr>
          <w:spacing w:val="-6"/>
        </w:rPr>
        <w:t xml:space="preserve"> </w:t>
      </w:r>
      <w:r>
        <w:t>las</w:t>
      </w:r>
      <w:r>
        <w:rPr>
          <w:spacing w:val="-6"/>
        </w:rPr>
        <w:t xml:space="preserve"> </w:t>
      </w:r>
      <w:r>
        <w:t>que</w:t>
      </w:r>
      <w:r>
        <w:rPr>
          <w:spacing w:val="-8"/>
        </w:rPr>
        <w:t xml:space="preserve"> </w:t>
      </w:r>
      <w:r>
        <w:t>designe</w:t>
      </w:r>
      <w:r>
        <w:rPr>
          <w:spacing w:val="-8"/>
        </w:rPr>
        <w:t xml:space="preserve"> </w:t>
      </w:r>
      <w:r>
        <w:t>el</w:t>
      </w:r>
      <w:r>
        <w:rPr>
          <w:spacing w:val="-6"/>
        </w:rPr>
        <w:t xml:space="preserve"> </w:t>
      </w:r>
      <w:r>
        <w:t>Ayuntamiento,</w:t>
      </w:r>
      <w:r>
        <w:rPr>
          <w:spacing w:val="-7"/>
        </w:rPr>
        <w:t xml:space="preserve"> </w:t>
      </w:r>
      <w:r>
        <w:t>de</w:t>
      </w:r>
      <w:r>
        <w:rPr>
          <w:spacing w:val="-6"/>
        </w:rPr>
        <w:t xml:space="preserve"> </w:t>
      </w:r>
      <w:r>
        <w:t>acuerdo</w:t>
      </w:r>
      <w:r>
        <w:rPr>
          <w:spacing w:val="-7"/>
        </w:rPr>
        <w:t xml:space="preserve"> </w:t>
      </w:r>
      <w:r>
        <w:t>con</w:t>
      </w:r>
      <w:r>
        <w:rPr>
          <w:spacing w:val="-7"/>
        </w:rPr>
        <w:t xml:space="preserve"> </w:t>
      </w:r>
      <w:r>
        <w:t>las necesidades</w:t>
      </w:r>
      <w:r>
        <w:rPr>
          <w:spacing w:val="-6"/>
        </w:rPr>
        <w:t xml:space="preserve"> </w:t>
      </w:r>
      <w:r>
        <w:t>del</w:t>
      </w:r>
      <w:r>
        <w:rPr>
          <w:spacing w:val="-9"/>
        </w:rPr>
        <w:t xml:space="preserve"> </w:t>
      </w:r>
      <w:r>
        <w:rPr>
          <w:spacing w:val="-2"/>
        </w:rPr>
        <w:t>Municipio.</w:t>
      </w:r>
    </w:p>
    <w:p w14:paraId="6728EFF2" w14:textId="77777777" w:rsidR="0006193D" w:rsidRDefault="006E27B9">
      <w:pPr>
        <w:pStyle w:val="Textoindependiente"/>
        <w:spacing w:before="229"/>
        <w:ind w:right="645"/>
        <w:jc w:val="both"/>
      </w:pPr>
      <w:r>
        <w:rPr>
          <w:b/>
        </w:rPr>
        <w:t>ARTÍCULO</w:t>
      </w:r>
      <w:r>
        <w:rPr>
          <w:b/>
          <w:spacing w:val="-2"/>
        </w:rPr>
        <w:t xml:space="preserve"> </w:t>
      </w:r>
      <w:r>
        <w:rPr>
          <w:b/>
        </w:rPr>
        <w:t>72.-</w:t>
      </w:r>
      <w:r>
        <w:t>Las</w:t>
      </w:r>
      <w:r>
        <w:rPr>
          <w:spacing w:val="-2"/>
        </w:rPr>
        <w:t xml:space="preserve"> </w:t>
      </w:r>
      <w:r>
        <w:t>Comisiones</w:t>
      </w:r>
      <w:r>
        <w:rPr>
          <w:spacing w:val="-2"/>
        </w:rPr>
        <w:t xml:space="preserve"> </w:t>
      </w:r>
      <w:r>
        <w:t>contarán</w:t>
      </w:r>
      <w:r>
        <w:rPr>
          <w:spacing w:val="-1"/>
        </w:rPr>
        <w:t xml:space="preserve"> </w:t>
      </w:r>
      <w:r>
        <w:t>con</w:t>
      </w:r>
      <w:r>
        <w:rPr>
          <w:spacing w:val="-1"/>
        </w:rPr>
        <w:t xml:space="preserve"> </w:t>
      </w:r>
      <w:r>
        <w:t>las</w:t>
      </w:r>
      <w:r>
        <w:rPr>
          <w:spacing w:val="-2"/>
        </w:rPr>
        <w:t xml:space="preserve"> </w:t>
      </w:r>
      <w:r>
        <w:t>facultades</w:t>
      </w:r>
      <w:r>
        <w:rPr>
          <w:spacing w:val="-2"/>
        </w:rPr>
        <w:t xml:space="preserve"> </w:t>
      </w:r>
      <w:r>
        <w:t>que</w:t>
      </w:r>
      <w:r>
        <w:rPr>
          <w:spacing w:val="-1"/>
        </w:rPr>
        <w:t xml:space="preserve"> </w:t>
      </w:r>
      <w:r>
        <w:t>los</w:t>
      </w:r>
      <w:r>
        <w:rPr>
          <w:spacing w:val="-2"/>
        </w:rPr>
        <w:t xml:space="preserve"> </w:t>
      </w:r>
      <w:r>
        <w:t>reglamentos municipales</w:t>
      </w:r>
      <w:r>
        <w:rPr>
          <w:spacing w:val="-2"/>
        </w:rPr>
        <w:t xml:space="preserve"> </w:t>
      </w:r>
      <w:r>
        <w:t>respectivos les</w:t>
      </w:r>
      <w:r>
        <w:rPr>
          <w:spacing w:val="-1"/>
        </w:rPr>
        <w:t xml:space="preserve"> </w:t>
      </w:r>
      <w:r>
        <w:t>confieran,</w:t>
      </w:r>
      <w:r>
        <w:rPr>
          <w:spacing w:val="-2"/>
        </w:rPr>
        <w:t xml:space="preserve"> </w:t>
      </w:r>
      <w:r>
        <w:t>con</w:t>
      </w:r>
      <w:r>
        <w:rPr>
          <w:spacing w:val="-1"/>
        </w:rPr>
        <w:t xml:space="preserve"> </w:t>
      </w:r>
      <w:r>
        <w:t>el</w:t>
      </w:r>
      <w:r>
        <w:rPr>
          <w:spacing w:val="-1"/>
        </w:rPr>
        <w:t xml:space="preserve"> </w:t>
      </w:r>
      <w:r>
        <w:t>propósito de</w:t>
      </w:r>
      <w:r>
        <w:rPr>
          <w:spacing w:val="-3"/>
        </w:rPr>
        <w:t xml:space="preserve"> </w:t>
      </w:r>
      <w:r>
        <w:t>atender</w:t>
      </w:r>
      <w:r>
        <w:rPr>
          <w:spacing w:val="-1"/>
        </w:rPr>
        <w:t xml:space="preserve"> </w:t>
      </w:r>
      <w:r>
        <w:t>los</w:t>
      </w:r>
      <w:r>
        <w:rPr>
          <w:spacing w:val="-1"/>
        </w:rPr>
        <w:t xml:space="preserve"> </w:t>
      </w:r>
      <w:r>
        <w:t>ramos del</w:t>
      </w:r>
      <w:r>
        <w:rPr>
          <w:spacing w:val="-3"/>
        </w:rPr>
        <w:t xml:space="preserve"> </w:t>
      </w:r>
      <w:r>
        <w:t>gobierno</w:t>
      </w:r>
      <w:r>
        <w:rPr>
          <w:spacing w:val="-2"/>
        </w:rPr>
        <w:t xml:space="preserve"> </w:t>
      </w:r>
      <w:r>
        <w:t>y</w:t>
      </w:r>
      <w:r>
        <w:rPr>
          <w:spacing w:val="-1"/>
        </w:rPr>
        <w:t xml:space="preserve"> </w:t>
      </w:r>
      <w:r>
        <w:t>de</w:t>
      </w:r>
      <w:r>
        <w:rPr>
          <w:spacing w:val="-2"/>
        </w:rPr>
        <w:t xml:space="preserve"> </w:t>
      </w:r>
      <w:r>
        <w:t>la</w:t>
      </w:r>
      <w:r>
        <w:rPr>
          <w:spacing w:val="-2"/>
        </w:rPr>
        <w:t xml:space="preserve"> </w:t>
      </w:r>
      <w:r>
        <w:t>administración</w:t>
      </w:r>
      <w:r>
        <w:rPr>
          <w:spacing w:val="-1"/>
        </w:rPr>
        <w:t xml:space="preserve"> </w:t>
      </w:r>
      <w:r>
        <w:t>pública municipal.</w:t>
      </w:r>
    </w:p>
    <w:p w14:paraId="288A098E" w14:textId="77777777" w:rsidR="0006193D" w:rsidRDefault="0006193D">
      <w:pPr>
        <w:pStyle w:val="Textoindependiente"/>
        <w:ind w:left="0"/>
      </w:pPr>
    </w:p>
    <w:p w14:paraId="529D62FA" w14:textId="77777777" w:rsidR="0006193D" w:rsidRDefault="0006193D">
      <w:pPr>
        <w:pStyle w:val="Textoindependiente"/>
        <w:spacing w:before="1"/>
        <w:ind w:left="0"/>
      </w:pPr>
    </w:p>
    <w:p w14:paraId="7AEAFB37" w14:textId="77777777" w:rsidR="0006193D" w:rsidRDefault="006E27B9">
      <w:pPr>
        <w:spacing w:before="1"/>
        <w:ind w:left="3102" w:right="3261" w:firstLine="753"/>
        <w:rPr>
          <w:b/>
          <w:sz w:val="20"/>
        </w:rPr>
      </w:pPr>
      <w:r>
        <w:rPr>
          <w:b/>
          <w:sz w:val="20"/>
        </w:rPr>
        <w:t>CAPÍTULO</w:t>
      </w:r>
      <w:r>
        <w:rPr>
          <w:b/>
          <w:spacing w:val="40"/>
          <w:sz w:val="20"/>
        </w:rPr>
        <w:t xml:space="preserve"> </w:t>
      </w:r>
      <w:r>
        <w:rPr>
          <w:b/>
          <w:sz w:val="20"/>
        </w:rPr>
        <w:t>DÉCIMO SUPLENCIA</w:t>
      </w:r>
      <w:r>
        <w:rPr>
          <w:b/>
          <w:spacing w:val="-14"/>
          <w:sz w:val="20"/>
        </w:rPr>
        <w:t xml:space="preserve"> </w:t>
      </w:r>
      <w:r>
        <w:rPr>
          <w:b/>
          <w:sz w:val="20"/>
        </w:rPr>
        <w:t>DE</w:t>
      </w:r>
      <w:r>
        <w:rPr>
          <w:b/>
          <w:spacing w:val="-12"/>
          <w:sz w:val="20"/>
        </w:rPr>
        <w:t xml:space="preserve"> </w:t>
      </w:r>
      <w:r>
        <w:rPr>
          <w:b/>
          <w:sz w:val="20"/>
        </w:rPr>
        <w:t>LOS</w:t>
      </w:r>
      <w:r>
        <w:rPr>
          <w:b/>
          <w:spacing w:val="-14"/>
          <w:sz w:val="20"/>
        </w:rPr>
        <w:t xml:space="preserve"> </w:t>
      </w:r>
      <w:r>
        <w:rPr>
          <w:b/>
          <w:sz w:val="20"/>
        </w:rPr>
        <w:t>INTEGRANTES</w:t>
      </w:r>
    </w:p>
    <w:p w14:paraId="23B46A7D" w14:textId="77777777" w:rsidR="0006193D" w:rsidRDefault="006E27B9">
      <w:pPr>
        <w:spacing w:line="228" w:lineRule="exact"/>
        <w:ind w:left="3762"/>
        <w:rPr>
          <w:b/>
          <w:sz w:val="20"/>
        </w:rPr>
      </w:pPr>
      <w:r>
        <w:rPr>
          <w:b/>
          <w:sz w:val="20"/>
        </w:rPr>
        <w:t>DEL</w:t>
      </w:r>
      <w:r>
        <w:rPr>
          <w:b/>
          <w:spacing w:val="50"/>
          <w:sz w:val="20"/>
        </w:rPr>
        <w:t xml:space="preserve"> </w:t>
      </w:r>
      <w:r>
        <w:rPr>
          <w:b/>
          <w:spacing w:val="-2"/>
          <w:sz w:val="20"/>
        </w:rPr>
        <w:t>AYUNTAMIENTO</w:t>
      </w:r>
    </w:p>
    <w:p w14:paraId="5B65FA7A" w14:textId="77777777" w:rsidR="0006193D" w:rsidRDefault="0006193D">
      <w:pPr>
        <w:pStyle w:val="Textoindependiente"/>
        <w:ind w:left="0"/>
        <w:rPr>
          <w:b/>
        </w:rPr>
      </w:pPr>
    </w:p>
    <w:p w14:paraId="7246F595" w14:textId="77777777" w:rsidR="0006193D" w:rsidRDefault="006E27B9">
      <w:pPr>
        <w:pStyle w:val="Textoindependiente"/>
        <w:spacing w:before="1"/>
        <w:ind w:right="699"/>
        <w:jc w:val="both"/>
      </w:pPr>
      <w:r>
        <w:rPr>
          <w:b/>
        </w:rPr>
        <w:t>ARTÍCULO</w:t>
      </w:r>
      <w:r>
        <w:rPr>
          <w:b/>
          <w:spacing w:val="-5"/>
        </w:rPr>
        <w:t xml:space="preserve"> </w:t>
      </w:r>
      <w:r>
        <w:rPr>
          <w:b/>
        </w:rPr>
        <w:t>73</w:t>
      </w:r>
      <w:r>
        <w:t>.-</w:t>
      </w:r>
      <w:r>
        <w:rPr>
          <w:spacing w:val="-5"/>
        </w:rPr>
        <w:t xml:space="preserve"> </w:t>
      </w:r>
      <w:r>
        <w:t>Para</w:t>
      </w:r>
      <w:r>
        <w:rPr>
          <w:spacing w:val="-6"/>
        </w:rPr>
        <w:t xml:space="preserve"> </w:t>
      </w:r>
      <w:r>
        <w:t>separarse</w:t>
      </w:r>
      <w:r>
        <w:rPr>
          <w:spacing w:val="-7"/>
        </w:rPr>
        <w:t xml:space="preserve"> </w:t>
      </w:r>
      <w:r>
        <w:t>del</w:t>
      </w:r>
      <w:r>
        <w:rPr>
          <w:spacing w:val="-5"/>
        </w:rPr>
        <w:t xml:space="preserve"> </w:t>
      </w:r>
      <w:r>
        <w:t>ejercicio</w:t>
      </w:r>
      <w:r>
        <w:rPr>
          <w:spacing w:val="-5"/>
        </w:rPr>
        <w:t xml:space="preserve"> </w:t>
      </w:r>
      <w:r>
        <w:t>de</w:t>
      </w:r>
      <w:r>
        <w:rPr>
          <w:spacing w:val="-7"/>
        </w:rPr>
        <w:t xml:space="preserve"> </w:t>
      </w:r>
      <w:r>
        <w:t>su</w:t>
      </w:r>
      <w:r>
        <w:rPr>
          <w:spacing w:val="-7"/>
        </w:rPr>
        <w:t xml:space="preserve"> </w:t>
      </w:r>
      <w:r>
        <w:t>cargo,</w:t>
      </w:r>
      <w:r>
        <w:rPr>
          <w:spacing w:val="-4"/>
        </w:rPr>
        <w:t xml:space="preserve"> </w:t>
      </w:r>
      <w:r>
        <w:t>los</w:t>
      </w:r>
      <w:r>
        <w:rPr>
          <w:spacing w:val="-3"/>
        </w:rPr>
        <w:t xml:space="preserve"> </w:t>
      </w:r>
      <w:r>
        <w:t>integrantes</w:t>
      </w:r>
      <w:r>
        <w:rPr>
          <w:spacing w:val="-6"/>
        </w:rPr>
        <w:t xml:space="preserve"> </w:t>
      </w:r>
      <w:r>
        <w:t>del</w:t>
      </w:r>
      <w:r>
        <w:rPr>
          <w:spacing w:val="-5"/>
        </w:rPr>
        <w:t xml:space="preserve"> </w:t>
      </w:r>
      <w:r>
        <w:t>Ayuntamiento,</w:t>
      </w:r>
      <w:r>
        <w:rPr>
          <w:spacing w:val="-7"/>
        </w:rPr>
        <w:t xml:space="preserve"> </w:t>
      </w:r>
      <w:r>
        <w:t>requerirán</w:t>
      </w:r>
      <w:r>
        <w:rPr>
          <w:spacing w:val="-5"/>
        </w:rPr>
        <w:t xml:space="preserve"> </w:t>
      </w:r>
      <w:r>
        <w:t>de licencia otorgada en los términos de esta Ley.</w:t>
      </w:r>
    </w:p>
    <w:p w14:paraId="2748381C" w14:textId="77777777" w:rsidR="0006193D" w:rsidRDefault="0006193D">
      <w:pPr>
        <w:pStyle w:val="Textoindependiente"/>
        <w:spacing w:before="1"/>
        <w:ind w:left="0"/>
      </w:pPr>
    </w:p>
    <w:p w14:paraId="189D6211" w14:textId="77777777" w:rsidR="0006193D" w:rsidRDefault="006E27B9">
      <w:pPr>
        <w:pStyle w:val="Textoindependiente"/>
        <w:ind w:right="697"/>
        <w:jc w:val="both"/>
      </w:pPr>
      <w:r>
        <w:rPr>
          <w:b/>
        </w:rPr>
        <w:t>ARTÍCULO</w:t>
      </w:r>
      <w:r>
        <w:rPr>
          <w:b/>
          <w:spacing w:val="-8"/>
        </w:rPr>
        <w:t xml:space="preserve"> </w:t>
      </w:r>
      <w:r>
        <w:rPr>
          <w:b/>
        </w:rPr>
        <w:t>74</w:t>
      </w:r>
      <w:r>
        <w:t>.-</w:t>
      </w:r>
      <w:r>
        <w:rPr>
          <w:spacing w:val="-5"/>
        </w:rPr>
        <w:t xml:space="preserve"> </w:t>
      </w:r>
      <w:r>
        <w:t>Las</w:t>
      </w:r>
      <w:r>
        <w:rPr>
          <w:spacing w:val="-8"/>
        </w:rPr>
        <w:t xml:space="preserve"> </w:t>
      </w:r>
      <w:r>
        <w:t>faltas</w:t>
      </w:r>
      <w:r>
        <w:rPr>
          <w:spacing w:val="-6"/>
        </w:rPr>
        <w:t xml:space="preserve"> </w:t>
      </w:r>
      <w:r>
        <w:t>del</w:t>
      </w:r>
      <w:r>
        <w:rPr>
          <w:spacing w:val="-7"/>
        </w:rPr>
        <w:t xml:space="preserve"> </w:t>
      </w:r>
      <w:r>
        <w:t>Presidente</w:t>
      </w:r>
      <w:r>
        <w:rPr>
          <w:spacing w:val="-5"/>
        </w:rPr>
        <w:t xml:space="preserve"> </w:t>
      </w:r>
      <w:r>
        <w:t>Municipal,</w:t>
      </w:r>
      <w:r>
        <w:rPr>
          <w:spacing w:val="-7"/>
        </w:rPr>
        <w:t xml:space="preserve"> </w:t>
      </w:r>
      <w:r>
        <w:t>serán</w:t>
      </w:r>
      <w:r>
        <w:rPr>
          <w:spacing w:val="-9"/>
        </w:rPr>
        <w:t xml:space="preserve"> </w:t>
      </w:r>
      <w:r>
        <w:t>suplidas</w:t>
      </w:r>
      <w:r>
        <w:rPr>
          <w:spacing w:val="-5"/>
        </w:rPr>
        <w:t xml:space="preserve"> </w:t>
      </w:r>
      <w:r>
        <w:t>en</w:t>
      </w:r>
      <w:r>
        <w:rPr>
          <w:spacing w:val="-5"/>
        </w:rPr>
        <w:t xml:space="preserve"> </w:t>
      </w:r>
      <w:r>
        <w:t>los</w:t>
      </w:r>
      <w:r>
        <w:rPr>
          <w:spacing w:val="-8"/>
        </w:rPr>
        <w:t xml:space="preserve"> </w:t>
      </w:r>
      <w:r>
        <w:t>términos</w:t>
      </w:r>
      <w:r>
        <w:rPr>
          <w:spacing w:val="-8"/>
        </w:rPr>
        <w:t xml:space="preserve"> </w:t>
      </w:r>
      <w:r>
        <w:t>del</w:t>
      </w:r>
      <w:r>
        <w:rPr>
          <w:spacing w:val="-7"/>
        </w:rPr>
        <w:t xml:space="preserve"> </w:t>
      </w:r>
      <w:r>
        <w:t>artículo</w:t>
      </w:r>
      <w:r>
        <w:rPr>
          <w:spacing w:val="-7"/>
        </w:rPr>
        <w:t xml:space="preserve"> </w:t>
      </w:r>
      <w:r>
        <w:t>64</w:t>
      </w:r>
      <w:r>
        <w:rPr>
          <w:spacing w:val="-7"/>
        </w:rPr>
        <w:t xml:space="preserve"> </w:t>
      </w:r>
      <w:r>
        <w:t>de</w:t>
      </w:r>
      <w:r>
        <w:rPr>
          <w:spacing w:val="-7"/>
        </w:rPr>
        <w:t xml:space="preserve"> </w:t>
      </w:r>
      <w:r>
        <w:t xml:space="preserve">esta </w:t>
      </w:r>
      <w:r>
        <w:rPr>
          <w:spacing w:val="-4"/>
        </w:rPr>
        <w:t>Ley.</w:t>
      </w:r>
    </w:p>
    <w:p w14:paraId="68C7DC1F" w14:textId="77777777" w:rsidR="0006193D" w:rsidRDefault="006E27B9">
      <w:pPr>
        <w:pStyle w:val="Textoindependiente"/>
        <w:spacing w:before="229"/>
        <w:ind w:right="638"/>
        <w:jc w:val="both"/>
      </w:pPr>
      <w:r>
        <w:t>Las de los Síndicos y Regidores, no se suplirán cuando no excedan de tres sesiones consecutivas, si se excedieran se llamará al suplente respectivo, para que dentro de un término de cinco días, se presente a desempeñar sus funciones.</w:t>
      </w:r>
    </w:p>
    <w:p w14:paraId="56548912" w14:textId="77777777" w:rsidR="0006193D" w:rsidRDefault="006E27B9">
      <w:pPr>
        <w:pStyle w:val="Textoindependiente"/>
        <w:spacing w:before="229"/>
        <w:ind w:right="644"/>
        <w:jc w:val="both"/>
      </w:pPr>
      <w:r>
        <w:rPr>
          <w:b/>
        </w:rPr>
        <w:t>ARTÍCULO</w:t>
      </w:r>
      <w:r>
        <w:rPr>
          <w:b/>
          <w:spacing w:val="-5"/>
        </w:rPr>
        <w:t xml:space="preserve"> </w:t>
      </w:r>
      <w:r>
        <w:rPr>
          <w:b/>
        </w:rPr>
        <w:t>75</w:t>
      </w:r>
      <w:r>
        <w:t>.-</w:t>
      </w:r>
      <w:r>
        <w:rPr>
          <w:spacing w:val="-3"/>
        </w:rPr>
        <w:t xml:space="preserve"> </w:t>
      </w:r>
      <w:r>
        <w:t>A</w:t>
      </w:r>
      <w:r>
        <w:rPr>
          <w:spacing w:val="-7"/>
        </w:rPr>
        <w:t xml:space="preserve"> </w:t>
      </w:r>
      <w:r>
        <w:t>falta</w:t>
      </w:r>
      <w:r>
        <w:rPr>
          <w:spacing w:val="-7"/>
        </w:rPr>
        <w:t xml:space="preserve"> </w:t>
      </w:r>
      <w:r>
        <w:t>de</w:t>
      </w:r>
      <w:r>
        <w:rPr>
          <w:spacing w:val="-4"/>
        </w:rPr>
        <w:t xml:space="preserve"> </w:t>
      </w:r>
      <w:r>
        <w:t>algún</w:t>
      </w:r>
      <w:r>
        <w:rPr>
          <w:spacing w:val="-7"/>
        </w:rPr>
        <w:t xml:space="preserve"> </w:t>
      </w:r>
      <w:r>
        <w:t>Síndico</w:t>
      </w:r>
      <w:r>
        <w:rPr>
          <w:spacing w:val="-7"/>
        </w:rPr>
        <w:t xml:space="preserve"> </w:t>
      </w:r>
      <w:r>
        <w:t>Propietario</w:t>
      </w:r>
      <w:r>
        <w:rPr>
          <w:spacing w:val="-7"/>
        </w:rPr>
        <w:t xml:space="preserve"> </w:t>
      </w:r>
      <w:r>
        <w:t>y</w:t>
      </w:r>
      <w:r>
        <w:rPr>
          <w:spacing w:val="-5"/>
        </w:rPr>
        <w:t xml:space="preserve"> </w:t>
      </w:r>
      <w:r>
        <w:t>de</w:t>
      </w:r>
      <w:r>
        <w:rPr>
          <w:spacing w:val="-7"/>
        </w:rPr>
        <w:t xml:space="preserve"> </w:t>
      </w:r>
      <w:r>
        <w:t>su</w:t>
      </w:r>
      <w:r>
        <w:rPr>
          <w:spacing w:val="-7"/>
        </w:rPr>
        <w:t xml:space="preserve"> </w:t>
      </w:r>
      <w:r>
        <w:t>Suplente,</w:t>
      </w:r>
      <w:r>
        <w:rPr>
          <w:spacing w:val="-7"/>
        </w:rPr>
        <w:t xml:space="preserve"> </w:t>
      </w:r>
      <w:r>
        <w:t>por</w:t>
      </w:r>
      <w:r>
        <w:rPr>
          <w:spacing w:val="-3"/>
        </w:rPr>
        <w:t xml:space="preserve"> </w:t>
      </w:r>
      <w:r>
        <w:t>licencia,</w:t>
      </w:r>
      <w:r>
        <w:rPr>
          <w:spacing w:val="-6"/>
        </w:rPr>
        <w:t xml:space="preserve"> </w:t>
      </w:r>
      <w:r>
        <w:t>muerte</w:t>
      </w:r>
      <w:r>
        <w:rPr>
          <w:spacing w:val="-4"/>
        </w:rPr>
        <w:t xml:space="preserve"> </w:t>
      </w:r>
      <w:r>
        <w:t>o</w:t>
      </w:r>
      <w:r>
        <w:rPr>
          <w:spacing w:val="-7"/>
        </w:rPr>
        <w:t xml:space="preserve"> </w:t>
      </w:r>
      <w:r>
        <w:t>cualquier</w:t>
      </w:r>
      <w:r>
        <w:rPr>
          <w:spacing w:val="-6"/>
        </w:rPr>
        <w:t xml:space="preserve"> </w:t>
      </w:r>
      <w:r>
        <w:t>otra causa, el Ayuntamiento designará, entre los Regidores, al sustituto.</w:t>
      </w:r>
    </w:p>
    <w:p w14:paraId="041B6264" w14:textId="77777777" w:rsidR="0006193D" w:rsidRDefault="0006193D">
      <w:pPr>
        <w:pStyle w:val="Textoindependiente"/>
        <w:spacing w:before="2"/>
        <w:ind w:left="0"/>
      </w:pPr>
    </w:p>
    <w:p w14:paraId="299A4A8E" w14:textId="77777777" w:rsidR="0006193D" w:rsidRDefault="006E27B9">
      <w:pPr>
        <w:pStyle w:val="Textoindependiente"/>
        <w:ind w:right="643"/>
        <w:jc w:val="both"/>
      </w:pPr>
      <w:r>
        <w:t xml:space="preserve">Las licencias de síndicos y regidores las concederá el Ayuntamiento, atendiendo a su reglamento </w:t>
      </w:r>
      <w:r>
        <w:rPr>
          <w:spacing w:val="-2"/>
        </w:rPr>
        <w:t>respectivo.</w:t>
      </w:r>
    </w:p>
    <w:p w14:paraId="1F2AF438" w14:textId="77777777" w:rsidR="0006193D" w:rsidRDefault="0006193D">
      <w:pPr>
        <w:jc w:val="both"/>
        <w:sectPr w:rsidR="0006193D">
          <w:pgSz w:w="12250" w:h="15820"/>
          <w:pgMar w:top="1740" w:right="780" w:bottom="1120" w:left="1300" w:header="0" w:footer="925" w:gutter="0"/>
          <w:cols w:space="720"/>
        </w:sectPr>
      </w:pPr>
    </w:p>
    <w:p w14:paraId="4DE7B886" w14:textId="77777777" w:rsidR="0006193D" w:rsidRDefault="006E27B9">
      <w:pPr>
        <w:pStyle w:val="Textoindependiente"/>
        <w:spacing w:before="83"/>
        <w:ind w:right="642"/>
        <w:jc w:val="both"/>
      </w:pPr>
      <w:r>
        <w:t>Para</w:t>
      </w:r>
      <w:r>
        <w:rPr>
          <w:spacing w:val="-4"/>
        </w:rPr>
        <w:t xml:space="preserve"> </w:t>
      </w:r>
      <w:r>
        <w:t>la</w:t>
      </w:r>
      <w:r>
        <w:rPr>
          <w:spacing w:val="-4"/>
        </w:rPr>
        <w:t xml:space="preserve"> </w:t>
      </w:r>
      <w:r>
        <w:t>designación</w:t>
      </w:r>
      <w:r>
        <w:rPr>
          <w:spacing w:val="-4"/>
        </w:rPr>
        <w:t xml:space="preserve"> </w:t>
      </w:r>
      <w:r>
        <w:t>de</w:t>
      </w:r>
      <w:r>
        <w:rPr>
          <w:spacing w:val="-4"/>
        </w:rPr>
        <w:t xml:space="preserve"> </w:t>
      </w:r>
      <w:r>
        <w:t>quien</w:t>
      </w:r>
      <w:r>
        <w:rPr>
          <w:spacing w:val="-4"/>
        </w:rPr>
        <w:t xml:space="preserve"> </w:t>
      </w:r>
      <w:r>
        <w:t>deba</w:t>
      </w:r>
      <w:r>
        <w:rPr>
          <w:spacing w:val="-4"/>
        </w:rPr>
        <w:t xml:space="preserve"> </w:t>
      </w:r>
      <w:r>
        <w:t>sustituir</w:t>
      </w:r>
      <w:r>
        <w:rPr>
          <w:spacing w:val="-3"/>
        </w:rPr>
        <w:t xml:space="preserve"> </w:t>
      </w:r>
      <w:r>
        <w:t>al</w:t>
      </w:r>
      <w:r>
        <w:rPr>
          <w:spacing w:val="-3"/>
        </w:rPr>
        <w:t xml:space="preserve"> </w:t>
      </w:r>
      <w:r>
        <w:t>Presidente</w:t>
      </w:r>
      <w:r>
        <w:rPr>
          <w:spacing w:val="-4"/>
        </w:rPr>
        <w:t xml:space="preserve"> </w:t>
      </w:r>
      <w:r>
        <w:t>Municipal,</w:t>
      </w:r>
      <w:r>
        <w:rPr>
          <w:spacing w:val="-4"/>
        </w:rPr>
        <w:t xml:space="preserve"> </w:t>
      </w:r>
      <w:r>
        <w:t>en</w:t>
      </w:r>
      <w:r>
        <w:rPr>
          <w:spacing w:val="-4"/>
        </w:rPr>
        <w:t xml:space="preserve"> </w:t>
      </w:r>
      <w:r>
        <w:t>caso</w:t>
      </w:r>
      <w:r>
        <w:rPr>
          <w:spacing w:val="-4"/>
        </w:rPr>
        <w:t xml:space="preserve"> </w:t>
      </w:r>
      <w:r>
        <w:t>de</w:t>
      </w:r>
      <w:r>
        <w:rPr>
          <w:spacing w:val="-4"/>
        </w:rPr>
        <w:t xml:space="preserve"> </w:t>
      </w:r>
      <w:r>
        <w:t>falta</w:t>
      </w:r>
      <w:r>
        <w:rPr>
          <w:spacing w:val="-4"/>
        </w:rPr>
        <w:t xml:space="preserve"> </w:t>
      </w:r>
      <w:r>
        <w:t>absoluta</w:t>
      </w:r>
      <w:r>
        <w:rPr>
          <w:spacing w:val="-4"/>
        </w:rPr>
        <w:t xml:space="preserve"> </w:t>
      </w:r>
      <w:r>
        <w:t>de</w:t>
      </w:r>
      <w:r>
        <w:rPr>
          <w:spacing w:val="-4"/>
        </w:rPr>
        <w:t xml:space="preserve"> </w:t>
      </w:r>
      <w:r>
        <w:t>éste</w:t>
      </w:r>
      <w:r>
        <w:rPr>
          <w:spacing w:val="-4"/>
        </w:rPr>
        <w:t xml:space="preserve"> </w:t>
      </w:r>
      <w:r>
        <w:t>y</w:t>
      </w:r>
      <w:r>
        <w:rPr>
          <w:spacing w:val="-3"/>
        </w:rPr>
        <w:t xml:space="preserve"> </w:t>
      </w:r>
      <w:r>
        <w:t>de su Suplente, se estará en lo dispuesto en el artículo 64 de esta Ley.</w:t>
      </w:r>
    </w:p>
    <w:p w14:paraId="4D9EBEA7" w14:textId="77777777" w:rsidR="0006193D" w:rsidRDefault="0006193D">
      <w:pPr>
        <w:pStyle w:val="Textoindependiente"/>
        <w:spacing w:before="229"/>
        <w:ind w:left="0"/>
      </w:pPr>
    </w:p>
    <w:p w14:paraId="5E04DB91" w14:textId="77777777" w:rsidR="0006193D" w:rsidRDefault="006E27B9">
      <w:pPr>
        <w:spacing w:before="1"/>
        <w:ind w:left="3035" w:right="3556" w:hanging="3"/>
        <w:jc w:val="center"/>
        <w:rPr>
          <w:b/>
          <w:sz w:val="20"/>
        </w:rPr>
      </w:pPr>
      <w:r>
        <w:rPr>
          <w:b/>
          <w:sz w:val="20"/>
        </w:rPr>
        <w:t>CAPÍTULO</w:t>
      </w:r>
      <w:r>
        <w:rPr>
          <w:b/>
          <w:spacing w:val="40"/>
          <w:sz w:val="20"/>
        </w:rPr>
        <w:t xml:space="preserve"> </w:t>
      </w:r>
      <w:r>
        <w:rPr>
          <w:b/>
          <w:sz w:val="20"/>
        </w:rPr>
        <w:t>DÉCIMO PRIMERO LICENCIAS</w:t>
      </w:r>
      <w:r>
        <w:rPr>
          <w:b/>
          <w:spacing w:val="40"/>
          <w:sz w:val="20"/>
        </w:rPr>
        <w:t xml:space="preserve"> </w:t>
      </w:r>
      <w:r>
        <w:rPr>
          <w:b/>
          <w:sz w:val="20"/>
        </w:rPr>
        <w:t>DE LOS</w:t>
      </w:r>
      <w:r>
        <w:rPr>
          <w:b/>
          <w:spacing w:val="40"/>
          <w:sz w:val="20"/>
        </w:rPr>
        <w:t xml:space="preserve"> </w:t>
      </w:r>
      <w:r>
        <w:rPr>
          <w:b/>
          <w:sz w:val="20"/>
        </w:rPr>
        <w:t>SERVIDORES DE</w:t>
      </w:r>
      <w:r>
        <w:rPr>
          <w:b/>
          <w:spacing w:val="-14"/>
          <w:sz w:val="20"/>
        </w:rPr>
        <w:t xml:space="preserve"> </w:t>
      </w:r>
      <w:r>
        <w:rPr>
          <w:b/>
          <w:sz w:val="20"/>
        </w:rPr>
        <w:t>LA</w:t>
      </w:r>
      <w:r>
        <w:rPr>
          <w:b/>
          <w:spacing w:val="-14"/>
          <w:sz w:val="20"/>
        </w:rPr>
        <w:t xml:space="preserve"> </w:t>
      </w:r>
      <w:r>
        <w:rPr>
          <w:b/>
          <w:sz w:val="20"/>
        </w:rPr>
        <w:t>ADMINISTRACIÓN</w:t>
      </w:r>
      <w:r>
        <w:rPr>
          <w:b/>
          <w:spacing w:val="-12"/>
          <w:sz w:val="20"/>
        </w:rPr>
        <w:t xml:space="preserve"> </w:t>
      </w:r>
      <w:r>
        <w:rPr>
          <w:b/>
          <w:sz w:val="20"/>
        </w:rPr>
        <w:t>MUNICIPAL</w:t>
      </w:r>
    </w:p>
    <w:p w14:paraId="7B682DC7" w14:textId="77777777" w:rsidR="0006193D" w:rsidRDefault="0006193D">
      <w:pPr>
        <w:pStyle w:val="Textoindependiente"/>
        <w:spacing w:before="229"/>
        <w:ind w:left="0"/>
        <w:rPr>
          <w:b/>
        </w:rPr>
      </w:pPr>
    </w:p>
    <w:p w14:paraId="66B11EE8" w14:textId="77777777" w:rsidR="0006193D" w:rsidRDefault="006E27B9">
      <w:pPr>
        <w:pStyle w:val="Textoindependiente"/>
        <w:ind w:right="645"/>
        <w:jc w:val="both"/>
      </w:pPr>
      <w:r>
        <w:rPr>
          <w:b/>
        </w:rPr>
        <w:t xml:space="preserve">ARTÍCULO 76.- </w:t>
      </w:r>
      <w:r>
        <w:t>El Presidente Municipal podrá conceder licencia por tiempo determinado de hasta treinta días,</w:t>
      </w:r>
      <w:r>
        <w:rPr>
          <w:spacing w:val="-6"/>
        </w:rPr>
        <w:t xml:space="preserve"> </w:t>
      </w:r>
      <w:r>
        <w:t>a</w:t>
      </w:r>
      <w:r>
        <w:rPr>
          <w:spacing w:val="-4"/>
        </w:rPr>
        <w:t xml:space="preserve"> </w:t>
      </w:r>
      <w:r>
        <w:t>los</w:t>
      </w:r>
      <w:r>
        <w:rPr>
          <w:spacing w:val="-6"/>
        </w:rPr>
        <w:t xml:space="preserve"> </w:t>
      </w:r>
      <w:r>
        <w:t>servidores</w:t>
      </w:r>
      <w:r>
        <w:rPr>
          <w:spacing w:val="-6"/>
        </w:rPr>
        <w:t xml:space="preserve"> </w:t>
      </w:r>
      <w:r>
        <w:t>públicos</w:t>
      </w:r>
      <w:r>
        <w:rPr>
          <w:spacing w:val="-6"/>
        </w:rPr>
        <w:t xml:space="preserve"> </w:t>
      </w:r>
      <w:r>
        <w:t>pertenecientes</w:t>
      </w:r>
      <w:r>
        <w:rPr>
          <w:spacing w:val="-6"/>
        </w:rPr>
        <w:t xml:space="preserve"> </w:t>
      </w:r>
      <w:r>
        <w:t>al</w:t>
      </w:r>
      <w:r>
        <w:rPr>
          <w:spacing w:val="-8"/>
        </w:rPr>
        <w:t xml:space="preserve"> </w:t>
      </w:r>
      <w:r>
        <w:t>régimen</w:t>
      </w:r>
      <w:r>
        <w:rPr>
          <w:spacing w:val="-7"/>
        </w:rPr>
        <w:t xml:space="preserve"> </w:t>
      </w:r>
      <w:r>
        <w:t>administrativo</w:t>
      </w:r>
      <w:r>
        <w:rPr>
          <w:spacing w:val="-7"/>
        </w:rPr>
        <w:t xml:space="preserve"> </w:t>
      </w:r>
      <w:r>
        <w:t>municipal,</w:t>
      </w:r>
      <w:r>
        <w:rPr>
          <w:spacing w:val="-6"/>
        </w:rPr>
        <w:t xml:space="preserve"> </w:t>
      </w:r>
      <w:r>
        <w:t>que</w:t>
      </w:r>
      <w:r>
        <w:rPr>
          <w:spacing w:val="-7"/>
        </w:rPr>
        <w:t xml:space="preserve"> </w:t>
      </w:r>
      <w:r>
        <w:t>se</w:t>
      </w:r>
      <w:r>
        <w:rPr>
          <w:spacing w:val="-4"/>
        </w:rPr>
        <w:t xml:space="preserve"> </w:t>
      </w:r>
      <w:r>
        <w:t>hará</w:t>
      </w:r>
      <w:r>
        <w:rPr>
          <w:spacing w:val="-6"/>
        </w:rPr>
        <w:t xml:space="preserve"> </w:t>
      </w:r>
      <w:r>
        <w:t>constar</w:t>
      </w:r>
      <w:r>
        <w:rPr>
          <w:spacing w:val="-6"/>
        </w:rPr>
        <w:t xml:space="preserve"> </w:t>
      </w:r>
      <w:r>
        <w:t xml:space="preserve">por </w:t>
      </w:r>
      <w:r>
        <w:rPr>
          <w:spacing w:val="-2"/>
        </w:rPr>
        <w:t>escrito.</w:t>
      </w:r>
    </w:p>
    <w:p w14:paraId="33FB8E9C" w14:textId="77777777" w:rsidR="0006193D" w:rsidRDefault="006E27B9">
      <w:pPr>
        <w:pStyle w:val="Textoindependiente"/>
        <w:spacing w:before="230"/>
        <w:jc w:val="both"/>
      </w:pPr>
      <w:r>
        <w:t>Toda</w:t>
      </w:r>
      <w:r>
        <w:rPr>
          <w:spacing w:val="-5"/>
        </w:rPr>
        <w:t xml:space="preserve"> </w:t>
      </w:r>
      <w:r>
        <w:t>licencia</w:t>
      </w:r>
      <w:r>
        <w:rPr>
          <w:spacing w:val="-5"/>
        </w:rPr>
        <w:t xml:space="preserve"> </w:t>
      </w:r>
      <w:r>
        <w:t>por</w:t>
      </w:r>
      <w:r>
        <w:rPr>
          <w:spacing w:val="-6"/>
        </w:rPr>
        <w:t xml:space="preserve"> </w:t>
      </w:r>
      <w:r>
        <w:t>tiempo</w:t>
      </w:r>
      <w:r>
        <w:rPr>
          <w:spacing w:val="-5"/>
        </w:rPr>
        <w:t xml:space="preserve"> </w:t>
      </w:r>
      <w:r>
        <w:t>indeterminado</w:t>
      </w:r>
      <w:r>
        <w:rPr>
          <w:spacing w:val="-5"/>
        </w:rPr>
        <w:t xml:space="preserve"> </w:t>
      </w:r>
      <w:r>
        <w:t>o</w:t>
      </w:r>
      <w:r>
        <w:rPr>
          <w:spacing w:val="-7"/>
        </w:rPr>
        <w:t xml:space="preserve"> </w:t>
      </w:r>
      <w:r>
        <w:t>que</w:t>
      </w:r>
      <w:r>
        <w:rPr>
          <w:spacing w:val="-5"/>
        </w:rPr>
        <w:t xml:space="preserve"> </w:t>
      </w:r>
      <w:r>
        <w:t>exceda</w:t>
      </w:r>
      <w:r>
        <w:rPr>
          <w:spacing w:val="-5"/>
        </w:rPr>
        <w:t xml:space="preserve"> </w:t>
      </w:r>
      <w:r>
        <w:t>de</w:t>
      </w:r>
      <w:r>
        <w:rPr>
          <w:spacing w:val="-8"/>
        </w:rPr>
        <w:t xml:space="preserve"> </w:t>
      </w:r>
      <w:r>
        <w:t>quince</w:t>
      </w:r>
      <w:r>
        <w:rPr>
          <w:spacing w:val="-5"/>
        </w:rPr>
        <w:t xml:space="preserve"> </w:t>
      </w:r>
      <w:r>
        <w:t>días</w:t>
      </w:r>
      <w:r>
        <w:rPr>
          <w:spacing w:val="-5"/>
        </w:rPr>
        <w:t xml:space="preserve"> </w:t>
      </w:r>
      <w:r>
        <w:t>será</w:t>
      </w:r>
      <w:r>
        <w:rPr>
          <w:spacing w:val="-4"/>
        </w:rPr>
        <w:t xml:space="preserve"> </w:t>
      </w:r>
      <w:r>
        <w:t>sin</w:t>
      </w:r>
      <w:r>
        <w:rPr>
          <w:spacing w:val="-5"/>
        </w:rPr>
        <w:t xml:space="preserve"> </w:t>
      </w:r>
      <w:r>
        <w:t>goce</w:t>
      </w:r>
      <w:r>
        <w:rPr>
          <w:spacing w:val="-7"/>
        </w:rPr>
        <w:t xml:space="preserve"> </w:t>
      </w:r>
      <w:r>
        <w:t>de</w:t>
      </w:r>
      <w:r>
        <w:rPr>
          <w:spacing w:val="-6"/>
        </w:rPr>
        <w:t xml:space="preserve"> </w:t>
      </w:r>
      <w:r>
        <w:rPr>
          <w:spacing w:val="-2"/>
        </w:rPr>
        <w:t>sueldo.</w:t>
      </w:r>
    </w:p>
    <w:p w14:paraId="549AD8D4" w14:textId="77777777" w:rsidR="0006193D" w:rsidRDefault="0006193D">
      <w:pPr>
        <w:pStyle w:val="Textoindependiente"/>
        <w:ind w:left="0"/>
      </w:pPr>
    </w:p>
    <w:p w14:paraId="537D14E8" w14:textId="77777777" w:rsidR="0006193D" w:rsidRDefault="0006193D">
      <w:pPr>
        <w:pStyle w:val="Textoindependiente"/>
        <w:spacing w:before="1"/>
        <w:ind w:left="0"/>
      </w:pPr>
    </w:p>
    <w:p w14:paraId="0097E499" w14:textId="77777777" w:rsidR="0006193D" w:rsidRDefault="006E27B9">
      <w:pPr>
        <w:ind w:left="819" w:right="1336"/>
        <w:jc w:val="center"/>
        <w:rPr>
          <w:b/>
          <w:sz w:val="20"/>
        </w:rPr>
      </w:pPr>
      <w:r>
        <w:rPr>
          <w:b/>
          <w:sz w:val="20"/>
        </w:rPr>
        <w:t>CAPÍTULO</w:t>
      </w:r>
      <w:r>
        <w:rPr>
          <w:b/>
          <w:spacing w:val="-9"/>
          <w:sz w:val="20"/>
        </w:rPr>
        <w:t xml:space="preserve"> </w:t>
      </w:r>
      <w:r>
        <w:rPr>
          <w:b/>
          <w:sz w:val="20"/>
        </w:rPr>
        <w:t>DÉCIMO</w:t>
      </w:r>
      <w:r>
        <w:rPr>
          <w:b/>
          <w:spacing w:val="-7"/>
          <w:sz w:val="20"/>
        </w:rPr>
        <w:t xml:space="preserve"> </w:t>
      </w:r>
      <w:r>
        <w:rPr>
          <w:b/>
          <w:spacing w:val="-2"/>
          <w:sz w:val="20"/>
        </w:rPr>
        <w:t>SEGUNDO</w:t>
      </w:r>
    </w:p>
    <w:p w14:paraId="5E296CAA" w14:textId="77777777" w:rsidR="0006193D" w:rsidRDefault="006E27B9">
      <w:pPr>
        <w:spacing w:before="1"/>
        <w:ind w:left="2355" w:right="2873"/>
        <w:jc w:val="center"/>
        <w:rPr>
          <w:b/>
          <w:sz w:val="20"/>
        </w:rPr>
      </w:pPr>
      <w:r>
        <w:rPr>
          <w:b/>
          <w:sz w:val="20"/>
        </w:rPr>
        <w:t>DE</w:t>
      </w:r>
      <w:r>
        <w:rPr>
          <w:b/>
          <w:spacing w:val="-7"/>
          <w:sz w:val="20"/>
        </w:rPr>
        <w:t xml:space="preserve"> </w:t>
      </w:r>
      <w:r>
        <w:rPr>
          <w:b/>
          <w:sz w:val="20"/>
        </w:rPr>
        <w:t>LA</w:t>
      </w:r>
      <w:r>
        <w:rPr>
          <w:b/>
          <w:spacing w:val="-5"/>
          <w:sz w:val="20"/>
        </w:rPr>
        <w:t xml:space="preserve"> </w:t>
      </w:r>
      <w:r>
        <w:rPr>
          <w:b/>
          <w:sz w:val="20"/>
        </w:rPr>
        <w:t>SUSPENSIÓN</w:t>
      </w:r>
      <w:r>
        <w:rPr>
          <w:b/>
          <w:spacing w:val="-7"/>
          <w:sz w:val="20"/>
        </w:rPr>
        <w:t xml:space="preserve"> </w:t>
      </w:r>
      <w:r>
        <w:rPr>
          <w:b/>
          <w:sz w:val="20"/>
        </w:rPr>
        <w:t>Y</w:t>
      </w:r>
      <w:r>
        <w:rPr>
          <w:b/>
          <w:spacing w:val="-6"/>
          <w:sz w:val="20"/>
        </w:rPr>
        <w:t xml:space="preserve"> </w:t>
      </w:r>
      <w:r>
        <w:rPr>
          <w:b/>
          <w:sz w:val="20"/>
        </w:rPr>
        <w:t>DESAPARICIÓN</w:t>
      </w:r>
      <w:r>
        <w:rPr>
          <w:b/>
          <w:spacing w:val="-7"/>
          <w:sz w:val="20"/>
        </w:rPr>
        <w:t xml:space="preserve"> </w:t>
      </w:r>
      <w:r>
        <w:rPr>
          <w:b/>
          <w:sz w:val="20"/>
        </w:rPr>
        <w:t>DE</w:t>
      </w:r>
      <w:r>
        <w:rPr>
          <w:b/>
          <w:spacing w:val="-7"/>
          <w:sz w:val="20"/>
        </w:rPr>
        <w:t xml:space="preserve"> </w:t>
      </w:r>
      <w:r>
        <w:rPr>
          <w:b/>
          <w:sz w:val="20"/>
        </w:rPr>
        <w:t>LOS AYUNTAMIENTOS Y SUS INTEGRANTES</w:t>
      </w:r>
    </w:p>
    <w:p w14:paraId="763AA09B" w14:textId="77777777" w:rsidR="0006193D" w:rsidRDefault="006E27B9">
      <w:pPr>
        <w:pStyle w:val="Textoindependiente"/>
        <w:spacing w:before="229"/>
        <w:ind w:right="697"/>
        <w:jc w:val="both"/>
      </w:pPr>
      <w:r>
        <w:rPr>
          <w:b/>
        </w:rPr>
        <w:t>ARTÍCULO</w:t>
      </w:r>
      <w:r>
        <w:rPr>
          <w:b/>
          <w:spacing w:val="-8"/>
        </w:rPr>
        <w:t xml:space="preserve"> </w:t>
      </w:r>
      <w:r>
        <w:rPr>
          <w:b/>
        </w:rPr>
        <w:t>77.-</w:t>
      </w:r>
      <w:r>
        <w:rPr>
          <w:b/>
          <w:spacing w:val="-8"/>
        </w:rPr>
        <w:t xml:space="preserve"> </w:t>
      </w:r>
      <w:r>
        <w:t>Los</w:t>
      </w:r>
      <w:r>
        <w:rPr>
          <w:spacing w:val="-8"/>
        </w:rPr>
        <w:t xml:space="preserve"> </w:t>
      </w:r>
      <w:r>
        <w:t>casos</w:t>
      </w:r>
      <w:r>
        <w:rPr>
          <w:spacing w:val="-6"/>
        </w:rPr>
        <w:t xml:space="preserve"> </w:t>
      </w:r>
      <w:r>
        <w:t>en</w:t>
      </w:r>
      <w:r>
        <w:rPr>
          <w:spacing w:val="-9"/>
        </w:rPr>
        <w:t xml:space="preserve"> </w:t>
      </w:r>
      <w:r>
        <w:t>que</w:t>
      </w:r>
      <w:r>
        <w:rPr>
          <w:spacing w:val="-7"/>
        </w:rPr>
        <w:t xml:space="preserve"> </w:t>
      </w:r>
      <w:r>
        <w:t>procederá</w:t>
      </w:r>
      <w:r>
        <w:rPr>
          <w:spacing w:val="-6"/>
        </w:rPr>
        <w:t xml:space="preserve"> </w:t>
      </w:r>
      <w:r>
        <w:t>la</w:t>
      </w:r>
      <w:r>
        <w:rPr>
          <w:spacing w:val="-9"/>
        </w:rPr>
        <w:t xml:space="preserve"> </w:t>
      </w:r>
      <w:r>
        <w:t>suspensión</w:t>
      </w:r>
      <w:r>
        <w:rPr>
          <w:spacing w:val="-7"/>
        </w:rPr>
        <w:t xml:space="preserve"> </w:t>
      </w:r>
      <w:r>
        <w:t>y</w:t>
      </w:r>
      <w:r>
        <w:rPr>
          <w:spacing w:val="-8"/>
        </w:rPr>
        <w:t xml:space="preserve"> </w:t>
      </w:r>
      <w:r>
        <w:t>desaparición</w:t>
      </w:r>
      <w:r>
        <w:rPr>
          <w:spacing w:val="-7"/>
        </w:rPr>
        <w:t xml:space="preserve"> </w:t>
      </w:r>
      <w:r>
        <w:t>de</w:t>
      </w:r>
      <w:r>
        <w:rPr>
          <w:spacing w:val="-7"/>
        </w:rPr>
        <w:t xml:space="preserve"> </w:t>
      </w:r>
      <w:r>
        <w:t>Ayuntamientos</w:t>
      </w:r>
      <w:r>
        <w:rPr>
          <w:spacing w:val="-6"/>
        </w:rPr>
        <w:t xml:space="preserve"> </w:t>
      </w:r>
      <w:r>
        <w:t>por</w:t>
      </w:r>
      <w:r>
        <w:rPr>
          <w:spacing w:val="-8"/>
        </w:rPr>
        <w:t xml:space="preserve"> </w:t>
      </w:r>
      <w:r>
        <w:t>acuerdo del Congreso y la suspensión o revocación del mandato por alguno de sus miembros, por causas graves referidas en la Constitución Política del Estado, serán los siguientes:</w:t>
      </w:r>
    </w:p>
    <w:p w14:paraId="4230405C" w14:textId="77777777" w:rsidR="0006193D" w:rsidRDefault="0006193D">
      <w:pPr>
        <w:pStyle w:val="Textoindependiente"/>
        <w:spacing w:before="1"/>
        <w:ind w:left="0"/>
      </w:pPr>
    </w:p>
    <w:p w14:paraId="5021F28C" w14:textId="77777777" w:rsidR="0006193D" w:rsidRDefault="006E27B9">
      <w:pPr>
        <w:pStyle w:val="Prrafodelista"/>
        <w:numPr>
          <w:ilvl w:val="0"/>
          <w:numId w:val="36"/>
        </w:numPr>
        <w:tabs>
          <w:tab w:val="left" w:pos="543"/>
          <w:tab w:val="left" w:pos="1986"/>
        </w:tabs>
        <w:ind w:right="691" w:hanging="1868"/>
        <w:rPr>
          <w:b/>
          <w:sz w:val="20"/>
        </w:rPr>
      </w:pPr>
      <w:r>
        <w:rPr>
          <w:sz w:val="20"/>
        </w:rPr>
        <w:t>Serán causas de suspensión o revocación del mandato de los integrantes de los Ayuntamientos, en lo particular:</w:t>
      </w:r>
    </w:p>
    <w:p w14:paraId="4162B8A1" w14:textId="77777777" w:rsidR="0006193D" w:rsidRDefault="006E27B9">
      <w:pPr>
        <w:pStyle w:val="Textoindependiente"/>
        <w:spacing w:before="229" w:line="480" w:lineRule="auto"/>
        <w:ind w:right="1589"/>
      </w:pPr>
      <w:r>
        <w:t>Por</w:t>
      </w:r>
      <w:r>
        <w:rPr>
          <w:spacing w:val="-4"/>
        </w:rPr>
        <w:t xml:space="preserve"> </w:t>
      </w:r>
      <w:r>
        <w:t>abandono</w:t>
      </w:r>
      <w:r>
        <w:rPr>
          <w:spacing w:val="-4"/>
        </w:rPr>
        <w:t xml:space="preserve"> </w:t>
      </w:r>
      <w:r>
        <w:t>de</w:t>
      </w:r>
      <w:r>
        <w:rPr>
          <w:spacing w:val="-2"/>
        </w:rPr>
        <w:t xml:space="preserve"> </w:t>
      </w:r>
      <w:r>
        <w:t>sus</w:t>
      </w:r>
      <w:r>
        <w:rPr>
          <w:spacing w:val="-3"/>
        </w:rPr>
        <w:t xml:space="preserve"> </w:t>
      </w:r>
      <w:r>
        <w:t>funciones</w:t>
      </w:r>
      <w:r>
        <w:rPr>
          <w:spacing w:val="-3"/>
        </w:rPr>
        <w:t xml:space="preserve"> </w:t>
      </w:r>
      <w:r>
        <w:t>en</w:t>
      </w:r>
      <w:r>
        <w:rPr>
          <w:spacing w:val="-4"/>
        </w:rPr>
        <w:t xml:space="preserve"> </w:t>
      </w:r>
      <w:r>
        <w:t>un</w:t>
      </w:r>
      <w:r>
        <w:rPr>
          <w:spacing w:val="-2"/>
        </w:rPr>
        <w:t xml:space="preserve"> </w:t>
      </w:r>
      <w:r>
        <w:t>lapso</w:t>
      </w:r>
      <w:r>
        <w:rPr>
          <w:spacing w:val="-4"/>
        </w:rPr>
        <w:t xml:space="preserve"> </w:t>
      </w:r>
      <w:r>
        <w:t>de</w:t>
      </w:r>
      <w:r>
        <w:rPr>
          <w:spacing w:val="-4"/>
        </w:rPr>
        <w:t xml:space="preserve"> </w:t>
      </w:r>
      <w:r>
        <w:t>treinta</w:t>
      </w:r>
      <w:r>
        <w:rPr>
          <w:spacing w:val="-2"/>
        </w:rPr>
        <w:t xml:space="preserve"> </w:t>
      </w:r>
      <w:r>
        <w:t>días</w:t>
      </w:r>
      <w:r>
        <w:rPr>
          <w:spacing w:val="-3"/>
        </w:rPr>
        <w:t xml:space="preserve"> </w:t>
      </w:r>
      <w:r>
        <w:t>consecutivos,</w:t>
      </w:r>
      <w:r>
        <w:rPr>
          <w:spacing w:val="-4"/>
        </w:rPr>
        <w:t xml:space="preserve"> </w:t>
      </w:r>
      <w:r>
        <w:t>sin</w:t>
      </w:r>
      <w:r>
        <w:rPr>
          <w:spacing w:val="-2"/>
        </w:rPr>
        <w:t xml:space="preserve"> </w:t>
      </w:r>
      <w:r>
        <w:t>causa</w:t>
      </w:r>
      <w:r>
        <w:rPr>
          <w:spacing w:val="-4"/>
        </w:rPr>
        <w:t xml:space="preserve"> </w:t>
      </w:r>
      <w:r>
        <w:t>justificada; Por inasistencia consecutiva a tres sesiones del Ayuntamiento, sin causa justificada;</w:t>
      </w:r>
    </w:p>
    <w:p w14:paraId="0351D52E" w14:textId="77777777" w:rsidR="0006193D" w:rsidRDefault="006E27B9">
      <w:pPr>
        <w:pStyle w:val="Textoindependiente"/>
        <w:spacing w:line="480" w:lineRule="auto"/>
        <w:ind w:right="2587"/>
      </w:pPr>
      <w:r>
        <w:t>Cuando</w:t>
      </w:r>
      <w:r>
        <w:rPr>
          <w:spacing w:val="-5"/>
        </w:rPr>
        <w:t xml:space="preserve"> </w:t>
      </w:r>
      <w:r>
        <w:t>se</w:t>
      </w:r>
      <w:r>
        <w:rPr>
          <w:spacing w:val="-2"/>
        </w:rPr>
        <w:t xml:space="preserve"> </w:t>
      </w:r>
      <w:r>
        <w:t>dicte</w:t>
      </w:r>
      <w:r>
        <w:rPr>
          <w:spacing w:val="-2"/>
        </w:rPr>
        <w:t xml:space="preserve"> </w:t>
      </w:r>
      <w:r>
        <w:t>auto</w:t>
      </w:r>
      <w:r>
        <w:rPr>
          <w:spacing w:val="-4"/>
        </w:rPr>
        <w:t xml:space="preserve"> </w:t>
      </w:r>
      <w:r>
        <w:t>de</w:t>
      </w:r>
      <w:r>
        <w:rPr>
          <w:spacing w:val="-4"/>
        </w:rPr>
        <w:t xml:space="preserve"> </w:t>
      </w:r>
      <w:r>
        <w:t>formal</w:t>
      </w:r>
      <w:r>
        <w:rPr>
          <w:spacing w:val="-3"/>
        </w:rPr>
        <w:t xml:space="preserve"> </w:t>
      </w:r>
      <w:r>
        <w:t>prisión</w:t>
      </w:r>
      <w:r>
        <w:rPr>
          <w:spacing w:val="-4"/>
        </w:rPr>
        <w:t xml:space="preserve"> </w:t>
      </w:r>
      <w:r>
        <w:t>o</w:t>
      </w:r>
      <w:r>
        <w:rPr>
          <w:spacing w:val="-3"/>
        </w:rPr>
        <w:t xml:space="preserve"> </w:t>
      </w:r>
      <w:r>
        <w:t>de</w:t>
      </w:r>
      <w:r>
        <w:rPr>
          <w:spacing w:val="-1"/>
        </w:rPr>
        <w:t xml:space="preserve"> </w:t>
      </w:r>
      <w:r>
        <w:t>vinculación</w:t>
      </w:r>
      <w:r>
        <w:rPr>
          <w:spacing w:val="-4"/>
        </w:rPr>
        <w:t xml:space="preserve"> </w:t>
      </w:r>
      <w:r>
        <w:t>a</w:t>
      </w:r>
      <w:r>
        <w:rPr>
          <w:spacing w:val="-5"/>
        </w:rPr>
        <w:t xml:space="preserve"> </w:t>
      </w:r>
      <w:r>
        <w:t>proceso</w:t>
      </w:r>
      <w:r>
        <w:rPr>
          <w:spacing w:val="-2"/>
        </w:rPr>
        <w:t xml:space="preserve"> </w:t>
      </w:r>
      <w:r>
        <w:t>por</w:t>
      </w:r>
      <w:r>
        <w:rPr>
          <w:spacing w:val="-1"/>
        </w:rPr>
        <w:t xml:space="preserve"> </w:t>
      </w:r>
      <w:r>
        <w:t>delito</w:t>
      </w:r>
      <w:r>
        <w:rPr>
          <w:spacing w:val="-2"/>
        </w:rPr>
        <w:t xml:space="preserve"> </w:t>
      </w:r>
      <w:r>
        <w:t>doloso; Por incapacidad física o legal;</w:t>
      </w:r>
    </w:p>
    <w:p w14:paraId="756BED45" w14:textId="77777777" w:rsidR="0006193D" w:rsidRDefault="006E27B9">
      <w:pPr>
        <w:pStyle w:val="Textoindependiente"/>
        <w:spacing w:before="2"/>
        <w:ind w:right="638"/>
        <w:jc w:val="both"/>
      </w:pPr>
      <w:r>
        <w:t>Por</w:t>
      </w:r>
      <w:r>
        <w:rPr>
          <w:spacing w:val="-4"/>
        </w:rPr>
        <w:t xml:space="preserve"> </w:t>
      </w:r>
      <w:r>
        <w:t>los</w:t>
      </w:r>
      <w:r>
        <w:rPr>
          <w:spacing w:val="-3"/>
        </w:rPr>
        <w:t xml:space="preserve"> </w:t>
      </w:r>
      <w:r>
        <w:t>actos</w:t>
      </w:r>
      <w:r>
        <w:rPr>
          <w:spacing w:val="-3"/>
        </w:rPr>
        <w:t xml:space="preserve"> </w:t>
      </w:r>
      <w:r>
        <w:t>u</w:t>
      </w:r>
      <w:r>
        <w:rPr>
          <w:spacing w:val="-5"/>
        </w:rPr>
        <w:t xml:space="preserve"> </w:t>
      </w:r>
      <w:r>
        <w:t>omisiones</w:t>
      </w:r>
      <w:r>
        <w:rPr>
          <w:spacing w:val="-3"/>
        </w:rPr>
        <w:t xml:space="preserve"> </w:t>
      </w:r>
      <w:r>
        <w:t>que</w:t>
      </w:r>
      <w:r>
        <w:rPr>
          <w:spacing w:val="-5"/>
        </w:rPr>
        <w:t xml:space="preserve"> </w:t>
      </w:r>
      <w:r>
        <w:t>afecten</w:t>
      </w:r>
      <w:r>
        <w:rPr>
          <w:spacing w:val="-4"/>
        </w:rPr>
        <w:t xml:space="preserve"> </w:t>
      </w:r>
      <w:r>
        <w:t>la</w:t>
      </w:r>
      <w:r>
        <w:rPr>
          <w:spacing w:val="-4"/>
        </w:rPr>
        <w:t xml:space="preserve"> </w:t>
      </w:r>
      <w:r>
        <w:t>legalidad,</w:t>
      </w:r>
      <w:r>
        <w:rPr>
          <w:spacing w:val="-4"/>
        </w:rPr>
        <w:t xml:space="preserve"> </w:t>
      </w:r>
      <w:r>
        <w:t>honradez,</w:t>
      </w:r>
      <w:r>
        <w:rPr>
          <w:spacing w:val="-4"/>
        </w:rPr>
        <w:t xml:space="preserve"> </w:t>
      </w:r>
      <w:r>
        <w:t>lealtad,</w:t>
      </w:r>
      <w:r>
        <w:rPr>
          <w:spacing w:val="-4"/>
        </w:rPr>
        <w:t xml:space="preserve"> </w:t>
      </w:r>
      <w:r>
        <w:t>imparcialidad</w:t>
      </w:r>
      <w:r>
        <w:rPr>
          <w:spacing w:val="-4"/>
        </w:rPr>
        <w:t xml:space="preserve"> </w:t>
      </w:r>
      <w:r>
        <w:t>y</w:t>
      </w:r>
      <w:r>
        <w:rPr>
          <w:spacing w:val="-3"/>
        </w:rPr>
        <w:t xml:space="preserve"> </w:t>
      </w:r>
      <w:r>
        <w:t>eficiencia</w:t>
      </w:r>
      <w:r>
        <w:rPr>
          <w:spacing w:val="-4"/>
        </w:rPr>
        <w:t xml:space="preserve"> </w:t>
      </w:r>
      <w:r>
        <w:t>que</w:t>
      </w:r>
      <w:r>
        <w:rPr>
          <w:spacing w:val="-4"/>
        </w:rPr>
        <w:t xml:space="preserve"> </w:t>
      </w:r>
      <w:r>
        <w:t>deben observar</w:t>
      </w:r>
      <w:r>
        <w:rPr>
          <w:spacing w:val="-13"/>
        </w:rPr>
        <w:t xml:space="preserve"> </w:t>
      </w:r>
      <w:r>
        <w:t>en</w:t>
      </w:r>
      <w:r>
        <w:rPr>
          <w:spacing w:val="-14"/>
        </w:rPr>
        <w:t xml:space="preserve"> </w:t>
      </w:r>
      <w:r>
        <w:t>el</w:t>
      </w:r>
      <w:r>
        <w:rPr>
          <w:spacing w:val="-14"/>
        </w:rPr>
        <w:t xml:space="preserve"> </w:t>
      </w:r>
      <w:r>
        <w:t>desempeño</w:t>
      </w:r>
      <w:r>
        <w:rPr>
          <w:spacing w:val="-11"/>
        </w:rPr>
        <w:t xml:space="preserve"> </w:t>
      </w:r>
      <w:r>
        <w:t>de</w:t>
      </w:r>
      <w:r>
        <w:rPr>
          <w:spacing w:val="-14"/>
        </w:rPr>
        <w:t xml:space="preserve"> </w:t>
      </w:r>
      <w:r>
        <w:t>sus</w:t>
      </w:r>
      <w:r>
        <w:rPr>
          <w:spacing w:val="-13"/>
        </w:rPr>
        <w:t xml:space="preserve"> </w:t>
      </w:r>
      <w:r>
        <w:t>atribuciones,</w:t>
      </w:r>
      <w:r>
        <w:rPr>
          <w:spacing w:val="-14"/>
        </w:rPr>
        <w:t xml:space="preserve"> </w:t>
      </w:r>
      <w:r>
        <w:t>de</w:t>
      </w:r>
      <w:r>
        <w:rPr>
          <w:spacing w:val="-14"/>
        </w:rPr>
        <w:t xml:space="preserve"> </w:t>
      </w:r>
      <w:r>
        <w:t>conformidad</w:t>
      </w:r>
      <w:r>
        <w:rPr>
          <w:spacing w:val="-14"/>
        </w:rPr>
        <w:t xml:space="preserve"> </w:t>
      </w:r>
      <w:r>
        <w:t>con</w:t>
      </w:r>
      <w:r>
        <w:rPr>
          <w:spacing w:val="-12"/>
        </w:rPr>
        <w:t xml:space="preserve"> </w:t>
      </w:r>
      <w:r>
        <w:t>lo</w:t>
      </w:r>
      <w:r>
        <w:rPr>
          <w:spacing w:val="-11"/>
        </w:rPr>
        <w:t xml:space="preserve"> </w:t>
      </w:r>
      <w:r>
        <w:t>establecido</w:t>
      </w:r>
      <w:r>
        <w:rPr>
          <w:spacing w:val="-12"/>
        </w:rPr>
        <w:t xml:space="preserve"> </w:t>
      </w:r>
      <w:r>
        <w:t>en</w:t>
      </w:r>
      <w:r>
        <w:rPr>
          <w:spacing w:val="-14"/>
        </w:rPr>
        <w:t xml:space="preserve"> </w:t>
      </w:r>
      <w:r>
        <w:t>legislación</w:t>
      </w:r>
      <w:r>
        <w:rPr>
          <w:spacing w:val="-14"/>
        </w:rPr>
        <w:t xml:space="preserve"> </w:t>
      </w:r>
      <w:r>
        <w:t>en</w:t>
      </w:r>
      <w:r>
        <w:rPr>
          <w:spacing w:val="-14"/>
        </w:rPr>
        <w:t xml:space="preserve"> </w:t>
      </w:r>
      <w:r>
        <w:t>materia de responsabilidades; y</w:t>
      </w:r>
    </w:p>
    <w:p w14:paraId="487A6CAD" w14:textId="77777777" w:rsidR="0006193D" w:rsidRDefault="006E27B9">
      <w:pPr>
        <w:pStyle w:val="Textoindependiente"/>
        <w:spacing w:before="229"/>
        <w:jc w:val="both"/>
      </w:pPr>
      <w:r>
        <w:t>Por</w:t>
      </w:r>
      <w:r>
        <w:rPr>
          <w:spacing w:val="-6"/>
        </w:rPr>
        <w:t xml:space="preserve"> </w:t>
      </w:r>
      <w:r>
        <w:t>causas</w:t>
      </w:r>
      <w:r>
        <w:rPr>
          <w:spacing w:val="-5"/>
        </w:rPr>
        <w:t xml:space="preserve"> </w:t>
      </w:r>
      <w:r>
        <w:t>análogas</w:t>
      </w:r>
      <w:r>
        <w:rPr>
          <w:spacing w:val="-5"/>
        </w:rPr>
        <w:t xml:space="preserve"> </w:t>
      </w:r>
      <w:r>
        <w:t>a</w:t>
      </w:r>
      <w:r>
        <w:rPr>
          <w:spacing w:val="-7"/>
        </w:rPr>
        <w:t xml:space="preserve"> </w:t>
      </w:r>
      <w:r>
        <w:t>juicio</w:t>
      </w:r>
      <w:r>
        <w:rPr>
          <w:spacing w:val="-6"/>
        </w:rPr>
        <w:t xml:space="preserve"> </w:t>
      </w:r>
      <w:r>
        <w:t>de</w:t>
      </w:r>
      <w:r>
        <w:rPr>
          <w:spacing w:val="-4"/>
        </w:rPr>
        <w:t xml:space="preserve"> </w:t>
      </w:r>
      <w:r>
        <w:t>la</w:t>
      </w:r>
      <w:r>
        <w:rPr>
          <w:spacing w:val="-4"/>
        </w:rPr>
        <w:t xml:space="preserve"> </w:t>
      </w:r>
      <w:r>
        <w:t>propia</w:t>
      </w:r>
      <w:r>
        <w:rPr>
          <w:spacing w:val="-4"/>
        </w:rPr>
        <w:t xml:space="preserve"> </w:t>
      </w:r>
      <w:r>
        <w:rPr>
          <w:spacing w:val="-2"/>
        </w:rPr>
        <w:t>Legislatura.</w:t>
      </w:r>
    </w:p>
    <w:p w14:paraId="1BA7F5F4" w14:textId="77777777" w:rsidR="0006193D" w:rsidRDefault="0006193D">
      <w:pPr>
        <w:pStyle w:val="Textoindependiente"/>
        <w:ind w:left="0"/>
      </w:pPr>
    </w:p>
    <w:p w14:paraId="15934199" w14:textId="77777777" w:rsidR="0006193D" w:rsidRDefault="006E27B9">
      <w:pPr>
        <w:pStyle w:val="Prrafodelista"/>
        <w:numPr>
          <w:ilvl w:val="0"/>
          <w:numId w:val="36"/>
        </w:numPr>
        <w:tabs>
          <w:tab w:val="left" w:pos="543"/>
        </w:tabs>
        <w:spacing w:before="1"/>
        <w:ind w:left="543"/>
        <w:rPr>
          <w:sz w:val="20"/>
        </w:rPr>
      </w:pPr>
      <w:r>
        <w:rPr>
          <w:sz w:val="20"/>
        </w:rPr>
        <w:t>Serán</w:t>
      </w:r>
      <w:r>
        <w:rPr>
          <w:spacing w:val="-6"/>
          <w:sz w:val="20"/>
        </w:rPr>
        <w:t xml:space="preserve"> </w:t>
      </w:r>
      <w:r>
        <w:rPr>
          <w:sz w:val="20"/>
        </w:rPr>
        <w:t>causas</w:t>
      </w:r>
      <w:r>
        <w:rPr>
          <w:spacing w:val="-7"/>
          <w:sz w:val="20"/>
        </w:rPr>
        <w:t xml:space="preserve"> </w:t>
      </w:r>
      <w:r>
        <w:rPr>
          <w:sz w:val="20"/>
        </w:rPr>
        <w:t>de</w:t>
      </w:r>
      <w:r>
        <w:rPr>
          <w:spacing w:val="-6"/>
          <w:sz w:val="20"/>
        </w:rPr>
        <w:t xml:space="preserve"> </w:t>
      </w:r>
      <w:r>
        <w:rPr>
          <w:sz w:val="20"/>
        </w:rPr>
        <w:t>suspensión</w:t>
      </w:r>
      <w:r>
        <w:rPr>
          <w:spacing w:val="-9"/>
          <w:sz w:val="20"/>
        </w:rPr>
        <w:t xml:space="preserve"> </w:t>
      </w:r>
      <w:r>
        <w:rPr>
          <w:sz w:val="20"/>
        </w:rPr>
        <w:t>de</w:t>
      </w:r>
      <w:r>
        <w:rPr>
          <w:spacing w:val="-8"/>
          <w:sz w:val="20"/>
        </w:rPr>
        <w:t xml:space="preserve"> </w:t>
      </w:r>
      <w:r>
        <w:rPr>
          <w:sz w:val="20"/>
        </w:rPr>
        <w:t>los</w:t>
      </w:r>
      <w:r>
        <w:rPr>
          <w:spacing w:val="-7"/>
          <w:sz w:val="20"/>
        </w:rPr>
        <w:t xml:space="preserve"> </w:t>
      </w:r>
      <w:r>
        <w:rPr>
          <w:sz w:val="20"/>
        </w:rPr>
        <w:t>Ayuntamientos</w:t>
      </w:r>
      <w:r>
        <w:rPr>
          <w:spacing w:val="-7"/>
          <w:sz w:val="20"/>
        </w:rPr>
        <w:t xml:space="preserve"> </w:t>
      </w:r>
      <w:r>
        <w:rPr>
          <w:spacing w:val="-2"/>
          <w:sz w:val="20"/>
        </w:rPr>
        <w:t>cuando:</w:t>
      </w:r>
    </w:p>
    <w:p w14:paraId="4D4847A6" w14:textId="77777777" w:rsidR="0006193D" w:rsidRDefault="006E27B9">
      <w:pPr>
        <w:pStyle w:val="Prrafodelista"/>
        <w:numPr>
          <w:ilvl w:val="1"/>
          <w:numId w:val="36"/>
        </w:numPr>
        <w:tabs>
          <w:tab w:val="left" w:pos="1196"/>
          <w:tab w:val="left" w:pos="1198"/>
        </w:tabs>
        <w:spacing w:before="228"/>
        <w:ind w:right="692"/>
        <w:rPr>
          <w:sz w:val="20"/>
        </w:rPr>
      </w:pPr>
      <w:r>
        <w:rPr>
          <w:sz w:val="20"/>
        </w:rPr>
        <w:t>La mayoría o la totalidad de los integrantes incurran en algunas de las causas de la fracción anterior; y</w:t>
      </w:r>
    </w:p>
    <w:p w14:paraId="68F18691" w14:textId="77777777" w:rsidR="0006193D" w:rsidRDefault="006E27B9">
      <w:pPr>
        <w:pStyle w:val="Prrafodelista"/>
        <w:numPr>
          <w:ilvl w:val="1"/>
          <w:numId w:val="36"/>
        </w:numPr>
        <w:tabs>
          <w:tab w:val="left" w:pos="1196"/>
          <w:tab w:val="left" w:pos="1198"/>
        </w:tabs>
        <w:spacing w:before="1"/>
        <w:ind w:right="702"/>
        <w:rPr>
          <w:sz w:val="20"/>
        </w:rPr>
      </w:pPr>
      <w:r>
        <w:rPr>
          <w:sz w:val="20"/>
        </w:rPr>
        <w:t>Existan entre sus miembros, conflictos que hagan imposible el cumplimiento de los fines del Ayuntamiento y el ejercicio de sus funciones;</w:t>
      </w:r>
    </w:p>
    <w:p w14:paraId="14C44BA9" w14:textId="77777777" w:rsidR="0006193D" w:rsidRDefault="006E27B9">
      <w:pPr>
        <w:pStyle w:val="Prrafodelista"/>
        <w:numPr>
          <w:ilvl w:val="0"/>
          <w:numId w:val="36"/>
        </w:numPr>
        <w:tabs>
          <w:tab w:val="left" w:pos="709"/>
        </w:tabs>
        <w:spacing w:before="229"/>
        <w:ind w:left="709" w:right="689" w:hanging="591"/>
        <w:rPr>
          <w:sz w:val="20"/>
        </w:rPr>
      </w:pPr>
      <w:r>
        <w:rPr>
          <w:sz w:val="20"/>
        </w:rPr>
        <w:t>Serán causas para declarar la desaparición de los Ayuntamientos a que se refiere el</w:t>
      </w:r>
      <w:r>
        <w:rPr>
          <w:spacing w:val="26"/>
          <w:sz w:val="20"/>
        </w:rPr>
        <w:t xml:space="preserve"> </w:t>
      </w:r>
      <w:r>
        <w:rPr>
          <w:sz w:val="20"/>
        </w:rPr>
        <w:t>artículo 33</w:t>
      </w:r>
      <w:r>
        <w:rPr>
          <w:spacing w:val="40"/>
          <w:sz w:val="20"/>
        </w:rPr>
        <w:t xml:space="preserve"> </w:t>
      </w:r>
      <w:r>
        <w:rPr>
          <w:sz w:val="20"/>
        </w:rPr>
        <w:t>fracción IV cuando:</w:t>
      </w:r>
    </w:p>
    <w:p w14:paraId="499743D9" w14:textId="77777777" w:rsidR="0006193D" w:rsidRDefault="0006193D">
      <w:pPr>
        <w:pStyle w:val="Textoindependiente"/>
        <w:spacing w:before="1"/>
        <w:ind w:left="0"/>
      </w:pPr>
    </w:p>
    <w:p w14:paraId="4B12B12D" w14:textId="77777777" w:rsidR="0006193D" w:rsidRDefault="006E27B9">
      <w:pPr>
        <w:pStyle w:val="Prrafodelista"/>
        <w:numPr>
          <w:ilvl w:val="1"/>
          <w:numId w:val="36"/>
        </w:numPr>
        <w:tabs>
          <w:tab w:val="left" w:pos="1119"/>
        </w:tabs>
        <w:spacing w:before="1"/>
        <w:ind w:left="1119" w:hanging="358"/>
        <w:rPr>
          <w:sz w:val="20"/>
        </w:rPr>
      </w:pPr>
      <w:r>
        <w:rPr>
          <w:sz w:val="20"/>
        </w:rPr>
        <w:t>Se</w:t>
      </w:r>
      <w:r>
        <w:rPr>
          <w:spacing w:val="-9"/>
          <w:sz w:val="20"/>
        </w:rPr>
        <w:t xml:space="preserve"> </w:t>
      </w:r>
      <w:r>
        <w:rPr>
          <w:sz w:val="20"/>
        </w:rPr>
        <w:t>haya</w:t>
      </w:r>
      <w:r>
        <w:rPr>
          <w:spacing w:val="-8"/>
          <w:sz w:val="20"/>
        </w:rPr>
        <w:t xml:space="preserve"> </w:t>
      </w:r>
      <w:r>
        <w:rPr>
          <w:sz w:val="20"/>
        </w:rPr>
        <w:t>desintegrado;</w:t>
      </w:r>
      <w:r>
        <w:rPr>
          <w:spacing w:val="-8"/>
          <w:sz w:val="20"/>
        </w:rPr>
        <w:t xml:space="preserve"> </w:t>
      </w:r>
      <w:r>
        <w:rPr>
          <w:spacing w:val="-10"/>
          <w:sz w:val="20"/>
        </w:rPr>
        <w:t>y</w:t>
      </w:r>
    </w:p>
    <w:p w14:paraId="2723E0EB" w14:textId="77777777" w:rsidR="0006193D" w:rsidRDefault="006E27B9">
      <w:pPr>
        <w:pStyle w:val="Prrafodelista"/>
        <w:numPr>
          <w:ilvl w:val="1"/>
          <w:numId w:val="36"/>
        </w:numPr>
        <w:tabs>
          <w:tab w:val="left" w:pos="1119"/>
          <w:tab w:val="left" w:pos="1121"/>
        </w:tabs>
        <w:ind w:left="1121" w:right="696"/>
        <w:rPr>
          <w:sz w:val="20"/>
        </w:rPr>
      </w:pPr>
      <w:r>
        <w:rPr>
          <w:sz w:val="20"/>
        </w:rPr>
        <w:t>Se</w:t>
      </w:r>
      <w:r>
        <w:rPr>
          <w:spacing w:val="-5"/>
          <w:sz w:val="20"/>
        </w:rPr>
        <w:t xml:space="preserve"> </w:t>
      </w:r>
      <w:r>
        <w:rPr>
          <w:sz w:val="20"/>
        </w:rPr>
        <w:t>presenten,</w:t>
      </w:r>
      <w:r>
        <w:rPr>
          <w:spacing w:val="-5"/>
          <w:sz w:val="20"/>
        </w:rPr>
        <w:t xml:space="preserve"> </w:t>
      </w:r>
      <w:r>
        <w:rPr>
          <w:sz w:val="20"/>
        </w:rPr>
        <w:t>previamente,</w:t>
      </w:r>
      <w:r>
        <w:rPr>
          <w:spacing w:val="-3"/>
          <w:sz w:val="20"/>
        </w:rPr>
        <w:t xml:space="preserve"> </w:t>
      </w:r>
      <w:r>
        <w:rPr>
          <w:sz w:val="20"/>
        </w:rPr>
        <w:t>circunstancias</w:t>
      </w:r>
      <w:r>
        <w:rPr>
          <w:spacing w:val="-4"/>
          <w:sz w:val="20"/>
        </w:rPr>
        <w:t xml:space="preserve"> </w:t>
      </w:r>
      <w:r>
        <w:rPr>
          <w:sz w:val="20"/>
        </w:rPr>
        <w:t>de</w:t>
      </w:r>
      <w:r>
        <w:rPr>
          <w:spacing w:val="-4"/>
          <w:sz w:val="20"/>
        </w:rPr>
        <w:t xml:space="preserve"> </w:t>
      </w:r>
      <w:r>
        <w:rPr>
          <w:sz w:val="20"/>
        </w:rPr>
        <w:t>hecho</w:t>
      </w:r>
      <w:r>
        <w:rPr>
          <w:spacing w:val="-4"/>
          <w:sz w:val="20"/>
        </w:rPr>
        <w:t xml:space="preserve"> </w:t>
      </w:r>
      <w:r>
        <w:rPr>
          <w:sz w:val="20"/>
        </w:rPr>
        <w:t>que</w:t>
      </w:r>
      <w:r>
        <w:rPr>
          <w:spacing w:val="-6"/>
          <w:sz w:val="20"/>
        </w:rPr>
        <w:t xml:space="preserve"> </w:t>
      </w:r>
      <w:r>
        <w:rPr>
          <w:sz w:val="20"/>
        </w:rPr>
        <w:t>imposibiliten</w:t>
      </w:r>
      <w:r>
        <w:rPr>
          <w:spacing w:val="-6"/>
          <w:sz w:val="20"/>
        </w:rPr>
        <w:t xml:space="preserve"> </w:t>
      </w:r>
      <w:r>
        <w:rPr>
          <w:sz w:val="20"/>
        </w:rPr>
        <w:t>al</w:t>
      </w:r>
      <w:r>
        <w:rPr>
          <w:spacing w:val="-6"/>
          <w:sz w:val="20"/>
        </w:rPr>
        <w:t xml:space="preserve"> </w:t>
      </w:r>
      <w:r>
        <w:rPr>
          <w:sz w:val="20"/>
        </w:rPr>
        <w:t>Ayuntamiento</w:t>
      </w:r>
      <w:r>
        <w:rPr>
          <w:spacing w:val="-5"/>
          <w:sz w:val="20"/>
        </w:rPr>
        <w:t xml:space="preserve"> </w:t>
      </w:r>
      <w:r>
        <w:rPr>
          <w:sz w:val="20"/>
        </w:rPr>
        <w:t>para</w:t>
      </w:r>
      <w:r>
        <w:rPr>
          <w:spacing w:val="-3"/>
          <w:sz w:val="20"/>
        </w:rPr>
        <w:t xml:space="preserve"> </w:t>
      </w:r>
      <w:r>
        <w:rPr>
          <w:sz w:val="20"/>
        </w:rPr>
        <w:t>el ejercicio de sus funciones conforme al orden constitucional tanto federal como estatal.</w:t>
      </w:r>
    </w:p>
    <w:p w14:paraId="26785B7C" w14:textId="77777777" w:rsidR="0006193D" w:rsidRDefault="0006193D">
      <w:pPr>
        <w:rPr>
          <w:sz w:val="20"/>
        </w:rPr>
        <w:sectPr w:rsidR="0006193D">
          <w:pgSz w:w="12250" w:h="15820"/>
          <w:pgMar w:top="1740" w:right="780" w:bottom="1120" w:left="1300" w:header="0" w:footer="925" w:gutter="0"/>
          <w:cols w:space="720"/>
        </w:sectPr>
      </w:pPr>
    </w:p>
    <w:p w14:paraId="725A5BCA" w14:textId="77777777" w:rsidR="0006193D" w:rsidRDefault="0006193D">
      <w:pPr>
        <w:pStyle w:val="Textoindependiente"/>
        <w:spacing w:before="84"/>
        <w:ind w:left="0"/>
      </w:pPr>
    </w:p>
    <w:p w14:paraId="0F8059FC" w14:textId="77777777" w:rsidR="0006193D" w:rsidRDefault="006E27B9">
      <w:pPr>
        <w:pStyle w:val="Textoindependiente"/>
        <w:ind w:right="637"/>
        <w:jc w:val="both"/>
      </w:pPr>
      <w:r>
        <w:rPr>
          <w:b/>
        </w:rPr>
        <w:t xml:space="preserve">ARTÍCULO 78.- </w:t>
      </w:r>
      <w:r>
        <w:t>En los casos previstos por la fracción I del artículo que antecede, cuando se trate solamente</w:t>
      </w:r>
      <w:r>
        <w:rPr>
          <w:spacing w:val="-8"/>
        </w:rPr>
        <w:t xml:space="preserve"> </w:t>
      </w:r>
      <w:r>
        <w:t>de</w:t>
      </w:r>
      <w:r>
        <w:rPr>
          <w:spacing w:val="-8"/>
        </w:rPr>
        <w:t xml:space="preserve"> </w:t>
      </w:r>
      <w:r>
        <w:t>uno</w:t>
      </w:r>
      <w:r>
        <w:rPr>
          <w:spacing w:val="-8"/>
        </w:rPr>
        <w:t xml:space="preserve"> </w:t>
      </w:r>
      <w:r>
        <w:t>o</w:t>
      </w:r>
      <w:r>
        <w:rPr>
          <w:spacing w:val="-8"/>
        </w:rPr>
        <w:t xml:space="preserve"> </w:t>
      </w:r>
      <w:r>
        <w:t>de</w:t>
      </w:r>
      <w:r>
        <w:rPr>
          <w:spacing w:val="-8"/>
        </w:rPr>
        <w:t xml:space="preserve"> </w:t>
      </w:r>
      <w:r>
        <w:t>varios</w:t>
      </w:r>
      <w:r>
        <w:rPr>
          <w:spacing w:val="-7"/>
        </w:rPr>
        <w:t xml:space="preserve"> </w:t>
      </w:r>
      <w:r>
        <w:t>miembros</w:t>
      </w:r>
      <w:r>
        <w:rPr>
          <w:spacing w:val="-7"/>
        </w:rPr>
        <w:t xml:space="preserve"> </w:t>
      </w:r>
      <w:r>
        <w:t>del</w:t>
      </w:r>
      <w:r>
        <w:rPr>
          <w:spacing w:val="-9"/>
        </w:rPr>
        <w:t xml:space="preserve"> </w:t>
      </w:r>
      <w:r>
        <w:t>Ayuntamiento,</w:t>
      </w:r>
      <w:r>
        <w:rPr>
          <w:spacing w:val="-8"/>
        </w:rPr>
        <w:t xml:space="preserve"> </w:t>
      </w:r>
      <w:r>
        <w:t>sin</w:t>
      </w:r>
      <w:r>
        <w:rPr>
          <w:spacing w:val="-6"/>
        </w:rPr>
        <w:t xml:space="preserve"> </w:t>
      </w:r>
      <w:r>
        <w:t>llegar</w:t>
      </w:r>
      <w:r>
        <w:rPr>
          <w:spacing w:val="-7"/>
        </w:rPr>
        <w:t xml:space="preserve"> </w:t>
      </w:r>
      <w:r>
        <w:t>a</w:t>
      </w:r>
      <w:r>
        <w:rPr>
          <w:spacing w:val="-8"/>
        </w:rPr>
        <w:t xml:space="preserve"> </w:t>
      </w:r>
      <w:r>
        <w:t>su</w:t>
      </w:r>
      <w:r>
        <w:rPr>
          <w:spacing w:val="-8"/>
        </w:rPr>
        <w:t xml:space="preserve"> </w:t>
      </w:r>
      <w:r>
        <w:t>totalidad,</w:t>
      </w:r>
      <w:r>
        <w:rPr>
          <w:spacing w:val="-8"/>
        </w:rPr>
        <w:t xml:space="preserve"> </w:t>
      </w:r>
      <w:r>
        <w:t>el</w:t>
      </w:r>
      <w:r>
        <w:rPr>
          <w:spacing w:val="-9"/>
        </w:rPr>
        <w:t xml:space="preserve"> </w:t>
      </w:r>
      <w:r>
        <w:t>Congreso</w:t>
      </w:r>
      <w:r>
        <w:rPr>
          <w:spacing w:val="-8"/>
        </w:rPr>
        <w:t xml:space="preserve"> </w:t>
      </w:r>
      <w:r>
        <w:t>del</w:t>
      </w:r>
      <w:r>
        <w:rPr>
          <w:spacing w:val="-7"/>
        </w:rPr>
        <w:t xml:space="preserve"> </w:t>
      </w:r>
      <w:r>
        <w:t>Estado deberá</w:t>
      </w:r>
      <w:r>
        <w:rPr>
          <w:spacing w:val="-1"/>
        </w:rPr>
        <w:t xml:space="preserve"> </w:t>
      </w:r>
      <w:r>
        <w:t>llamar a</w:t>
      </w:r>
      <w:r>
        <w:rPr>
          <w:spacing w:val="-1"/>
        </w:rPr>
        <w:t xml:space="preserve"> </w:t>
      </w:r>
      <w:r>
        <w:t>los</w:t>
      </w:r>
      <w:r>
        <w:rPr>
          <w:spacing w:val="-2"/>
        </w:rPr>
        <w:t xml:space="preserve"> </w:t>
      </w:r>
      <w:r>
        <w:t>suplentes</w:t>
      </w:r>
      <w:r>
        <w:rPr>
          <w:spacing w:val="-2"/>
        </w:rPr>
        <w:t xml:space="preserve"> </w:t>
      </w:r>
      <w:r>
        <w:t>para</w:t>
      </w:r>
      <w:r>
        <w:rPr>
          <w:spacing w:val="-1"/>
        </w:rPr>
        <w:t xml:space="preserve"> </w:t>
      </w:r>
      <w:r>
        <w:t>que</w:t>
      </w:r>
      <w:r>
        <w:rPr>
          <w:spacing w:val="-2"/>
        </w:rPr>
        <w:t xml:space="preserve"> </w:t>
      </w:r>
      <w:r>
        <w:t>de</w:t>
      </w:r>
      <w:r>
        <w:rPr>
          <w:spacing w:val="-1"/>
        </w:rPr>
        <w:t xml:space="preserve"> </w:t>
      </w:r>
      <w:r>
        <w:t>inmediato</w:t>
      </w:r>
      <w:r>
        <w:rPr>
          <w:spacing w:val="-1"/>
        </w:rPr>
        <w:t xml:space="preserve"> </w:t>
      </w:r>
      <w:r>
        <w:t>o</w:t>
      </w:r>
      <w:r>
        <w:rPr>
          <w:spacing w:val="-1"/>
        </w:rPr>
        <w:t xml:space="preserve"> </w:t>
      </w:r>
      <w:r>
        <w:t>dentro</w:t>
      </w:r>
      <w:r>
        <w:rPr>
          <w:spacing w:val="-1"/>
        </w:rPr>
        <w:t xml:space="preserve"> </w:t>
      </w:r>
      <w:r>
        <w:t>de</w:t>
      </w:r>
      <w:r>
        <w:rPr>
          <w:spacing w:val="-1"/>
        </w:rPr>
        <w:t xml:space="preserve"> </w:t>
      </w:r>
      <w:r>
        <w:t>un</w:t>
      </w:r>
      <w:r>
        <w:rPr>
          <w:spacing w:val="-1"/>
        </w:rPr>
        <w:t xml:space="preserve"> </w:t>
      </w:r>
      <w:r>
        <w:t>término</w:t>
      </w:r>
      <w:r>
        <w:rPr>
          <w:spacing w:val="-3"/>
        </w:rPr>
        <w:t xml:space="preserve"> </w:t>
      </w:r>
      <w:r>
        <w:t>de</w:t>
      </w:r>
      <w:r>
        <w:rPr>
          <w:spacing w:val="-3"/>
        </w:rPr>
        <w:t xml:space="preserve"> </w:t>
      </w:r>
      <w:r>
        <w:t>cinco</w:t>
      </w:r>
      <w:r>
        <w:rPr>
          <w:spacing w:val="-3"/>
        </w:rPr>
        <w:t xml:space="preserve"> </w:t>
      </w:r>
      <w:r>
        <w:t>días,</w:t>
      </w:r>
      <w:r>
        <w:rPr>
          <w:spacing w:val="-3"/>
        </w:rPr>
        <w:t xml:space="preserve"> </w:t>
      </w:r>
      <w:r>
        <w:t>se</w:t>
      </w:r>
      <w:r>
        <w:rPr>
          <w:spacing w:val="-1"/>
        </w:rPr>
        <w:t xml:space="preserve"> </w:t>
      </w:r>
      <w:r>
        <w:t>presenten</w:t>
      </w:r>
      <w:r>
        <w:rPr>
          <w:spacing w:val="-1"/>
        </w:rPr>
        <w:t xml:space="preserve"> </w:t>
      </w:r>
      <w:r>
        <w:t>a desempeñar sus funciones.</w:t>
      </w:r>
    </w:p>
    <w:p w14:paraId="4A08C6ED" w14:textId="77777777" w:rsidR="0006193D" w:rsidRDefault="006E27B9">
      <w:pPr>
        <w:pStyle w:val="Textoindependiente"/>
        <w:spacing w:before="229"/>
        <w:ind w:right="636"/>
        <w:jc w:val="both"/>
      </w:pPr>
      <w:r>
        <w:t>Cuando</w:t>
      </w:r>
      <w:r>
        <w:rPr>
          <w:spacing w:val="-6"/>
        </w:rPr>
        <w:t xml:space="preserve"> </w:t>
      </w:r>
      <w:r>
        <w:t>se</w:t>
      </w:r>
      <w:r>
        <w:rPr>
          <w:spacing w:val="-3"/>
        </w:rPr>
        <w:t xml:space="preserve"> </w:t>
      </w:r>
      <w:r>
        <w:t>den</w:t>
      </w:r>
      <w:r>
        <w:rPr>
          <w:spacing w:val="-6"/>
        </w:rPr>
        <w:t xml:space="preserve"> </w:t>
      </w:r>
      <w:r>
        <w:t>los</w:t>
      </w:r>
      <w:r>
        <w:rPr>
          <w:spacing w:val="-5"/>
        </w:rPr>
        <w:t xml:space="preserve"> </w:t>
      </w:r>
      <w:r>
        <w:t>supuestos</w:t>
      </w:r>
      <w:r>
        <w:rPr>
          <w:spacing w:val="-5"/>
        </w:rPr>
        <w:t xml:space="preserve"> </w:t>
      </w:r>
      <w:r>
        <w:t>de</w:t>
      </w:r>
      <w:r>
        <w:rPr>
          <w:spacing w:val="-4"/>
        </w:rPr>
        <w:t xml:space="preserve"> </w:t>
      </w:r>
      <w:r>
        <w:t>la</w:t>
      </w:r>
      <w:r>
        <w:rPr>
          <w:spacing w:val="-6"/>
        </w:rPr>
        <w:t xml:space="preserve"> </w:t>
      </w:r>
      <w:r>
        <w:t>fracción</w:t>
      </w:r>
      <w:r>
        <w:rPr>
          <w:spacing w:val="-4"/>
        </w:rPr>
        <w:t xml:space="preserve"> </w:t>
      </w:r>
      <w:r>
        <w:t>II</w:t>
      </w:r>
      <w:r>
        <w:rPr>
          <w:spacing w:val="-6"/>
        </w:rPr>
        <w:t xml:space="preserve"> </w:t>
      </w:r>
      <w:r>
        <w:t>del</w:t>
      </w:r>
      <w:r>
        <w:rPr>
          <w:spacing w:val="-4"/>
        </w:rPr>
        <w:t xml:space="preserve"> </w:t>
      </w:r>
      <w:r>
        <w:t>artículo</w:t>
      </w:r>
      <w:r>
        <w:rPr>
          <w:spacing w:val="-3"/>
        </w:rPr>
        <w:t xml:space="preserve"> </w:t>
      </w:r>
      <w:r>
        <w:t>anterior,</w:t>
      </w:r>
      <w:r>
        <w:rPr>
          <w:spacing w:val="-3"/>
        </w:rPr>
        <w:t xml:space="preserve"> </w:t>
      </w:r>
      <w:r>
        <w:t>el</w:t>
      </w:r>
      <w:r>
        <w:rPr>
          <w:spacing w:val="-4"/>
        </w:rPr>
        <w:t xml:space="preserve"> </w:t>
      </w:r>
      <w:r>
        <w:t>Congreso</w:t>
      </w:r>
      <w:r>
        <w:rPr>
          <w:spacing w:val="-3"/>
        </w:rPr>
        <w:t xml:space="preserve"> </w:t>
      </w:r>
      <w:r>
        <w:t>del</w:t>
      </w:r>
      <w:r>
        <w:rPr>
          <w:spacing w:val="-4"/>
        </w:rPr>
        <w:t xml:space="preserve"> </w:t>
      </w:r>
      <w:r>
        <w:t>Estado</w:t>
      </w:r>
      <w:r>
        <w:rPr>
          <w:spacing w:val="-6"/>
        </w:rPr>
        <w:t xml:space="preserve"> </w:t>
      </w:r>
      <w:r>
        <w:t>deberá</w:t>
      </w:r>
      <w:r>
        <w:rPr>
          <w:spacing w:val="-3"/>
        </w:rPr>
        <w:t xml:space="preserve"> </w:t>
      </w:r>
      <w:r>
        <w:t>llamar</w:t>
      </w:r>
      <w:r>
        <w:rPr>
          <w:spacing w:val="-5"/>
        </w:rPr>
        <w:t xml:space="preserve"> </w:t>
      </w:r>
      <w:r>
        <w:t>a los</w:t>
      </w:r>
      <w:r>
        <w:rPr>
          <w:spacing w:val="-7"/>
        </w:rPr>
        <w:t xml:space="preserve"> </w:t>
      </w:r>
      <w:r>
        <w:t>suplentes</w:t>
      </w:r>
      <w:r>
        <w:rPr>
          <w:spacing w:val="-4"/>
        </w:rPr>
        <w:t xml:space="preserve"> </w:t>
      </w:r>
      <w:r>
        <w:t>para</w:t>
      </w:r>
      <w:r>
        <w:rPr>
          <w:spacing w:val="-6"/>
        </w:rPr>
        <w:t xml:space="preserve"> </w:t>
      </w:r>
      <w:r>
        <w:t>que</w:t>
      </w:r>
      <w:r>
        <w:rPr>
          <w:spacing w:val="-8"/>
        </w:rPr>
        <w:t xml:space="preserve"> </w:t>
      </w:r>
      <w:r>
        <w:t>de</w:t>
      </w:r>
      <w:r>
        <w:rPr>
          <w:spacing w:val="-6"/>
        </w:rPr>
        <w:t xml:space="preserve"> </w:t>
      </w:r>
      <w:r>
        <w:t>inmediato</w:t>
      </w:r>
      <w:r>
        <w:rPr>
          <w:spacing w:val="-6"/>
        </w:rPr>
        <w:t xml:space="preserve"> </w:t>
      </w:r>
      <w:r>
        <w:t>o</w:t>
      </w:r>
      <w:r>
        <w:rPr>
          <w:spacing w:val="-8"/>
        </w:rPr>
        <w:t xml:space="preserve"> </w:t>
      </w:r>
      <w:r>
        <w:t>dentro</w:t>
      </w:r>
      <w:r>
        <w:rPr>
          <w:spacing w:val="-6"/>
        </w:rPr>
        <w:t xml:space="preserve"> </w:t>
      </w:r>
      <w:r>
        <w:t>de</w:t>
      </w:r>
      <w:r>
        <w:rPr>
          <w:spacing w:val="-8"/>
        </w:rPr>
        <w:t xml:space="preserve"> </w:t>
      </w:r>
      <w:r>
        <w:t>un</w:t>
      </w:r>
      <w:r>
        <w:rPr>
          <w:spacing w:val="-8"/>
        </w:rPr>
        <w:t xml:space="preserve"> </w:t>
      </w:r>
      <w:r>
        <w:t>término</w:t>
      </w:r>
      <w:r>
        <w:rPr>
          <w:spacing w:val="-8"/>
        </w:rPr>
        <w:t xml:space="preserve"> </w:t>
      </w:r>
      <w:r>
        <w:t>de</w:t>
      </w:r>
      <w:r>
        <w:rPr>
          <w:spacing w:val="-8"/>
        </w:rPr>
        <w:t xml:space="preserve"> </w:t>
      </w:r>
      <w:r>
        <w:t>cinco</w:t>
      </w:r>
      <w:r>
        <w:rPr>
          <w:spacing w:val="-6"/>
        </w:rPr>
        <w:t xml:space="preserve"> </w:t>
      </w:r>
      <w:r>
        <w:t>días,</w:t>
      </w:r>
      <w:r>
        <w:rPr>
          <w:spacing w:val="-8"/>
        </w:rPr>
        <w:t xml:space="preserve"> </w:t>
      </w:r>
      <w:r>
        <w:t>se</w:t>
      </w:r>
      <w:r>
        <w:rPr>
          <w:spacing w:val="-6"/>
        </w:rPr>
        <w:t xml:space="preserve"> </w:t>
      </w:r>
      <w:r>
        <w:t>presenten</w:t>
      </w:r>
      <w:r>
        <w:rPr>
          <w:spacing w:val="-8"/>
        </w:rPr>
        <w:t xml:space="preserve"> </w:t>
      </w:r>
      <w:r>
        <w:t>a</w:t>
      </w:r>
      <w:r>
        <w:rPr>
          <w:spacing w:val="-6"/>
        </w:rPr>
        <w:t xml:space="preserve"> </w:t>
      </w:r>
      <w:r>
        <w:t>desempeñar</w:t>
      </w:r>
      <w:r>
        <w:rPr>
          <w:spacing w:val="-5"/>
        </w:rPr>
        <w:t xml:space="preserve"> </w:t>
      </w:r>
      <w:r>
        <w:t>sus funciones, y en caso de no presentarse la totalidad o cuando menos la mayoría de los suplentes, se procederá en términos del artículo siguiente.</w:t>
      </w:r>
    </w:p>
    <w:p w14:paraId="4DC45CA5" w14:textId="77777777" w:rsidR="0006193D" w:rsidRDefault="0006193D">
      <w:pPr>
        <w:pStyle w:val="Textoindependiente"/>
        <w:ind w:left="0"/>
      </w:pPr>
    </w:p>
    <w:p w14:paraId="01230B06" w14:textId="77777777" w:rsidR="0006193D" w:rsidRDefault="006E27B9">
      <w:pPr>
        <w:pStyle w:val="Textoindependiente"/>
        <w:ind w:right="637"/>
        <w:jc w:val="both"/>
      </w:pPr>
      <w:r>
        <w:t>Cuando se trate solamente de uno o de varios miembros del Ayuntamiento, sin llegar a su totalidad, la suspensión o revocación, operará de pleno derecho</w:t>
      </w:r>
    </w:p>
    <w:p w14:paraId="386A99EE" w14:textId="77777777" w:rsidR="0006193D" w:rsidRDefault="006E27B9">
      <w:pPr>
        <w:pStyle w:val="Textoindependiente"/>
        <w:spacing w:before="229"/>
        <w:ind w:right="639"/>
        <w:jc w:val="both"/>
      </w:pPr>
      <w:r>
        <w:rPr>
          <w:b/>
        </w:rPr>
        <w:t>ARTÍCULO 79.-</w:t>
      </w:r>
      <w:r>
        <w:t>Cuando el Congreso del Estado, tenga conocimiento de la existencia de la situación prevista</w:t>
      </w:r>
      <w:r>
        <w:rPr>
          <w:spacing w:val="-12"/>
        </w:rPr>
        <w:t xml:space="preserve"> </w:t>
      </w:r>
      <w:r>
        <w:t>por</w:t>
      </w:r>
      <w:r>
        <w:rPr>
          <w:spacing w:val="-10"/>
        </w:rPr>
        <w:t xml:space="preserve"> </w:t>
      </w:r>
      <w:r>
        <w:t>la</w:t>
      </w:r>
      <w:r>
        <w:rPr>
          <w:spacing w:val="-11"/>
        </w:rPr>
        <w:t xml:space="preserve"> </w:t>
      </w:r>
      <w:r>
        <w:t>fracción</w:t>
      </w:r>
      <w:r>
        <w:rPr>
          <w:spacing w:val="-12"/>
        </w:rPr>
        <w:t xml:space="preserve"> </w:t>
      </w:r>
      <w:r>
        <w:t>III</w:t>
      </w:r>
      <w:r>
        <w:rPr>
          <w:spacing w:val="-12"/>
        </w:rPr>
        <w:t xml:space="preserve"> </w:t>
      </w:r>
      <w:r>
        <w:t>del</w:t>
      </w:r>
      <w:r>
        <w:rPr>
          <w:spacing w:val="-12"/>
        </w:rPr>
        <w:t xml:space="preserve"> </w:t>
      </w:r>
      <w:r>
        <w:t>Artículo</w:t>
      </w:r>
      <w:r>
        <w:rPr>
          <w:spacing w:val="-11"/>
        </w:rPr>
        <w:t xml:space="preserve"> </w:t>
      </w:r>
      <w:r>
        <w:t>77</w:t>
      </w:r>
      <w:r>
        <w:rPr>
          <w:spacing w:val="-9"/>
        </w:rPr>
        <w:t xml:space="preserve"> </w:t>
      </w:r>
      <w:r>
        <w:t>de</w:t>
      </w:r>
      <w:r>
        <w:rPr>
          <w:spacing w:val="-12"/>
        </w:rPr>
        <w:t xml:space="preserve"> </w:t>
      </w:r>
      <w:r>
        <w:t>esta</w:t>
      </w:r>
      <w:r>
        <w:rPr>
          <w:spacing w:val="-12"/>
        </w:rPr>
        <w:t xml:space="preserve"> </w:t>
      </w:r>
      <w:r>
        <w:t>Ley,</w:t>
      </w:r>
      <w:r>
        <w:rPr>
          <w:spacing w:val="-11"/>
        </w:rPr>
        <w:t xml:space="preserve"> </w:t>
      </w:r>
      <w:r>
        <w:t>previa</w:t>
      </w:r>
      <w:r>
        <w:rPr>
          <w:spacing w:val="-11"/>
        </w:rPr>
        <w:t xml:space="preserve"> </w:t>
      </w:r>
      <w:r>
        <w:t>investigación</w:t>
      </w:r>
      <w:r>
        <w:rPr>
          <w:spacing w:val="-12"/>
        </w:rPr>
        <w:t xml:space="preserve"> </w:t>
      </w:r>
      <w:r>
        <w:t>y</w:t>
      </w:r>
      <w:r>
        <w:rPr>
          <w:spacing w:val="-10"/>
        </w:rPr>
        <w:t xml:space="preserve"> </w:t>
      </w:r>
      <w:r>
        <w:t>análisis</w:t>
      </w:r>
      <w:r>
        <w:rPr>
          <w:spacing w:val="-10"/>
        </w:rPr>
        <w:t xml:space="preserve"> </w:t>
      </w:r>
      <w:r>
        <w:t>de</w:t>
      </w:r>
      <w:r>
        <w:rPr>
          <w:spacing w:val="-12"/>
        </w:rPr>
        <w:t xml:space="preserve"> </w:t>
      </w:r>
      <w:r>
        <w:t>los</w:t>
      </w:r>
      <w:r>
        <w:rPr>
          <w:spacing w:val="-10"/>
        </w:rPr>
        <w:t xml:space="preserve"> </w:t>
      </w:r>
      <w:r>
        <w:t>hechos,</w:t>
      </w:r>
      <w:r>
        <w:rPr>
          <w:spacing w:val="-11"/>
        </w:rPr>
        <w:t xml:space="preserve"> </w:t>
      </w:r>
      <w:r>
        <w:t>después de escuchar a los interesados y de conformidad con la fracción XVIII del artículo 56 de la Constitución Política</w:t>
      </w:r>
      <w:r>
        <w:rPr>
          <w:spacing w:val="-14"/>
        </w:rPr>
        <w:t xml:space="preserve"> </w:t>
      </w:r>
      <w:r>
        <w:t>del</w:t>
      </w:r>
      <w:r>
        <w:rPr>
          <w:spacing w:val="-14"/>
        </w:rPr>
        <w:t xml:space="preserve"> </w:t>
      </w:r>
      <w:r>
        <w:t>Estado,</w:t>
      </w:r>
      <w:r>
        <w:rPr>
          <w:spacing w:val="-14"/>
        </w:rPr>
        <w:t xml:space="preserve"> </w:t>
      </w:r>
      <w:r>
        <w:t>podrá</w:t>
      </w:r>
      <w:r>
        <w:rPr>
          <w:spacing w:val="-14"/>
        </w:rPr>
        <w:t xml:space="preserve"> </w:t>
      </w:r>
      <w:r>
        <w:t>declarar</w:t>
      </w:r>
      <w:r>
        <w:rPr>
          <w:spacing w:val="-14"/>
        </w:rPr>
        <w:t xml:space="preserve"> </w:t>
      </w:r>
      <w:r>
        <w:t>desaparecido</w:t>
      </w:r>
      <w:r>
        <w:rPr>
          <w:spacing w:val="-14"/>
        </w:rPr>
        <w:t xml:space="preserve"> </w:t>
      </w:r>
      <w:r>
        <w:t>al</w:t>
      </w:r>
      <w:r>
        <w:rPr>
          <w:spacing w:val="-14"/>
        </w:rPr>
        <w:t xml:space="preserve"> </w:t>
      </w:r>
      <w:r>
        <w:t>Ayuntamiento</w:t>
      </w:r>
      <w:r>
        <w:rPr>
          <w:spacing w:val="-14"/>
        </w:rPr>
        <w:t xml:space="preserve"> </w:t>
      </w:r>
      <w:r>
        <w:t>como</w:t>
      </w:r>
      <w:r>
        <w:rPr>
          <w:spacing w:val="-14"/>
        </w:rPr>
        <w:t xml:space="preserve"> </w:t>
      </w:r>
      <w:r>
        <w:t>un</w:t>
      </w:r>
      <w:r>
        <w:rPr>
          <w:spacing w:val="-13"/>
        </w:rPr>
        <w:t xml:space="preserve"> </w:t>
      </w:r>
      <w:r>
        <w:t>caso</w:t>
      </w:r>
      <w:r>
        <w:rPr>
          <w:spacing w:val="-14"/>
        </w:rPr>
        <w:t xml:space="preserve"> </w:t>
      </w:r>
      <w:r>
        <w:t>de</w:t>
      </w:r>
      <w:r>
        <w:rPr>
          <w:spacing w:val="-14"/>
        </w:rPr>
        <w:t xml:space="preserve"> </w:t>
      </w:r>
      <w:r>
        <w:t>falta</w:t>
      </w:r>
      <w:r>
        <w:rPr>
          <w:spacing w:val="-14"/>
        </w:rPr>
        <w:t xml:space="preserve"> </w:t>
      </w:r>
      <w:r>
        <w:t>absoluta</w:t>
      </w:r>
      <w:r>
        <w:rPr>
          <w:spacing w:val="-14"/>
        </w:rPr>
        <w:t xml:space="preserve"> </w:t>
      </w:r>
      <w:r>
        <w:t>y</w:t>
      </w:r>
      <w:r>
        <w:rPr>
          <w:spacing w:val="-14"/>
        </w:rPr>
        <w:t xml:space="preserve"> </w:t>
      </w:r>
      <w:r>
        <w:t>designar un Concejo Municipal entre los vecinos que reúnan los requisitos de elegibilidad; integrado de la manera que previene el artículo 34 de esta Ley.</w:t>
      </w:r>
    </w:p>
    <w:p w14:paraId="6CA01481" w14:textId="77777777" w:rsidR="0006193D" w:rsidRDefault="0006193D">
      <w:pPr>
        <w:pStyle w:val="Textoindependiente"/>
        <w:ind w:left="0"/>
      </w:pPr>
    </w:p>
    <w:p w14:paraId="543F8462" w14:textId="77777777" w:rsidR="0006193D" w:rsidRDefault="0006193D">
      <w:pPr>
        <w:pStyle w:val="Textoindependiente"/>
        <w:spacing w:before="1"/>
        <w:ind w:left="0"/>
      </w:pPr>
    </w:p>
    <w:p w14:paraId="23C6969E" w14:textId="77777777" w:rsidR="0006193D" w:rsidRDefault="006E27B9">
      <w:pPr>
        <w:spacing w:before="1"/>
        <w:ind w:left="819" w:right="1395"/>
        <w:jc w:val="center"/>
        <w:rPr>
          <w:b/>
          <w:sz w:val="20"/>
        </w:rPr>
      </w:pPr>
      <w:r>
        <w:rPr>
          <w:b/>
          <w:sz w:val="20"/>
        </w:rPr>
        <w:t>TÍTULO</w:t>
      </w:r>
      <w:r>
        <w:rPr>
          <w:b/>
          <w:spacing w:val="-8"/>
          <w:sz w:val="20"/>
        </w:rPr>
        <w:t xml:space="preserve"> </w:t>
      </w:r>
      <w:r>
        <w:rPr>
          <w:b/>
          <w:spacing w:val="-2"/>
          <w:sz w:val="20"/>
        </w:rPr>
        <w:t>TERCERO</w:t>
      </w:r>
    </w:p>
    <w:p w14:paraId="148CFE46" w14:textId="77777777" w:rsidR="0006193D" w:rsidRDefault="006E27B9">
      <w:pPr>
        <w:ind w:left="3083" w:right="3660" w:firstLine="2"/>
        <w:jc w:val="center"/>
        <w:rPr>
          <w:b/>
          <w:sz w:val="20"/>
        </w:rPr>
      </w:pPr>
      <w:r>
        <w:rPr>
          <w:b/>
          <w:sz w:val="20"/>
        </w:rPr>
        <w:t>DE LOS ÓRGANOS AUXILIARES Y DE</w:t>
      </w:r>
      <w:r>
        <w:rPr>
          <w:b/>
          <w:spacing w:val="-14"/>
          <w:sz w:val="20"/>
        </w:rPr>
        <w:t xml:space="preserve"> </w:t>
      </w:r>
      <w:r>
        <w:rPr>
          <w:b/>
          <w:sz w:val="20"/>
        </w:rPr>
        <w:t>COLABORACIÓN</w:t>
      </w:r>
      <w:r>
        <w:rPr>
          <w:b/>
          <w:spacing w:val="-14"/>
          <w:sz w:val="20"/>
        </w:rPr>
        <w:t xml:space="preserve"> </w:t>
      </w:r>
      <w:r>
        <w:rPr>
          <w:b/>
          <w:sz w:val="20"/>
        </w:rPr>
        <w:t>MUNICIPALES</w:t>
      </w:r>
    </w:p>
    <w:p w14:paraId="000372DD" w14:textId="77777777" w:rsidR="0006193D" w:rsidRDefault="0006193D">
      <w:pPr>
        <w:pStyle w:val="Textoindependiente"/>
        <w:spacing w:before="229"/>
        <w:ind w:left="0"/>
        <w:rPr>
          <w:b/>
        </w:rPr>
      </w:pPr>
    </w:p>
    <w:p w14:paraId="1F5A3AF0" w14:textId="77777777" w:rsidR="0006193D" w:rsidRDefault="006E27B9">
      <w:pPr>
        <w:ind w:left="819" w:right="1394"/>
        <w:jc w:val="center"/>
        <w:rPr>
          <w:b/>
          <w:sz w:val="20"/>
        </w:rPr>
      </w:pPr>
      <w:r>
        <w:rPr>
          <w:b/>
          <w:sz w:val="20"/>
        </w:rPr>
        <w:t>CAPÍTULO</w:t>
      </w:r>
      <w:r>
        <w:rPr>
          <w:b/>
          <w:spacing w:val="-10"/>
          <w:sz w:val="20"/>
        </w:rPr>
        <w:t xml:space="preserve"> </w:t>
      </w:r>
      <w:r>
        <w:rPr>
          <w:b/>
          <w:spacing w:val="-2"/>
          <w:sz w:val="20"/>
        </w:rPr>
        <w:t>PRIMERO</w:t>
      </w:r>
    </w:p>
    <w:p w14:paraId="6393DAEF" w14:textId="77777777" w:rsidR="0006193D" w:rsidRDefault="006E27B9">
      <w:pPr>
        <w:spacing w:before="1"/>
        <w:ind w:left="819" w:right="1337"/>
        <w:jc w:val="center"/>
        <w:rPr>
          <w:b/>
          <w:sz w:val="20"/>
        </w:rPr>
      </w:pPr>
      <w:r>
        <w:rPr>
          <w:b/>
          <w:sz w:val="20"/>
        </w:rPr>
        <w:t>DE</w:t>
      </w:r>
      <w:r>
        <w:rPr>
          <w:b/>
          <w:spacing w:val="49"/>
          <w:sz w:val="20"/>
        </w:rPr>
        <w:t xml:space="preserve"> </w:t>
      </w:r>
      <w:r>
        <w:rPr>
          <w:b/>
          <w:sz w:val="20"/>
        </w:rPr>
        <w:t>LOS</w:t>
      </w:r>
      <w:r>
        <w:rPr>
          <w:b/>
          <w:spacing w:val="51"/>
          <w:sz w:val="20"/>
        </w:rPr>
        <w:t xml:space="preserve"> </w:t>
      </w:r>
      <w:r>
        <w:rPr>
          <w:b/>
          <w:sz w:val="20"/>
        </w:rPr>
        <w:t>ÓRGANOS</w:t>
      </w:r>
      <w:r>
        <w:rPr>
          <w:b/>
          <w:spacing w:val="50"/>
          <w:sz w:val="20"/>
        </w:rPr>
        <w:t xml:space="preserve"> </w:t>
      </w:r>
      <w:r>
        <w:rPr>
          <w:b/>
          <w:spacing w:val="-2"/>
          <w:sz w:val="20"/>
        </w:rPr>
        <w:t>AUXILIARES</w:t>
      </w:r>
    </w:p>
    <w:p w14:paraId="3A42F102" w14:textId="77777777" w:rsidR="0006193D" w:rsidRDefault="006E27B9">
      <w:pPr>
        <w:pStyle w:val="Textoindependiente"/>
        <w:spacing w:before="228"/>
        <w:ind w:right="638"/>
        <w:jc w:val="both"/>
      </w:pPr>
      <w:r>
        <w:rPr>
          <w:b/>
        </w:rPr>
        <w:t xml:space="preserve">ARTÍCULO 80.- </w:t>
      </w:r>
      <w:r>
        <w:t>Los Ayuntamientos podrán contar con Delegados y Subdelegados, como órganos auxiliares, de conformidad con el reglamento que expidan y en el que señalen los requisitos, observando el principio de igualdad de género; para tal efecto, se requiere ser vecino de la comunidad, saber leer y escribir, tener como mínimo dieciocho años de edad cumplidos al día de su elección, no haber sido condenado por delito doloso, no ser ministro de ningún culto religioso y tener un modo honesto de vivir.</w:t>
      </w:r>
    </w:p>
    <w:p w14:paraId="3524A45B" w14:textId="77777777" w:rsidR="0006193D" w:rsidRDefault="0006193D">
      <w:pPr>
        <w:pStyle w:val="Textoindependiente"/>
        <w:ind w:left="0"/>
      </w:pPr>
    </w:p>
    <w:p w14:paraId="59C20D99" w14:textId="77777777" w:rsidR="0006193D" w:rsidRDefault="006E27B9">
      <w:pPr>
        <w:pStyle w:val="Textoindependiente"/>
        <w:spacing w:before="1"/>
        <w:jc w:val="both"/>
      </w:pPr>
      <w:r>
        <w:t>Los</w:t>
      </w:r>
      <w:r>
        <w:rPr>
          <w:spacing w:val="-8"/>
        </w:rPr>
        <w:t xml:space="preserve"> </w:t>
      </w:r>
      <w:r>
        <w:t>Ayuntamientos,</w:t>
      </w:r>
      <w:r>
        <w:rPr>
          <w:spacing w:val="-9"/>
        </w:rPr>
        <w:t xml:space="preserve"> </w:t>
      </w:r>
      <w:r>
        <w:t>en</w:t>
      </w:r>
      <w:r>
        <w:rPr>
          <w:spacing w:val="-6"/>
        </w:rPr>
        <w:t xml:space="preserve"> </w:t>
      </w:r>
      <w:r>
        <w:t>ejercicio</w:t>
      </w:r>
      <w:r>
        <w:rPr>
          <w:spacing w:val="-9"/>
        </w:rPr>
        <w:t xml:space="preserve"> </w:t>
      </w:r>
      <w:r>
        <w:t>de</w:t>
      </w:r>
      <w:r>
        <w:rPr>
          <w:spacing w:val="-9"/>
        </w:rPr>
        <w:t xml:space="preserve"> </w:t>
      </w:r>
      <w:r>
        <w:t>su</w:t>
      </w:r>
      <w:r>
        <w:rPr>
          <w:spacing w:val="-8"/>
        </w:rPr>
        <w:t xml:space="preserve"> </w:t>
      </w:r>
      <w:r>
        <w:t>facultad</w:t>
      </w:r>
      <w:r>
        <w:rPr>
          <w:spacing w:val="-9"/>
        </w:rPr>
        <w:t xml:space="preserve"> </w:t>
      </w:r>
      <w:r>
        <w:t>reglamentaria</w:t>
      </w:r>
      <w:r>
        <w:rPr>
          <w:spacing w:val="-8"/>
        </w:rPr>
        <w:t xml:space="preserve"> </w:t>
      </w:r>
      <w:r>
        <w:t>podrán</w:t>
      </w:r>
      <w:r>
        <w:rPr>
          <w:spacing w:val="-7"/>
        </w:rPr>
        <w:t xml:space="preserve"> </w:t>
      </w:r>
      <w:r>
        <w:rPr>
          <w:spacing w:val="-2"/>
        </w:rPr>
        <w:t>establecer:</w:t>
      </w:r>
    </w:p>
    <w:p w14:paraId="04909EEC" w14:textId="77777777" w:rsidR="0006193D" w:rsidRDefault="0006193D">
      <w:pPr>
        <w:pStyle w:val="Textoindependiente"/>
        <w:ind w:left="0"/>
      </w:pPr>
    </w:p>
    <w:p w14:paraId="3B2D6C45" w14:textId="77777777" w:rsidR="0006193D" w:rsidRDefault="006E27B9">
      <w:pPr>
        <w:pStyle w:val="Textoindependiente"/>
        <w:ind w:right="2254"/>
        <w:jc w:val="both"/>
      </w:pPr>
      <w:r>
        <w:t>I.-</w:t>
      </w:r>
      <w:r>
        <w:rPr>
          <w:spacing w:val="80"/>
          <w:w w:val="150"/>
        </w:rPr>
        <w:t xml:space="preserve">  </w:t>
      </w:r>
      <w:r>
        <w:t>El procedimiento</w:t>
      </w:r>
      <w:r>
        <w:rPr>
          <w:spacing w:val="-1"/>
        </w:rPr>
        <w:t xml:space="preserve"> </w:t>
      </w:r>
      <w:r>
        <w:t>de</w:t>
      </w:r>
      <w:r>
        <w:rPr>
          <w:spacing w:val="-1"/>
        </w:rPr>
        <w:t xml:space="preserve"> </w:t>
      </w:r>
      <w:r>
        <w:t>convocatoria para la elección de delegados y subdelegados; II.-</w:t>
      </w:r>
      <w:r>
        <w:rPr>
          <w:spacing w:val="80"/>
        </w:rPr>
        <w:t xml:space="preserve">  </w:t>
      </w:r>
      <w:r>
        <w:t>Los</w:t>
      </w:r>
      <w:r>
        <w:rPr>
          <w:spacing w:val="-4"/>
        </w:rPr>
        <w:t xml:space="preserve"> </w:t>
      </w:r>
      <w:r>
        <w:t>requisitos</w:t>
      </w:r>
      <w:r>
        <w:rPr>
          <w:spacing w:val="-4"/>
        </w:rPr>
        <w:t xml:space="preserve"> </w:t>
      </w:r>
      <w:r>
        <w:t>que</w:t>
      </w:r>
      <w:r>
        <w:rPr>
          <w:spacing w:val="-3"/>
        </w:rPr>
        <w:t xml:space="preserve"> </w:t>
      </w:r>
      <w:r>
        <w:t>deberán</w:t>
      </w:r>
      <w:r>
        <w:rPr>
          <w:spacing w:val="-3"/>
        </w:rPr>
        <w:t xml:space="preserve"> </w:t>
      </w:r>
      <w:r>
        <w:t>cubrir</w:t>
      </w:r>
      <w:r>
        <w:rPr>
          <w:spacing w:val="-4"/>
        </w:rPr>
        <w:t xml:space="preserve"> </w:t>
      </w:r>
      <w:r>
        <w:t>los</w:t>
      </w:r>
      <w:r>
        <w:rPr>
          <w:spacing w:val="-4"/>
        </w:rPr>
        <w:t xml:space="preserve"> </w:t>
      </w:r>
      <w:r>
        <w:t>aspirantes</w:t>
      </w:r>
      <w:r>
        <w:rPr>
          <w:spacing w:val="-4"/>
        </w:rPr>
        <w:t xml:space="preserve"> </w:t>
      </w:r>
      <w:r>
        <w:t>a</w:t>
      </w:r>
      <w:r>
        <w:rPr>
          <w:spacing w:val="-3"/>
        </w:rPr>
        <w:t xml:space="preserve"> </w:t>
      </w:r>
      <w:r>
        <w:t>los</w:t>
      </w:r>
      <w:r>
        <w:rPr>
          <w:spacing w:val="-2"/>
        </w:rPr>
        <w:t xml:space="preserve"> </w:t>
      </w:r>
      <w:r>
        <w:t>cargos</w:t>
      </w:r>
      <w:r>
        <w:rPr>
          <w:spacing w:val="-4"/>
        </w:rPr>
        <w:t xml:space="preserve"> </w:t>
      </w:r>
      <w:r>
        <w:t>antes</w:t>
      </w:r>
      <w:r>
        <w:rPr>
          <w:spacing w:val="-2"/>
        </w:rPr>
        <w:t xml:space="preserve"> </w:t>
      </w:r>
      <w:r>
        <w:t>mencionados; III.-</w:t>
      </w:r>
      <w:r>
        <w:rPr>
          <w:spacing w:val="80"/>
        </w:rPr>
        <w:t xml:space="preserve">  </w:t>
      </w:r>
      <w:r>
        <w:t>Los periodos en que deban efectuarse las elecciones;</w:t>
      </w:r>
    </w:p>
    <w:p w14:paraId="589F772B" w14:textId="77777777" w:rsidR="0006193D" w:rsidRDefault="006E27B9">
      <w:pPr>
        <w:pStyle w:val="Textoindependiente"/>
        <w:spacing w:before="2"/>
        <w:ind w:right="4682"/>
        <w:jc w:val="both"/>
      </w:pPr>
      <w:r>
        <w:t>IV.-</w:t>
      </w:r>
      <w:r>
        <w:rPr>
          <w:spacing w:val="80"/>
          <w:w w:val="150"/>
        </w:rPr>
        <w:t xml:space="preserve"> </w:t>
      </w:r>
      <w:r>
        <w:t>Los</w:t>
      </w:r>
      <w:r>
        <w:rPr>
          <w:spacing w:val="-3"/>
        </w:rPr>
        <w:t xml:space="preserve"> </w:t>
      </w:r>
      <w:r>
        <w:t>casos</w:t>
      </w:r>
      <w:r>
        <w:rPr>
          <w:spacing w:val="-3"/>
        </w:rPr>
        <w:t xml:space="preserve"> </w:t>
      </w:r>
      <w:r>
        <w:t>de</w:t>
      </w:r>
      <w:r>
        <w:rPr>
          <w:spacing w:val="-3"/>
        </w:rPr>
        <w:t xml:space="preserve"> </w:t>
      </w:r>
      <w:r>
        <w:t>nulidad</w:t>
      </w:r>
      <w:r>
        <w:rPr>
          <w:spacing w:val="-3"/>
        </w:rPr>
        <w:t xml:space="preserve"> </w:t>
      </w:r>
      <w:r>
        <w:t>o</w:t>
      </w:r>
      <w:r>
        <w:rPr>
          <w:spacing w:val="-4"/>
        </w:rPr>
        <w:t xml:space="preserve"> </w:t>
      </w:r>
      <w:r>
        <w:t>de</w:t>
      </w:r>
      <w:r>
        <w:rPr>
          <w:spacing w:val="-2"/>
        </w:rPr>
        <w:t xml:space="preserve"> </w:t>
      </w:r>
      <w:r>
        <w:t>invalidez</w:t>
      </w:r>
      <w:r>
        <w:rPr>
          <w:spacing w:val="-3"/>
        </w:rPr>
        <w:t xml:space="preserve"> </w:t>
      </w:r>
      <w:r>
        <w:t>de</w:t>
      </w:r>
      <w:r>
        <w:rPr>
          <w:spacing w:val="-4"/>
        </w:rPr>
        <w:t xml:space="preserve"> </w:t>
      </w:r>
      <w:r>
        <w:t>las</w:t>
      </w:r>
      <w:r>
        <w:rPr>
          <w:spacing w:val="-3"/>
        </w:rPr>
        <w:t xml:space="preserve"> </w:t>
      </w:r>
      <w:r>
        <w:t>elecciones; V.-</w:t>
      </w:r>
      <w:r>
        <w:rPr>
          <w:spacing w:val="80"/>
        </w:rPr>
        <w:t xml:space="preserve">  </w:t>
      </w:r>
      <w:r>
        <w:t>Los medios de impugnación; y</w:t>
      </w:r>
    </w:p>
    <w:p w14:paraId="78ABA03B" w14:textId="77777777" w:rsidR="0006193D" w:rsidRDefault="006E27B9">
      <w:pPr>
        <w:pStyle w:val="Textoindependiente"/>
        <w:ind w:left="685" w:right="649" w:hanging="567"/>
        <w:jc w:val="both"/>
      </w:pPr>
      <w:r>
        <w:t>VI.-</w:t>
      </w:r>
      <w:r>
        <w:rPr>
          <w:spacing w:val="40"/>
        </w:rPr>
        <w:t xml:space="preserve">  </w:t>
      </w:r>
      <w:r>
        <w:t>El tiempo que durarán en su encargo, el cual no será mayor de un año, con derecho a ratificación por una sola ocasión.</w:t>
      </w:r>
    </w:p>
    <w:p w14:paraId="6B2F020C" w14:textId="77777777" w:rsidR="0006193D" w:rsidRDefault="0006193D">
      <w:pPr>
        <w:pStyle w:val="Textoindependiente"/>
        <w:ind w:left="0"/>
      </w:pPr>
    </w:p>
    <w:p w14:paraId="056E8810" w14:textId="77777777" w:rsidR="0006193D" w:rsidRDefault="006E27B9">
      <w:pPr>
        <w:pStyle w:val="Textoindependiente"/>
        <w:ind w:right="645"/>
        <w:jc w:val="both"/>
      </w:pPr>
      <w:r>
        <w:t>Asimismo, establecerán las causas de remoción por causa justificada, del Delegado y Subdelegado, respetando la garantía de audiencia.</w:t>
      </w:r>
    </w:p>
    <w:p w14:paraId="7C669178" w14:textId="77777777" w:rsidR="0006193D" w:rsidRDefault="006E27B9">
      <w:pPr>
        <w:pStyle w:val="Textoindependiente"/>
        <w:spacing w:before="229"/>
        <w:ind w:right="644"/>
        <w:jc w:val="both"/>
      </w:pPr>
      <w:r>
        <w:rPr>
          <w:b/>
        </w:rPr>
        <w:t>ARTÍCULO 81</w:t>
      </w:r>
      <w:r>
        <w:t>. Las disposiciones contenidas en los reglamentos no facultarán a los órganos auxiliares municipales para que impongan sanciones, ni apliquen procedimientos de conciliación en casos de violencia familiar o sexual.</w:t>
      </w:r>
    </w:p>
    <w:p w14:paraId="05E7A9A0" w14:textId="77777777" w:rsidR="0006193D" w:rsidRDefault="0006193D">
      <w:pPr>
        <w:jc w:val="both"/>
        <w:sectPr w:rsidR="0006193D">
          <w:pgSz w:w="12250" w:h="15820"/>
          <w:pgMar w:top="1740" w:right="780" w:bottom="1120" w:left="1300" w:header="0" w:footer="925" w:gutter="0"/>
          <w:cols w:space="720"/>
        </w:sectPr>
      </w:pPr>
    </w:p>
    <w:p w14:paraId="23630A83" w14:textId="77777777" w:rsidR="0006193D" w:rsidRDefault="006E27B9">
      <w:pPr>
        <w:pStyle w:val="Textoindependiente"/>
        <w:spacing w:before="83"/>
        <w:ind w:right="691"/>
        <w:jc w:val="both"/>
      </w:pPr>
      <w:r>
        <w:t>Los</w:t>
      </w:r>
      <w:r>
        <w:rPr>
          <w:spacing w:val="-10"/>
        </w:rPr>
        <w:t xml:space="preserve"> </w:t>
      </w:r>
      <w:r>
        <w:t>órganos</w:t>
      </w:r>
      <w:r>
        <w:rPr>
          <w:spacing w:val="-8"/>
        </w:rPr>
        <w:t xml:space="preserve"> </w:t>
      </w:r>
      <w:r>
        <w:t>auxiliares</w:t>
      </w:r>
      <w:r>
        <w:rPr>
          <w:spacing w:val="-10"/>
        </w:rPr>
        <w:t xml:space="preserve"> </w:t>
      </w:r>
      <w:r>
        <w:t>de</w:t>
      </w:r>
      <w:r>
        <w:rPr>
          <w:spacing w:val="-11"/>
        </w:rPr>
        <w:t xml:space="preserve"> </w:t>
      </w:r>
      <w:r>
        <w:t>cualquier</w:t>
      </w:r>
      <w:r>
        <w:rPr>
          <w:spacing w:val="-10"/>
        </w:rPr>
        <w:t xml:space="preserve"> </w:t>
      </w:r>
      <w:r>
        <w:t>denominación,</w:t>
      </w:r>
      <w:r>
        <w:rPr>
          <w:spacing w:val="-9"/>
        </w:rPr>
        <w:t xml:space="preserve"> </w:t>
      </w:r>
      <w:r>
        <w:t>al</w:t>
      </w:r>
      <w:r>
        <w:rPr>
          <w:spacing w:val="-8"/>
        </w:rPr>
        <w:t xml:space="preserve"> </w:t>
      </w:r>
      <w:r>
        <w:t>interior</w:t>
      </w:r>
      <w:r>
        <w:rPr>
          <w:spacing w:val="-8"/>
        </w:rPr>
        <w:t xml:space="preserve"> </w:t>
      </w:r>
      <w:r>
        <w:t>de</w:t>
      </w:r>
      <w:r>
        <w:rPr>
          <w:spacing w:val="-10"/>
        </w:rPr>
        <w:t xml:space="preserve"> </w:t>
      </w:r>
      <w:r>
        <w:t>las</w:t>
      </w:r>
      <w:r>
        <w:rPr>
          <w:spacing w:val="-10"/>
        </w:rPr>
        <w:t xml:space="preserve"> </w:t>
      </w:r>
      <w:r>
        <w:t>comunidades,</w:t>
      </w:r>
      <w:r>
        <w:rPr>
          <w:spacing w:val="-9"/>
        </w:rPr>
        <w:t xml:space="preserve"> </w:t>
      </w:r>
      <w:r>
        <w:t>pueblos</w:t>
      </w:r>
      <w:r>
        <w:rPr>
          <w:spacing w:val="-10"/>
        </w:rPr>
        <w:t xml:space="preserve"> </w:t>
      </w:r>
      <w:r>
        <w:t>o</w:t>
      </w:r>
      <w:r>
        <w:rPr>
          <w:spacing w:val="-9"/>
        </w:rPr>
        <w:t xml:space="preserve"> </w:t>
      </w:r>
      <w:r>
        <w:t>barrios</w:t>
      </w:r>
      <w:r>
        <w:rPr>
          <w:spacing w:val="-10"/>
        </w:rPr>
        <w:t xml:space="preserve"> </w:t>
      </w:r>
      <w:r>
        <w:t>de</w:t>
      </w:r>
      <w:r>
        <w:rPr>
          <w:spacing w:val="-9"/>
        </w:rPr>
        <w:t xml:space="preserve"> </w:t>
      </w:r>
      <w:r>
        <w:t>los municipios</w:t>
      </w:r>
      <w:r>
        <w:rPr>
          <w:spacing w:val="-6"/>
        </w:rPr>
        <w:t xml:space="preserve"> </w:t>
      </w:r>
      <w:r>
        <w:t>de</w:t>
      </w:r>
      <w:r>
        <w:rPr>
          <w:spacing w:val="-4"/>
        </w:rPr>
        <w:t xml:space="preserve"> </w:t>
      </w:r>
      <w:r>
        <w:t>la</w:t>
      </w:r>
      <w:r>
        <w:rPr>
          <w:spacing w:val="-4"/>
        </w:rPr>
        <w:t xml:space="preserve"> </w:t>
      </w:r>
      <w:r>
        <w:t>Entidad,</w:t>
      </w:r>
      <w:r>
        <w:rPr>
          <w:spacing w:val="-4"/>
        </w:rPr>
        <w:t xml:space="preserve"> </w:t>
      </w:r>
      <w:r>
        <w:t>se</w:t>
      </w:r>
      <w:r>
        <w:rPr>
          <w:spacing w:val="-7"/>
        </w:rPr>
        <w:t xml:space="preserve"> </w:t>
      </w:r>
      <w:r>
        <w:t>encuentran</w:t>
      </w:r>
      <w:r>
        <w:rPr>
          <w:spacing w:val="-7"/>
        </w:rPr>
        <w:t xml:space="preserve"> </w:t>
      </w:r>
      <w:r>
        <w:t>obligados</w:t>
      </w:r>
      <w:r>
        <w:rPr>
          <w:spacing w:val="-3"/>
        </w:rPr>
        <w:t xml:space="preserve"> </w:t>
      </w:r>
      <w:r>
        <w:t>en</w:t>
      </w:r>
      <w:r>
        <w:rPr>
          <w:spacing w:val="-4"/>
        </w:rPr>
        <w:t xml:space="preserve"> </w:t>
      </w:r>
      <w:r>
        <w:t>todo</w:t>
      </w:r>
      <w:r>
        <w:rPr>
          <w:spacing w:val="-5"/>
        </w:rPr>
        <w:t xml:space="preserve"> </w:t>
      </w:r>
      <w:r>
        <w:t>momento</w:t>
      </w:r>
      <w:r>
        <w:rPr>
          <w:spacing w:val="-5"/>
        </w:rPr>
        <w:t xml:space="preserve"> </w:t>
      </w:r>
      <w:r>
        <w:t>a</w:t>
      </w:r>
      <w:r>
        <w:rPr>
          <w:spacing w:val="-7"/>
        </w:rPr>
        <w:t xml:space="preserve"> </w:t>
      </w:r>
      <w:r>
        <w:t>respetar</w:t>
      </w:r>
      <w:r>
        <w:rPr>
          <w:spacing w:val="-3"/>
        </w:rPr>
        <w:t xml:space="preserve"> </w:t>
      </w:r>
      <w:r>
        <w:t>la</w:t>
      </w:r>
      <w:r>
        <w:rPr>
          <w:spacing w:val="-5"/>
        </w:rPr>
        <w:t xml:space="preserve"> </w:t>
      </w:r>
      <w:r>
        <w:t>Constitución</w:t>
      </w:r>
      <w:r>
        <w:rPr>
          <w:spacing w:val="-5"/>
        </w:rPr>
        <w:t xml:space="preserve"> </w:t>
      </w:r>
      <w:r>
        <w:t>Política</w:t>
      </w:r>
      <w:r>
        <w:rPr>
          <w:spacing w:val="-7"/>
        </w:rPr>
        <w:t xml:space="preserve"> </w:t>
      </w:r>
      <w:r>
        <w:t>de los</w:t>
      </w:r>
      <w:r>
        <w:rPr>
          <w:spacing w:val="-7"/>
        </w:rPr>
        <w:t xml:space="preserve"> </w:t>
      </w:r>
      <w:r>
        <w:t>Estados</w:t>
      </w:r>
      <w:r>
        <w:rPr>
          <w:spacing w:val="-7"/>
        </w:rPr>
        <w:t xml:space="preserve"> </w:t>
      </w:r>
      <w:r>
        <w:t>Unidos</w:t>
      </w:r>
      <w:r>
        <w:rPr>
          <w:spacing w:val="-7"/>
        </w:rPr>
        <w:t xml:space="preserve"> </w:t>
      </w:r>
      <w:r>
        <w:t>Mexicanos,</w:t>
      </w:r>
      <w:r>
        <w:rPr>
          <w:spacing w:val="-8"/>
        </w:rPr>
        <w:t xml:space="preserve"> </w:t>
      </w:r>
      <w:r>
        <w:t>la</w:t>
      </w:r>
      <w:r>
        <w:rPr>
          <w:spacing w:val="-8"/>
        </w:rPr>
        <w:t xml:space="preserve"> </w:t>
      </w:r>
      <w:r>
        <w:t>Constitución</w:t>
      </w:r>
      <w:r>
        <w:rPr>
          <w:spacing w:val="-6"/>
        </w:rPr>
        <w:t xml:space="preserve"> </w:t>
      </w:r>
      <w:r>
        <w:t>Política</w:t>
      </w:r>
      <w:r>
        <w:rPr>
          <w:spacing w:val="-6"/>
        </w:rPr>
        <w:t xml:space="preserve"> </w:t>
      </w:r>
      <w:r>
        <w:t>del</w:t>
      </w:r>
      <w:r>
        <w:rPr>
          <w:spacing w:val="-6"/>
        </w:rPr>
        <w:t xml:space="preserve"> </w:t>
      </w:r>
      <w:r>
        <w:t>Estado</w:t>
      </w:r>
      <w:r>
        <w:rPr>
          <w:spacing w:val="-8"/>
        </w:rPr>
        <w:t xml:space="preserve"> </w:t>
      </w:r>
      <w:r>
        <w:t>de</w:t>
      </w:r>
      <w:r>
        <w:rPr>
          <w:spacing w:val="-8"/>
        </w:rPr>
        <w:t xml:space="preserve"> </w:t>
      </w:r>
      <w:r>
        <w:t>Hidalgo,</w:t>
      </w:r>
      <w:r>
        <w:rPr>
          <w:spacing w:val="-8"/>
        </w:rPr>
        <w:t xml:space="preserve"> </w:t>
      </w:r>
      <w:r>
        <w:t>la</w:t>
      </w:r>
      <w:r>
        <w:rPr>
          <w:spacing w:val="-8"/>
        </w:rPr>
        <w:t xml:space="preserve"> </w:t>
      </w:r>
      <w:r>
        <w:t>presente</w:t>
      </w:r>
      <w:r>
        <w:rPr>
          <w:spacing w:val="-8"/>
        </w:rPr>
        <w:t xml:space="preserve"> </w:t>
      </w:r>
      <w:r>
        <w:t>Ley,</w:t>
      </w:r>
      <w:r>
        <w:rPr>
          <w:spacing w:val="-8"/>
        </w:rPr>
        <w:t xml:space="preserve"> </w:t>
      </w:r>
      <w:r>
        <w:t>los</w:t>
      </w:r>
      <w:r>
        <w:rPr>
          <w:spacing w:val="-7"/>
        </w:rPr>
        <w:t xml:space="preserve"> </w:t>
      </w:r>
      <w:r>
        <w:t>bandos municipales y sus reglamentos, así como las leyes estatales de observancia general, en consecuencia, deben abstenerse de actos contrarios a las mismas.</w:t>
      </w:r>
    </w:p>
    <w:p w14:paraId="2996FD96" w14:textId="77777777" w:rsidR="0006193D" w:rsidRDefault="0006193D">
      <w:pPr>
        <w:pStyle w:val="Textoindependiente"/>
        <w:ind w:left="0"/>
      </w:pPr>
    </w:p>
    <w:p w14:paraId="208B2D99" w14:textId="77777777" w:rsidR="0006193D" w:rsidRDefault="006E27B9">
      <w:pPr>
        <w:pStyle w:val="Textoindependiente"/>
        <w:ind w:right="702"/>
        <w:jc w:val="both"/>
      </w:pPr>
      <w:r>
        <w:t>Toda infracción cometida por los titulares de los órganos auxiliares, será debidamente sancionada conforme a las leyes de la materia.</w:t>
      </w:r>
    </w:p>
    <w:p w14:paraId="166112B6" w14:textId="77777777" w:rsidR="0006193D" w:rsidRDefault="006E27B9">
      <w:pPr>
        <w:pStyle w:val="Textoindependiente"/>
        <w:spacing w:before="229"/>
        <w:ind w:right="645"/>
        <w:jc w:val="both"/>
      </w:pPr>
      <w:r>
        <w:t>Los</w:t>
      </w:r>
      <w:r>
        <w:rPr>
          <w:spacing w:val="-4"/>
        </w:rPr>
        <w:t xml:space="preserve"> </w:t>
      </w:r>
      <w:r>
        <w:t>órganos</w:t>
      </w:r>
      <w:r>
        <w:rPr>
          <w:spacing w:val="-2"/>
        </w:rPr>
        <w:t xml:space="preserve"> </w:t>
      </w:r>
      <w:r>
        <w:t>auxiliares</w:t>
      </w:r>
      <w:r>
        <w:rPr>
          <w:spacing w:val="-4"/>
        </w:rPr>
        <w:t xml:space="preserve"> </w:t>
      </w:r>
      <w:r>
        <w:t>municipales,</w:t>
      </w:r>
      <w:r>
        <w:rPr>
          <w:spacing w:val="-3"/>
        </w:rPr>
        <w:t xml:space="preserve"> </w:t>
      </w:r>
      <w:r>
        <w:t>actuarán</w:t>
      </w:r>
      <w:r>
        <w:rPr>
          <w:spacing w:val="-5"/>
        </w:rPr>
        <w:t xml:space="preserve"> </w:t>
      </w:r>
      <w:r>
        <w:t>en</w:t>
      </w:r>
      <w:r>
        <w:rPr>
          <w:spacing w:val="-5"/>
        </w:rPr>
        <w:t xml:space="preserve"> </w:t>
      </w:r>
      <w:r>
        <w:t>sus</w:t>
      </w:r>
      <w:r>
        <w:rPr>
          <w:spacing w:val="-4"/>
        </w:rPr>
        <w:t xml:space="preserve"> </w:t>
      </w:r>
      <w:r>
        <w:t>respectivas</w:t>
      </w:r>
      <w:r>
        <w:rPr>
          <w:spacing w:val="-4"/>
        </w:rPr>
        <w:t xml:space="preserve"> </w:t>
      </w:r>
      <w:r>
        <w:t>comunidades,</w:t>
      </w:r>
      <w:r>
        <w:rPr>
          <w:spacing w:val="-5"/>
        </w:rPr>
        <w:t xml:space="preserve"> </w:t>
      </w:r>
      <w:r>
        <w:t>y</w:t>
      </w:r>
      <w:r>
        <w:rPr>
          <w:spacing w:val="40"/>
        </w:rPr>
        <w:t xml:space="preserve"> </w:t>
      </w:r>
      <w:r>
        <w:t>tendrán</w:t>
      </w:r>
      <w:r>
        <w:rPr>
          <w:spacing w:val="-3"/>
        </w:rPr>
        <w:t xml:space="preserve"> </w:t>
      </w:r>
      <w:r>
        <w:t>las</w:t>
      </w:r>
      <w:r>
        <w:rPr>
          <w:spacing w:val="-4"/>
        </w:rPr>
        <w:t xml:space="preserve"> </w:t>
      </w:r>
      <w:r>
        <w:t>atribuciones que señale el reglamento respectivo, tales como:</w:t>
      </w:r>
    </w:p>
    <w:p w14:paraId="25179893" w14:textId="77777777" w:rsidR="0006193D" w:rsidRDefault="0006193D">
      <w:pPr>
        <w:pStyle w:val="Textoindependiente"/>
        <w:spacing w:before="1"/>
        <w:ind w:left="0"/>
      </w:pPr>
    </w:p>
    <w:p w14:paraId="15450BAF" w14:textId="77777777" w:rsidR="0006193D" w:rsidRDefault="006E27B9">
      <w:pPr>
        <w:pStyle w:val="Prrafodelista"/>
        <w:numPr>
          <w:ilvl w:val="0"/>
          <w:numId w:val="35"/>
        </w:numPr>
        <w:tabs>
          <w:tab w:val="left" w:pos="826"/>
        </w:tabs>
        <w:spacing w:before="1"/>
        <w:ind w:right="700"/>
        <w:jc w:val="both"/>
        <w:rPr>
          <w:sz w:val="20"/>
        </w:rPr>
      </w:pPr>
      <w:r>
        <w:rPr>
          <w:sz w:val="20"/>
        </w:rPr>
        <w:t>Auxiliar en la preservación del orden, la seguridad y la sanidad básica de los vecinos del lugar, y reportar</w:t>
      </w:r>
      <w:r>
        <w:rPr>
          <w:spacing w:val="-8"/>
          <w:sz w:val="20"/>
        </w:rPr>
        <w:t xml:space="preserve"> </w:t>
      </w:r>
      <w:r>
        <w:rPr>
          <w:sz w:val="20"/>
        </w:rPr>
        <w:t>ante</w:t>
      </w:r>
      <w:r>
        <w:rPr>
          <w:spacing w:val="-9"/>
          <w:sz w:val="20"/>
        </w:rPr>
        <w:t xml:space="preserve"> </w:t>
      </w:r>
      <w:r>
        <w:rPr>
          <w:sz w:val="20"/>
        </w:rPr>
        <w:t>los</w:t>
      </w:r>
      <w:r>
        <w:rPr>
          <w:spacing w:val="-10"/>
          <w:sz w:val="20"/>
        </w:rPr>
        <w:t xml:space="preserve"> </w:t>
      </w:r>
      <w:r>
        <w:rPr>
          <w:sz w:val="20"/>
        </w:rPr>
        <w:t>cuerpos</w:t>
      </w:r>
      <w:r>
        <w:rPr>
          <w:spacing w:val="-10"/>
          <w:sz w:val="20"/>
        </w:rPr>
        <w:t xml:space="preserve"> </w:t>
      </w:r>
      <w:r>
        <w:rPr>
          <w:sz w:val="20"/>
        </w:rPr>
        <w:t>de</w:t>
      </w:r>
      <w:r>
        <w:rPr>
          <w:spacing w:val="-11"/>
          <w:sz w:val="20"/>
        </w:rPr>
        <w:t xml:space="preserve"> </w:t>
      </w:r>
      <w:r>
        <w:rPr>
          <w:sz w:val="20"/>
        </w:rPr>
        <w:t>seguridad</w:t>
      </w:r>
      <w:r>
        <w:rPr>
          <w:spacing w:val="-9"/>
          <w:sz w:val="20"/>
        </w:rPr>
        <w:t xml:space="preserve"> </w:t>
      </w:r>
      <w:r>
        <w:rPr>
          <w:sz w:val="20"/>
        </w:rPr>
        <w:t>o</w:t>
      </w:r>
      <w:r>
        <w:rPr>
          <w:spacing w:val="-9"/>
          <w:sz w:val="20"/>
        </w:rPr>
        <w:t xml:space="preserve"> </w:t>
      </w:r>
      <w:r>
        <w:rPr>
          <w:sz w:val="20"/>
        </w:rPr>
        <w:t>los</w:t>
      </w:r>
      <w:r>
        <w:rPr>
          <w:spacing w:val="-10"/>
          <w:sz w:val="20"/>
        </w:rPr>
        <w:t xml:space="preserve"> </w:t>
      </w:r>
      <w:r>
        <w:rPr>
          <w:sz w:val="20"/>
        </w:rPr>
        <w:t>titulares</w:t>
      </w:r>
      <w:r>
        <w:rPr>
          <w:spacing w:val="-7"/>
          <w:sz w:val="20"/>
        </w:rPr>
        <w:t xml:space="preserve"> </w:t>
      </w:r>
      <w:r>
        <w:rPr>
          <w:sz w:val="20"/>
        </w:rPr>
        <w:t>de</w:t>
      </w:r>
      <w:r>
        <w:rPr>
          <w:spacing w:val="-11"/>
          <w:sz w:val="20"/>
        </w:rPr>
        <w:t xml:space="preserve"> </w:t>
      </w:r>
      <w:r>
        <w:rPr>
          <w:sz w:val="20"/>
        </w:rPr>
        <w:t>servicios</w:t>
      </w:r>
      <w:r>
        <w:rPr>
          <w:spacing w:val="-8"/>
          <w:sz w:val="20"/>
        </w:rPr>
        <w:t xml:space="preserve"> </w:t>
      </w:r>
      <w:r>
        <w:rPr>
          <w:sz w:val="20"/>
        </w:rPr>
        <w:t>públicos</w:t>
      </w:r>
      <w:r>
        <w:rPr>
          <w:spacing w:val="-10"/>
          <w:sz w:val="20"/>
        </w:rPr>
        <w:t xml:space="preserve"> </w:t>
      </w:r>
      <w:r>
        <w:rPr>
          <w:sz w:val="20"/>
        </w:rPr>
        <w:t>y</w:t>
      </w:r>
      <w:r>
        <w:rPr>
          <w:spacing w:val="-10"/>
          <w:sz w:val="20"/>
        </w:rPr>
        <w:t xml:space="preserve"> </w:t>
      </w:r>
      <w:r>
        <w:rPr>
          <w:sz w:val="20"/>
        </w:rPr>
        <w:t>de</w:t>
      </w:r>
      <w:r>
        <w:rPr>
          <w:spacing w:val="-11"/>
          <w:sz w:val="20"/>
        </w:rPr>
        <w:t xml:space="preserve"> </w:t>
      </w:r>
      <w:r>
        <w:rPr>
          <w:sz w:val="20"/>
        </w:rPr>
        <w:t>salud,</w:t>
      </w:r>
      <w:r>
        <w:rPr>
          <w:spacing w:val="-9"/>
          <w:sz w:val="20"/>
        </w:rPr>
        <w:t xml:space="preserve"> </w:t>
      </w:r>
      <w:r>
        <w:rPr>
          <w:sz w:val="20"/>
        </w:rPr>
        <w:t>las</w:t>
      </w:r>
      <w:r>
        <w:rPr>
          <w:spacing w:val="-8"/>
          <w:sz w:val="20"/>
        </w:rPr>
        <w:t xml:space="preserve"> </w:t>
      </w:r>
      <w:r>
        <w:rPr>
          <w:sz w:val="20"/>
        </w:rPr>
        <w:t>acciones que requieren de su intervención;</w:t>
      </w:r>
    </w:p>
    <w:p w14:paraId="14DDE89B" w14:textId="77777777" w:rsidR="0006193D" w:rsidRDefault="006E27B9">
      <w:pPr>
        <w:pStyle w:val="Prrafodelista"/>
        <w:numPr>
          <w:ilvl w:val="0"/>
          <w:numId w:val="35"/>
        </w:numPr>
        <w:tabs>
          <w:tab w:val="left" w:pos="823"/>
          <w:tab w:val="left" w:pos="826"/>
        </w:tabs>
        <w:ind w:right="700"/>
        <w:jc w:val="both"/>
        <w:rPr>
          <w:sz w:val="20"/>
        </w:rPr>
      </w:pPr>
      <w:r>
        <w:rPr>
          <w:sz w:val="20"/>
        </w:rPr>
        <w:t>Vigilar</w:t>
      </w:r>
      <w:r>
        <w:rPr>
          <w:spacing w:val="-9"/>
          <w:sz w:val="20"/>
        </w:rPr>
        <w:t xml:space="preserve"> </w:t>
      </w:r>
      <w:r>
        <w:rPr>
          <w:sz w:val="20"/>
        </w:rPr>
        <w:t>el</w:t>
      </w:r>
      <w:r>
        <w:rPr>
          <w:spacing w:val="-11"/>
          <w:sz w:val="20"/>
        </w:rPr>
        <w:t xml:space="preserve"> </w:t>
      </w:r>
      <w:r>
        <w:rPr>
          <w:sz w:val="20"/>
        </w:rPr>
        <w:t>cumplimiento</w:t>
      </w:r>
      <w:r>
        <w:rPr>
          <w:spacing w:val="-10"/>
          <w:sz w:val="20"/>
        </w:rPr>
        <w:t xml:space="preserve"> </w:t>
      </w:r>
      <w:r>
        <w:rPr>
          <w:sz w:val="20"/>
        </w:rPr>
        <w:t>de</w:t>
      </w:r>
      <w:r>
        <w:rPr>
          <w:spacing w:val="-8"/>
          <w:sz w:val="20"/>
        </w:rPr>
        <w:t xml:space="preserve"> </w:t>
      </w:r>
      <w:r>
        <w:rPr>
          <w:sz w:val="20"/>
        </w:rPr>
        <w:t>las</w:t>
      </w:r>
      <w:r>
        <w:rPr>
          <w:spacing w:val="-9"/>
          <w:sz w:val="20"/>
        </w:rPr>
        <w:t xml:space="preserve"> </w:t>
      </w:r>
      <w:r>
        <w:rPr>
          <w:sz w:val="20"/>
        </w:rPr>
        <w:t>disposiciones</w:t>
      </w:r>
      <w:r>
        <w:rPr>
          <w:spacing w:val="-9"/>
          <w:sz w:val="20"/>
        </w:rPr>
        <w:t xml:space="preserve"> </w:t>
      </w:r>
      <w:r>
        <w:rPr>
          <w:sz w:val="20"/>
        </w:rPr>
        <w:t>reglamentarias</w:t>
      </w:r>
      <w:r>
        <w:rPr>
          <w:spacing w:val="-9"/>
          <w:sz w:val="20"/>
        </w:rPr>
        <w:t xml:space="preserve"> </w:t>
      </w:r>
      <w:r>
        <w:rPr>
          <w:sz w:val="20"/>
        </w:rPr>
        <w:t>que</w:t>
      </w:r>
      <w:r>
        <w:rPr>
          <w:spacing w:val="-8"/>
          <w:sz w:val="20"/>
        </w:rPr>
        <w:t xml:space="preserve"> </w:t>
      </w:r>
      <w:r>
        <w:rPr>
          <w:sz w:val="20"/>
        </w:rPr>
        <w:t>expida</w:t>
      </w:r>
      <w:r>
        <w:rPr>
          <w:spacing w:val="-10"/>
          <w:sz w:val="20"/>
        </w:rPr>
        <w:t xml:space="preserve"> </w:t>
      </w:r>
      <w:r>
        <w:rPr>
          <w:sz w:val="20"/>
        </w:rPr>
        <w:t>el</w:t>
      </w:r>
      <w:r>
        <w:rPr>
          <w:spacing w:val="-9"/>
          <w:sz w:val="20"/>
        </w:rPr>
        <w:t xml:space="preserve"> </w:t>
      </w:r>
      <w:r>
        <w:rPr>
          <w:sz w:val="20"/>
        </w:rPr>
        <w:t>Ayuntamiento</w:t>
      </w:r>
      <w:r>
        <w:rPr>
          <w:spacing w:val="-10"/>
          <w:sz w:val="20"/>
        </w:rPr>
        <w:t xml:space="preserve"> </w:t>
      </w:r>
      <w:r>
        <w:rPr>
          <w:sz w:val="20"/>
        </w:rPr>
        <w:t>y</w:t>
      </w:r>
      <w:r>
        <w:rPr>
          <w:spacing w:val="-9"/>
          <w:sz w:val="20"/>
        </w:rPr>
        <w:t xml:space="preserve"> </w:t>
      </w:r>
      <w:r>
        <w:rPr>
          <w:sz w:val="20"/>
        </w:rPr>
        <w:t>reportar, ante el órgano administrativo correspondiente, las violaciones</w:t>
      </w:r>
      <w:r>
        <w:rPr>
          <w:spacing w:val="40"/>
          <w:sz w:val="20"/>
        </w:rPr>
        <w:t xml:space="preserve"> </w:t>
      </w:r>
      <w:r>
        <w:rPr>
          <w:sz w:val="20"/>
        </w:rPr>
        <w:t>a los mismos;</w:t>
      </w:r>
    </w:p>
    <w:p w14:paraId="20314659" w14:textId="77777777" w:rsidR="0006193D" w:rsidRDefault="006E27B9">
      <w:pPr>
        <w:pStyle w:val="Prrafodelista"/>
        <w:numPr>
          <w:ilvl w:val="0"/>
          <w:numId w:val="35"/>
        </w:numPr>
        <w:tabs>
          <w:tab w:val="left" w:pos="822"/>
          <w:tab w:val="left" w:pos="826"/>
        </w:tabs>
        <w:ind w:right="702"/>
        <w:jc w:val="both"/>
        <w:rPr>
          <w:sz w:val="20"/>
        </w:rPr>
      </w:pPr>
      <w:r>
        <w:rPr>
          <w:sz w:val="20"/>
        </w:rPr>
        <w:t xml:space="preserve">Coadyuvar en la elaboración, revisión y actualización del censo de población de la comunidad </w:t>
      </w:r>
      <w:r>
        <w:rPr>
          <w:spacing w:val="-2"/>
          <w:sz w:val="20"/>
        </w:rPr>
        <w:t>correspondiente;</w:t>
      </w:r>
    </w:p>
    <w:p w14:paraId="1D64751D" w14:textId="77777777" w:rsidR="0006193D" w:rsidRDefault="006E27B9">
      <w:pPr>
        <w:pStyle w:val="Prrafodelista"/>
        <w:numPr>
          <w:ilvl w:val="0"/>
          <w:numId w:val="35"/>
        </w:numPr>
        <w:tabs>
          <w:tab w:val="left" w:pos="826"/>
        </w:tabs>
        <w:ind w:right="692"/>
        <w:jc w:val="both"/>
        <w:rPr>
          <w:sz w:val="20"/>
        </w:rPr>
      </w:pPr>
      <w:r>
        <w:rPr>
          <w:sz w:val="20"/>
        </w:rPr>
        <w:t>Auxiliar en todo lo que requiera al Presidente Municipal para el mejor cumplimiento de sus funciones, salvo en los asuntos político-electorales;</w:t>
      </w:r>
    </w:p>
    <w:p w14:paraId="31ED9687" w14:textId="77777777" w:rsidR="0006193D" w:rsidRDefault="006E27B9">
      <w:pPr>
        <w:pStyle w:val="Prrafodelista"/>
        <w:numPr>
          <w:ilvl w:val="0"/>
          <w:numId w:val="35"/>
        </w:numPr>
        <w:tabs>
          <w:tab w:val="left" w:pos="826"/>
        </w:tabs>
        <w:ind w:right="701"/>
        <w:jc w:val="both"/>
        <w:rPr>
          <w:sz w:val="20"/>
        </w:rPr>
      </w:pPr>
      <w:r>
        <w:rPr>
          <w:sz w:val="20"/>
        </w:rPr>
        <w:t>Auxiliar en la elaboración del Reglamento Interno de las comunidades indígenas reconocidas, a fin</w:t>
      </w:r>
      <w:r>
        <w:rPr>
          <w:spacing w:val="-5"/>
          <w:sz w:val="20"/>
        </w:rPr>
        <w:t xml:space="preserve"> </w:t>
      </w:r>
      <w:r>
        <w:rPr>
          <w:sz w:val="20"/>
        </w:rPr>
        <w:t>de</w:t>
      </w:r>
      <w:r>
        <w:rPr>
          <w:spacing w:val="-7"/>
          <w:sz w:val="20"/>
        </w:rPr>
        <w:t xml:space="preserve"> </w:t>
      </w:r>
      <w:r>
        <w:rPr>
          <w:sz w:val="20"/>
        </w:rPr>
        <w:t>que</w:t>
      </w:r>
      <w:r>
        <w:rPr>
          <w:spacing w:val="-7"/>
          <w:sz w:val="20"/>
        </w:rPr>
        <w:t xml:space="preserve"> </w:t>
      </w:r>
      <w:r>
        <w:rPr>
          <w:sz w:val="20"/>
        </w:rPr>
        <w:t>se</w:t>
      </w:r>
      <w:r>
        <w:rPr>
          <w:spacing w:val="-5"/>
          <w:sz w:val="20"/>
        </w:rPr>
        <w:t xml:space="preserve"> </w:t>
      </w:r>
      <w:r>
        <w:rPr>
          <w:sz w:val="20"/>
        </w:rPr>
        <w:t>establezcan,</w:t>
      </w:r>
      <w:r>
        <w:rPr>
          <w:spacing w:val="-5"/>
          <w:sz w:val="20"/>
        </w:rPr>
        <w:t xml:space="preserve"> </w:t>
      </w:r>
      <w:r>
        <w:rPr>
          <w:sz w:val="20"/>
        </w:rPr>
        <w:t>limiten</w:t>
      </w:r>
      <w:r>
        <w:rPr>
          <w:spacing w:val="-7"/>
          <w:sz w:val="20"/>
        </w:rPr>
        <w:t xml:space="preserve"> </w:t>
      </w:r>
      <w:r>
        <w:rPr>
          <w:sz w:val="20"/>
        </w:rPr>
        <w:t>y</w:t>
      </w:r>
      <w:r>
        <w:rPr>
          <w:spacing w:val="-6"/>
          <w:sz w:val="20"/>
        </w:rPr>
        <w:t xml:space="preserve"> </w:t>
      </w:r>
      <w:r>
        <w:rPr>
          <w:sz w:val="20"/>
        </w:rPr>
        <w:t>regulen</w:t>
      </w:r>
      <w:r>
        <w:rPr>
          <w:spacing w:val="-7"/>
          <w:sz w:val="20"/>
        </w:rPr>
        <w:t xml:space="preserve"> </w:t>
      </w:r>
      <w:r>
        <w:rPr>
          <w:sz w:val="20"/>
        </w:rPr>
        <w:t>los</w:t>
      </w:r>
      <w:r>
        <w:rPr>
          <w:spacing w:val="-7"/>
          <w:sz w:val="20"/>
        </w:rPr>
        <w:t xml:space="preserve"> </w:t>
      </w:r>
      <w:r>
        <w:rPr>
          <w:sz w:val="20"/>
        </w:rPr>
        <w:t>usos</w:t>
      </w:r>
      <w:r>
        <w:rPr>
          <w:spacing w:val="-7"/>
          <w:sz w:val="20"/>
        </w:rPr>
        <w:t xml:space="preserve"> </w:t>
      </w:r>
      <w:r>
        <w:rPr>
          <w:sz w:val="20"/>
        </w:rPr>
        <w:t>y</w:t>
      </w:r>
      <w:r>
        <w:rPr>
          <w:spacing w:val="-6"/>
          <w:sz w:val="20"/>
        </w:rPr>
        <w:t xml:space="preserve"> </w:t>
      </w:r>
      <w:r>
        <w:rPr>
          <w:sz w:val="20"/>
        </w:rPr>
        <w:t>costumbres</w:t>
      </w:r>
      <w:r>
        <w:rPr>
          <w:spacing w:val="-3"/>
          <w:sz w:val="20"/>
        </w:rPr>
        <w:t xml:space="preserve"> </w:t>
      </w:r>
      <w:r>
        <w:rPr>
          <w:sz w:val="20"/>
        </w:rPr>
        <w:t>propios,</w:t>
      </w:r>
      <w:r>
        <w:rPr>
          <w:spacing w:val="-7"/>
          <w:sz w:val="20"/>
        </w:rPr>
        <w:t xml:space="preserve"> </w:t>
      </w:r>
      <w:r>
        <w:rPr>
          <w:sz w:val="20"/>
        </w:rPr>
        <w:t>respetando</w:t>
      </w:r>
      <w:r>
        <w:rPr>
          <w:spacing w:val="-5"/>
          <w:sz w:val="20"/>
        </w:rPr>
        <w:t xml:space="preserve"> </w:t>
      </w:r>
      <w:r>
        <w:rPr>
          <w:sz w:val="20"/>
        </w:rPr>
        <w:t>el</w:t>
      </w:r>
      <w:r>
        <w:rPr>
          <w:spacing w:val="-6"/>
          <w:sz w:val="20"/>
        </w:rPr>
        <w:t xml:space="preserve"> </w:t>
      </w:r>
      <w:r>
        <w:rPr>
          <w:sz w:val="20"/>
        </w:rPr>
        <w:t>derecho a la consulta;</w:t>
      </w:r>
    </w:p>
    <w:p w14:paraId="02B48D57" w14:textId="77777777" w:rsidR="0006193D" w:rsidRDefault="006E27B9">
      <w:pPr>
        <w:pStyle w:val="Prrafodelista"/>
        <w:numPr>
          <w:ilvl w:val="0"/>
          <w:numId w:val="35"/>
        </w:numPr>
        <w:tabs>
          <w:tab w:val="left" w:pos="826"/>
          <w:tab w:val="left" w:pos="880"/>
        </w:tabs>
        <w:ind w:right="645"/>
        <w:jc w:val="both"/>
        <w:rPr>
          <w:sz w:val="20"/>
        </w:rPr>
      </w:pPr>
      <w:r>
        <w:rPr>
          <w:sz w:val="20"/>
        </w:rPr>
        <w:tab/>
        <w:t>Los</w:t>
      </w:r>
      <w:r>
        <w:rPr>
          <w:spacing w:val="-3"/>
          <w:sz w:val="20"/>
        </w:rPr>
        <w:t xml:space="preserve"> </w:t>
      </w:r>
      <w:r>
        <w:rPr>
          <w:sz w:val="20"/>
        </w:rPr>
        <w:t>delegados</w:t>
      </w:r>
      <w:r>
        <w:rPr>
          <w:spacing w:val="-3"/>
          <w:sz w:val="20"/>
        </w:rPr>
        <w:t xml:space="preserve"> </w:t>
      </w:r>
      <w:r>
        <w:rPr>
          <w:sz w:val="20"/>
        </w:rPr>
        <w:t>y</w:t>
      </w:r>
      <w:r>
        <w:rPr>
          <w:spacing w:val="-3"/>
          <w:sz w:val="20"/>
        </w:rPr>
        <w:t xml:space="preserve"> </w:t>
      </w:r>
      <w:r>
        <w:rPr>
          <w:sz w:val="20"/>
        </w:rPr>
        <w:t>subdelegados</w:t>
      </w:r>
      <w:r>
        <w:rPr>
          <w:spacing w:val="-3"/>
          <w:sz w:val="20"/>
        </w:rPr>
        <w:t xml:space="preserve"> </w:t>
      </w:r>
      <w:r>
        <w:rPr>
          <w:sz w:val="20"/>
        </w:rPr>
        <w:t>podrán</w:t>
      </w:r>
      <w:r>
        <w:rPr>
          <w:spacing w:val="-4"/>
          <w:sz w:val="20"/>
        </w:rPr>
        <w:t xml:space="preserve"> </w:t>
      </w:r>
      <w:r>
        <w:rPr>
          <w:sz w:val="20"/>
        </w:rPr>
        <w:t>elaborar</w:t>
      </w:r>
      <w:r>
        <w:rPr>
          <w:spacing w:val="-4"/>
          <w:sz w:val="20"/>
        </w:rPr>
        <w:t xml:space="preserve"> </w:t>
      </w:r>
      <w:r>
        <w:rPr>
          <w:sz w:val="20"/>
        </w:rPr>
        <w:t>un</w:t>
      </w:r>
      <w:r>
        <w:rPr>
          <w:spacing w:val="-2"/>
          <w:sz w:val="20"/>
        </w:rPr>
        <w:t xml:space="preserve"> </w:t>
      </w:r>
      <w:r>
        <w:rPr>
          <w:sz w:val="20"/>
        </w:rPr>
        <w:t>plan</w:t>
      </w:r>
      <w:r>
        <w:rPr>
          <w:spacing w:val="-5"/>
          <w:sz w:val="20"/>
        </w:rPr>
        <w:t xml:space="preserve"> </w:t>
      </w:r>
      <w:r>
        <w:rPr>
          <w:sz w:val="20"/>
        </w:rPr>
        <w:t>de</w:t>
      </w:r>
      <w:r>
        <w:rPr>
          <w:spacing w:val="-2"/>
          <w:sz w:val="20"/>
        </w:rPr>
        <w:t xml:space="preserve"> </w:t>
      </w:r>
      <w:r>
        <w:rPr>
          <w:sz w:val="20"/>
        </w:rPr>
        <w:t>desarrollo</w:t>
      </w:r>
      <w:r>
        <w:rPr>
          <w:spacing w:val="-4"/>
          <w:sz w:val="20"/>
        </w:rPr>
        <w:t xml:space="preserve"> </w:t>
      </w:r>
      <w:r>
        <w:rPr>
          <w:sz w:val="20"/>
        </w:rPr>
        <w:t>rural</w:t>
      </w:r>
      <w:r>
        <w:rPr>
          <w:spacing w:val="-2"/>
          <w:sz w:val="20"/>
        </w:rPr>
        <w:t xml:space="preserve"> </w:t>
      </w:r>
      <w:r>
        <w:rPr>
          <w:sz w:val="20"/>
        </w:rPr>
        <w:t>o</w:t>
      </w:r>
      <w:r>
        <w:rPr>
          <w:spacing w:val="-2"/>
          <w:sz w:val="20"/>
        </w:rPr>
        <w:t xml:space="preserve"> </w:t>
      </w:r>
      <w:r>
        <w:rPr>
          <w:sz w:val="20"/>
        </w:rPr>
        <w:t>urbano</w:t>
      </w:r>
      <w:r>
        <w:rPr>
          <w:spacing w:val="-4"/>
          <w:sz w:val="20"/>
        </w:rPr>
        <w:t xml:space="preserve"> </w:t>
      </w:r>
      <w:r>
        <w:rPr>
          <w:sz w:val="20"/>
        </w:rPr>
        <w:t>según</w:t>
      </w:r>
      <w:r>
        <w:rPr>
          <w:spacing w:val="-2"/>
          <w:sz w:val="20"/>
        </w:rPr>
        <w:t xml:space="preserve"> </w:t>
      </w:r>
      <w:r>
        <w:rPr>
          <w:sz w:val="20"/>
        </w:rPr>
        <w:t>sea</w:t>
      </w:r>
      <w:r>
        <w:rPr>
          <w:spacing w:val="-2"/>
          <w:sz w:val="20"/>
        </w:rPr>
        <w:t xml:space="preserve"> </w:t>
      </w:r>
      <w:r>
        <w:rPr>
          <w:sz w:val="20"/>
        </w:rPr>
        <w:t>el caso,</w:t>
      </w:r>
      <w:r>
        <w:rPr>
          <w:spacing w:val="-3"/>
          <w:sz w:val="20"/>
        </w:rPr>
        <w:t xml:space="preserve"> </w:t>
      </w:r>
      <w:r>
        <w:rPr>
          <w:sz w:val="20"/>
        </w:rPr>
        <w:t>mismo</w:t>
      </w:r>
      <w:r>
        <w:rPr>
          <w:spacing w:val="-1"/>
          <w:sz w:val="20"/>
        </w:rPr>
        <w:t xml:space="preserve"> </w:t>
      </w:r>
      <w:r>
        <w:rPr>
          <w:sz w:val="20"/>
        </w:rPr>
        <w:t>que</w:t>
      </w:r>
      <w:r>
        <w:rPr>
          <w:spacing w:val="-3"/>
          <w:sz w:val="20"/>
        </w:rPr>
        <w:t xml:space="preserve"> </w:t>
      </w:r>
      <w:r>
        <w:rPr>
          <w:sz w:val="20"/>
        </w:rPr>
        <w:t>precisará los</w:t>
      </w:r>
      <w:r>
        <w:rPr>
          <w:spacing w:val="-2"/>
          <w:sz w:val="20"/>
        </w:rPr>
        <w:t xml:space="preserve"> </w:t>
      </w:r>
      <w:r>
        <w:rPr>
          <w:sz w:val="20"/>
        </w:rPr>
        <w:t>objetivos,</w:t>
      </w:r>
      <w:r>
        <w:rPr>
          <w:spacing w:val="-3"/>
          <w:sz w:val="20"/>
        </w:rPr>
        <w:t xml:space="preserve"> </w:t>
      </w:r>
      <w:r>
        <w:rPr>
          <w:sz w:val="20"/>
        </w:rPr>
        <w:t>estrategias,</w:t>
      </w:r>
      <w:r>
        <w:rPr>
          <w:spacing w:val="-3"/>
          <w:sz w:val="20"/>
        </w:rPr>
        <w:t xml:space="preserve"> </w:t>
      </w:r>
      <w:r>
        <w:rPr>
          <w:sz w:val="20"/>
        </w:rPr>
        <w:t>líneas</w:t>
      </w:r>
      <w:r>
        <w:rPr>
          <w:spacing w:val="-2"/>
          <w:sz w:val="20"/>
        </w:rPr>
        <w:t xml:space="preserve"> </w:t>
      </w:r>
      <w:r>
        <w:rPr>
          <w:sz w:val="20"/>
        </w:rPr>
        <w:t>de</w:t>
      </w:r>
      <w:r>
        <w:rPr>
          <w:spacing w:val="-4"/>
          <w:sz w:val="20"/>
        </w:rPr>
        <w:t xml:space="preserve"> </w:t>
      </w:r>
      <w:r>
        <w:rPr>
          <w:sz w:val="20"/>
        </w:rPr>
        <w:t>acción</w:t>
      </w:r>
      <w:r>
        <w:rPr>
          <w:spacing w:val="-4"/>
          <w:sz w:val="20"/>
        </w:rPr>
        <w:t xml:space="preserve"> </w:t>
      </w:r>
      <w:r>
        <w:rPr>
          <w:sz w:val="20"/>
        </w:rPr>
        <w:t>y</w:t>
      </w:r>
      <w:r>
        <w:rPr>
          <w:spacing w:val="-2"/>
          <w:sz w:val="20"/>
        </w:rPr>
        <w:t xml:space="preserve"> </w:t>
      </w:r>
      <w:r>
        <w:rPr>
          <w:sz w:val="20"/>
        </w:rPr>
        <w:t>prioridades</w:t>
      </w:r>
      <w:r>
        <w:rPr>
          <w:spacing w:val="-2"/>
          <w:sz w:val="20"/>
        </w:rPr>
        <w:t xml:space="preserve"> </w:t>
      </w:r>
      <w:r>
        <w:rPr>
          <w:sz w:val="20"/>
        </w:rPr>
        <w:t>del</w:t>
      </w:r>
      <w:r>
        <w:rPr>
          <w:spacing w:val="-4"/>
          <w:sz w:val="20"/>
        </w:rPr>
        <w:t xml:space="preserve"> </w:t>
      </w:r>
      <w:r>
        <w:rPr>
          <w:sz w:val="20"/>
        </w:rPr>
        <w:t>Desarrollo Integral de la comunidad con una visión de 20 a 30 años a futuro;</w:t>
      </w:r>
    </w:p>
    <w:p w14:paraId="639F0357" w14:textId="77777777" w:rsidR="0006193D" w:rsidRDefault="006E27B9">
      <w:pPr>
        <w:pStyle w:val="Prrafodelista"/>
        <w:numPr>
          <w:ilvl w:val="0"/>
          <w:numId w:val="35"/>
        </w:numPr>
        <w:tabs>
          <w:tab w:val="left" w:pos="824"/>
        </w:tabs>
        <w:ind w:left="118" w:right="699" w:firstLine="0"/>
        <w:jc w:val="both"/>
        <w:rPr>
          <w:sz w:val="20"/>
        </w:rPr>
      </w:pPr>
      <w:r>
        <w:rPr>
          <w:sz w:val="20"/>
        </w:rPr>
        <w:t>Promover</w:t>
      </w:r>
      <w:r>
        <w:rPr>
          <w:spacing w:val="-8"/>
          <w:sz w:val="20"/>
        </w:rPr>
        <w:t xml:space="preserve"> </w:t>
      </w:r>
      <w:r>
        <w:rPr>
          <w:sz w:val="20"/>
        </w:rPr>
        <w:t>la</w:t>
      </w:r>
      <w:r>
        <w:rPr>
          <w:spacing w:val="-9"/>
          <w:sz w:val="20"/>
        </w:rPr>
        <w:t xml:space="preserve"> </w:t>
      </w:r>
      <w:r>
        <w:rPr>
          <w:sz w:val="20"/>
        </w:rPr>
        <w:t>igualdad</w:t>
      </w:r>
      <w:r>
        <w:rPr>
          <w:spacing w:val="-9"/>
          <w:sz w:val="20"/>
        </w:rPr>
        <w:t xml:space="preserve"> </w:t>
      </w:r>
      <w:r>
        <w:rPr>
          <w:sz w:val="20"/>
        </w:rPr>
        <w:t>entre</w:t>
      </w:r>
      <w:r>
        <w:rPr>
          <w:spacing w:val="-7"/>
          <w:sz w:val="20"/>
        </w:rPr>
        <w:t xml:space="preserve"> </w:t>
      </w:r>
      <w:r>
        <w:rPr>
          <w:sz w:val="20"/>
        </w:rPr>
        <w:t>mujeres</w:t>
      </w:r>
      <w:r>
        <w:rPr>
          <w:spacing w:val="-10"/>
          <w:sz w:val="20"/>
        </w:rPr>
        <w:t xml:space="preserve"> </w:t>
      </w:r>
      <w:r>
        <w:rPr>
          <w:sz w:val="20"/>
        </w:rPr>
        <w:t>y</w:t>
      </w:r>
      <w:r>
        <w:rPr>
          <w:spacing w:val="-8"/>
          <w:sz w:val="20"/>
        </w:rPr>
        <w:t xml:space="preserve"> </w:t>
      </w:r>
      <w:r>
        <w:rPr>
          <w:sz w:val="20"/>
        </w:rPr>
        <w:t>hombres</w:t>
      </w:r>
      <w:r>
        <w:rPr>
          <w:spacing w:val="-10"/>
          <w:sz w:val="20"/>
        </w:rPr>
        <w:t xml:space="preserve"> </w:t>
      </w:r>
      <w:r>
        <w:rPr>
          <w:sz w:val="20"/>
        </w:rPr>
        <w:t>y</w:t>
      </w:r>
      <w:r>
        <w:rPr>
          <w:spacing w:val="-8"/>
          <w:sz w:val="20"/>
        </w:rPr>
        <w:t xml:space="preserve"> </w:t>
      </w:r>
      <w:r>
        <w:rPr>
          <w:sz w:val="20"/>
        </w:rPr>
        <w:t>la</w:t>
      </w:r>
      <w:r>
        <w:rPr>
          <w:spacing w:val="-9"/>
          <w:sz w:val="20"/>
        </w:rPr>
        <w:t xml:space="preserve"> </w:t>
      </w:r>
      <w:r>
        <w:rPr>
          <w:sz w:val="20"/>
        </w:rPr>
        <w:t>erradicación</w:t>
      </w:r>
      <w:r>
        <w:rPr>
          <w:spacing w:val="-9"/>
          <w:sz w:val="20"/>
        </w:rPr>
        <w:t xml:space="preserve"> </w:t>
      </w:r>
      <w:r>
        <w:rPr>
          <w:sz w:val="20"/>
        </w:rPr>
        <w:t>de</w:t>
      </w:r>
      <w:r>
        <w:rPr>
          <w:spacing w:val="-10"/>
          <w:sz w:val="20"/>
        </w:rPr>
        <w:t xml:space="preserve"> </w:t>
      </w:r>
      <w:r>
        <w:rPr>
          <w:sz w:val="20"/>
        </w:rPr>
        <w:t>la</w:t>
      </w:r>
      <w:r>
        <w:rPr>
          <w:spacing w:val="-11"/>
          <w:sz w:val="20"/>
        </w:rPr>
        <w:t xml:space="preserve"> </w:t>
      </w:r>
      <w:r>
        <w:rPr>
          <w:sz w:val="20"/>
        </w:rPr>
        <w:t>violencia</w:t>
      </w:r>
      <w:r>
        <w:rPr>
          <w:spacing w:val="-11"/>
          <w:sz w:val="20"/>
        </w:rPr>
        <w:t xml:space="preserve"> </w:t>
      </w:r>
      <w:r>
        <w:rPr>
          <w:sz w:val="20"/>
        </w:rPr>
        <w:t>contra</w:t>
      </w:r>
      <w:r>
        <w:rPr>
          <w:spacing w:val="-11"/>
          <w:sz w:val="20"/>
        </w:rPr>
        <w:t xml:space="preserve"> </w:t>
      </w:r>
      <w:r>
        <w:rPr>
          <w:sz w:val="20"/>
        </w:rPr>
        <w:t>las</w:t>
      </w:r>
      <w:r>
        <w:rPr>
          <w:spacing w:val="-10"/>
          <w:sz w:val="20"/>
        </w:rPr>
        <w:t xml:space="preserve"> </w:t>
      </w:r>
      <w:r>
        <w:rPr>
          <w:sz w:val="20"/>
        </w:rPr>
        <w:t xml:space="preserve">mujeres; </w:t>
      </w:r>
      <w:r>
        <w:rPr>
          <w:spacing w:val="-10"/>
          <w:sz w:val="20"/>
        </w:rPr>
        <w:t>y</w:t>
      </w:r>
    </w:p>
    <w:p w14:paraId="66501E69" w14:textId="77777777" w:rsidR="0006193D" w:rsidRDefault="006E27B9">
      <w:pPr>
        <w:pStyle w:val="Prrafodelista"/>
        <w:numPr>
          <w:ilvl w:val="0"/>
          <w:numId w:val="35"/>
        </w:numPr>
        <w:tabs>
          <w:tab w:val="left" w:pos="880"/>
        </w:tabs>
        <w:ind w:left="880" w:hanging="762"/>
        <w:jc w:val="both"/>
        <w:rPr>
          <w:sz w:val="20"/>
        </w:rPr>
      </w:pPr>
      <w:r>
        <w:rPr>
          <w:sz w:val="20"/>
        </w:rPr>
        <w:t>Las</w:t>
      </w:r>
      <w:r>
        <w:rPr>
          <w:spacing w:val="-7"/>
          <w:sz w:val="20"/>
        </w:rPr>
        <w:t xml:space="preserve"> </w:t>
      </w:r>
      <w:r>
        <w:rPr>
          <w:sz w:val="20"/>
        </w:rPr>
        <w:t>demás</w:t>
      </w:r>
      <w:r>
        <w:rPr>
          <w:spacing w:val="-7"/>
          <w:sz w:val="20"/>
        </w:rPr>
        <w:t xml:space="preserve"> </w:t>
      </w:r>
      <w:r>
        <w:rPr>
          <w:sz w:val="20"/>
        </w:rPr>
        <w:t>que</w:t>
      </w:r>
      <w:r>
        <w:rPr>
          <w:spacing w:val="-7"/>
          <w:sz w:val="20"/>
        </w:rPr>
        <w:t xml:space="preserve"> </w:t>
      </w:r>
      <w:r>
        <w:rPr>
          <w:sz w:val="20"/>
        </w:rPr>
        <w:t>le</w:t>
      </w:r>
      <w:r>
        <w:rPr>
          <w:spacing w:val="-6"/>
          <w:sz w:val="20"/>
        </w:rPr>
        <w:t xml:space="preserve"> </w:t>
      </w:r>
      <w:r>
        <w:rPr>
          <w:sz w:val="20"/>
        </w:rPr>
        <w:t>otorguen</w:t>
      </w:r>
      <w:r>
        <w:rPr>
          <w:spacing w:val="-8"/>
          <w:sz w:val="20"/>
        </w:rPr>
        <w:t xml:space="preserve"> </w:t>
      </w:r>
      <w:r>
        <w:rPr>
          <w:sz w:val="20"/>
        </w:rPr>
        <w:t>los</w:t>
      </w:r>
      <w:r>
        <w:rPr>
          <w:spacing w:val="-7"/>
          <w:sz w:val="20"/>
        </w:rPr>
        <w:t xml:space="preserve"> </w:t>
      </w:r>
      <w:r>
        <w:rPr>
          <w:sz w:val="20"/>
        </w:rPr>
        <w:t>reglamentos</w:t>
      </w:r>
      <w:r>
        <w:rPr>
          <w:spacing w:val="-7"/>
          <w:sz w:val="20"/>
        </w:rPr>
        <w:t xml:space="preserve"> </w:t>
      </w:r>
      <w:r>
        <w:rPr>
          <w:spacing w:val="-2"/>
          <w:sz w:val="20"/>
        </w:rPr>
        <w:t>respectivos.</w:t>
      </w:r>
    </w:p>
    <w:p w14:paraId="2AAB9204" w14:textId="77777777" w:rsidR="0006193D" w:rsidRDefault="006E27B9">
      <w:pPr>
        <w:pStyle w:val="Textoindependiente"/>
        <w:spacing w:before="229"/>
        <w:ind w:right="640"/>
        <w:jc w:val="both"/>
      </w:pPr>
      <w:r>
        <w:rPr>
          <w:b/>
        </w:rPr>
        <w:t>ARTÍCULO</w:t>
      </w:r>
      <w:r>
        <w:rPr>
          <w:b/>
          <w:spacing w:val="-14"/>
        </w:rPr>
        <w:t xml:space="preserve"> </w:t>
      </w:r>
      <w:r>
        <w:rPr>
          <w:b/>
        </w:rPr>
        <w:t>82.-</w:t>
      </w:r>
      <w:r>
        <w:rPr>
          <w:b/>
          <w:spacing w:val="-14"/>
        </w:rPr>
        <w:t xml:space="preserve"> </w:t>
      </w:r>
      <w:r>
        <w:t>Los</w:t>
      </w:r>
      <w:r>
        <w:rPr>
          <w:spacing w:val="-14"/>
        </w:rPr>
        <w:t xml:space="preserve"> </w:t>
      </w:r>
      <w:r>
        <w:t>delegados</w:t>
      </w:r>
      <w:r>
        <w:rPr>
          <w:spacing w:val="-14"/>
        </w:rPr>
        <w:t xml:space="preserve"> </w:t>
      </w:r>
      <w:r>
        <w:t>y</w:t>
      </w:r>
      <w:r>
        <w:rPr>
          <w:spacing w:val="-14"/>
        </w:rPr>
        <w:t xml:space="preserve"> </w:t>
      </w:r>
      <w:r>
        <w:t>subdelegados</w:t>
      </w:r>
      <w:r>
        <w:rPr>
          <w:spacing w:val="-14"/>
        </w:rPr>
        <w:t xml:space="preserve"> </w:t>
      </w:r>
      <w:r>
        <w:t>serán</w:t>
      </w:r>
      <w:r>
        <w:rPr>
          <w:spacing w:val="-14"/>
        </w:rPr>
        <w:t xml:space="preserve"> </w:t>
      </w:r>
      <w:r>
        <w:t>electos</w:t>
      </w:r>
      <w:r>
        <w:rPr>
          <w:spacing w:val="-14"/>
        </w:rPr>
        <w:t xml:space="preserve"> </w:t>
      </w:r>
      <w:r>
        <w:t>por</w:t>
      </w:r>
      <w:r>
        <w:rPr>
          <w:spacing w:val="-14"/>
        </w:rPr>
        <w:t xml:space="preserve"> </w:t>
      </w:r>
      <w:r>
        <w:t>los</w:t>
      </w:r>
      <w:r>
        <w:rPr>
          <w:spacing w:val="-13"/>
        </w:rPr>
        <w:t xml:space="preserve"> </w:t>
      </w:r>
      <w:r>
        <w:t>vecinos</w:t>
      </w:r>
      <w:r>
        <w:rPr>
          <w:spacing w:val="-14"/>
        </w:rPr>
        <w:t xml:space="preserve"> </w:t>
      </w:r>
      <w:r>
        <w:t>de</w:t>
      </w:r>
      <w:r>
        <w:rPr>
          <w:spacing w:val="-14"/>
        </w:rPr>
        <w:t xml:space="preserve"> </w:t>
      </w:r>
      <w:r>
        <w:t>los</w:t>
      </w:r>
      <w:r>
        <w:rPr>
          <w:spacing w:val="-14"/>
        </w:rPr>
        <w:t xml:space="preserve"> </w:t>
      </w:r>
      <w:r>
        <w:t>pueblos,</w:t>
      </w:r>
      <w:r>
        <w:rPr>
          <w:spacing w:val="-14"/>
        </w:rPr>
        <w:t xml:space="preserve"> </w:t>
      </w:r>
      <w:r>
        <w:t>comunidades, colonias, fraccionamientos y barrios, de conformidad a lo previsto por las disposiciones del reglamento expedido</w:t>
      </w:r>
      <w:r>
        <w:rPr>
          <w:spacing w:val="-3"/>
        </w:rPr>
        <w:t xml:space="preserve"> </w:t>
      </w:r>
      <w:r>
        <w:t>por</w:t>
      </w:r>
      <w:r>
        <w:rPr>
          <w:spacing w:val="-2"/>
        </w:rPr>
        <w:t xml:space="preserve"> </w:t>
      </w:r>
      <w:r>
        <w:t>el</w:t>
      </w:r>
      <w:r>
        <w:rPr>
          <w:spacing w:val="-4"/>
        </w:rPr>
        <w:t xml:space="preserve"> </w:t>
      </w:r>
      <w:r>
        <w:t>Ayuntamiento.</w:t>
      </w:r>
      <w:r>
        <w:rPr>
          <w:spacing w:val="-3"/>
        </w:rPr>
        <w:t xml:space="preserve"> </w:t>
      </w:r>
      <w:r>
        <w:t>En</w:t>
      </w:r>
      <w:r>
        <w:rPr>
          <w:spacing w:val="-3"/>
        </w:rPr>
        <w:t xml:space="preserve"> </w:t>
      </w:r>
      <w:r>
        <w:t>este</w:t>
      </w:r>
      <w:r>
        <w:rPr>
          <w:spacing w:val="-3"/>
        </w:rPr>
        <w:t xml:space="preserve"> </w:t>
      </w:r>
      <w:r>
        <w:t>ordenamiento</w:t>
      </w:r>
      <w:r>
        <w:rPr>
          <w:spacing w:val="-4"/>
        </w:rPr>
        <w:t xml:space="preserve"> </w:t>
      </w:r>
      <w:r>
        <w:t>se</w:t>
      </w:r>
      <w:r>
        <w:rPr>
          <w:spacing w:val="-5"/>
        </w:rPr>
        <w:t xml:space="preserve"> </w:t>
      </w:r>
      <w:r>
        <w:t>señalará quien</w:t>
      </w:r>
      <w:r>
        <w:rPr>
          <w:spacing w:val="-3"/>
        </w:rPr>
        <w:t xml:space="preserve"> </w:t>
      </w:r>
      <w:r>
        <w:t>extenderá</w:t>
      </w:r>
      <w:r>
        <w:rPr>
          <w:spacing w:val="-5"/>
        </w:rPr>
        <w:t xml:space="preserve"> </w:t>
      </w:r>
      <w:r>
        <w:t>los</w:t>
      </w:r>
      <w:r>
        <w:rPr>
          <w:spacing w:val="-4"/>
        </w:rPr>
        <w:t xml:space="preserve"> </w:t>
      </w:r>
      <w:r>
        <w:t>nombramientos</w:t>
      </w:r>
      <w:r>
        <w:rPr>
          <w:spacing w:val="-4"/>
        </w:rPr>
        <w:t xml:space="preserve"> </w:t>
      </w:r>
      <w:r>
        <w:t>y</w:t>
      </w:r>
      <w:r>
        <w:rPr>
          <w:spacing w:val="-2"/>
        </w:rPr>
        <w:t xml:space="preserve"> </w:t>
      </w:r>
      <w:r>
        <w:t>la toma de protesta.</w:t>
      </w:r>
    </w:p>
    <w:p w14:paraId="130D5E33" w14:textId="77777777" w:rsidR="0006193D" w:rsidRDefault="0006193D">
      <w:pPr>
        <w:pStyle w:val="Textoindependiente"/>
        <w:ind w:left="0"/>
      </w:pPr>
    </w:p>
    <w:p w14:paraId="02E38D98" w14:textId="77777777" w:rsidR="0006193D" w:rsidRDefault="0006193D">
      <w:pPr>
        <w:pStyle w:val="Textoindependiente"/>
        <w:ind w:left="0"/>
      </w:pPr>
    </w:p>
    <w:p w14:paraId="6EBBA322" w14:textId="77777777" w:rsidR="0006193D" w:rsidRDefault="006E27B9">
      <w:pPr>
        <w:ind w:left="819" w:right="1392"/>
        <w:jc w:val="center"/>
        <w:rPr>
          <w:b/>
          <w:sz w:val="20"/>
        </w:rPr>
      </w:pPr>
      <w:r>
        <w:rPr>
          <w:b/>
          <w:sz w:val="20"/>
        </w:rPr>
        <w:t>CAPÍTULO</w:t>
      </w:r>
      <w:r>
        <w:rPr>
          <w:b/>
          <w:spacing w:val="-10"/>
          <w:sz w:val="20"/>
        </w:rPr>
        <w:t xml:space="preserve"> </w:t>
      </w:r>
      <w:r>
        <w:rPr>
          <w:b/>
          <w:spacing w:val="-2"/>
          <w:sz w:val="20"/>
        </w:rPr>
        <w:t>SEGUNDO</w:t>
      </w:r>
    </w:p>
    <w:p w14:paraId="2F6E41EC" w14:textId="77777777" w:rsidR="0006193D" w:rsidRDefault="006E27B9">
      <w:pPr>
        <w:ind w:left="60" w:right="579"/>
        <w:jc w:val="center"/>
        <w:rPr>
          <w:b/>
          <w:sz w:val="20"/>
        </w:rPr>
      </w:pPr>
      <w:r>
        <w:rPr>
          <w:b/>
          <w:sz w:val="20"/>
        </w:rPr>
        <w:t>DE</w:t>
      </w:r>
      <w:r>
        <w:rPr>
          <w:b/>
          <w:spacing w:val="-7"/>
          <w:sz w:val="20"/>
        </w:rPr>
        <w:t xml:space="preserve"> </w:t>
      </w:r>
      <w:r>
        <w:rPr>
          <w:b/>
          <w:sz w:val="20"/>
        </w:rPr>
        <w:t>LOS</w:t>
      </w:r>
      <w:r>
        <w:rPr>
          <w:b/>
          <w:spacing w:val="-5"/>
          <w:sz w:val="20"/>
        </w:rPr>
        <w:t xml:space="preserve"> </w:t>
      </w:r>
      <w:r>
        <w:rPr>
          <w:b/>
          <w:sz w:val="20"/>
        </w:rPr>
        <w:t>CONSEJOS</w:t>
      </w:r>
      <w:r>
        <w:rPr>
          <w:b/>
          <w:spacing w:val="-7"/>
          <w:sz w:val="20"/>
        </w:rPr>
        <w:t xml:space="preserve"> </w:t>
      </w:r>
      <w:r>
        <w:rPr>
          <w:b/>
          <w:sz w:val="20"/>
        </w:rPr>
        <w:t>DE</w:t>
      </w:r>
      <w:r>
        <w:rPr>
          <w:b/>
          <w:spacing w:val="-5"/>
          <w:sz w:val="20"/>
        </w:rPr>
        <w:t xml:space="preserve"> </w:t>
      </w:r>
      <w:r>
        <w:rPr>
          <w:b/>
          <w:sz w:val="20"/>
        </w:rPr>
        <w:t>COLABORACIÓN</w:t>
      </w:r>
      <w:r>
        <w:rPr>
          <w:b/>
          <w:spacing w:val="-7"/>
          <w:sz w:val="20"/>
        </w:rPr>
        <w:t xml:space="preserve"> </w:t>
      </w:r>
      <w:r>
        <w:rPr>
          <w:b/>
          <w:spacing w:val="-2"/>
          <w:sz w:val="20"/>
        </w:rPr>
        <w:t>MUNICIPAL</w:t>
      </w:r>
    </w:p>
    <w:p w14:paraId="33E3BACD" w14:textId="77777777" w:rsidR="0006193D" w:rsidRDefault="0006193D">
      <w:pPr>
        <w:pStyle w:val="Textoindependiente"/>
        <w:spacing w:before="1"/>
        <w:ind w:left="0"/>
        <w:rPr>
          <w:b/>
        </w:rPr>
      </w:pPr>
    </w:p>
    <w:p w14:paraId="42820990" w14:textId="77777777" w:rsidR="0006193D" w:rsidRDefault="006E27B9">
      <w:pPr>
        <w:pStyle w:val="Textoindependiente"/>
        <w:ind w:right="702"/>
        <w:jc w:val="both"/>
      </w:pPr>
      <w:r>
        <w:rPr>
          <w:b/>
        </w:rPr>
        <w:t xml:space="preserve">ARTÍCULO 83.- </w:t>
      </w:r>
      <w:r>
        <w:t>En cada Municipio, podrán funcionar uno o varios Consejos de Colaboración Municipal, en</w:t>
      </w:r>
      <w:r>
        <w:rPr>
          <w:spacing w:val="-7"/>
        </w:rPr>
        <w:t xml:space="preserve"> </w:t>
      </w:r>
      <w:r>
        <w:t>el</w:t>
      </w:r>
      <w:r>
        <w:rPr>
          <w:spacing w:val="-8"/>
        </w:rPr>
        <w:t xml:space="preserve"> </w:t>
      </w:r>
      <w:r>
        <w:t>reglamento</w:t>
      </w:r>
      <w:r>
        <w:rPr>
          <w:spacing w:val="-7"/>
        </w:rPr>
        <w:t xml:space="preserve"> </w:t>
      </w:r>
      <w:r>
        <w:t>que</w:t>
      </w:r>
      <w:r>
        <w:rPr>
          <w:spacing w:val="-7"/>
        </w:rPr>
        <w:t xml:space="preserve"> </w:t>
      </w:r>
      <w:r>
        <w:t>expide</w:t>
      </w:r>
      <w:r>
        <w:rPr>
          <w:spacing w:val="-9"/>
        </w:rPr>
        <w:t xml:space="preserve"> </w:t>
      </w:r>
      <w:r>
        <w:t>el</w:t>
      </w:r>
      <w:r>
        <w:rPr>
          <w:spacing w:val="-7"/>
        </w:rPr>
        <w:t xml:space="preserve"> </w:t>
      </w:r>
      <w:r>
        <w:t>Ayuntamiento,</w:t>
      </w:r>
      <w:r>
        <w:rPr>
          <w:spacing w:val="-7"/>
        </w:rPr>
        <w:t xml:space="preserve"> </w:t>
      </w:r>
      <w:r>
        <w:t>se</w:t>
      </w:r>
      <w:r>
        <w:rPr>
          <w:spacing w:val="-7"/>
        </w:rPr>
        <w:t xml:space="preserve"> </w:t>
      </w:r>
      <w:r>
        <w:t>señalarán</w:t>
      </w:r>
      <w:r>
        <w:rPr>
          <w:spacing w:val="-6"/>
        </w:rPr>
        <w:t xml:space="preserve"> </w:t>
      </w:r>
      <w:r>
        <w:t>disposiciones,</w:t>
      </w:r>
      <w:r>
        <w:rPr>
          <w:spacing w:val="-7"/>
        </w:rPr>
        <w:t xml:space="preserve"> </w:t>
      </w:r>
      <w:r>
        <w:t>de</w:t>
      </w:r>
      <w:r>
        <w:rPr>
          <w:spacing w:val="-7"/>
        </w:rPr>
        <w:t xml:space="preserve"> </w:t>
      </w:r>
      <w:r>
        <w:t>acuerdo</w:t>
      </w:r>
      <w:r>
        <w:rPr>
          <w:spacing w:val="-6"/>
        </w:rPr>
        <w:t xml:space="preserve"> </w:t>
      </w:r>
      <w:r>
        <w:t>a</w:t>
      </w:r>
      <w:r>
        <w:rPr>
          <w:spacing w:val="-9"/>
        </w:rPr>
        <w:t xml:space="preserve"> </w:t>
      </w:r>
      <w:r>
        <w:t>sus</w:t>
      </w:r>
      <w:r>
        <w:rPr>
          <w:spacing w:val="-6"/>
        </w:rPr>
        <w:t xml:space="preserve"> </w:t>
      </w:r>
      <w:r>
        <w:t>necesidades, que regulen lo dispuesto en este capítulo.</w:t>
      </w:r>
    </w:p>
    <w:p w14:paraId="11B5B0E8" w14:textId="77777777" w:rsidR="0006193D" w:rsidRDefault="006E27B9">
      <w:pPr>
        <w:pStyle w:val="Textoindependiente"/>
        <w:spacing w:before="230"/>
        <w:ind w:right="640"/>
        <w:jc w:val="both"/>
      </w:pPr>
      <w:r>
        <w:t>El Presidente Municipal, con el acuerdo de la mayoría de los integrantes del Ayuntamiento, convocará públicamente a los vecinos del pueblo, comunidad, zona, demarcación, colonia, fraccionamiento o barrio, para la integración de los Consejos de Colaboración Municipal. Las organizaciones y agrupaciones representativas de los principales</w:t>
      </w:r>
      <w:r>
        <w:rPr>
          <w:spacing w:val="-1"/>
        </w:rPr>
        <w:t xml:space="preserve"> </w:t>
      </w:r>
      <w:r>
        <w:t>sectores sociales</w:t>
      </w:r>
      <w:r>
        <w:rPr>
          <w:spacing w:val="-1"/>
        </w:rPr>
        <w:t xml:space="preserve"> </w:t>
      </w:r>
      <w:r>
        <w:t>de la comunidad,</w:t>
      </w:r>
      <w:r>
        <w:rPr>
          <w:spacing w:val="-2"/>
        </w:rPr>
        <w:t xml:space="preserve"> </w:t>
      </w:r>
      <w:r>
        <w:t>podrán acreditar a</w:t>
      </w:r>
      <w:r>
        <w:rPr>
          <w:spacing w:val="-2"/>
        </w:rPr>
        <w:t xml:space="preserve"> </w:t>
      </w:r>
      <w:r>
        <w:t>su representante dentro de los Consejos.</w:t>
      </w:r>
    </w:p>
    <w:p w14:paraId="025074B9" w14:textId="77777777" w:rsidR="0006193D" w:rsidRDefault="0006193D">
      <w:pPr>
        <w:pStyle w:val="Textoindependiente"/>
        <w:ind w:left="0"/>
      </w:pPr>
    </w:p>
    <w:p w14:paraId="639A98C6" w14:textId="77777777" w:rsidR="0006193D" w:rsidRDefault="006E27B9">
      <w:pPr>
        <w:pStyle w:val="Textoindependiente"/>
        <w:ind w:right="632"/>
        <w:jc w:val="both"/>
      </w:pPr>
      <w:r>
        <w:t>Los</w:t>
      </w:r>
      <w:r>
        <w:rPr>
          <w:spacing w:val="-5"/>
        </w:rPr>
        <w:t xml:space="preserve"> </w:t>
      </w:r>
      <w:r>
        <w:t>Delegados</w:t>
      </w:r>
      <w:r>
        <w:rPr>
          <w:spacing w:val="-6"/>
        </w:rPr>
        <w:t xml:space="preserve"> </w:t>
      </w:r>
      <w:r>
        <w:t>y</w:t>
      </w:r>
      <w:r>
        <w:rPr>
          <w:spacing w:val="-3"/>
        </w:rPr>
        <w:t xml:space="preserve"> </w:t>
      </w:r>
      <w:r>
        <w:t>Subdelegados,</w:t>
      </w:r>
      <w:r>
        <w:rPr>
          <w:spacing w:val="-4"/>
        </w:rPr>
        <w:t xml:space="preserve"> </w:t>
      </w:r>
      <w:r>
        <w:t>están</w:t>
      </w:r>
      <w:r>
        <w:rPr>
          <w:spacing w:val="-5"/>
        </w:rPr>
        <w:t xml:space="preserve"> </w:t>
      </w:r>
      <w:r>
        <w:t>facultados</w:t>
      </w:r>
      <w:r>
        <w:rPr>
          <w:spacing w:val="-3"/>
        </w:rPr>
        <w:t xml:space="preserve"> </w:t>
      </w:r>
      <w:r>
        <w:t>para</w:t>
      </w:r>
      <w:r>
        <w:rPr>
          <w:spacing w:val="-5"/>
        </w:rPr>
        <w:t xml:space="preserve"> </w:t>
      </w:r>
      <w:r>
        <w:t>presidir</w:t>
      </w:r>
      <w:r>
        <w:rPr>
          <w:spacing w:val="-3"/>
        </w:rPr>
        <w:t xml:space="preserve"> </w:t>
      </w:r>
      <w:r>
        <w:t>los</w:t>
      </w:r>
      <w:r>
        <w:rPr>
          <w:spacing w:val="-3"/>
        </w:rPr>
        <w:t xml:space="preserve"> </w:t>
      </w:r>
      <w:r>
        <w:t>Consejos</w:t>
      </w:r>
      <w:r>
        <w:rPr>
          <w:spacing w:val="-6"/>
        </w:rPr>
        <w:t xml:space="preserve"> </w:t>
      </w:r>
      <w:r>
        <w:t>de</w:t>
      </w:r>
      <w:r>
        <w:rPr>
          <w:spacing w:val="-5"/>
        </w:rPr>
        <w:t xml:space="preserve"> </w:t>
      </w:r>
      <w:r>
        <w:t>Colaboración</w:t>
      </w:r>
      <w:r>
        <w:rPr>
          <w:spacing w:val="-5"/>
        </w:rPr>
        <w:t xml:space="preserve"> </w:t>
      </w:r>
      <w:r>
        <w:t>Municipal,</w:t>
      </w:r>
      <w:r>
        <w:rPr>
          <w:spacing w:val="-6"/>
        </w:rPr>
        <w:t xml:space="preserve"> </w:t>
      </w:r>
      <w:r>
        <w:t>si así lo aprueba la mayoría de los vecinos del pueblo, comunidad, zona, demarcación, colonia, fraccionamiento o barrio, en primera convocatoria pública o los que asistan en segunda convocatoria.</w:t>
      </w:r>
    </w:p>
    <w:p w14:paraId="3CE3CD48" w14:textId="77777777" w:rsidR="0006193D" w:rsidRDefault="0006193D">
      <w:pPr>
        <w:jc w:val="both"/>
        <w:sectPr w:rsidR="0006193D">
          <w:pgSz w:w="12250" w:h="15820"/>
          <w:pgMar w:top="1740" w:right="780" w:bottom="1120" w:left="1300" w:header="0" w:footer="925" w:gutter="0"/>
          <w:cols w:space="720"/>
        </w:sectPr>
      </w:pPr>
    </w:p>
    <w:p w14:paraId="0A471C79" w14:textId="77777777" w:rsidR="0006193D" w:rsidRDefault="006E27B9">
      <w:pPr>
        <w:pStyle w:val="Textoindependiente"/>
        <w:spacing w:before="83"/>
        <w:ind w:right="641"/>
        <w:jc w:val="both"/>
      </w:pPr>
      <w:r>
        <w:rPr>
          <w:b/>
        </w:rPr>
        <w:t xml:space="preserve">ARTÍCULO 84. </w:t>
      </w:r>
      <w:r>
        <w:t>Los Consejos de Colaboración Municipal se integrarán con vecinos del Municipio, en la forma</w:t>
      </w:r>
      <w:r>
        <w:rPr>
          <w:spacing w:val="-14"/>
        </w:rPr>
        <w:t xml:space="preserve"> </w:t>
      </w:r>
      <w:r>
        <w:t>y</w:t>
      </w:r>
      <w:r>
        <w:rPr>
          <w:spacing w:val="-14"/>
        </w:rPr>
        <w:t xml:space="preserve"> </w:t>
      </w:r>
      <w:r>
        <w:t>términos</w:t>
      </w:r>
      <w:r>
        <w:rPr>
          <w:spacing w:val="-12"/>
        </w:rPr>
        <w:t xml:space="preserve"> </w:t>
      </w:r>
      <w:r>
        <w:t>que</w:t>
      </w:r>
      <w:r>
        <w:rPr>
          <w:spacing w:val="-14"/>
        </w:rPr>
        <w:t xml:space="preserve"> </w:t>
      </w:r>
      <w:r>
        <w:t>determine</w:t>
      </w:r>
      <w:r>
        <w:rPr>
          <w:spacing w:val="-14"/>
        </w:rPr>
        <w:t xml:space="preserve"> </w:t>
      </w:r>
      <w:r>
        <w:t>el</w:t>
      </w:r>
      <w:r>
        <w:rPr>
          <w:spacing w:val="-14"/>
        </w:rPr>
        <w:t xml:space="preserve"> </w:t>
      </w:r>
      <w:r>
        <w:t>Reglamento</w:t>
      </w:r>
      <w:r>
        <w:rPr>
          <w:spacing w:val="-13"/>
        </w:rPr>
        <w:t xml:space="preserve"> </w:t>
      </w:r>
      <w:r>
        <w:t>Interior</w:t>
      </w:r>
      <w:r>
        <w:rPr>
          <w:spacing w:val="-13"/>
        </w:rPr>
        <w:t xml:space="preserve"> </w:t>
      </w:r>
      <w:r>
        <w:t>del</w:t>
      </w:r>
      <w:r>
        <w:rPr>
          <w:spacing w:val="-14"/>
        </w:rPr>
        <w:t xml:space="preserve"> </w:t>
      </w:r>
      <w:r>
        <w:t>Ayuntamiento</w:t>
      </w:r>
      <w:r>
        <w:rPr>
          <w:spacing w:val="-14"/>
        </w:rPr>
        <w:t xml:space="preserve"> </w:t>
      </w:r>
      <w:r>
        <w:t>observando</w:t>
      </w:r>
      <w:r>
        <w:rPr>
          <w:spacing w:val="-14"/>
        </w:rPr>
        <w:t xml:space="preserve"> </w:t>
      </w:r>
      <w:r>
        <w:t>el</w:t>
      </w:r>
      <w:r>
        <w:rPr>
          <w:spacing w:val="-14"/>
        </w:rPr>
        <w:t xml:space="preserve"> </w:t>
      </w:r>
      <w:r>
        <w:t>principio</w:t>
      </w:r>
      <w:r>
        <w:rPr>
          <w:spacing w:val="-14"/>
        </w:rPr>
        <w:t xml:space="preserve"> </w:t>
      </w:r>
      <w:r>
        <w:t>de</w:t>
      </w:r>
      <w:r>
        <w:rPr>
          <w:spacing w:val="-14"/>
        </w:rPr>
        <w:t xml:space="preserve"> </w:t>
      </w:r>
      <w:r>
        <w:t>paridad de género.</w:t>
      </w:r>
    </w:p>
    <w:p w14:paraId="651C1536" w14:textId="77777777" w:rsidR="0006193D" w:rsidRDefault="006E27B9">
      <w:pPr>
        <w:pStyle w:val="Textoindependiente"/>
        <w:spacing w:before="230"/>
        <w:ind w:right="634"/>
        <w:jc w:val="both"/>
      </w:pPr>
      <w:r>
        <w:t>Tendrán como objetivo auxiliar al Ayuntamiento para el cumplimiento eficaz de los planes y programas municipales aprobados, mediante la participación y colaboración de los habitantes y vecinos; así como proponer la creación o modificación de actividades, planes y programas municipales.</w:t>
      </w:r>
    </w:p>
    <w:p w14:paraId="0166AEDC" w14:textId="77777777" w:rsidR="0006193D" w:rsidRDefault="0006193D">
      <w:pPr>
        <w:pStyle w:val="Textoindependiente"/>
        <w:spacing w:before="229"/>
        <w:ind w:left="0"/>
      </w:pPr>
    </w:p>
    <w:p w14:paraId="5B4ED329" w14:textId="77777777" w:rsidR="0006193D" w:rsidRDefault="006E27B9">
      <w:pPr>
        <w:ind w:left="819" w:right="1339"/>
        <w:jc w:val="center"/>
        <w:rPr>
          <w:b/>
          <w:sz w:val="20"/>
        </w:rPr>
      </w:pPr>
      <w:r>
        <w:rPr>
          <w:b/>
          <w:sz w:val="20"/>
        </w:rPr>
        <w:t>TÍTULO</w:t>
      </w:r>
      <w:r>
        <w:rPr>
          <w:b/>
          <w:spacing w:val="-8"/>
          <w:sz w:val="20"/>
        </w:rPr>
        <w:t xml:space="preserve"> </w:t>
      </w:r>
      <w:r>
        <w:rPr>
          <w:b/>
          <w:spacing w:val="-2"/>
          <w:sz w:val="20"/>
        </w:rPr>
        <w:t>CUARTO</w:t>
      </w:r>
    </w:p>
    <w:p w14:paraId="7A07B04C" w14:textId="77777777" w:rsidR="0006193D" w:rsidRDefault="006E27B9">
      <w:pPr>
        <w:spacing w:before="1"/>
        <w:ind w:left="2519" w:right="3092"/>
        <w:jc w:val="center"/>
        <w:rPr>
          <w:b/>
          <w:sz w:val="20"/>
        </w:rPr>
      </w:pPr>
      <w:r>
        <w:rPr>
          <w:b/>
          <w:sz w:val="20"/>
        </w:rPr>
        <w:t>DE</w:t>
      </w:r>
      <w:r>
        <w:rPr>
          <w:b/>
          <w:spacing w:val="-11"/>
          <w:sz w:val="20"/>
        </w:rPr>
        <w:t xml:space="preserve"> </w:t>
      </w:r>
      <w:r>
        <w:rPr>
          <w:b/>
          <w:sz w:val="20"/>
        </w:rPr>
        <w:t>LOS</w:t>
      </w:r>
      <w:r>
        <w:rPr>
          <w:b/>
          <w:spacing w:val="-11"/>
          <w:sz w:val="20"/>
        </w:rPr>
        <w:t xml:space="preserve"> </w:t>
      </w:r>
      <w:r>
        <w:rPr>
          <w:b/>
          <w:sz w:val="20"/>
        </w:rPr>
        <w:t>ORGANISMOS</w:t>
      </w:r>
      <w:r>
        <w:rPr>
          <w:b/>
          <w:spacing w:val="-9"/>
          <w:sz w:val="20"/>
        </w:rPr>
        <w:t xml:space="preserve"> </w:t>
      </w:r>
      <w:r>
        <w:rPr>
          <w:b/>
          <w:sz w:val="20"/>
        </w:rPr>
        <w:t>DESCENTRALIZADOS</w:t>
      </w:r>
      <w:r>
        <w:rPr>
          <w:b/>
          <w:spacing w:val="-9"/>
          <w:sz w:val="20"/>
        </w:rPr>
        <w:t xml:space="preserve"> </w:t>
      </w:r>
      <w:r>
        <w:rPr>
          <w:b/>
          <w:sz w:val="20"/>
        </w:rPr>
        <w:t>Y EMPRESAS DE PARTICIPACIÓN MUNICIPAL</w:t>
      </w:r>
    </w:p>
    <w:p w14:paraId="14034833" w14:textId="77777777" w:rsidR="0006193D" w:rsidRDefault="0006193D">
      <w:pPr>
        <w:pStyle w:val="Textoindependiente"/>
        <w:spacing w:before="229"/>
        <w:ind w:left="0"/>
        <w:rPr>
          <w:b/>
        </w:rPr>
      </w:pPr>
    </w:p>
    <w:p w14:paraId="5CF59847" w14:textId="77777777" w:rsidR="0006193D" w:rsidRDefault="006E27B9">
      <w:pPr>
        <w:ind w:left="819" w:right="1341"/>
        <w:jc w:val="center"/>
        <w:rPr>
          <w:b/>
          <w:sz w:val="20"/>
        </w:rPr>
      </w:pPr>
      <w:r>
        <w:rPr>
          <w:b/>
          <w:sz w:val="20"/>
        </w:rPr>
        <w:t>CAPÍTULO</w:t>
      </w:r>
      <w:r>
        <w:rPr>
          <w:b/>
          <w:spacing w:val="-12"/>
          <w:sz w:val="20"/>
        </w:rPr>
        <w:t xml:space="preserve"> </w:t>
      </w:r>
      <w:r>
        <w:rPr>
          <w:b/>
          <w:spacing w:val="-2"/>
          <w:sz w:val="20"/>
        </w:rPr>
        <w:t>ÚNICO</w:t>
      </w:r>
    </w:p>
    <w:p w14:paraId="54DFCE22" w14:textId="77777777" w:rsidR="0006193D" w:rsidRDefault="0006193D">
      <w:pPr>
        <w:pStyle w:val="Textoindependiente"/>
        <w:spacing w:before="1"/>
        <w:ind w:left="0"/>
        <w:rPr>
          <w:b/>
        </w:rPr>
      </w:pPr>
    </w:p>
    <w:p w14:paraId="28F3CF3C" w14:textId="77777777" w:rsidR="0006193D" w:rsidRDefault="006E27B9">
      <w:pPr>
        <w:pStyle w:val="Textoindependiente"/>
        <w:ind w:right="892"/>
        <w:jc w:val="both"/>
      </w:pPr>
      <w:r>
        <w:rPr>
          <w:b/>
        </w:rPr>
        <w:t xml:space="preserve">ARTÍCULO 85.- </w:t>
      </w:r>
      <w:r>
        <w:t>Son organismos descentralizados municipales, las personas morales creadas por el Ayuntamiento, cualquiera que sea la forma o estructura que adopten, siempre y cuando reúnan los siguientes requisitos:</w:t>
      </w:r>
    </w:p>
    <w:p w14:paraId="2C620551" w14:textId="77777777" w:rsidR="0006193D" w:rsidRDefault="006E27B9">
      <w:pPr>
        <w:pStyle w:val="Prrafodelista"/>
        <w:numPr>
          <w:ilvl w:val="0"/>
          <w:numId w:val="34"/>
        </w:numPr>
        <w:tabs>
          <w:tab w:val="left" w:pos="826"/>
          <w:tab w:val="left" w:pos="881"/>
        </w:tabs>
        <w:spacing w:before="230"/>
        <w:ind w:right="888" w:hanging="708"/>
        <w:jc w:val="both"/>
        <w:rPr>
          <w:b/>
          <w:sz w:val="20"/>
        </w:rPr>
      </w:pPr>
      <w:r>
        <w:rPr>
          <w:b/>
          <w:sz w:val="20"/>
        </w:rPr>
        <w:tab/>
      </w:r>
      <w:r>
        <w:rPr>
          <w:sz w:val="20"/>
        </w:rPr>
        <w:t>Que su patrimonio se constituya total o parcialmente con bienes, fondos, asignaciones presupuestales,</w:t>
      </w:r>
      <w:r>
        <w:rPr>
          <w:spacing w:val="-6"/>
          <w:sz w:val="20"/>
        </w:rPr>
        <w:t xml:space="preserve"> </w:t>
      </w:r>
      <w:r>
        <w:rPr>
          <w:sz w:val="20"/>
        </w:rPr>
        <w:t>subsidios,</w:t>
      </w:r>
      <w:r>
        <w:rPr>
          <w:spacing w:val="-4"/>
          <w:sz w:val="20"/>
        </w:rPr>
        <w:t xml:space="preserve"> </w:t>
      </w:r>
      <w:r>
        <w:rPr>
          <w:sz w:val="20"/>
        </w:rPr>
        <w:t>el</w:t>
      </w:r>
      <w:r>
        <w:rPr>
          <w:spacing w:val="-7"/>
          <w:sz w:val="20"/>
        </w:rPr>
        <w:t xml:space="preserve"> </w:t>
      </w:r>
      <w:r>
        <w:rPr>
          <w:sz w:val="20"/>
        </w:rPr>
        <w:t>rendimiento</w:t>
      </w:r>
      <w:r>
        <w:rPr>
          <w:spacing w:val="-4"/>
          <w:sz w:val="20"/>
        </w:rPr>
        <w:t xml:space="preserve"> </w:t>
      </w:r>
      <w:r>
        <w:rPr>
          <w:sz w:val="20"/>
        </w:rPr>
        <w:t>de</w:t>
      </w:r>
      <w:r>
        <w:rPr>
          <w:spacing w:val="-4"/>
          <w:sz w:val="20"/>
        </w:rPr>
        <w:t xml:space="preserve"> </w:t>
      </w:r>
      <w:r>
        <w:rPr>
          <w:sz w:val="20"/>
        </w:rPr>
        <w:t>un</w:t>
      </w:r>
      <w:r>
        <w:rPr>
          <w:spacing w:val="-5"/>
          <w:sz w:val="20"/>
        </w:rPr>
        <w:t xml:space="preserve"> </w:t>
      </w:r>
      <w:r>
        <w:rPr>
          <w:sz w:val="20"/>
        </w:rPr>
        <w:t>impuesto</w:t>
      </w:r>
      <w:r>
        <w:rPr>
          <w:spacing w:val="-7"/>
          <w:sz w:val="20"/>
        </w:rPr>
        <w:t xml:space="preserve"> </w:t>
      </w:r>
      <w:r>
        <w:rPr>
          <w:sz w:val="20"/>
        </w:rPr>
        <w:t>específico</w:t>
      </w:r>
      <w:r>
        <w:rPr>
          <w:spacing w:val="-4"/>
          <w:sz w:val="20"/>
        </w:rPr>
        <w:t xml:space="preserve"> </w:t>
      </w:r>
      <w:r>
        <w:rPr>
          <w:sz w:val="20"/>
        </w:rPr>
        <w:t>o</w:t>
      </w:r>
      <w:r>
        <w:rPr>
          <w:spacing w:val="-7"/>
          <w:sz w:val="20"/>
        </w:rPr>
        <w:t xml:space="preserve"> </w:t>
      </w:r>
      <w:r>
        <w:rPr>
          <w:sz w:val="20"/>
        </w:rPr>
        <w:t>cualquier</w:t>
      </w:r>
      <w:r>
        <w:rPr>
          <w:spacing w:val="-6"/>
          <w:sz w:val="20"/>
        </w:rPr>
        <w:t xml:space="preserve"> </w:t>
      </w:r>
      <w:r>
        <w:rPr>
          <w:sz w:val="20"/>
        </w:rPr>
        <w:t>otra</w:t>
      </w:r>
      <w:r>
        <w:rPr>
          <w:spacing w:val="-7"/>
          <w:sz w:val="20"/>
        </w:rPr>
        <w:t xml:space="preserve"> </w:t>
      </w:r>
      <w:r>
        <w:rPr>
          <w:sz w:val="20"/>
        </w:rPr>
        <w:t>aportación que provenga del Municipio; y</w:t>
      </w:r>
    </w:p>
    <w:p w14:paraId="4772CA12" w14:textId="77777777" w:rsidR="0006193D" w:rsidRDefault="006E27B9">
      <w:pPr>
        <w:pStyle w:val="Prrafodelista"/>
        <w:numPr>
          <w:ilvl w:val="0"/>
          <w:numId w:val="34"/>
        </w:numPr>
        <w:tabs>
          <w:tab w:val="left" w:pos="823"/>
          <w:tab w:val="left" w:pos="826"/>
        </w:tabs>
        <w:spacing w:before="1"/>
        <w:ind w:right="702" w:hanging="708"/>
        <w:jc w:val="both"/>
        <w:rPr>
          <w:sz w:val="20"/>
        </w:rPr>
      </w:pPr>
      <w:r>
        <w:rPr>
          <w:sz w:val="20"/>
        </w:rPr>
        <w:t>Que su finalidad u objeto, sea la prestación de servicios públicos o sociales, la explotación de bienes o</w:t>
      </w:r>
      <w:r>
        <w:rPr>
          <w:spacing w:val="-1"/>
          <w:sz w:val="20"/>
        </w:rPr>
        <w:t xml:space="preserve"> </w:t>
      </w:r>
      <w:r>
        <w:rPr>
          <w:sz w:val="20"/>
        </w:rPr>
        <w:t>recursos propiedad</w:t>
      </w:r>
      <w:r>
        <w:rPr>
          <w:spacing w:val="-1"/>
          <w:sz w:val="20"/>
        </w:rPr>
        <w:t xml:space="preserve"> </w:t>
      </w:r>
      <w:r>
        <w:rPr>
          <w:sz w:val="20"/>
        </w:rPr>
        <w:t>del Municipio, la</w:t>
      </w:r>
      <w:r>
        <w:rPr>
          <w:spacing w:val="-1"/>
          <w:sz w:val="20"/>
        </w:rPr>
        <w:t xml:space="preserve"> </w:t>
      </w:r>
      <w:r>
        <w:rPr>
          <w:sz w:val="20"/>
        </w:rPr>
        <w:t>investigación</w:t>
      </w:r>
      <w:r>
        <w:rPr>
          <w:spacing w:val="-1"/>
          <w:sz w:val="20"/>
        </w:rPr>
        <w:t xml:space="preserve"> </w:t>
      </w:r>
      <w:r>
        <w:rPr>
          <w:sz w:val="20"/>
        </w:rPr>
        <w:t>científica</w:t>
      </w:r>
      <w:r>
        <w:rPr>
          <w:spacing w:val="-1"/>
          <w:sz w:val="20"/>
        </w:rPr>
        <w:t xml:space="preserve"> </w:t>
      </w:r>
      <w:r>
        <w:rPr>
          <w:sz w:val="20"/>
        </w:rPr>
        <w:t>y tecnológica</w:t>
      </w:r>
      <w:r>
        <w:rPr>
          <w:spacing w:val="-1"/>
          <w:sz w:val="20"/>
        </w:rPr>
        <w:t xml:space="preserve"> </w:t>
      </w:r>
      <w:r>
        <w:rPr>
          <w:sz w:val="20"/>
        </w:rPr>
        <w:t>o</w:t>
      </w:r>
      <w:r>
        <w:rPr>
          <w:spacing w:val="-1"/>
          <w:sz w:val="20"/>
        </w:rPr>
        <w:t xml:space="preserve"> </w:t>
      </w:r>
      <w:r>
        <w:rPr>
          <w:sz w:val="20"/>
        </w:rPr>
        <w:t>la</w:t>
      </w:r>
      <w:r>
        <w:rPr>
          <w:spacing w:val="-1"/>
          <w:sz w:val="20"/>
        </w:rPr>
        <w:t xml:space="preserve"> </w:t>
      </w:r>
      <w:r>
        <w:rPr>
          <w:sz w:val="20"/>
        </w:rPr>
        <w:t>obtención y aplicación de recursos para fines de asistencia social, fomento cultural y deportivo o la defensa y rehabilitación del medio ambiente.</w:t>
      </w:r>
    </w:p>
    <w:p w14:paraId="19BEDF9F" w14:textId="77777777" w:rsidR="0006193D" w:rsidRDefault="006E27B9">
      <w:pPr>
        <w:pStyle w:val="Textoindependiente"/>
        <w:spacing w:before="230"/>
        <w:ind w:right="893"/>
        <w:jc w:val="both"/>
      </w:pPr>
      <w:r>
        <w:rPr>
          <w:b/>
        </w:rPr>
        <w:t xml:space="preserve">ARTÍCULO 86.- </w:t>
      </w:r>
      <w:r>
        <w:t>Son empresas de participación municipal mayoritaria, aquéllas que satisfacen alguno de los siguientes requisitos:</w:t>
      </w:r>
    </w:p>
    <w:p w14:paraId="4A958A63" w14:textId="77777777" w:rsidR="0006193D" w:rsidRDefault="006E27B9">
      <w:pPr>
        <w:pStyle w:val="Prrafodelista"/>
        <w:numPr>
          <w:ilvl w:val="0"/>
          <w:numId w:val="33"/>
        </w:numPr>
        <w:tabs>
          <w:tab w:val="left" w:pos="826"/>
        </w:tabs>
        <w:spacing w:before="229"/>
        <w:ind w:right="695"/>
        <w:jc w:val="both"/>
        <w:rPr>
          <w:sz w:val="20"/>
        </w:rPr>
      </w:pPr>
      <w:r>
        <w:rPr>
          <w:sz w:val="20"/>
        </w:rPr>
        <w:t>Que el Municipio, directamente o a través de otras empresas, en cuyo capital tenga participación mayoritaria</w:t>
      </w:r>
      <w:r>
        <w:rPr>
          <w:spacing w:val="-5"/>
          <w:sz w:val="20"/>
        </w:rPr>
        <w:t xml:space="preserve"> </w:t>
      </w:r>
      <w:r>
        <w:rPr>
          <w:sz w:val="20"/>
        </w:rPr>
        <w:t>o</w:t>
      </w:r>
      <w:r>
        <w:rPr>
          <w:spacing w:val="-5"/>
          <w:sz w:val="20"/>
        </w:rPr>
        <w:t xml:space="preserve"> </w:t>
      </w:r>
      <w:r>
        <w:rPr>
          <w:sz w:val="20"/>
        </w:rPr>
        <w:t>de</w:t>
      </w:r>
      <w:r>
        <w:rPr>
          <w:spacing w:val="-4"/>
          <w:sz w:val="20"/>
        </w:rPr>
        <w:t xml:space="preserve"> </w:t>
      </w:r>
      <w:r>
        <w:rPr>
          <w:sz w:val="20"/>
        </w:rPr>
        <w:t>organismos</w:t>
      </w:r>
      <w:r>
        <w:rPr>
          <w:spacing w:val="-3"/>
          <w:sz w:val="20"/>
        </w:rPr>
        <w:t xml:space="preserve"> </w:t>
      </w:r>
      <w:r>
        <w:rPr>
          <w:sz w:val="20"/>
        </w:rPr>
        <w:t>descentralizados,</w:t>
      </w:r>
      <w:r>
        <w:rPr>
          <w:spacing w:val="-4"/>
          <w:sz w:val="20"/>
        </w:rPr>
        <w:t xml:space="preserve"> </w:t>
      </w:r>
      <w:r>
        <w:rPr>
          <w:sz w:val="20"/>
        </w:rPr>
        <w:t>aporte</w:t>
      </w:r>
      <w:r>
        <w:rPr>
          <w:spacing w:val="-2"/>
          <w:sz w:val="20"/>
        </w:rPr>
        <w:t xml:space="preserve"> </w:t>
      </w:r>
      <w:r>
        <w:rPr>
          <w:sz w:val="20"/>
        </w:rPr>
        <w:t>o</w:t>
      </w:r>
      <w:r>
        <w:rPr>
          <w:spacing w:val="-4"/>
          <w:sz w:val="20"/>
        </w:rPr>
        <w:t xml:space="preserve"> </w:t>
      </w:r>
      <w:r>
        <w:rPr>
          <w:sz w:val="20"/>
        </w:rPr>
        <w:t>sea</w:t>
      </w:r>
      <w:r>
        <w:rPr>
          <w:spacing w:val="-5"/>
          <w:sz w:val="20"/>
        </w:rPr>
        <w:t xml:space="preserve"> </w:t>
      </w:r>
      <w:r>
        <w:rPr>
          <w:sz w:val="20"/>
        </w:rPr>
        <w:t>propietario</w:t>
      </w:r>
      <w:r>
        <w:rPr>
          <w:spacing w:val="-4"/>
          <w:sz w:val="20"/>
        </w:rPr>
        <w:t xml:space="preserve"> </w:t>
      </w:r>
      <w:r>
        <w:rPr>
          <w:sz w:val="20"/>
        </w:rPr>
        <w:t>de</w:t>
      </w:r>
      <w:r>
        <w:rPr>
          <w:spacing w:val="-4"/>
          <w:sz w:val="20"/>
        </w:rPr>
        <w:t xml:space="preserve"> </w:t>
      </w:r>
      <w:r>
        <w:rPr>
          <w:sz w:val="20"/>
        </w:rPr>
        <w:t>un</w:t>
      </w:r>
      <w:r>
        <w:rPr>
          <w:spacing w:val="-4"/>
          <w:sz w:val="20"/>
        </w:rPr>
        <w:t xml:space="preserve"> </w:t>
      </w:r>
      <w:r>
        <w:rPr>
          <w:sz w:val="20"/>
        </w:rPr>
        <w:t>cincuenta</w:t>
      </w:r>
      <w:r>
        <w:rPr>
          <w:spacing w:val="-4"/>
          <w:sz w:val="20"/>
        </w:rPr>
        <w:t xml:space="preserve"> </w:t>
      </w:r>
      <w:r>
        <w:rPr>
          <w:sz w:val="20"/>
        </w:rPr>
        <w:t>y</w:t>
      </w:r>
      <w:r>
        <w:rPr>
          <w:spacing w:val="-3"/>
          <w:sz w:val="20"/>
        </w:rPr>
        <w:t xml:space="preserve"> </w:t>
      </w:r>
      <w:r>
        <w:rPr>
          <w:sz w:val="20"/>
        </w:rPr>
        <w:t>uno</w:t>
      </w:r>
      <w:r>
        <w:rPr>
          <w:spacing w:val="-4"/>
          <w:sz w:val="20"/>
        </w:rPr>
        <w:t xml:space="preserve"> </w:t>
      </w:r>
      <w:r>
        <w:rPr>
          <w:sz w:val="20"/>
        </w:rPr>
        <w:t>por ciento o más del capital social o de las acciones de la empresa;</w:t>
      </w:r>
    </w:p>
    <w:p w14:paraId="65EAD792" w14:textId="77777777" w:rsidR="0006193D" w:rsidRDefault="006E27B9">
      <w:pPr>
        <w:pStyle w:val="Prrafodelista"/>
        <w:numPr>
          <w:ilvl w:val="0"/>
          <w:numId w:val="33"/>
        </w:numPr>
        <w:tabs>
          <w:tab w:val="left" w:pos="823"/>
          <w:tab w:val="left" w:pos="826"/>
        </w:tabs>
        <w:spacing w:before="1"/>
        <w:ind w:right="700"/>
        <w:jc w:val="both"/>
        <w:rPr>
          <w:sz w:val="20"/>
        </w:rPr>
      </w:pPr>
      <w:r>
        <w:rPr>
          <w:sz w:val="20"/>
        </w:rPr>
        <w:t>Que</w:t>
      </w:r>
      <w:r>
        <w:rPr>
          <w:spacing w:val="-5"/>
          <w:sz w:val="20"/>
        </w:rPr>
        <w:t xml:space="preserve"> </w:t>
      </w:r>
      <w:r>
        <w:rPr>
          <w:sz w:val="20"/>
        </w:rPr>
        <w:t>en</w:t>
      </w:r>
      <w:r>
        <w:rPr>
          <w:spacing w:val="-3"/>
          <w:sz w:val="20"/>
        </w:rPr>
        <w:t xml:space="preserve"> </w:t>
      </w:r>
      <w:r>
        <w:rPr>
          <w:sz w:val="20"/>
        </w:rPr>
        <w:t>la</w:t>
      </w:r>
      <w:r>
        <w:rPr>
          <w:spacing w:val="-4"/>
          <w:sz w:val="20"/>
        </w:rPr>
        <w:t xml:space="preserve"> </w:t>
      </w:r>
      <w:r>
        <w:rPr>
          <w:sz w:val="20"/>
        </w:rPr>
        <w:t>constitución</w:t>
      </w:r>
      <w:r>
        <w:rPr>
          <w:spacing w:val="-3"/>
          <w:sz w:val="20"/>
        </w:rPr>
        <w:t xml:space="preserve"> </w:t>
      </w:r>
      <w:r>
        <w:rPr>
          <w:sz w:val="20"/>
        </w:rPr>
        <w:t>de</w:t>
      </w:r>
      <w:r>
        <w:rPr>
          <w:spacing w:val="-5"/>
          <w:sz w:val="20"/>
        </w:rPr>
        <w:t xml:space="preserve"> </w:t>
      </w:r>
      <w:r>
        <w:rPr>
          <w:sz w:val="20"/>
        </w:rPr>
        <w:t>su</w:t>
      </w:r>
      <w:r>
        <w:rPr>
          <w:spacing w:val="-4"/>
          <w:sz w:val="20"/>
        </w:rPr>
        <w:t xml:space="preserve"> </w:t>
      </w:r>
      <w:r>
        <w:rPr>
          <w:sz w:val="20"/>
        </w:rPr>
        <w:t>capital,</w:t>
      </w:r>
      <w:r>
        <w:rPr>
          <w:spacing w:val="-2"/>
          <w:sz w:val="20"/>
        </w:rPr>
        <w:t xml:space="preserve"> </w:t>
      </w:r>
      <w:r>
        <w:rPr>
          <w:sz w:val="20"/>
        </w:rPr>
        <w:t>se</w:t>
      </w:r>
      <w:r>
        <w:rPr>
          <w:spacing w:val="-4"/>
          <w:sz w:val="20"/>
        </w:rPr>
        <w:t xml:space="preserve"> </w:t>
      </w:r>
      <w:r>
        <w:rPr>
          <w:sz w:val="20"/>
        </w:rPr>
        <w:t>hagan</w:t>
      </w:r>
      <w:r>
        <w:rPr>
          <w:spacing w:val="-2"/>
          <w:sz w:val="20"/>
        </w:rPr>
        <w:t xml:space="preserve"> </w:t>
      </w:r>
      <w:r>
        <w:rPr>
          <w:sz w:val="20"/>
        </w:rPr>
        <w:t>figurar</w:t>
      </w:r>
      <w:r>
        <w:rPr>
          <w:spacing w:val="-1"/>
          <w:sz w:val="20"/>
        </w:rPr>
        <w:t xml:space="preserve"> </w:t>
      </w:r>
      <w:r>
        <w:rPr>
          <w:sz w:val="20"/>
        </w:rPr>
        <w:t>acciones</w:t>
      </w:r>
      <w:r>
        <w:rPr>
          <w:spacing w:val="-3"/>
          <w:sz w:val="20"/>
        </w:rPr>
        <w:t xml:space="preserve"> </w:t>
      </w:r>
      <w:r>
        <w:rPr>
          <w:sz w:val="20"/>
        </w:rPr>
        <w:t>de</w:t>
      </w:r>
      <w:r>
        <w:rPr>
          <w:spacing w:val="-4"/>
          <w:sz w:val="20"/>
        </w:rPr>
        <w:t xml:space="preserve"> </w:t>
      </w:r>
      <w:r>
        <w:rPr>
          <w:sz w:val="20"/>
        </w:rPr>
        <w:t>serie</w:t>
      </w:r>
      <w:r>
        <w:rPr>
          <w:spacing w:val="-3"/>
          <w:sz w:val="20"/>
        </w:rPr>
        <w:t xml:space="preserve"> </w:t>
      </w:r>
      <w:r>
        <w:rPr>
          <w:sz w:val="20"/>
        </w:rPr>
        <w:t>especial</w:t>
      </w:r>
      <w:r>
        <w:rPr>
          <w:spacing w:val="-3"/>
          <w:sz w:val="20"/>
        </w:rPr>
        <w:t xml:space="preserve"> </w:t>
      </w:r>
      <w:r>
        <w:rPr>
          <w:sz w:val="20"/>
        </w:rPr>
        <w:t>que</w:t>
      </w:r>
      <w:r>
        <w:rPr>
          <w:spacing w:val="-4"/>
          <w:sz w:val="20"/>
        </w:rPr>
        <w:t xml:space="preserve"> </w:t>
      </w:r>
      <w:r>
        <w:rPr>
          <w:sz w:val="20"/>
        </w:rPr>
        <w:t>sólo</w:t>
      </w:r>
      <w:r>
        <w:rPr>
          <w:spacing w:val="-4"/>
          <w:sz w:val="20"/>
        </w:rPr>
        <w:t xml:space="preserve"> </w:t>
      </w:r>
      <w:r>
        <w:rPr>
          <w:sz w:val="20"/>
        </w:rPr>
        <w:t>pueden ser suscritas por el Municipio; y</w:t>
      </w:r>
    </w:p>
    <w:p w14:paraId="7D5CF38C" w14:textId="77777777" w:rsidR="0006193D" w:rsidRDefault="006E27B9">
      <w:pPr>
        <w:pStyle w:val="Prrafodelista"/>
        <w:numPr>
          <w:ilvl w:val="0"/>
          <w:numId w:val="33"/>
        </w:numPr>
        <w:tabs>
          <w:tab w:val="left" w:pos="822"/>
          <w:tab w:val="left" w:pos="826"/>
        </w:tabs>
        <w:ind w:right="692"/>
        <w:jc w:val="both"/>
        <w:rPr>
          <w:sz w:val="20"/>
        </w:rPr>
      </w:pPr>
      <w:r>
        <w:rPr>
          <w:sz w:val="20"/>
        </w:rPr>
        <w:t>Que</w:t>
      </w:r>
      <w:r>
        <w:rPr>
          <w:spacing w:val="-6"/>
          <w:sz w:val="20"/>
        </w:rPr>
        <w:t xml:space="preserve"> </w:t>
      </w:r>
      <w:r>
        <w:rPr>
          <w:sz w:val="20"/>
        </w:rPr>
        <w:t>al</w:t>
      </w:r>
      <w:r>
        <w:rPr>
          <w:spacing w:val="-7"/>
          <w:sz w:val="20"/>
        </w:rPr>
        <w:t xml:space="preserve"> </w:t>
      </w:r>
      <w:r>
        <w:rPr>
          <w:sz w:val="20"/>
        </w:rPr>
        <w:t>Municipio</w:t>
      </w:r>
      <w:r>
        <w:rPr>
          <w:spacing w:val="-6"/>
          <w:sz w:val="20"/>
        </w:rPr>
        <w:t xml:space="preserve"> </w:t>
      </w:r>
      <w:r>
        <w:rPr>
          <w:sz w:val="20"/>
        </w:rPr>
        <w:t>le</w:t>
      </w:r>
      <w:r>
        <w:rPr>
          <w:spacing w:val="-6"/>
          <w:sz w:val="20"/>
        </w:rPr>
        <w:t xml:space="preserve"> </w:t>
      </w:r>
      <w:r>
        <w:rPr>
          <w:sz w:val="20"/>
        </w:rPr>
        <w:t>corresponda</w:t>
      </w:r>
      <w:r>
        <w:rPr>
          <w:spacing w:val="-4"/>
          <w:sz w:val="20"/>
        </w:rPr>
        <w:t xml:space="preserve"> </w:t>
      </w:r>
      <w:r>
        <w:rPr>
          <w:sz w:val="20"/>
        </w:rPr>
        <w:t>la</w:t>
      </w:r>
      <w:r>
        <w:rPr>
          <w:spacing w:val="-6"/>
          <w:sz w:val="20"/>
        </w:rPr>
        <w:t xml:space="preserve"> </w:t>
      </w:r>
      <w:r>
        <w:rPr>
          <w:sz w:val="20"/>
        </w:rPr>
        <w:t>facultad</w:t>
      </w:r>
      <w:r>
        <w:rPr>
          <w:spacing w:val="-6"/>
          <w:sz w:val="20"/>
        </w:rPr>
        <w:t xml:space="preserve"> </w:t>
      </w:r>
      <w:r>
        <w:rPr>
          <w:sz w:val="20"/>
        </w:rPr>
        <w:t>de</w:t>
      </w:r>
      <w:r>
        <w:rPr>
          <w:spacing w:val="-6"/>
          <w:sz w:val="20"/>
        </w:rPr>
        <w:t xml:space="preserve"> </w:t>
      </w:r>
      <w:r>
        <w:rPr>
          <w:sz w:val="20"/>
        </w:rPr>
        <w:t>nombrar</w:t>
      </w:r>
      <w:r>
        <w:rPr>
          <w:spacing w:val="-7"/>
          <w:sz w:val="20"/>
        </w:rPr>
        <w:t xml:space="preserve"> </w:t>
      </w:r>
      <w:r>
        <w:rPr>
          <w:sz w:val="20"/>
        </w:rPr>
        <w:t>a</w:t>
      </w:r>
      <w:r>
        <w:rPr>
          <w:spacing w:val="-6"/>
          <w:sz w:val="20"/>
        </w:rPr>
        <w:t xml:space="preserve"> </w:t>
      </w:r>
      <w:r>
        <w:rPr>
          <w:sz w:val="20"/>
        </w:rPr>
        <w:t>la</w:t>
      </w:r>
      <w:r>
        <w:rPr>
          <w:spacing w:val="-6"/>
          <w:sz w:val="20"/>
        </w:rPr>
        <w:t xml:space="preserve"> </w:t>
      </w:r>
      <w:r>
        <w:rPr>
          <w:sz w:val="20"/>
        </w:rPr>
        <w:t>mayoría</w:t>
      </w:r>
      <w:r>
        <w:rPr>
          <w:spacing w:val="-5"/>
          <w:sz w:val="20"/>
        </w:rPr>
        <w:t xml:space="preserve"> </w:t>
      </w:r>
      <w:r>
        <w:rPr>
          <w:sz w:val="20"/>
        </w:rPr>
        <w:t>de</w:t>
      </w:r>
      <w:r>
        <w:rPr>
          <w:spacing w:val="-6"/>
          <w:sz w:val="20"/>
        </w:rPr>
        <w:t xml:space="preserve"> </w:t>
      </w:r>
      <w:r>
        <w:rPr>
          <w:sz w:val="20"/>
        </w:rPr>
        <w:t>los</w:t>
      </w:r>
      <w:r>
        <w:rPr>
          <w:spacing w:val="-7"/>
          <w:sz w:val="20"/>
        </w:rPr>
        <w:t xml:space="preserve"> </w:t>
      </w:r>
      <w:r>
        <w:rPr>
          <w:sz w:val="20"/>
        </w:rPr>
        <w:t>miembros</w:t>
      </w:r>
      <w:r>
        <w:rPr>
          <w:spacing w:val="-7"/>
          <w:sz w:val="20"/>
        </w:rPr>
        <w:t xml:space="preserve"> </w:t>
      </w:r>
      <w:r>
        <w:rPr>
          <w:sz w:val="20"/>
        </w:rPr>
        <w:t>del</w:t>
      </w:r>
      <w:r>
        <w:rPr>
          <w:spacing w:val="-9"/>
          <w:sz w:val="20"/>
        </w:rPr>
        <w:t xml:space="preserve"> </w:t>
      </w:r>
      <w:r>
        <w:rPr>
          <w:sz w:val="20"/>
        </w:rPr>
        <w:t>Consejo de Administración, Junta Directiva u órgano equivalente o de designar al presidente, director o gerente, o tenga facultades para vetar los acuerdos de la asamblea general de accionistas, del Consejo de Administración, de la junta directiva u órgano equivalente.</w:t>
      </w:r>
    </w:p>
    <w:p w14:paraId="71F83732" w14:textId="77777777" w:rsidR="0006193D" w:rsidRDefault="0006193D">
      <w:pPr>
        <w:pStyle w:val="Textoindependiente"/>
        <w:ind w:left="0"/>
      </w:pPr>
    </w:p>
    <w:p w14:paraId="5A6A6463" w14:textId="77777777" w:rsidR="0006193D" w:rsidRDefault="006E27B9">
      <w:pPr>
        <w:pStyle w:val="Textoindependiente"/>
        <w:spacing w:before="1"/>
        <w:ind w:right="664"/>
        <w:jc w:val="both"/>
      </w:pPr>
      <w:r>
        <w:rPr>
          <w:b/>
        </w:rPr>
        <w:t xml:space="preserve">ARTÍCULO 87.- </w:t>
      </w:r>
      <w:r>
        <w:t>Son empresas de participación minoritarias, las sociedades en las que el Municipio, uno o más organismos descentralizados y otra u otras empresas de participación municipal mayoritaria, considerados</w:t>
      </w:r>
      <w:r>
        <w:rPr>
          <w:spacing w:val="-5"/>
        </w:rPr>
        <w:t xml:space="preserve"> </w:t>
      </w:r>
      <w:r>
        <w:t>conjunta</w:t>
      </w:r>
      <w:r>
        <w:rPr>
          <w:spacing w:val="-5"/>
        </w:rPr>
        <w:t xml:space="preserve"> </w:t>
      </w:r>
      <w:r>
        <w:t>o</w:t>
      </w:r>
      <w:r>
        <w:rPr>
          <w:spacing w:val="-6"/>
        </w:rPr>
        <w:t xml:space="preserve"> </w:t>
      </w:r>
      <w:r>
        <w:t>separadamente,</w:t>
      </w:r>
      <w:r>
        <w:rPr>
          <w:spacing w:val="-4"/>
        </w:rPr>
        <w:t xml:space="preserve"> </w:t>
      </w:r>
      <w:r>
        <w:t>posean</w:t>
      </w:r>
      <w:r>
        <w:rPr>
          <w:spacing w:val="-5"/>
        </w:rPr>
        <w:t xml:space="preserve"> </w:t>
      </w:r>
      <w:r>
        <w:t>acciones</w:t>
      </w:r>
      <w:r>
        <w:rPr>
          <w:spacing w:val="-6"/>
        </w:rPr>
        <w:t xml:space="preserve"> </w:t>
      </w:r>
      <w:r>
        <w:t>o</w:t>
      </w:r>
      <w:r>
        <w:rPr>
          <w:spacing w:val="-5"/>
        </w:rPr>
        <w:t xml:space="preserve"> </w:t>
      </w:r>
      <w:r>
        <w:t>partes</w:t>
      </w:r>
      <w:r>
        <w:rPr>
          <w:spacing w:val="-5"/>
        </w:rPr>
        <w:t xml:space="preserve"> </w:t>
      </w:r>
      <w:r>
        <w:t>de</w:t>
      </w:r>
      <w:r>
        <w:rPr>
          <w:spacing w:val="-6"/>
        </w:rPr>
        <w:t xml:space="preserve"> </w:t>
      </w:r>
      <w:r>
        <w:t>capital</w:t>
      </w:r>
      <w:r>
        <w:rPr>
          <w:spacing w:val="-5"/>
        </w:rPr>
        <w:t xml:space="preserve"> </w:t>
      </w:r>
      <w:r>
        <w:t>que</w:t>
      </w:r>
      <w:r>
        <w:rPr>
          <w:spacing w:val="-6"/>
        </w:rPr>
        <w:t xml:space="preserve"> </w:t>
      </w:r>
      <w:r>
        <w:t>representen</w:t>
      </w:r>
      <w:r>
        <w:rPr>
          <w:spacing w:val="-6"/>
        </w:rPr>
        <w:t xml:space="preserve"> </w:t>
      </w:r>
      <w:r>
        <w:t>menos</w:t>
      </w:r>
      <w:r>
        <w:rPr>
          <w:spacing w:val="-3"/>
        </w:rPr>
        <w:t xml:space="preserve"> </w:t>
      </w:r>
      <w:r>
        <w:t>del cincuenta y uno por ciento y más del veinticinco por ciento.</w:t>
      </w:r>
    </w:p>
    <w:p w14:paraId="3E9A011B" w14:textId="77777777" w:rsidR="0006193D" w:rsidRDefault="0006193D">
      <w:pPr>
        <w:pStyle w:val="Textoindependiente"/>
        <w:ind w:left="0"/>
      </w:pPr>
    </w:p>
    <w:p w14:paraId="35294C2A" w14:textId="77777777" w:rsidR="0006193D" w:rsidRDefault="006E27B9">
      <w:pPr>
        <w:pStyle w:val="Textoindependiente"/>
        <w:ind w:right="893"/>
        <w:jc w:val="both"/>
      </w:pPr>
      <w:r>
        <w:rPr>
          <w:b/>
        </w:rPr>
        <w:t>ARTÍCULO</w:t>
      </w:r>
      <w:r>
        <w:rPr>
          <w:b/>
          <w:spacing w:val="-1"/>
        </w:rPr>
        <w:t xml:space="preserve"> </w:t>
      </w:r>
      <w:r>
        <w:rPr>
          <w:b/>
        </w:rPr>
        <w:t>88.-</w:t>
      </w:r>
      <w:r>
        <w:rPr>
          <w:b/>
          <w:spacing w:val="-1"/>
        </w:rPr>
        <w:t xml:space="preserve"> </w:t>
      </w:r>
      <w:r>
        <w:t>Quedan</w:t>
      </w:r>
      <w:r>
        <w:rPr>
          <w:spacing w:val="-3"/>
        </w:rPr>
        <w:t xml:space="preserve"> </w:t>
      </w:r>
      <w:r>
        <w:t>sujetos</w:t>
      </w:r>
      <w:r>
        <w:rPr>
          <w:spacing w:val="-1"/>
        </w:rPr>
        <w:t xml:space="preserve"> </w:t>
      </w:r>
      <w:r>
        <w:t>al</w:t>
      </w:r>
      <w:r>
        <w:rPr>
          <w:spacing w:val="-3"/>
        </w:rPr>
        <w:t xml:space="preserve"> </w:t>
      </w:r>
      <w:r>
        <w:t>control</w:t>
      </w:r>
      <w:r>
        <w:rPr>
          <w:spacing w:val="-3"/>
        </w:rPr>
        <w:t xml:space="preserve"> </w:t>
      </w:r>
      <w:r>
        <w:t>y</w:t>
      </w:r>
      <w:r>
        <w:rPr>
          <w:spacing w:val="-1"/>
        </w:rPr>
        <w:t xml:space="preserve"> </w:t>
      </w:r>
      <w:r>
        <w:t>vigilancia del Ayuntamiento, en los</w:t>
      </w:r>
      <w:r>
        <w:rPr>
          <w:spacing w:val="-1"/>
        </w:rPr>
        <w:t xml:space="preserve"> </w:t>
      </w:r>
      <w:r>
        <w:t>términos</w:t>
      </w:r>
      <w:r>
        <w:rPr>
          <w:spacing w:val="-1"/>
        </w:rPr>
        <w:t xml:space="preserve"> </w:t>
      </w:r>
      <w:r>
        <w:t>de las</w:t>
      </w:r>
      <w:r>
        <w:rPr>
          <w:spacing w:val="-1"/>
        </w:rPr>
        <w:t xml:space="preserve"> </w:t>
      </w:r>
      <w:r>
        <w:t>leyes</w:t>
      </w:r>
      <w:r>
        <w:rPr>
          <w:spacing w:val="-1"/>
        </w:rPr>
        <w:t xml:space="preserve"> </w:t>
      </w:r>
      <w:r>
        <w:t>y sus reglamentos, los organismos descentralizados y las empresas de participación mayoritaria.</w:t>
      </w:r>
    </w:p>
    <w:p w14:paraId="0C5BBB8E" w14:textId="77777777" w:rsidR="0006193D" w:rsidRDefault="006E27B9">
      <w:pPr>
        <w:pStyle w:val="Textoindependiente"/>
        <w:spacing w:before="229"/>
        <w:ind w:right="703"/>
        <w:jc w:val="both"/>
      </w:pPr>
      <w:r>
        <w:t>Las empresas de participación</w:t>
      </w:r>
      <w:r>
        <w:rPr>
          <w:spacing w:val="-1"/>
        </w:rPr>
        <w:t xml:space="preserve"> </w:t>
      </w:r>
      <w:r>
        <w:t>minoritaria, quedan</w:t>
      </w:r>
      <w:r>
        <w:rPr>
          <w:spacing w:val="-1"/>
        </w:rPr>
        <w:t xml:space="preserve"> </w:t>
      </w:r>
      <w:r>
        <w:t>sujetas a</w:t>
      </w:r>
      <w:r>
        <w:rPr>
          <w:spacing w:val="-1"/>
        </w:rPr>
        <w:t xml:space="preserve"> </w:t>
      </w:r>
      <w:r>
        <w:t>la vigilancia del</w:t>
      </w:r>
      <w:r>
        <w:rPr>
          <w:spacing w:val="-1"/>
        </w:rPr>
        <w:t xml:space="preserve"> </w:t>
      </w:r>
      <w:r>
        <w:t>Ayuntamiento, por conducto de un comisario designado por éste.</w:t>
      </w:r>
    </w:p>
    <w:p w14:paraId="3636F753" w14:textId="77777777" w:rsidR="0006193D" w:rsidRDefault="0006193D">
      <w:pPr>
        <w:pStyle w:val="Textoindependiente"/>
        <w:spacing w:before="229"/>
        <w:ind w:left="0"/>
      </w:pPr>
    </w:p>
    <w:p w14:paraId="75BB0297" w14:textId="77777777" w:rsidR="0006193D" w:rsidRDefault="006E27B9">
      <w:pPr>
        <w:ind w:left="819" w:right="1392"/>
        <w:jc w:val="center"/>
        <w:rPr>
          <w:b/>
          <w:sz w:val="20"/>
        </w:rPr>
      </w:pPr>
      <w:r>
        <w:rPr>
          <w:b/>
          <w:sz w:val="20"/>
        </w:rPr>
        <w:t>TÍTULO</w:t>
      </w:r>
      <w:r>
        <w:rPr>
          <w:b/>
          <w:spacing w:val="-8"/>
          <w:sz w:val="20"/>
        </w:rPr>
        <w:t xml:space="preserve"> </w:t>
      </w:r>
      <w:r>
        <w:rPr>
          <w:b/>
          <w:spacing w:val="-2"/>
          <w:sz w:val="20"/>
        </w:rPr>
        <w:t>QUINTO</w:t>
      </w:r>
    </w:p>
    <w:p w14:paraId="225F5A16" w14:textId="77777777" w:rsidR="0006193D" w:rsidRDefault="0006193D">
      <w:pPr>
        <w:jc w:val="center"/>
        <w:rPr>
          <w:sz w:val="20"/>
        </w:rPr>
        <w:sectPr w:rsidR="0006193D">
          <w:pgSz w:w="12250" w:h="15820"/>
          <w:pgMar w:top="1740" w:right="780" w:bottom="1120" w:left="1300" w:header="0" w:footer="925" w:gutter="0"/>
          <w:cols w:space="720"/>
        </w:sectPr>
      </w:pPr>
    </w:p>
    <w:p w14:paraId="3F0FC1F4" w14:textId="77777777" w:rsidR="0006193D" w:rsidRDefault="006E27B9">
      <w:pPr>
        <w:spacing w:before="83"/>
        <w:ind w:left="819" w:right="1397"/>
        <w:jc w:val="center"/>
        <w:rPr>
          <w:b/>
          <w:sz w:val="20"/>
        </w:rPr>
      </w:pPr>
      <w:r>
        <w:rPr>
          <w:b/>
          <w:sz w:val="20"/>
        </w:rPr>
        <w:t>DEL</w:t>
      </w:r>
      <w:r>
        <w:rPr>
          <w:b/>
          <w:spacing w:val="-6"/>
          <w:sz w:val="20"/>
        </w:rPr>
        <w:t xml:space="preserve"> </w:t>
      </w:r>
      <w:r>
        <w:rPr>
          <w:b/>
          <w:sz w:val="20"/>
        </w:rPr>
        <w:t>PATRIMONIO</w:t>
      </w:r>
      <w:r>
        <w:rPr>
          <w:b/>
          <w:spacing w:val="-5"/>
          <w:sz w:val="20"/>
        </w:rPr>
        <w:t xml:space="preserve"> </w:t>
      </w:r>
      <w:r>
        <w:rPr>
          <w:b/>
          <w:sz w:val="20"/>
        </w:rPr>
        <w:t>Y</w:t>
      </w:r>
      <w:r>
        <w:rPr>
          <w:b/>
          <w:spacing w:val="-6"/>
          <w:sz w:val="20"/>
        </w:rPr>
        <w:t xml:space="preserve"> </w:t>
      </w:r>
      <w:r>
        <w:rPr>
          <w:b/>
          <w:sz w:val="20"/>
        </w:rPr>
        <w:t>LA</w:t>
      </w:r>
      <w:r>
        <w:rPr>
          <w:b/>
          <w:spacing w:val="-5"/>
          <w:sz w:val="20"/>
        </w:rPr>
        <w:t xml:space="preserve"> </w:t>
      </w:r>
      <w:r>
        <w:rPr>
          <w:b/>
          <w:sz w:val="20"/>
        </w:rPr>
        <w:t>HACIENDA</w:t>
      </w:r>
      <w:r>
        <w:rPr>
          <w:b/>
          <w:spacing w:val="-7"/>
          <w:sz w:val="20"/>
        </w:rPr>
        <w:t xml:space="preserve"> </w:t>
      </w:r>
      <w:r>
        <w:rPr>
          <w:b/>
          <w:sz w:val="20"/>
        </w:rPr>
        <w:t>PÚBLICA</w:t>
      </w:r>
      <w:r>
        <w:rPr>
          <w:b/>
          <w:spacing w:val="-4"/>
          <w:sz w:val="20"/>
        </w:rPr>
        <w:t xml:space="preserve"> </w:t>
      </w:r>
      <w:r>
        <w:rPr>
          <w:b/>
          <w:spacing w:val="-2"/>
          <w:sz w:val="20"/>
        </w:rPr>
        <w:t>MUNICIPAL</w:t>
      </w:r>
    </w:p>
    <w:p w14:paraId="5A907DD0" w14:textId="77777777" w:rsidR="0006193D" w:rsidRDefault="0006193D">
      <w:pPr>
        <w:pStyle w:val="Textoindependiente"/>
        <w:spacing w:before="229"/>
        <w:ind w:left="0"/>
        <w:rPr>
          <w:b/>
        </w:rPr>
      </w:pPr>
    </w:p>
    <w:p w14:paraId="74377C09" w14:textId="77777777" w:rsidR="0006193D" w:rsidRDefault="006E27B9">
      <w:pPr>
        <w:ind w:left="5" w:right="579"/>
        <w:jc w:val="center"/>
        <w:rPr>
          <w:b/>
          <w:sz w:val="20"/>
        </w:rPr>
      </w:pPr>
      <w:r>
        <w:rPr>
          <w:b/>
          <w:sz w:val="20"/>
        </w:rPr>
        <w:t>CAPÍTULO</w:t>
      </w:r>
      <w:r>
        <w:rPr>
          <w:b/>
          <w:spacing w:val="-10"/>
          <w:sz w:val="20"/>
        </w:rPr>
        <w:t xml:space="preserve"> </w:t>
      </w:r>
      <w:r>
        <w:rPr>
          <w:b/>
          <w:spacing w:val="-2"/>
          <w:sz w:val="20"/>
        </w:rPr>
        <w:t>PRIMERO</w:t>
      </w:r>
    </w:p>
    <w:p w14:paraId="0F9E5F8E" w14:textId="77777777" w:rsidR="0006193D" w:rsidRDefault="006E27B9">
      <w:pPr>
        <w:spacing w:before="1"/>
        <w:ind w:left="819" w:right="1397"/>
        <w:jc w:val="center"/>
        <w:rPr>
          <w:b/>
          <w:sz w:val="20"/>
        </w:rPr>
      </w:pPr>
      <w:r>
        <w:rPr>
          <w:b/>
          <w:sz w:val="20"/>
        </w:rPr>
        <w:t>EL</w:t>
      </w:r>
      <w:r>
        <w:rPr>
          <w:b/>
          <w:spacing w:val="-8"/>
          <w:sz w:val="20"/>
        </w:rPr>
        <w:t xml:space="preserve"> </w:t>
      </w:r>
      <w:r>
        <w:rPr>
          <w:b/>
          <w:sz w:val="20"/>
        </w:rPr>
        <w:t>PATRIMONIO</w:t>
      </w:r>
      <w:r>
        <w:rPr>
          <w:b/>
          <w:spacing w:val="-6"/>
          <w:sz w:val="20"/>
        </w:rPr>
        <w:t xml:space="preserve"> </w:t>
      </w:r>
      <w:r>
        <w:rPr>
          <w:b/>
          <w:spacing w:val="-2"/>
          <w:sz w:val="20"/>
        </w:rPr>
        <w:t>MUNICIPAL</w:t>
      </w:r>
    </w:p>
    <w:p w14:paraId="49C48ED8" w14:textId="77777777" w:rsidR="0006193D" w:rsidRDefault="0006193D">
      <w:pPr>
        <w:pStyle w:val="Textoindependiente"/>
        <w:ind w:left="0"/>
        <w:rPr>
          <w:b/>
        </w:rPr>
      </w:pPr>
    </w:p>
    <w:p w14:paraId="14A8E085" w14:textId="77777777" w:rsidR="0006193D" w:rsidRDefault="006E27B9">
      <w:pPr>
        <w:pStyle w:val="Textoindependiente"/>
        <w:ind w:right="699"/>
        <w:jc w:val="both"/>
      </w:pPr>
      <w:r>
        <w:rPr>
          <w:b/>
        </w:rPr>
        <w:t>ARTÍCULO 89.-</w:t>
      </w:r>
      <w:r>
        <w:t xml:space="preserve">El patrimonio de los municipios, se integra por bienes de dominio público y de dominio </w:t>
      </w:r>
      <w:r>
        <w:rPr>
          <w:spacing w:val="-2"/>
        </w:rPr>
        <w:t>privado.</w:t>
      </w:r>
    </w:p>
    <w:p w14:paraId="2DB9FEF2" w14:textId="77777777" w:rsidR="0006193D" w:rsidRDefault="006E27B9">
      <w:pPr>
        <w:pStyle w:val="Textoindependiente"/>
        <w:spacing w:before="229"/>
        <w:jc w:val="both"/>
      </w:pPr>
      <w:r>
        <w:rPr>
          <w:b/>
        </w:rPr>
        <w:t>I</w:t>
      </w:r>
      <w:r>
        <w:t>.-</w:t>
      </w:r>
      <w:r>
        <w:rPr>
          <w:spacing w:val="58"/>
        </w:rPr>
        <w:t xml:space="preserve">  </w:t>
      </w:r>
      <w:r>
        <w:t>Son</w:t>
      </w:r>
      <w:r>
        <w:rPr>
          <w:spacing w:val="-3"/>
        </w:rPr>
        <w:t xml:space="preserve"> </w:t>
      </w:r>
      <w:r>
        <w:t>bienes</w:t>
      </w:r>
      <w:r>
        <w:rPr>
          <w:spacing w:val="-2"/>
        </w:rPr>
        <w:t xml:space="preserve"> </w:t>
      </w:r>
      <w:r>
        <w:t>de</w:t>
      </w:r>
      <w:r>
        <w:rPr>
          <w:spacing w:val="-6"/>
        </w:rPr>
        <w:t xml:space="preserve"> </w:t>
      </w:r>
      <w:r>
        <w:t>dominio</w:t>
      </w:r>
      <w:r>
        <w:rPr>
          <w:spacing w:val="-5"/>
        </w:rPr>
        <w:t xml:space="preserve"> </w:t>
      </w:r>
      <w:r>
        <w:t>público</w:t>
      </w:r>
      <w:r>
        <w:rPr>
          <w:spacing w:val="-3"/>
        </w:rPr>
        <w:t xml:space="preserve"> </w:t>
      </w:r>
      <w:r>
        <w:t>los</w:t>
      </w:r>
      <w:r>
        <w:rPr>
          <w:spacing w:val="-4"/>
        </w:rPr>
        <w:t xml:space="preserve"> </w:t>
      </w:r>
      <w:r>
        <w:rPr>
          <w:spacing w:val="-2"/>
        </w:rPr>
        <w:t>siguientes:</w:t>
      </w:r>
    </w:p>
    <w:p w14:paraId="53765F55" w14:textId="77777777" w:rsidR="0006193D" w:rsidRDefault="0006193D">
      <w:pPr>
        <w:pStyle w:val="Textoindependiente"/>
        <w:spacing w:before="1"/>
        <w:ind w:left="0"/>
      </w:pPr>
    </w:p>
    <w:p w14:paraId="7F341C69" w14:textId="77777777" w:rsidR="0006193D" w:rsidRDefault="006E27B9">
      <w:pPr>
        <w:pStyle w:val="Prrafodelista"/>
        <w:numPr>
          <w:ilvl w:val="1"/>
          <w:numId w:val="33"/>
        </w:numPr>
        <w:tabs>
          <w:tab w:val="left" w:pos="1534"/>
        </w:tabs>
        <w:rPr>
          <w:sz w:val="20"/>
        </w:rPr>
      </w:pPr>
      <w:r>
        <w:rPr>
          <w:sz w:val="20"/>
        </w:rPr>
        <w:t>Los</w:t>
      </w:r>
      <w:r>
        <w:rPr>
          <w:spacing w:val="-7"/>
          <w:sz w:val="20"/>
        </w:rPr>
        <w:t xml:space="preserve"> </w:t>
      </w:r>
      <w:r>
        <w:rPr>
          <w:sz w:val="20"/>
        </w:rPr>
        <w:t>muebles</w:t>
      </w:r>
      <w:r>
        <w:rPr>
          <w:spacing w:val="-7"/>
          <w:sz w:val="20"/>
        </w:rPr>
        <w:t xml:space="preserve"> </w:t>
      </w:r>
      <w:r>
        <w:rPr>
          <w:sz w:val="20"/>
        </w:rPr>
        <w:t>e</w:t>
      </w:r>
      <w:r>
        <w:rPr>
          <w:spacing w:val="-6"/>
          <w:sz w:val="20"/>
        </w:rPr>
        <w:t xml:space="preserve"> </w:t>
      </w:r>
      <w:r>
        <w:rPr>
          <w:sz w:val="20"/>
        </w:rPr>
        <w:t>inmuebles</w:t>
      </w:r>
      <w:r>
        <w:rPr>
          <w:spacing w:val="-5"/>
          <w:sz w:val="20"/>
        </w:rPr>
        <w:t xml:space="preserve"> </w:t>
      </w:r>
      <w:r>
        <w:rPr>
          <w:sz w:val="20"/>
        </w:rPr>
        <w:t>destinados</w:t>
      </w:r>
      <w:r>
        <w:rPr>
          <w:spacing w:val="-6"/>
          <w:sz w:val="20"/>
        </w:rPr>
        <w:t xml:space="preserve"> </w:t>
      </w:r>
      <w:r>
        <w:rPr>
          <w:sz w:val="20"/>
        </w:rPr>
        <w:t>a</w:t>
      </w:r>
      <w:r>
        <w:rPr>
          <w:spacing w:val="-6"/>
          <w:sz w:val="20"/>
        </w:rPr>
        <w:t xml:space="preserve"> </w:t>
      </w:r>
      <w:r>
        <w:rPr>
          <w:sz w:val="20"/>
        </w:rPr>
        <w:t>un</w:t>
      </w:r>
      <w:r>
        <w:rPr>
          <w:spacing w:val="-8"/>
          <w:sz w:val="20"/>
        </w:rPr>
        <w:t xml:space="preserve"> </w:t>
      </w:r>
      <w:r>
        <w:rPr>
          <w:sz w:val="20"/>
        </w:rPr>
        <w:t>servicio</w:t>
      </w:r>
      <w:r>
        <w:rPr>
          <w:spacing w:val="-8"/>
          <w:sz w:val="20"/>
        </w:rPr>
        <w:t xml:space="preserve"> </w:t>
      </w:r>
      <w:r>
        <w:rPr>
          <w:sz w:val="20"/>
        </w:rPr>
        <w:t xml:space="preserve">público </w:t>
      </w:r>
      <w:r>
        <w:rPr>
          <w:spacing w:val="-2"/>
          <w:sz w:val="20"/>
        </w:rPr>
        <w:t>municipal;</w:t>
      </w:r>
    </w:p>
    <w:p w14:paraId="0D32F4DD" w14:textId="77777777" w:rsidR="0006193D" w:rsidRDefault="006E27B9">
      <w:pPr>
        <w:pStyle w:val="Prrafodelista"/>
        <w:numPr>
          <w:ilvl w:val="1"/>
          <w:numId w:val="33"/>
        </w:numPr>
        <w:tabs>
          <w:tab w:val="left" w:pos="1534"/>
        </w:tabs>
        <w:spacing w:before="229"/>
        <w:rPr>
          <w:sz w:val="20"/>
        </w:rPr>
      </w:pPr>
      <w:r>
        <w:rPr>
          <w:sz w:val="20"/>
        </w:rPr>
        <w:t>Los</w:t>
      </w:r>
      <w:r>
        <w:rPr>
          <w:spacing w:val="-5"/>
          <w:sz w:val="20"/>
        </w:rPr>
        <w:t xml:space="preserve"> </w:t>
      </w:r>
      <w:r>
        <w:rPr>
          <w:sz w:val="20"/>
        </w:rPr>
        <w:t>bienes</w:t>
      </w:r>
      <w:r>
        <w:rPr>
          <w:spacing w:val="-4"/>
          <w:sz w:val="20"/>
        </w:rPr>
        <w:t xml:space="preserve"> </w:t>
      </w:r>
      <w:r>
        <w:rPr>
          <w:sz w:val="20"/>
        </w:rPr>
        <w:t>de</w:t>
      </w:r>
      <w:r>
        <w:rPr>
          <w:spacing w:val="-6"/>
          <w:sz w:val="20"/>
        </w:rPr>
        <w:t xml:space="preserve"> </w:t>
      </w:r>
      <w:r>
        <w:rPr>
          <w:sz w:val="20"/>
        </w:rPr>
        <w:t>uso</w:t>
      </w:r>
      <w:r>
        <w:rPr>
          <w:spacing w:val="-4"/>
          <w:sz w:val="20"/>
        </w:rPr>
        <w:t xml:space="preserve"> </w:t>
      </w:r>
      <w:r>
        <w:rPr>
          <w:sz w:val="20"/>
        </w:rPr>
        <w:t>común</w:t>
      </w:r>
      <w:r>
        <w:rPr>
          <w:spacing w:val="-6"/>
          <w:sz w:val="20"/>
        </w:rPr>
        <w:t xml:space="preserve"> </w:t>
      </w:r>
      <w:r>
        <w:rPr>
          <w:sz w:val="20"/>
        </w:rPr>
        <w:t>que</w:t>
      </w:r>
      <w:r>
        <w:rPr>
          <w:spacing w:val="-7"/>
          <w:sz w:val="20"/>
        </w:rPr>
        <w:t xml:space="preserve"> </w:t>
      </w:r>
      <w:r>
        <w:rPr>
          <w:sz w:val="20"/>
        </w:rPr>
        <w:t>no</w:t>
      </w:r>
      <w:r>
        <w:rPr>
          <w:spacing w:val="-6"/>
          <w:sz w:val="20"/>
        </w:rPr>
        <w:t xml:space="preserve"> </w:t>
      </w:r>
      <w:r>
        <w:rPr>
          <w:sz w:val="20"/>
        </w:rPr>
        <w:t>pertenezcan</w:t>
      </w:r>
      <w:r>
        <w:rPr>
          <w:spacing w:val="-4"/>
          <w:sz w:val="20"/>
        </w:rPr>
        <w:t xml:space="preserve"> </w:t>
      </w:r>
      <w:r>
        <w:rPr>
          <w:sz w:val="20"/>
        </w:rPr>
        <w:t>a</w:t>
      </w:r>
      <w:r>
        <w:rPr>
          <w:spacing w:val="-4"/>
          <w:sz w:val="20"/>
        </w:rPr>
        <w:t xml:space="preserve"> </w:t>
      </w:r>
      <w:r>
        <w:rPr>
          <w:sz w:val="20"/>
        </w:rPr>
        <w:t>la</w:t>
      </w:r>
      <w:r>
        <w:rPr>
          <w:spacing w:val="-6"/>
          <w:sz w:val="20"/>
        </w:rPr>
        <w:t xml:space="preserve"> </w:t>
      </w:r>
      <w:r>
        <w:rPr>
          <w:sz w:val="20"/>
        </w:rPr>
        <w:t>Federación</w:t>
      </w:r>
      <w:r>
        <w:rPr>
          <w:spacing w:val="-5"/>
          <w:sz w:val="20"/>
        </w:rPr>
        <w:t xml:space="preserve"> </w:t>
      </w:r>
      <w:r>
        <w:rPr>
          <w:sz w:val="20"/>
        </w:rPr>
        <w:t>o</w:t>
      </w:r>
      <w:r>
        <w:rPr>
          <w:spacing w:val="-6"/>
          <w:sz w:val="20"/>
        </w:rPr>
        <w:t xml:space="preserve"> </w:t>
      </w:r>
      <w:r>
        <w:rPr>
          <w:sz w:val="20"/>
        </w:rPr>
        <w:t>al</w:t>
      </w:r>
      <w:r>
        <w:rPr>
          <w:spacing w:val="-5"/>
          <w:sz w:val="20"/>
        </w:rPr>
        <w:t xml:space="preserve"> </w:t>
      </w:r>
      <w:r>
        <w:rPr>
          <w:sz w:val="20"/>
        </w:rPr>
        <w:t>Estado;</w:t>
      </w:r>
      <w:r>
        <w:rPr>
          <w:spacing w:val="-6"/>
          <w:sz w:val="20"/>
        </w:rPr>
        <w:t xml:space="preserve"> </w:t>
      </w:r>
      <w:r>
        <w:rPr>
          <w:spacing w:val="-10"/>
          <w:sz w:val="20"/>
        </w:rPr>
        <w:t>y</w:t>
      </w:r>
    </w:p>
    <w:p w14:paraId="76E87A8E" w14:textId="77777777" w:rsidR="0006193D" w:rsidRDefault="0006193D">
      <w:pPr>
        <w:pStyle w:val="Textoindependiente"/>
        <w:spacing w:before="1"/>
        <w:ind w:left="0"/>
      </w:pPr>
    </w:p>
    <w:p w14:paraId="4FB2833C" w14:textId="77777777" w:rsidR="0006193D" w:rsidRDefault="006E27B9">
      <w:pPr>
        <w:pStyle w:val="Prrafodelista"/>
        <w:numPr>
          <w:ilvl w:val="1"/>
          <w:numId w:val="33"/>
        </w:numPr>
        <w:tabs>
          <w:tab w:val="left" w:pos="1533"/>
        </w:tabs>
        <w:ind w:left="826" w:right="693" w:firstLine="0"/>
        <w:jc w:val="both"/>
        <w:rPr>
          <w:sz w:val="20"/>
        </w:rPr>
      </w:pPr>
      <w:r>
        <w:rPr>
          <w:sz w:val="20"/>
        </w:rPr>
        <w:t>Los expedientes oficiales, archivos, documentos, títulos, piezas artísticas o históricas, etnológicas, paleontológicas y otras de similar naturaleza que no sean del dominio de la Federación o del Estado.</w:t>
      </w:r>
    </w:p>
    <w:p w14:paraId="0E617323" w14:textId="77777777" w:rsidR="0006193D" w:rsidRDefault="006E27B9">
      <w:pPr>
        <w:pStyle w:val="Textoindependiente"/>
        <w:spacing w:before="229"/>
        <w:jc w:val="both"/>
      </w:pPr>
      <w:r>
        <w:rPr>
          <w:b/>
        </w:rPr>
        <w:t>II</w:t>
      </w:r>
      <w:r>
        <w:t>.-</w:t>
      </w:r>
      <w:r>
        <w:rPr>
          <w:spacing w:val="32"/>
        </w:rPr>
        <w:t xml:space="preserve">  </w:t>
      </w:r>
      <w:r>
        <w:t>Son</w:t>
      </w:r>
      <w:r>
        <w:rPr>
          <w:spacing w:val="-4"/>
        </w:rPr>
        <w:t xml:space="preserve"> </w:t>
      </w:r>
      <w:r>
        <w:t>bienes</w:t>
      </w:r>
      <w:r>
        <w:rPr>
          <w:spacing w:val="-3"/>
        </w:rPr>
        <w:t xml:space="preserve"> </w:t>
      </w:r>
      <w:r>
        <w:t>de</w:t>
      </w:r>
      <w:r>
        <w:rPr>
          <w:spacing w:val="-6"/>
        </w:rPr>
        <w:t xml:space="preserve"> </w:t>
      </w:r>
      <w:r>
        <w:t>dominio</w:t>
      </w:r>
      <w:r>
        <w:rPr>
          <w:spacing w:val="-6"/>
        </w:rPr>
        <w:t xml:space="preserve"> </w:t>
      </w:r>
      <w:r>
        <w:t>privado</w:t>
      </w:r>
      <w:r>
        <w:rPr>
          <w:spacing w:val="-4"/>
        </w:rPr>
        <w:t xml:space="preserve"> </w:t>
      </w:r>
      <w:r>
        <w:t>los</w:t>
      </w:r>
      <w:r>
        <w:rPr>
          <w:spacing w:val="-4"/>
        </w:rPr>
        <w:t xml:space="preserve"> </w:t>
      </w:r>
      <w:r>
        <w:rPr>
          <w:spacing w:val="-2"/>
        </w:rPr>
        <w:t>siguientes:</w:t>
      </w:r>
    </w:p>
    <w:p w14:paraId="4B8AAD20" w14:textId="77777777" w:rsidR="0006193D" w:rsidRDefault="0006193D">
      <w:pPr>
        <w:pStyle w:val="Textoindependiente"/>
        <w:spacing w:before="1"/>
        <w:ind w:left="0"/>
      </w:pPr>
    </w:p>
    <w:p w14:paraId="2220934C" w14:textId="77777777" w:rsidR="0006193D" w:rsidRDefault="006E27B9">
      <w:pPr>
        <w:pStyle w:val="Prrafodelista"/>
        <w:numPr>
          <w:ilvl w:val="0"/>
          <w:numId w:val="32"/>
        </w:numPr>
        <w:tabs>
          <w:tab w:val="left" w:pos="1532"/>
        </w:tabs>
        <w:ind w:left="1532" w:hanging="706"/>
        <w:jc w:val="both"/>
        <w:rPr>
          <w:sz w:val="20"/>
        </w:rPr>
      </w:pPr>
      <w:r>
        <w:rPr>
          <w:sz w:val="20"/>
        </w:rPr>
        <w:t>Los</w:t>
      </w:r>
      <w:r>
        <w:rPr>
          <w:spacing w:val="-6"/>
          <w:sz w:val="20"/>
        </w:rPr>
        <w:t xml:space="preserve"> </w:t>
      </w:r>
      <w:r>
        <w:rPr>
          <w:sz w:val="20"/>
        </w:rPr>
        <w:t>muebles</w:t>
      </w:r>
      <w:r>
        <w:rPr>
          <w:spacing w:val="-5"/>
          <w:sz w:val="20"/>
        </w:rPr>
        <w:t xml:space="preserve"> </w:t>
      </w:r>
      <w:r>
        <w:rPr>
          <w:sz w:val="20"/>
        </w:rPr>
        <w:t>e</w:t>
      </w:r>
      <w:r>
        <w:rPr>
          <w:spacing w:val="-4"/>
          <w:sz w:val="20"/>
        </w:rPr>
        <w:t xml:space="preserve"> </w:t>
      </w:r>
      <w:r>
        <w:rPr>
          <w:sz w:val="20"/>
        </w:rPr>
        <w:t>inmuebles</w:t>
      </w:r>
      <w:r>
        <w:rPr>
          <w:spacing w:val="-3"/>
          <w:sz w:val="20"/>
        </w:rPr>
        <w:t xml:space="preserve"> </w:t>
      </w:r>
      <w:r>
        <w:rPr>
          <w:sz w:val="20"/>
        </w:rPr>
        <w:t>que</w:t>
      </w:r>
      <w:r>
        <w:rPr>
          <w:spacing w:val="-7"/>
          <w:sz w:val="20"/>
        </w:rPr>
        <w:t xml:space="preserve"> </w:t>
      </w:r>
      <w:r>
        <w:rPr>
          <w:sz w:val="20"/>
        </w:rPr>
        <w:t>no</w:t>
      </w:r>
      <w:r>
        <w:rPr>
          <w:spacing w:val="-6"/>
          <w:sz w:val="20"/>
        </w:rPr>
        <w:t xml:space="preserve"> </w:t>
      </w:r>
      <w:r>
        <w:rPr>
          <w:sz w:val="20"/>
        </w:rPr>
        <w:t>estén</w:t>
      </w:r>
      <w:r>
        <w:rPr>
          <w:spacing w:val="-6"/>
          <w:sz w:val="20"/>
        </w:rPr>
        <w:t xml:space="preserve"> </w:t>
      </w:r>
      <w:r>
        <w:rPr>
          <w:sz w:val="20"/>
        </w:rPr>
        <w:t>afectos</w:t>
      </w:r>
      <w:r>
        <w:rPr>
          <w:spacing w:val="-6"/>
          <w:sz w:val="20"/>
        </w:rPr>
        <w:t xml:space="preserve"> </w:t>
      </w:r>
      <w:r>
        <w:rPr>
          <w:sz w:val="20"/>
        </w:rPr>
        <w:t>a</w:t>
      </w:r>
      <w:r>
        <w:rPr>
          <w:spacing w:val="-7"/>
          <w:sz w:val="20"/>
        </w:rPr>
        <w:t xml:space="preserve"> </w:t>
      </w:r>
      <w:r>
        <w:rPr>
          <w:sz w:val="20"/>
        </w:rPr>
        <w:t>un</w:t>
      </w:r>
      <w:r>
        <w:rPr>
          <w:spacing w:val="-6"/>
          <w:sz w:val="20"/>
        </w:rPr>
        <w:t xml:space="preserve"> </w:t>
      </w:r>
      <w:r>
        <w:rPr>
          <w:sz w:val="20"/>
        </w:rPr>
        <w:t>servicio</w:t>
      </w:r>
      <w:r>
        <w:rPr>
          <w:spacing w:val="-6"/>
          <w:sz w:val="20"/>
        </w:rPr>
        <w:t xml:space="preserve"> </w:t>
      </w:r>
      <w:r>
        <w:rPr>
          <w:sz w:val="20"/>
        </w:rPr>
        <w:t>público</w:t>
      </w:r>
      <w:r>
        <w:rPr>
          <w:spacing w:val="-4"/>
          <w:sz w:val="20"/>
        </w:rPr>
        <w:t xml:space="preserve"> </w:t>
      </w:r>
      <w:r>
        <w:rPr>
          <w:spacing w:val="-2"/>
          <w:sz w:val="20"/>
        </w:rPr>
        <w:t>municipal;</w:t>
      </w:r>
    </w:p>
    <w:p w14:paraId="56BF88F3" w14:textId="77777777" w:rsidR="0006193D" w:rsidRDefault="0006193D">
      <w:pPr>
        <w:pStyle w:val="Textoindependiente"/>
        <w:spacing w:before="1"/>
        <w:ind w:left="0"/>
      </w:pPr>
    </w:p>
    <w:p w14:paraId="0CF5B0EA" w14:textId="77777777" w:rsidR="0006193D" w:rsidRDefault="006E27B9">
      <w:pPr>
        <w:pStyle w:val="Prrafodelista"/>
        <w:numPr>
          <w:ilvl w:val="0"/>
          <w:numId w:val="32"/>
        </w:numPr>
        <w:tabs>
          <w:tab w:val="left" w:pos="1532"/>
        </w:tabs>
        <w:ind w:left="826" w:right="691" w:firstLine="0"/>
        <w:jc w:val="both"/>
        <w:rPr>
          <w:sz w:val="20"/>
        </w:rPr>
      </w:pPr>
      <w:r>
        <w:rPr>
          <w:sz w:val="20"/>
        </w:rPr>
        <w:t>Los</w:t>
      </w:r>
      <w:r>
        <w:rPr>
          <w:spacing w:val="-12"/>
          <w:sz w:val="20"/>
        </w:rPr>
        <w:t xml:space="preserve"> </w:t>
      </w:r>
      <w:r>
        <w:rPr>
          <w:sz w:val="20"/>
        </w:rPr>
        <w:t>bienes</w:t>
      </w:r>
      <w:r>
        <w:rPr>
          <w:spacing w:val="-13"/>
          <w:sz w:val="20"/>
        </w:rPr>
        <w:t xml:space="preserve"> </w:t>
      </w:r>
      <w:r>
        <w:rPr>
          <w:sz w:val="20"/>
        </w:rPr>
        <w:t>ubicados</w:t>
      </w:r>
      <w:r>
        <w:rPr>
          <w:spacing w:val="-13"/>
          <w:sz w:val="20"/>
        </w:rPr>
        <w:t xml:space="preserve"> </w:t>
      </w:r>
      <w:r>
        <w:rPr>
          <w:sz w:val="20"/>
        </w:rPr>
        <w:t>dentro</w:t>
      </w:r>
      <w:r>
        <w:rPr>
          <w:spacing w:val="-11"/>
          <w:sz w:val="20"/>
        </w:rPr>
        <w:t xml:space="preserve"> </w:t>
      </w:r>
      <w:r>
        <w:rPr>
          <w:sz w:val="20"/>
        </w:rPr>
        <w:t>del</w:t>
      </w:r>
      <w:r>
        <w:rPr>
          <w:spacing w:val="-14"/>
          <w:sz w:val="20"/>
        </w:rPr>
        <w:t xml:space="preserve"> </w:t>
      </w:r>
      <w:r>
        <w:rPr>
          <w:sz w:val="20"/>
        </w:rPr>
        <w:t>territorio</w:t>
      </w:r>
      <w:r>
        <w:rPr>
          <w:spacing w:val="-14"/>
          <w:sz w:val="20"/>
        </w:rPr>
        <w:t xml:space="preserve"> </w:t>
      </w:r>
      <w:r>
        <w:rPr>
          <w:sz w:val="20"/>
        </w:rPr>
        <w:t>del</w:t>
      </w:r>
      <w:r>
        <w:rPr>
          <w:spacing w:val="-13"/>
          <w:sz w:val="20"/>
        </w:rPr>
        <w:t xml:space="preserve"> </w:t>
      </w:r>
      <w:r>
        <w:rPr>
          <w:sz w:val="20"/>
        </w:rPr>
        <w:t>Municipio,</w:t>
      </w:r>
      <w:r>
        <w:rPr>
          <w:spacing w:val="-12"/>
          <w:sz w:val="20"/>
        </w:rPr>
        <w:t xml:space="preserve"> </w:t>
      </w:r>
      <w:r>
        <w:rPr>
          <w:sz w:val="20"/>
        </w:rPr>
        <w:t>declarados</w:t>
      </w:r>
      <w:r>
        <w:rPr>
          <w:spacing w:val="-12"/>
          <w:sz w:val="20"/>
        </w:rPr>
        <w:t xml:space="preserve"> </w:t>
      </w:r>
      <w:r>
        <w:rPr>
          <w:sz w:val="20"/>
        </w:rPr>
        <w:t>vacantes</w:t>
      </w:r>
      <w:r>
        <w:rPr>
          <w:spacing w:val="-12"/>
          <w:sz w:val="20"/>
        </w:rPr>
        <w:t xml:space="preserve"> </w:t>
      </w:r>
      <w:r>
        <w:rPr>
          <w:sz w:val="20"/>
        </w:rPr>
        <w:t>o</w:t>
      </w:r>
      <w:r>
        <w:rPr>
          <w:spacing w:val="-12"/>
          <w:sz w:val="20"/>
        </w:rPr>
        <w:t xml:space="preserve"> </w:t>
      </w:r>
      <w:r>
        <w:rPr>
          <w:sz w:val="20"/>
        </w:rPr>
        <w:t>mostrencos, conforme a la legislación común; y</w:t>
      </w:r>
    </w:p>
    <w:p w14:paraId="4890C44B" w14:textId="77777777" w:rsidR="0006193D" w:rsidRDefault="006E27B9">
      <w:pPr>
        <w:pStyle w:val="Prrafodelista"/>
        <w:numPr>
          <w:ilvl w:val="0"/>
          <w:numId w:val="32"/>
        </w:numPr>
        <w:tabs>
          <w:tab w:val="left" w:pos="1533"/>
        </w:tabs>
        <w:spacing w:before="229"/>
        <w:ind w:left="1533" w:hanging="707"/>
        <w:jc w:val="both"/>
        <w:rPr>
          <w:sz w:val="20"/>
        </w:rPr>
      </w:pPr>
      <w:r>
        <w:rPr>
          <w:sz w:val="20"/>
        </w:rPr>
        <w:t>Los</w:t>
      </w:r>
      <w:r>
        <w:rPr>
          <w:spacing w:val="-6"/>
          <w:sz w:val="20"/>
        </w:rPr>
        <w:t xml:space="preserve"> </w:t>
      </w:r>
      <w:r>
        <w:rPr>
          <w:sz w:val="20"/>
        </w:rPr>
        <w:t>bienes</w:t>
      </w:r>
      <w:r>
        <w:rPr>
          <w:spacing w:val="-3"/>
          <w:sz w:val="20"/>
        </w:rPr>
        <w:t xml:space="preserve"> </w:t>
      </w:r>
      <w:r>
        <w:rPr>
          <w:sz w:val="20"/>
        </w:rPr>
        <w:t>que</w:t>
      </w:r>
      <w:r>
        <w:rPr>
          <w:spacing w:val="-5"/>
          <w:sz w:val="20"/>
        </w:rPr>
        <w:t xml:space="preserve"> </w:t>
      </w:r>
      <w:r>
        <w:rPr>
          <w:sz w:val="20"/>
        </w:rPr>
        <w:t>adquieran</w:t>
      </w:r>
      <w:r>
        <w:rPr>
          <w:spacing w:val="-4"/>
          <w:sz w:val="20"/>
        </w:rPr>
        <w:t xml:space="preserve"> </w:t>
      </w:r>
      <w:r>
        <w:rPr>
          <w:sz w:val="20"/>
        </w:rPr>
        <w:t>por</w:t>
      </w:r>
      <w:r>
        <w:rPr>
          <w:spacing w:val="-6"/>
          <w:sz w:val="20"/>
        </w:rPr>
        <w:t xml:space="preserve"> </w:t>
      </w:r>
      <w:r>
        <w:rPr>
          <w:sz w:val="20"/>
        </w:rPr>
        <w:t>cualquier</w:t>
      </w:r>
      <w:r>
        <w:rPr>
          <w:spacing w:val="-6"/>
          <w:sz w:val="20"/>
        </w:rPr>
        <w:t xml:space="preserve"> </w:t>
      </w:r>
      <w:r>
        <w:rPr>
          <w:sz w:val="20"/>
        </w:rPr>
        <w:t>título</w:t>
      </w:r>
      <w:r>
        <w:rPr>
          <w:spacing w:val="-6"/>
          <w:sz w:val="20"/>
        </w:rPr>
        <w:t xml:space="preserve"> </w:t>
      </w:r>
      <w:r>
        <w:rPr>
          <w:sz w:val="20"/>
        </w:rPr>
        <w:t>legal</w:t>
      </w:r>
      <w:r>
        <w:rPr>
          <w:spacing w:val="-7"/>
          <w:sz w:val="20"/>
        </w:rPr>
        <w:t xml:space="preserve"> </w:t>
      </w:r>
      <w:r>
        <w:rPr>
          <w:sz w:val="20"/>
        </w:rPr>
        <w:t>y</w:t>
      </w:r>
      <w:r>
        <w:rPr>
          <w:spacing w:val="-6"/>
          <w:sz w:val="20"/>
        </w:rPr>
        <w:t xml:space="preserve"> </w:t>
      </w:r>
      <w:r>
        <w:rPr>
          <w:sz w:val="20"/>
        </w:rPr>
        <w:t>no</w:t>
      </w:r>
      <w:r>
        <w:rPr>
          <w:spacing w:val="-6"/>
          <w:sz w:val="20"/>
        </w:rPr>
        <w:t xml:space="preserve"> </w:t>
      </w:r>
      <w:r>
        <w:rPr>
          <w:sz w:val="20"/>
        </w:rPr>
        <w:t>se</w:t>
      </w:r>
      <w:r>
        <w:rPr>
          <w:spacing w:val="-6"/>
          <w:sz w:val="20"/>
        </w:rPr>
        <w:t xml:space="preserve"> </w:t>
      </w:r>
      <w:r>
        <w:rPr>
          <w:sz w:val="20"/>
        </w:rPr>
        <w:t>destinen</w:t>
      </w:r>
      <w:r>
        <w:rPr>
          <w:spacing w:val="-6"/>
          <w:sz w:val="20"/>
        </w:rPr>
        <w:t xml:space="preserve"> </w:t>
      </w:r>
      <w:r>
        <w:rPr>
          <w:sz w:val="20"/>
        </w:rPr>
        <w:t>a</w:t>
      </w:r>
      <w:r>
        <w:rPr>
          <w:spacing w:val="-6"/>
          <w:sz w:val="20"/>
        </w:rPr>
        <w:t xml:space="preserve"> </w:t>
      </w:r>
      <w:r>
        <w:rPr>
          <w:sz w:val="20"/>
        </w:rPr>
        <w:t>un</w:t>
      </w:r>
      <w:r>
        <w:rPr>
          <w:spacing w:val="-7"/>
          <w:sz w:val="20"/>
        </w:rPr>
        <w:t xml:space="preserve"> </w:t>
      </w:r>
      <w:r>
        <w:rPr>
          <w:sz w:val="20"/>
        </w:rPr>
        <w:t>servicio</w:t>
      </w:r>
      <w:r>
        <w:rPr>
          <w:spacing w:val="-4"/>
          <w:sz w:val="20"/>
        </w:rPr>
        <w:t xml:space="preserve"> </w:t>
      </w:r>
      <w:r>
        <w:rPr>
          <w:spacing w:val="-2"/>
          <w:sz w:val="20"/>
        </w:rPr>
        <w:t>público.</w:t>
      </w:r>
    </w:p>
    <w:p w14:paraId="74C74F6E" w14:textId="77777777" w:rsidR="0006193D" w:rsidRDefault="0006193D">
      <w:pPr>
        <w:pStyle w:val="Textoindependiente"/>
        <w:ind w:left="0"/>
      </w:pPr>
    </w:p>
    <w:p w14:paraId="1D3F152A" w14:textId="77777777" w:rsidR="0006193D" w:rsidRDefault="006E27B9">
      <w:pPr>
        <w:pStyle w:val="Textoindependiente"/>
        <w:spacing w:before="1"/>
        <w:ind w:right="697"/>
        <w:jc w:val="both"/>
      </w:pPr>
      <w:r>
        <w:rPr>
          <w:b/>
        </w:rPr>
        <w:t xml:space="preserve">ARTÍCULO 90.- </w:t>
      </w:r>
      <w:r>
        <w:t>Los bienes de dominio público, son inalienables, imprescriptibles e inembargables y no están</w:t>
      </w:r>
      <w:r>
        <w:rPr>
          <w:spacing w:val="-5"/>
        </w:rPr>
        <w:t xml:space="preserve"> </w:t>
      </w:r>
      <w:r>
        <w:t>sujetos</w:t>
      </w:r>
      <w:r>
        <w:rPr>
          <w:spacing w:val="-3"/>
        </w:rPr>
        <w:t xml:space="preserve"> </w:t>
      </w:r>
      <w:r>
        <w:t>a</w:t>
      </w:r>
      <w:r>
        <w:rPr>
          <w:spacing w:val="-2"/>
        </w:rPr>
        <w:t xml:space="preserve"> </w:t>
      </w:r>
      <w:r>
        <w:t>acción</w:t>
      </w:r>
      <w:r>
        <w:rPr>
          <w:spacing w:val="-5"/>
        </w:rPr>
        <w:t xml:space="preserve"> </w:t>
      </w:r>
      <w:r>
        <w:t>reivindicatoria</w:t>
      </w:r>
      <w:r>
        <w:rPr>
          <w:spacing w:val="-3"/>
        </w:rPr>
        <w:t xml:space="preserve"> </w:t>
      </w:r>
      <w:r>
        <w:t>o</w:t>
      </w:r>
      <w:r>
        <w:rPr>
          <w:spacing w:val="-4"/>
        </w:rPr>
        <w:t xml:space="preserve"> </w:t>
      </w:r>
      <w:r>
        <w:t>de</w:t>
      </w:r>
      <w:r>
        <w:rPr>
          <w:spacing w:val="-2"/>
        </w:rPr>
        <w:t xml:space="preserve"> </w:t>
      </w:r>
      <w:r>
        <w:t>posesión</w:t>
      </w:r>
      <w:r>
        <w:rPr>
          <w:spacing w:val="-5"/>
        </w:rPr>
        <w:t xml:space="preserve"> </w:t>
      </w:r>
      <w:r>
        <w:t>definitiva</w:t>
      </w:r>
      <w:r>
        <w:rPr>
          <w:spacing w:val="-2"/>
        </w:rPr>
        <w:t xml:space="preserve"> </w:t>
      </w:r>
      <w:r>
        <w:t>o</w:t>
      </w:r>
      <w:r>
        <w:rPr>
          <w:spacing w:val="-4"/>
        </w:rPr>
        <w:t xml:space="preserve"> </w:t>
      </w:r>
      <w:r>
        <w:t>provisional,</w:t>
      </w:r>
      <w:r>
        <w:rPr>
          <w:spacing w:val="-2"/>
        </w:rPr>
        <w:t xml:space="preserve"> </w:t>
      </w:r>
      <w:r>
        <w:t>mientras</w:t>
      </w:r>
      <w:r>
        <w:rPr>
          <w:spacing w:val="-3"/>
        </w:rPr>
        <w:t xml:space="preserve"> </w:t>
      </w:r>
      <w:r>
        <w:t>no</w:t>
      </w:r>
      <w:r>
        <w:rPr>
          <w:spacing w:val="-5"/>
        </w:rPr>
        <w:t xml:space="preserve"> </w:t>
      </w:r>
      <w:r>
        <w:t>varíe</w:t>
      </w:r>
      <w:r>
        <w:rPr>
          <w:spacing w:val="-4"/>
        </w:rPr>
        <w:t xml:space="preserve"> </w:t>
      </w:r>
      <w:r>
        <w:t>su</w:t>
      </w:r>
      <w:r>
        <w:rPr>
          <w:spacing w:val="-4"/>
        </w:rPr>
        <w:t xml:space="preserve"> </w:t>
      </w:r>
      <w:r>
        <w:t xml:space="preserve">situación </w:t>
      </w:r>
      <w:r>
        <w:rPr>
          <w:spacing w:val="-2"/>
        </w:rPr>
        <w:t>jurídica.</w:t>
      </w:r>
    </w:p>
    <w:p w14:paraId="181BBCCF" w14:textId="77777777" w:rsidR="0006193D" w:rsidRDefault="006E27B9">
      <w:pPr>
        <w:pStyle w:val="Textoindependiente"/>
        <w:spacing w:before="229"/>
        <w:ind w:right="642"/>
        <w:jc w:val="both"/>
      </w:pPr>
      <w:r>
        <w:t>Los</w:t>
      </w:r>
      <w:r>
        <w:rPr>
          <w:spacing w:val="-8"/>
        </w:rPr>
        <w:t xml:space="preserve"> </w:t>
      </w:r>
      <w:r>
        <w:t>bienes</w:t>
      </w:r>
      <w:r>
        <w:rPr>
          <w:spacing w:val="-8"/>
        </w:rPr>
        <w:t xml:space="preserve"> </w:t>
      </w:r>
      <w:r>
        <w:t>de</w:t>
      </w:r>
      <w:r>
        <w:rPr>
          <w:spacing w:val="-7"/>
        </w:rPr>
        <w:t xml:space="preserve"> </w:t>
      </w:r>
      <w:r>
        <w:t>dominio</w:t>
      </w:r>
      <w:r>
        <w:rPr>
          <w:spacing w:val="-7"/>
        </w:rPr>
        <w:t xml:space="preserve"> </w:t>
      </w:r>
      <w:r>
        <w:t>privado,</w:t>
      </w:r>
      <w:r>
        <w:rPr>
          <w:spacing w:val="-7"/>
        </w:rPr>
        <w:t xml:space="preserve"> </w:t>
      </w:r>
      <w:r>
        <w:t>podrán</w:t>
      </w:r>
      <w:r>
        <w:rPr>
          <w:spacing w:val="-7"/>
        </w:rPr>
        <w:t xml:space="preserve"> </w:t>
      </w:r>
      <w:r>
        <w:t>ser</w:t>
      </w:r>
      <w:r>
        <w:rPr>
          <w:spacing w:val="-8"/>
        </w:rPr>
        <w:t xml:space="preserve"> </w:t>
      </w:r>
      <w:r>
        <w:t>enajenados</w:t>
      </w:r>
      <w:r>
        <w:rPr>
          <w:spacing w:val="-8"/>
        </w:rPr>
        <w:t xml:space="preserve"> </w:t>
      </w:r>
      <w:r>
        <w:t>mediante</w:t>
      </w:r>
      <w:r>
        <w:rPr>
          <w:spacing w:val="-7"/>
        </w:rPr>
        <w:t xml:space="preserve"> </w:t>
      </w:r>
      <w:r>
        <w:t>acuerdo</w:t>
      </w:r>
      <w:r>
        <w:rPr>
          <w:spacing w:val="-7"/>
        </w:rPr>
        <w:t xml:space="preserve"> </w:t>
      </w:r>
      <w:r>
        <w:t>de</w:t>
      </w:r>
      <w:r>
        <w:rPr>
          <w:spacing w:val="-7"/>
        </w:rPr>
        <w:t xml:space="preserve"> </w:t>
      </w:r>
      <w:r>
        <w:t>las</w:t>
      </w:r>
      <w:r>
        <w:rPr>
          <w:spacing w:val="-3"/>
        </w:rPr>
        <w:t xml:space="preserve"> </w:t>
      </w:r>
      <w:r>
        <w:t>dos</w:t>
      </w:r>
      <w:r>
        <w:rPr>
          <w:spacing w:val="-8"/>
        </w:rPr>
        <w:t xml:space="preserve"> </w:t>
      </w:r>
      <w:r>
        <w:t>terceras</w:t>
      </w:r>
      <w:r>
        <w:rPr>
          <w:spacing w:val="-5"/>
        </w:rPr>
        <w:t xml:space="preserve"> </w:t>
      </w:r>
      <w:r>
        <w:t>partes</w:t>
      </w:r>
      <w:r>
        <w:rPr>
          <w:spacing w:val="-6"/>
        </w:rPr>
        <w:t xml:space="preserve"> </w:t>
      </w:r>
      <w:r>
        <w:t>de</w:t>
      </w:r>
      <w:r>
        <w:rPr>
          <w:spacing w:val="-7"/>
        </w:rPr>
        <w:t xml:space="preserve"> </w:t>
      </w:r>
      <w:r>
        <w:t>los integrantes del Ayuntamiento, previo avalúo que presente la Unidad de Obras Públicas, en términos de lo previsto por la Ley de Bienes del Estado.</w:t>
      </w:r>
    </w:p>
    <w:p w14:paraId="7B270EC9" w14:textId="77777777" w:rsidR="0006193D" w:rsidRDefault="006E27B9">
      <w:pPr>
        <w:pStyle w:val="Textoindependiente"/>
        <w:spacing w:before="229"/>
        <w:ind w:right="702"/>
        <w:jc w:val="both"/>
      </w:pPr>
      <w:r>
        <w:rPr>
          <w:b/>
        </w:rPr>
        <w:t>ARTÍCULO</w:t>
      </w:r>
      <w:r>
        <w:rPr>
          <w:b/>
          <w:spacing w:val="-2"/>
        </w:rPr>
        <w:t xml:space="preserve"> </w:t>
      </w:r>
      <w:r>
        <w:rPr>
          <w:b/>
        </w:rPr>
        <w:t>91.-</w:t>
      </w:r>
      <w:r>
        <w:rPr>
          <w:b/>
          <w:spacing w:val="-2"/>
        </w:rPr>
        <w:t xml:space="preserve"> </w:t>
      </w:r>
      <w:r>
        <w:t>La</w:t>
      </w:r>
      <w:r>
        <w:rPr>
          <w:spacing w:val="-2"/>
        </w:rPr>
        <w:t xml:space="preserve"> </w:t>
      </w:r>
      <w:r>
        <w:t>Hacienda</w:t>
      </w:r>
      <w:r>
        <w:rPr>
          <w:spacing w:val="-1"/>
        </w:rPr>
        <w:t xml:space="preserve"> </w:t>
      </w:r>
      <w:r>
        <w:t>Municipal</w:t>
      </w:r>
      <w:r>
        <w:rPr>
          <w:spacing w:val="-2"/>
        </w:rPr>
        <w:t xml:space="preserve"> </w:t>
      </w:r>
      <w:r>
        <w:t>tiene</w:t>
      </w:r>
      <w:r>
        <w:rPr>
          <w:spacing w:val="-1"/>
        </w:rPr>
        <w:t xml:space="preserve"> </w:t>
      </w:r>
      <w:r>
        <w:t>por objeto</w:t>
      </w:r>
      <w:r>
        <w:rPr>
          <w:spacing w:val="-2"/>
        </w:rPr>
        <w:t xml:space="preserve"> </w:t>
      </w:r>
      <w:r>
        <w:t>obtener los</w:t>
      </w:r>
      <w:r>
        <w:rPr>
          <w:spacing w:val="-2"/>
        </w:rPr>
        <w:t xml:space="preserve"> </w:t>
      </w:r>
      <w:r>
        <w:t>recursos</w:t>
      </w:r>
      <w:r>
        <w:rPr>
          <w:spacing w:val="-2"/>
        </w:rPr>
        <w:t xml:space="preserve"> </w:t>
      </w:r>
      <w:r>
        <w:t>financieros</w:t>
      </w:r>
      <w:r>
        <w:rPr>
          <w:spacing w:val="-1"/>
        </w:rPr>
        <w:t xml:space="preserve"> </w:t>
      </w:r>
      <w:r>
        <w:t>necesarios para proveer a los gastos ordinarios y extraordinarios del Municipio.</w:t>
      </w:r>
    </w:p>
    <w:p w14:paraId="246F4110" w14:textId="77777777" w:rsidR="0006193D" w:rsidRDefault="0006193D">
      <w:pPr>
        <w:pStyle w:val="Textoindependiente"/>
        <w:spacing w:before="2"/>
        <w:ind w:left="0"/>
      </w:pPr>
    </w:p>
    <w:p w14:paraId="5B1FC905" w14:textId="77777777" w:rsidR="0006193D" w:rsidRDefault="006E27B9">
      <w:pPr>
        <w:pStyle w:val="Textoindependiente"/>
        <w:ind w:right="700"/>
        <w:jc w:val="both"/>
      </w:pPr>
      <w:r>
        <w:rPr>
          <w:b/>
        </w:rPr>
        <w:t xml:space="preserve">ARTÍCULO 92.- </w:t>
      </w:r>
      <w:r>
        <w:t>La Hacienda de los municipios se formará de los rendimientos de los bienes que les pertenezcan, por los ingresos que la Legislatura establezca a su favor, así como por:</w:t>
      </w:r>
    </w:p>
    <w:p w14:paraId="6D6FA639" w14:textId="77777777" w:rsidR="0006193D" w:rsidRDefault="006E27B9">
      <w:pPr>
        <w:pStyle w:val="Prrafodelista"/>
        <w:numPr>
          <w:ilvl w:val="0"/>
          <w:numId w:val="31"/>
        </w:numPr>
        <w:tabs>
          <w:tab w:val="left" w:pos="826"/>
          <w:tab w:val="left" w:pos="838"/>
        </w:tabs>
        <w:spacing w:before="229"/>
        <w:ind w:right="690" w:hanging="720"/>
        <w:jc w:val="both"/>
        <w:rPr>
          <w:sz w:val="20"/>
        </w:rPr>
      </w:pPr>
      <w:r>
        <w:rPr>
          <w:sz w:val="20"/>
        </w:rPr>
        <w:t>Las contribuciones y las tasas adicionales que establezca el Congreso del Estado, sobre la propiedad inmobiliaria, de su fraccionamiento, división, consolidación, traslación y mejora, así como las que tengan por base el cambio de valor de los inmuebles;</w:t>
      </w:r>
    </w:p>
    <w:p w14:paraId="6F48B7A3" w14:textId="77777777" w:rsidR="0006193D" w:rsidRDefault="006E27B9">
      <w:pPr>
        <w:pStyle w:val="Prrafodelista"/>
        <w:numPr>
          <w:ilvl w:val="0"/>
          <w:numId w:val="31"/>
        </w:numPr>
        <w:tabs>
          <w:tab w:val="left" w:pos="823"/>
          <w:tab w:val="left" w:pos="838"/>
        </w:tabs>
        <w:spacing w:before="1"/>
        <w:ind w:right="702" w:hanging="720"/>
        <w:jc w:val="both"/>
        <w:rPr>
          <w:sz w:val="20"/>
        </w:rPr>
      </w:pPr>
      <w:r>
        <w:rPr>
          <w:sz w:val="20"/>
        </w:rPr>
        <w:t>Las participaciones y aportaciones federales de acuerdo a las leyes de Coordinación Fiscal Federal y Estatal, así como a los convenios de adhesión que para el efecto se suscriban;</w:t>
      </w:r>
    </w:p>
    <w:p w14:paraId="53B9EDD0" w14:textId="77777777" w:rsidR="0006193D" w:rsidRDefault="006E27B9">
      <w:pPr>
        <w:pStyle w:val="Prrafodelista"/>
        <w:numPr>
          <w:ilvl w:val="0"/>
          <w:numId w:val="31"/>
        </w:numPr>
        <w:tabs>
          <w:tab w:val="left" w:pos="822"/>
          <w:tab w:val="left" w:pos="838"/>
        </w:tabs>
        <w:spacing w:before="1"/>
        <w:ind w:right="701" w:hanging="720"/>
        <w:jc w:val="both"/>
        <w:rPr>
          <w:sz w:val="20"/>
        </w:rPr>
      </w:pPr>
      <w:r>
        <w:rPr>
          <w:sz w:val="20"/>
        </w:rPr>
        <w:t>Los ingresos derivados de la prestación de servicios públicos a su cargo, de la expedición de licencias y permisos de funcionamiento y de los productos y aprovechamientos que por Ley les correspondan; y</w:t>
      </w:r>
    </w:p>
    <w:p w14:paraId="1EE5194F" w14:textId="77777777" w:rsidR="0006193D" w:rsidRDefault="006E27B9">
      <w:pPr>
        <w:pStyle w:val="Prrafodelista"/>
        <w:numPr>
          <w:ilvl w:val="0"/>
          <w:numId w:val="31"/>
        </w:numPr>
        <w:tabs>
          <w:tab w:val="left" w:pos="825"/>
        </w:tabs>
        <w:spacing w:line="229" w:lineRule="exact"/>
        <w:ind w:left="825" w:hanging="707"/>
        <w:jc w:val="both"/>
        <w:rPr>
          <w:sz w:val="20"/>
        </w:rPr>
      </w:pPr>
      <w:r>
        <w:rPr>
          <w:sz w:val="20"/>
        </w:rPr>
        <w:t>La</w:t>
      </w:r>
      <w:r>
        <w:rPr>
          <w:spacing w:val="-6"/>
          <w:sz w:val="20"/>
        </w:rPr>
        <w:t xml:space="preserve"> </w:t>
      </w:r>
      <w:r>
        <w:rPr>
          <w:sz w:val="20"/>
        </w:rPr>
        <w:t>deuda</w:t>
      </w:r>
      <w:r>
        <w:rPr>
          <w:spacing w:val="-6"/>
          <w:sz w:val="20"/>
        </w:rPr>
        <w:t xml:space="preserve"> </w:t>
      </w:r>
      <w:r>
        <w:rPr>
          <w:sz w:val="20"/>
        </w:rPr>
        <w:t>que</w:t>
      </w:r>
      <w:r>
        <w:rPr>
          <w:spacing w:val="-5"/>
          <w:sz w:val="20"/>
        </w:rPr>
        <w:t xml:space="preserve"> </w:t>
      </w:r>
      <w:r>
        <w:rPr>
          <w:spacing w:val="-2"/>
          <w:sz w:val="20"/>
        </w:rPr>
        <w:t>contraten.</w:t>
      </w:r>
    </w:p>
    <w:p w14:paraId="5608AFE2" w14:textId="77777777" w:rsidR="0006193D" w:rsidRDefault="0006193D">
      <w:pPr>
        <w:pStyle w:val="Textoindependiente"/>
        <w:spacing w:before="1"/>
        <w:ind w:left="0"/>
      </w:pPr>
    </w:p>
    <w:p w14:paraId="2650562F" w14:textId="77777777" w:rsidR="0006193D" w:rsidRDefault="006E27B9">
      <w:pPr>
        <w:pStyle w:val="Textoindependiente"/>
        <w:ind w:right="646"/>
        <w:jc w:val="both"/>
      </w:pPr>
      <w:r>
        <w:t>Los municipios podrán celebrar convenios con el Estado, para que éste se haga cargo de algunas de las funciones relacionadas con la administración de estas contribuciones.</w:t>
      </w:r>
    </w:p>
    <w:p w14:paraId="7306FDD2" w14:textId="77777777" w:rsidR="0006193D" w:rsidRDefault="0006193D">
      <w:pPr>
        <w:jc w:val="both"/>
        <w:sectPr w:rsidR="0006193D">
          <w:pgSz w:w="12250" w:h="15820"/>
          <w:pgMar w:top="1740" w:right="780" w:bottom="1120" w:left="1300" w:header="0" w:footer="925" w:gutter="0"/>
          <w:cols w:space="720"/>
        </w:sectPr>
      </w:pPr>
    </w:p>
    <w:p w14:paraId="6E445CB2" w14:textId="77777777" w:rsidR="0006193D" w:rsidRDefault="0006193D">
      <w:pPr>
        <w:pStyle w:val="Textoindependiente"/>
        <w:ind w:left="0"/>
      </w:pPr>
    </w:p>
    <w:p w14:paraId="4FA4F8CC" w14:textId="77777777" w:rsidR="0006193D" w:rsidRDefault="0006193D">
      <w:pPr>
        <w:pStyle w:val="Textoindependiente"/>
        <w:spacing w:before="82"/>
        <w:ind w:left="0"/>
      </w:pPr>
    </w:p>
    <w:p w14:paraId="06E985C0" w14:textId="77777777" w:rsidR="0006193D" w:rsidRDefault="006E27B9">
      <w:pPr>
        <w:ind w:left="819" w:right="1339"/>
        <w:jc w:val="center"/>
        <w:rPr>
          <w:b/>
          <w:sz w:val="20"/>
        </w:rPr>
      </w:pPr>
      <w:r>
        <w:rPr>
          <w:b/>
          <w:sz w:val="20"/>
        </w:rPr>
        <w:t>CAPÍTULO</w:t>
      </w:r>
      <w:r>
        <w:rPr>
          <w:b/>
          <w:spacing w:val="-10"/>
          <w:sz w:val="20"/>
        </w:rPr>
        <w:t xml:space="preserve"> </w:t>
      </w:r>
      <w:r>
        <w:rPr>
          <w:b/>
          <w:spacing w:val="-2"/>
          <w:sz w:val="20"/>
        </w:rPr>
        <w:t>SEGUNDO</w:t>
      </w:r>
    </w:p>
    <w:p w14:paraId="47BCCFD8" w14:textId="77777777" w:rsidR="0006193D" w:rsidRDefault="006E27B9">
      <w:pPr>
        <w:ind w:left="819" w:right="1342"/>
        <w:jc w:val="center"/>
        <w:rPr>
          <w:b/>
          <w:sz w:val="20"/>
        </w:rPr>
      </w:pPr>
      <w:r>
        <w:rPr>
          <w:b/>
          <w:sz w:val="20"/>
        </w:rPr>
        <w:t>DE</w:t>
      </w:r>
      <w:r>
        <w:rPr>
          <w:b/>
          <w:spacing w:val="-6"/>
          <w:sz w:val="20"/>
        </w:rPr>
        <w:t xml:space="preserve"> </w:t>
      </w:r>
      <w:r>
        <w:rPr>
          <w:b/>
          <w:sz w:val="20"/>
        </w:rPr>
        <w:t>LA</w:t>
      </w:r>
      <w:r>
        <w:rPr>
          <w:b/>
          <w:spacing w:val="-4"/>
          <w:sz w:val="20"/>
        </w:rPr>
        <w:t xml:space="preserve"> </w:t>
      </w:r>
      <w:r>
        <w:rPr>
          <w:b/>
          <w:sz w:val="20"/>
        </w:rPr>
        <w:t>INSPECCIÓN</w:t>
      </w:r>
      <w:r>
        <w:rPr>
          <w:b/>
          <w:spacing w:val="-6"/>
          <w:sz w:val="20"/>
        </w:rPr>
        <w:t xml:space="preserve"> </w:t>
      </w:r>
      <w:r>
        <w:rPr>
          <w:b/>
          <w:sz w:val="20"/>
        </w:rPr>
        <w:t>DE</w:t>
      </w:r>
      <w:r>
        <w:rPr>
          <w:b/>
          <w:spacing w:val="-5"/>
          <w:sz w:val="20"/>
        </w:rPr>
        <w:t xml:space="preserve"> </w:t>
      </w:r>
      <w:r>
        <w:rPr>
          <w:b/>
          <w:sz w:val="20"/>
        </w:rPr>
        <w:t>LA</w:t>
      </w:r>
      <w:r>
        <w:rPr>
          <w:b/>
          <w:spacing w:val="-6"/>
          <w:sz w:val="20"/>
        </w:rPr>
        <w:t xml:space="preserve"> </w:t>
      </w:r>
      <w:r>
        <w:rPr>
          <w:b/>
          <w:sz w:val="20"/>
        </w:rPr>
        <w:t>HACIENDA</w:t>
      </w:r>
      <w:r>
        <w:rPr>
          <w:b/>
          <w:spacing w:val="-2"/>
          <w:sz w:val="20"/>
        </w:rPr>
        <w:t xml:space="preserve"> MUNICIPAL</w:t>
      </w:r>
    </w:p>
    <w:p w14:paraId="317E7B0B" w14:textId="77777777" w:rsidR="0006193D" w:rsidRDefault="0006193D">
      <w:pPr>
        <w:pStyle w:val="Textoindependiente"/>
        <w:spacing w:before="1"/>
        <w:ind w:left="0"/>
        <w:rPr>
          <w:b/>
        </w:rPr>
      </w:pPr>
    </w:p>
    <w:p w14:paraId="5C432C36" w14:textId="77777777" w:rsidR="0006193D" w:rsidRDefault="006E27B9">
      <w:pPr>
        <w:ind w:left="118"/>
        <w:jc w:val="both"/>
        <w:rPr>
          <w:sz w:val="20"/>
        </w:rPr>
      </w:pPr>
      <w:r>
        <w:rPr>
          <w:b/>
          <w:sz w:val="20"/>
        </w:rPr>
        <w:t>ARTÍCULO</w:t>
      </w:r>
      <w:r>
        <w:rPr>
          <w:b/>
          <w:spacing w:val="-6"/>
          <w:sz w:val="20"/>
        </w:rPr>
        <w:t xml:space="preserve"> </w:t>
      </w:r>
      <w:r>
        <w:rPr>
          <w:b/>
          <w:sz w:val="20"/>
        </w:rPr>
        <w:t>93.-</w:t>
      </w:r>
      <w:r>
        <w:rPr>
          <w:b/>
          <w:spacing w:val="-6"/>
          <w:sz w:val="20"/>
        </w:rPr>
        <w:t xml:space="preserve"> </w:t>
      </w:r>
      <w:r>
        <w:rPr>
          <w:sz w:val="20"/>
        </w:rPr>
        <w:t>La</w:t>
      </w:r>
      <w:r>
        <w:rPr>
          <w:spacing w:val="-8"/>
          <w:sz w:val="20"/>
        </w:rPr>
        <w:t xml:space="preserve"> </w:t>
      </w:r>
      <w:r>
        <w:rPr>
          <w:sz w:val="20"/>
        </w:rPr>
        <w:t>Inspección</w:t>
      </w:r>
      <w:r>
        <w:rPr>
          <w:spacing w:val="-8"/>
          <w:sz w:val="20"/>
        </w:rPr>
        <w:t xml:space="preserve"> </w:t>
      </w:r>
      <w:r>
        <w:rPr>
          <w:sz w:val="20"/>
        </w:rPr>
        <w:t>de</w:t>
      </w:r>
      <w:r>
        <w:rPr>
          <w:spacing w:val="-6"/>
          <w:sz w:val="20"/>
        </w:rPr>
        <w:t xml:space="preserve"> </w:t>
      </w:r>
      <w:r>
        <w:rPr>
          <w:sz w:val="20"/>
        </w:rPr>
        <w:t>la</w:t>
      </w:r>
      <w:r>
        <w:rPr>
          <w:spacing w:val="-7"/>
          <w:sz w:val="20"/>
        </w:rPr>
        <w:t xml:space="preserve"> </w:t>
      </w:r>
      <w:r>
        <w:rPr>
          <w:sz w:val="20"/>
        </w:rPr>
        <w:t>Hacienda</w:t>
      </w:r>
      <w:r>
        <w:rPr>
          <w:spacing w:val="-6"/>
          <w:sz w:val="20"/>
        </w:rPr>
        <w:t xml:space="preserve"> </w:t>
      </w:r>
      <w:r>
        <w:rPr>
          <w:sz w:val="20"/>
        </w:rPr>
        <w:t>Pública</w:t>
      </w:r>
      <w:r>
        <w:rPr>
          <w:spacing w:val="-7"/>
          <w:sz w:val="20"/>
        </w:rPr>
        <w:t xml:space="preserve"> </w:t>
      </w:r>
      <w:r>
        <w:rPr>
          <w:sz w:val="20"/>
        </w:rPr>
        <w:t>Municipal</w:t>
      </w:r>
      <w:r>
        <w:rPr>
          <w:spacing w:val="-7"/>
          <w:sz w:val="20"/>
        </w:rPr>
        <w:t xml:space="preserve"> </w:t>
      </w:r>
      <w:r>
        <w:rPr>
          <w:spacing w:val="-2"/>
          <w:sz w:val="20"/>
        </w:rPr>
        <w:t>compete:</w:t>
      </w:r>
    </w:p>
    <w:p w14:paraId="1803FDF1" w14:textId="77777777" w:rsidR="0006193D" w:rsidRDefault="0006193D">
      <w:pPr>
        <w:pStyle w:val="Textoindependiente"/>
        <w:spacing w:before="1"/>
        <w:ind w:left="0"/>
      </w:pPr>
    </w:p>
    <w:p w14:paraId="6C31D6B9" w14:textId="77777777" w:rsidR="0006193D" w:rsidRDefault="006E27B9">
      <w:pPr>
        <w:pStyle w:val="Prrafodelista"/>
        <w:numPr>
          <w:ilvl w:val="0"/>
          <w:numId w:val="30"/>
        </w:numPr>
        <w:tabs>
          <w:tab w:val="left" w:pos="838"/>
        </w:tabs>
        <w:ind w:right="643"/>
        <w:jc w:val="both"/>
        <w:rPr>
          <w:sz w:val="20"/>
        </w:rPr>
      </w:pPr>
      <w:r>
        <w:rPr>
          <w:sz w:val="20"/>
        </w:rPr>
        <w:t>Al</w:t>
      </w:r>
      <w:r>
        <w:rPr>
          <w:spacing w:val="-5"/>
          <w:sz w:val="20"/>
        </w:rPr>
        <w:t xml:space="preserve"> </w:t>
      </w:r>
      <w:r>
        <w:rPr>
          <w:sz w:val="20"/>
        </w:rPr>
        <w:t>Ayuntamiento</w:t>
      </w:r>
      <w:r>
        <w:rPr>
          <w:spacing w:val="-7"/>
          <w:sz w:val="20"/>
        </w:rPr>
        <w:t xml:space="preserve"> </w:t>
      </w:r>
      <w:r>
        <w:rPr>
          <w:sz w:val="20"/>
        </w:rPr>
        <w:t>por</w:t>
      </w:r>
      <w:r>
        <w:rPr>
          <w:spacing w:val="-6"/>
          <w:sz w:val="20"/>
        </w:rPr>
        <w:t xml:space="preserve"> </w:t>
      </w:r>
      <w:r>
        <w:rPr>
          <w:sz w:val="20"/>
        </w:rPr>
        <w:t>conducto</w:t>
      </w:r>
      <w:r>
        <w:rPr>
          <w:spacing w:val="-7"/>
          <w:sz w:val="20"/>
        </w:rPr>
        <w:t xml:space="preserve"> </w:t>
      </w:r>
      <w:r>
        <w:rPr>
          <w:sz w:val="20"/>
        </w:rPr>
        <w:t>del</w:t>
      </w:r>
      <w:r>
        <w:rPr>
          <w:spacing w:val="-5"/>
          <w:sz w:val="20"/>
        </w:rPr>
        <w:t xml:space="preserve"> </w:t>
      </w:r>
      <w:r>
        <w:rPr>
          <w:sz w:val="20"/>
        </w:rPr>
        <w:t>Síndico</w:t>
      </w:r>
      <w:r>
        <w:rPr>
          <w:spacing w:val="-7"/>
          <w:sz w:val="20"/>
        </w:rPr>
        <w:t xml:space="preserve"> </w:t>
      </w:r>
      <w:r>
        <w:rPr>
          <w:sz w:val="20"/>
        </w:rPr>
        <w:t>y</w:t>
      </w:r>
      <w:r>
        <w:rPr>
          <w:spacing w:val="-5"/>
          <w:sz w:val="20"/>
        </w:rPr>
        <w:t xml:space="preserve"> </w:t>
      </w:r>
      <w:r>
        <w:rPr>
          <w:sz w:val="20"/>
        </w:rPr>
        <w:t>al</w:t>
      </w:r>
      <w:r>
        <w:rPr>
          <w:spacing w:val="-7"/>
          <w:sz w:val="20"/>
        </w:rPr>
        <w:t xml:space="preserve"> </w:t>
      </w:r>
      <w:r>
        <w:rPr>
          <w:sz w:val="20"/>
        </w:rPr>
        <w:t>titular</w:t>
      </w:r>
      <w:r>
        <w:rPr>
          <w:spacing w:val="-6"/>
          <w:sz w:val="20"/>
        </w:rPr>
        <w:t xml:space="preserve"> </w:t>
      </w:r>
      <w:r>
        <w:rPr>
          <w:sz w:val="20"/>
        </w:rPr>
        <w:t>del</w:t>
      </w:r>
      <w:r>
        <w:rPr>
          <w:spacing w:val="-8"/>
          <w:sz w:val="20"/>
        </w:rPr>
        <w:t xml:space="preserve"> </w:t>
      </w:r>
      <w:r>
        <w:rPr>
          <w:sz w:val="20"/>
        </w:rPr>
        <w:t>Órgano</w:t>
      </w:r>
      <w:r>
        <w:rPr>
          <w:spacing w:val="-7"/>
          <w:sz w:val="20"/>
        </w:rPr>
        <w:t xml:space="preserve"> </w:t>
      </w:r>
      <w:r>
        <w:rPr>
          <w:sz w:val="20"/>
        </w:rPr>
        <w:t>Interno</w:t>
      </w:r>
      <w:r>
        <w:rPr>
          <w:spacing w:val="-6"/>
          <w:sz w:val="20"/>
        </w:rPr>
        <w:t xml:space="preserve"> </w:t>
      </w:r>
      <w:r>
        <w:rPr>
          <w:sz w:val="20"/>
        </w:rPr>
        <w:t>de</w:t>
      </w:r>
      <w:r>
        <w:rPr>
          <w:spacing w:val="-7"/>
          <w:sz w:val="20"/>
        </w:rPr>
        <w:t xml:space="preserve"> </w:t>
      </w:r>
      <w:r>
        <w:rPr>
          <w:sz w:val="20"/>
        </w:rPr>
        <w:t>Control</w:t>
      </w:r>
      <w:r>
        <w:rPr>
          <w:spacing w:val="-7"/>
          <w:sz w:val="20"/>
        </w:rPr>
        <w:t xml:space="preserve"> </w:t>
      </w:r>
      <w:r>
        <w:rPr>
          <w:sz w:val="20"/>
        </w:rPr>
        <w:t>en</w:t>
      </w:r>
      <w:r>
        <w:rPr>
          <w:spacing w:val="-5"/>
          <w:sz w:val="20"/>
        </w:rPr>
        <w:t xml:space="preserve"> </w:t>
      </w:r>
      <w:r>
        <w:rPr>
          <w:sz w:val="20"/>
        </w:rPr>
        <w:t>los</w:t>
      </w:r>
      <w:r>
        <w:rPr>
          <w:spacing w:val="-6"/>
          <w:sz w:val="20"/>
        </w:rPr>
        <w:t xml:space="preserve"> </w:t>
      </w:r>
      <w:r>
        <w:rPr>
          <w:sz w:val="20"/>
        </w:rPr>
        <w:t>términos de esta Ley y demás disposiciones legales y normativas aplicables; y</w:t>
      </w:r>
    </w:p>
    <w:p w14:paraId="4F075EAF" w14:textId="77777777" w:rsidR="0006193D" w:rsidRDefault="006E27B9">
      <w:pPr>
        <w:pStyle w:val="Prrafodelista"/>
        <w:numPr>
          <w:ilvl w:val="0"/>
          <w:numId w:val="30"/>
        </w:numPr>
        <w:tabs>
          <w:tab w:val="left" w:pos="835"/>
          <w:tab w:val="left" w:pos="838"/>
        </w:tabs>
        <w:ind w:right="654"/>
        <w:jc w:val="both"/>
        <w:rPr>
          <w:sz w:val="20"/>
        </w:rPr>
      </w:pPr>
      <w:r>
        <w:rPr>
          <w:sz w:val="20"/>
        </w:rPr>
        <w:t>A</w:t>
      </w:r>
      <w:r>
        <w:rPr>
          <w:spacing w:val="-6"/>
          <w:sz w:val="20"/>
        </w:rPr>
        <w:t xml:space="preserve"> </w:t>
      </w:r>
      <w:r>
        <w:rPr>
          <w:sz w:val="20"/>
        </w:rPr>
        <w:t>la</w:t>
      </w:r>
      <w:r>
        <w:rPr>
          <w:spacing w:val="-6"/>
          <w:sz w:val="20"/>
        </w:rPr>
        <w:t xml:space="preserve"> </w:t>
      </w:r>
      <w:r>
        <w:rPr>
          <w:sz w:val="20"/>
        </w:rPr>
        <w:t>Auditoría</w:t>
      </w:r>
      <w:r>
        <w:rPr>
          <w:spacing w:val="-3"/>
          <w:sz w:val="20"/>
        </w:rPr>
        <w:t xml:space="preserve"> </w:t>
      </w:r>
      <w:r>
        <w:rPr>
          <w:sz w:val="20"/>
        </w:rPr>
        <w:t>Superior</w:t>
      </w:r>
      <w:r>
        <w:rPr>
          <w:spacing w:val="-5"/>
          <w:sz w:val="20"/>
        </w:rPr>
        <w:t xml:space="preserve"> </w:t>
      </w:r>
      <w:r>
        <w:rPr>
          <w:sz w:val="20"/>
        </w:rPr>
        <w:t>del</w:t>
      </w:r>
      <w:r>
        <w:rPr>
          <w:spacing w:val="-4"/>
          <w:sz w:val="20"/>
        </w:rPr>
        <w:t xml:space="preserve"> </w:t>
      </w:r>
      <w:r>
        <w:rPr>
          <w:sz w:val="20"/>
        </w:rPr>
        <w:t>Congreso</w:t>
      </w:r>
      <w:r>
        <w:rPr>
          <w:spacing w:val="-6"/>
          <w:sz w:val="20"/>
        </w:rPr>
        <w:t xml:space="preserve"> </w:t>
      </w:r>
      <w:r>
        <w:rPr>
          <w:sz w:val="20"/>
        </w:rPr>
        <w:t>del</w:t>
      </w:r>
      <w:r>
        <w:rPr>
          <w:spacing w:val="-4"/>
          <w:sz w:val="20"/>
        </w:rPr>
        <w:t xml:space="preserve"> </w:t>
      </w:r>
      <w:r>
        <w:rPr>
          <w:sz w:val="20"/>
        </w:rPr>
        <w:t>Estado,</w:t>
      </w:r>
      <w:r>
        <w:rPr>
          <w:spacing w:val="-5"/>
          <w:sz w:val="20"/>
        </w:rPr>
        <w:t xml:space="preserve"> </w:t>
      </w:r>
      <w:r>
        <w:rPr>
          <w:sz w:val="20"/>
        </w:rPr>
        <w:t>en</w:t>
      </w:r>
      <w:r>
        <w:rPr>
          <w:spacing w:val="-6"/>
          <w:sz w:val="20"/>
        </w:rPr>
        <w:t xml:space="preserve"> </w:t>
      </w:r>
      <w:r>
        <w:rPr>
          <w:sz w:val="20"/>
        </w:rPr>
        <w:t>términos</w:t>
      </w:r>
      <w:r>
        <w:rPr>
          <w:spacing w:val="-4"/>
          <w:sz w:val="20"/>
        </w:rPr>
        <w:t xml:space="preserve"> </w:t>
      </w:r>
      <w:r>
        <w:rPr>
          <w:sz w:val="20"/>
        </w:rPr>
        <w:t>de</w:t>
      </w:r>
      <w:r>
        <w:rPr>
          <w:spacing w:val="-6"/>
          <w:sz w:val="20"/>
        </w:rPr>
        <w:t xml:space="preserve"> </w:t>
      </w:r>
      <w:r>
        <w:rPr>
          <w:sz w:val="20"/>
        </w:rPr>
        <w:t>su</w:t>
      </w:r>
      <w:r>
        <w:rPr>
          <w:spacing w:val="-6"/>
          <w:sz w:val="20"/>
        </w:rPr>
        <w:t xml:space="preserve"> </w:t>
      </w:r>
      <w:r>
        <w:rPr>
          <w:sz w:val="20"/>
        </w:rPr>
        <w:t>Ley</w:t>
      </w:r>
      <w:r>
        <w:rPr>
          <w:spacing w:val="-5"/>
          <w:sz w:val="20"/>
        </w:rPr>
        <w:t xml:space="preserve"> </w:t>
      </w:r>
      <w:r>
        <w:rPr>
          <w:sz w:val="20"/>
        </w:rPr>
        <w:t>y</w:t>
      </w:r>
      <w:r>
        <w:rPr>
          <w:spacing w:val="80"/>
          <w:sz w:val="20"/>
        </w:rPr>
        <w:t xml:space="preserve"> </w:t>
      </w:r>
      <w:r>
        <w:rPr>
          <w:sz w:val="20"/>
        </w:rPr>
        <w:t>cuando</w:t>
      </w:r>
      <w:r>
        <w:rPr>
          <w:spacing w:val="-6"/>
          <w:sz w:val="20"/>
        </w:rPr>
        <w:t xml:space="preserve"> </w:t>
      </w:r>
      <w:r>
        <w:rPr>
          <w:sz w:val="20"/>
        </w:rPr>
        <w:t>el</w:t>
      </w:r>
      <w:r>
        <w:rPr>
          <w:spacing w:val="-7"/>
          <w:sz w:val="20"/>
        </w:rPr>
        <w:t xml:space="preserve"> </w:t>
      </w:r>
      <w:r>
        <w:rPr>
          <w:sz w:val="20"/>
        </w:rPr>
        <w:t>Instituto</w:t>
      </w:r>
      <w:r>
        <w:rPr>
          <w:spacing w:val="-6"/>
          <w:sz w:val="20"/>
        </w:rPr>
        <w:t xml:space="preserve"> </w:t>
      </w:r>
      <w:r>
        <w:rPr>
          <w:sz w:val="20"/>
        </w:rPr>
        <w:t>para el</w:t>
      </w:r>
      <w:r>
        <w:rPr>
          <w:spacing w:val="40"/>
          <w:sz w:val="20"/>
        </w:rPr>
        <w:t xml:space="preserve"> </w:t>
      </w:r>
      <w:r>
        <w:rPr>
          <w:sz w:val="20"/>
        </w:rPr>
        <w:t>Financiamiento del Estado</w:t>
      </w:r>
      <w:r>
        <w:rPr>
          <w:spacing w:val="-3"/>
          <w:sz w:val="20"/>
        </w:rPr>
        <w:t xml:space="preserve"> </w:t>
      </w:r>
      <w:r>
        <w:rPr>
          <w:sz w:val="20"/>
        </w:rPr>
        <w:t>sea aval</w:t>
      </w:r>
      <w:r>
        <w:rPr>
          <w:spacing w:val="-1"/>
          <w:sz w:val="20"/>
        </w:rPr>
        <w:t xml:space="preserve"> </w:t>
      </w:r>
      <w:r>
        <w:rPr>
          <w:sz w:val="20"/>
        </w:rPr>
        <w:t>de empréstitos o</w:t>
      </w:r>
      <w:r>
        <w:rPr>
          <w:spacing w:val="-2"/>
          <w:sz w:val="20"/>
        </w:rPr>
        <w:t xml:space="preserve"> </w:t>
      </w:r>
      <w:r>
        <w:rPr>
          <w:sz w:val="20"/>
        </w:rPr>
        <w:t>créditos</w:t>
      </w:r>
      <w:r>
        <w:rPr>
          <w:spacing w:val="-1"/>
          <w:sz w:val="20"/>
        </w:rPr>
        <w:t xml:space="preserve"> </w:t>
      </w:r>
      <w:r>
        <w:rPr>
          <w:sz w:val="20"/>
        </w:rPr>
        <w:t>concedidos</w:t>
      </w:r>
      <w:r>
        <w:rPr>
          <w:spacing w:val="-1"/>
          <w:sz w:val="20"/>
        </w:rPr>
        <w:t xml:space="preserve"> </w:t>
      </w:r>
      <w:r>
        <w:rPr>
          <w:sz w:val="20"/>
        </w:rPr>
        <w:t>a los</w:t>
      </w:r>
      <w:r>
        <w:rPr>
          <w:spacing w:val="-1"/>
          <w:sz w:val="20"/>
        </w:rPr>
        <w:t xml:space="preserve"> </w:t>
      </w:r>
      <w:r>
        <w:rPr>
          <w:sz w:val="20"/>
        </w:rPr>
        <w:t>Ayuntamientos o sea acreedor de estos últimos, en términos de los artículos 2° de la Ley de Deuda Pública del Estado y 3° fracción III de la Ley que crea el Instituto para el Financiamiento del Estado.</w:t>
      </w:r>
    </w:p>
    <w:p w14:paraId="68C83391" w14:textId="77777777" w:rsidR="0006193D" w:rsidRDefault="006E27B9">
      <w:pPr>
        <w:pStyle w:val="Textoindependiente"/>
        <w:spacing w:before="228"/>
        <w:ind w:right="698"/>
        <w:jc w:val="both"/>
      </w:pPr>
      <w:r>
        <w:t xml:space="preserve">El Congreso del Estado o la Diputación Permanente, por conducto de la Comisión Inspectora, podrán en </w:t>
      </w:r>
      <w:r>
        <w:rPr>
          <w:spacing w:val="-2"/>
        </w:rPr>
        <w:t>cualquier tiempo,</w:t>
      </w:r>
      <w:r>
        <w:rPr>
          <w:spacing w:val="-7"/>
        </w:rPr>
        <w:t xml:space="preserve"> </w:t>
      </w:r>
      <w:r>
        <w:rPr>
          <w:spacing w:val="-2"/>
        </w:rPr>
        <w:t>solicitar a</w:t>
      </w:r>
      <w:r>
        <w:rPr>
          <w:spacing w:val="-3"/>
        </w:rPr>
        <w:t xml:space="preserve"> </w:t>
      </w:r>
      <w:r>
        <w:rPr>
          <w:spacing w:val="-2"/>
        </w:rPr>
        <w:t>la</w:t>
      </w:r>
      <w:r>
        <w:rPr>
          <w:spacing w:val="-3"/>
        </w:rPr>
        <w:t xml:space="preserve"> </w:t>
      </w:r>
      <w:r>
        <w:rPr>
          <w:spacing w:val="-2"/>
        </w:rPr>
        <w:t>Auditoría</w:t>
      </w:r>
      <w:r>
        <w:rPr>
          <w:spacing w:val="-3"/>
        </w:rPr>
        <w:t xml:space="preserve"> </w:t>
      </w:r>
      <w:r>
        <w:rPr>
          <w:spacing w:val="-2"/>
        </w:rPr>
        <w:t>Superior</w:t>
      </w:r>
      <w:r>
        <w:rPr>
          <w:spacing w:val="-5"/>
        </w:rPr>
        <w:t xml:space="preserve"> </w:t>
      </w:r>
      <w:r>
        <w:rPr>
          <w:spacing w:val="-2"/>
        </w:rPr>
        <w:t>del</w:t>
      </w:r>
      <w:r>
        <w:rPr>
          <w:spacing w:val="-4"/>
        </w:rPr>
        <w:t xml:space="preserve"> </w:t>
      </w:r>
      <w:r>
        <w:rPr>
          <w:spacing w:val="-2"/>
        </w:rPr>
        <w:t>Estado</w:t>
      </w:r>
      <w:r>
        <w:rPr>
          <w:spacing w:val="-3"/>
        </w:rPr>
        <w:t xml:space="preserve"> </w:t>
      </w:r>
      <w:r>
        <w:rPr>
          <w:spacing w:val="-2"/>
        </w:rPr>
        <w:t>la</w:t>
      </w:r>
      <w:r>
        <w:rPr>
          <w:spacing w:val="-3"/>
        </w:rPr>
        <w:t xml:space="preserve"> </w:t>
      </w:r>
      <w:r>
        <w:rPr>
          <w:spacing w:val="-2"/>
        </w:rPr>
        <w:t>práctica</w:t>
      </w:r>
      <w:r>
        <w:rPr>
          <w:spacing w:val="-7"/>
        </w:rPr>
        <w:t xml:space="preserve"> </w:t>
      </w:r>
      <w:r>
        <w:rPr>
          <w:spacing w:val="-2"/>
        </w:rPr>
        <w:t>de</w:t>
      </w:r>
      <w:r>
        <w:rPr>
          <w:spacing w:val="-7"/>
        </w:rPr>
        <w:t xml:space="preserve"> </w:t>
      </w:r>
      <w:r>
        <w:rPr>
          <w:spacing w:val="-2"/>
        </w:rPr>
        <w:t>visitas de</w:t>
      </w:r>
      <w:r>
        <w:rPr>
          <w:spacing w:val="-4"/>
        </w:rPr>
        <w:t xml:space="preserve"> </w:t>
      </w:r>
      <w:r>
        <w:rPr>
          <w:spacing w:val="-2"/>
        </w:rPr>
        <w:t>inspección,</w:t>
      </w:r>
      <w:r>
        <w:rPr>
          <w:spacing w:val="-7"/>
        </w:rPr>
        <w:t xml:space="preserve"> </w:t>
      </w:r>
      <w:r>
        <w:rPr>
          <w:spacing w:val="-2"/>
        </w:rPr>
        <w:t xml:space="preserve">supervisión </w:t>
      </w:r>
      <w:r>
        <w:t>o auditoría.</w:t>
      </w:r>
    </w:p>
    <w:p w14:paraId="636F3344" w14:textId="77777777" w:rsidR="0006193D" w:rsidRDefault="0006193D">
      <w:pPr>
        <w:pStyle w:val="Textoindependiente"/>
        <w:spacing w:before="2"/>
        <w:ind w:left="0"/>
      </w:pPr>
    </w:p>
    <w:p w14:paraId="3C0E9FA1" w14:textId="77777777" w:rsidR="0006193D" w:rsidRDefault="006E27B9">
      <w:pPr>
        <w:pStyle w:val="Textoindependiente"/>
        <w:jc w:val="both"/>
      </w:pPr>
      <w:r>
        <w:rPr>
          <w:b/>
        </w:rPr>
        <w:t>ARTÍCULO</w:t>
      </w:r>
      <w:r>
        <w:rPr>
          <w:b/>
          <w:spacing w:val="-7"/>
        </w:rPr>
        <w:t xml:space="preserve"> </w:t>
      </w:r>
      <w:r>
        <w:rPr>
          <w:b/>
        </w:rPr>
        <w:t>94.-</w:t>
      </w:r>
      <w:r>
        <w:rPr>
          <w:b/>
          <w:spacing w:val="-7"/>
        </w:rPr>
        <w:t xml:space="preserve"> </w:t>
      </w:r>
      <w:r>
        <w:t>La</w:t>
      </w:r>
      <w:r>
        <w:rPr>
          <w:spacing w:val="-6"/>
        </w:rPr>
        <w:t xml:space="preserve"> </w:t>
      </w:r>
      <w:r>
        <w:t>inspección</w:t>
      </w:r>
      <w:r>
        <w:rPr>
          <w:spacing w:val="-7"/>
        </w:rPr>
        <w:t xml:space="preserve"> </w:t>
      </w:r>
      <w:r>
        <w:t>de</w:t>
      </w:r>
      <w:r>
        <w:rPr>
          <w:spacing w:val="-6"/>
        </w:rPr>
        <w:t xml:space="preserve"> </w:t>
      </w:r>
      <w:r>
        <w:t>la</w:t>
      </w:r>
      <w:r>
        <w:rPr>
          <w:spacing w:val="-8"/>
        </w:rPr>
        <w:t xml:space="preserve"> </w:t>
      </w:r>
      <w:r>
        <w:t>Hacienda</w:t>
      </w:r>
      <w:r>
        <w:rPr>
          <w:spacing w:val="-5"/>
        </w:rPr>
        <w:t xml:space="preserve"> </w:t>
      </w:r>
      <w:r>
        <w:t>Pública</w:t>
      </w:r>
      <w:r>
        <w:rPr>
          <w:spacing w:val="-6"/>
        </w:rPr>
        <w:t xml:space="preserve"> </w:t>
      </w:r>
      <w:r>
        <w:t>Municipal,</w:t>
      </w:r>
      <w:r>
        <w:rPr>
          <w:spacing w:val="-7"/>
        </w:rPr>
        <w:t xml:space="preserve"> </w:t>
      </w:r>
      <w:r>
        <w:t>se</w:t>
      </w:r>
      <w:r>
        <w:rPr>
          <w:spacing w:val="-6"/>
        </w:rPr>
        <w:t xml:space="preserve"> </w:t>
      </w:r>
      <w:r>
        <w:t>sujetará</w:t>
      </w:r>
      <w:r>
        <w:rPr>
          <w:spacing w:val="-6"/>
        </w:rPr>
        <w:t xml:space="preserve"> </w:t>
      </w:r>
      <w:r>
        <w:t>a</w:t>
      </w:r>
      <w:r>
        <w:rPr>
          <w:spacing w:val="-7"/>
        </w:rPr>
        <w:t xml:space="preserve"> </w:t>
      </w:r>
      <w:r>
        <w:t>lo</w:t>
      </w:r>
      <w:r>
        <w:rPr>
          <w:spacing w:val="-6"/>
        </w:rPr>
        <w:t xml:space="preserve"> </w:t>
      </w:r>
      <w:r>
        <w:rPr>
          <w:spacing w:val="-2"/>
        </w:rPr>
        <w:t>siguiente:</w:t>
      </w:r>
    </w:p>
    <w:p w14:paraId="180EBADC" w14:textId="77777777" w:rsidR="0006193D" w:rsidRDefault="006E27B9">
      <w:pPr>
        <w:pStyle w:val="Prrafodelista"/>
        <w:numPr>
          <w:ilvl w:val="0"/>
          <w:numId w:val="29"/>
        </w:numPr>
        <w:tabs>
          <w:tab w:val="left" w:pos="826"/>
        </w:tabs>
        <w:spacing w:before="229"/>
        <w:ind w:right="702"/>
        <w:jc w:val="both"/>
        <w:rPr>
          <w:sz w:val="20"/>
        </w:rPr>
      </w:pPr>
      <w:r>
        <w:rPr>
          <w:sz w:val="20"/>
        </w:rPr>
        <w:t xml:space="preserve">Examinar si la contabilidad se lleva en forma adecuada, legal y técnica, y si se encuentra al </w:t>
      </w:r>
      <w:r>
        <w:rPr>
          <w:spacing w:val="-2"/>
          <w:sz w:val="20"/>
        </w:rPr>
        <w:t>corriente;</w:t>
      </w:r>
    </w:p>
    <w:p w14:paraId="08233575" w14:textId="77777777" w:rsidR="0006193D" w:rsidRDefault="006E27B9">
      <w:pPr>
        <w:pStyle w:val="Prrafodelista"/>
        <w:numPr>
          <w:ilvl w:val="0"/>
          <w:numId w:val="29"/>
        </w:numPr>
        <w:tabs>
          <w:tab w:val="left" w:pos="823"/>
          <w:tab w:val="left" w:pos="826"/>
        </w:tabs>
        <w:spacing w:before="1"/>
        <w:ind w:right="693"/>
        <w:jc w:val="both"/>
        <w:rPr>
          <w:sz w:val="20"/>
        </w:rPr>
      </w:pPr>
      <w:r>
        <w:rPr>
          <w:sz w:val="20"/>
        </w:rPr>
        <w:t>Averiguar</w:t>
      </w:r>
      <w:r>
        <w:rPr>
          <w:spacing w:val="-10"/>
          <w:sz w:val="20"/>
        </w:rPr>
        <w:t xml:space="preserve"> </w:t>
      </w:r>
      <w:r>
        <w:rPr>
          <w:sz w:val="20"/>
        </w:rPr>
        <w:t>si</w:t>
      </w:r>
      <w:r>
        <w:rPr>
          <w:spacing w:val="-12"/>
          <w:sz w:val="20"/>
        </w:rPr>
        <w:t xml:space="preserve"> </w:t>
      </w:r>
      <w:r>
        <w:rPr>
          <w:sz w:val="20"/>
        </w:rPr>
        <w:t>se</w:t>
      </w:r>
      <w:r>
        <w:rPr>
          <w:spacing w:val="-11"/>
          <w:sz w:val="20"/>
        </w:rPr>
        <w:t xml:space="preserve"> </w:t>
      </w:r>
      <w:r>
        <w:rPr>
          <w:sz w:val="20"/>
        </w:rPr>
        <w:t>defraudan</w:t>
      </w:r>
      <w:r>
        <w:rPr>
          <w:spacing w:val="-9"/>
          <w:sz w:val="20"/>
        </w:rPr>
        <w:t xml:space="preserve"> </w:t>
      </w:r>
      <w:r>
        <w:rPr>
          <w:sz w:val="20"/>
        </w:rPr>
        <w:t>los</w:t>
      </w:r>
      <w:r>
        <w:rPr>
          <w:spacing w:val="-10"/>
          <w:sz w:val="20"/>
        </w:rPr>
        <w:t xml:space="preserve"> </w:t>
      </w:r>
      <w:r>
        <w:rPr>
          <w:sz w:val="20"/>
        </w:rPr>
        <w:t>intereses</w:t>
      </w:r>
      <w:r>
        <w:rPr>
          <w:spacing w:val="-10"/>
          <w:sz w:val="20"/>
        </w:rPr>
        <w:t xml:space="preserve"> </w:t>
      </w:r>
      <w:r>
        <w:rPr>
          <w:sz w:val="20"/>
        </w:rPr>
        <w:t>del</w:t>
      </w:r>
      <w:r>
        <w:rPr>
          <w:spacing w:val="-12"/>
          <w:sz w:val="20"/>
        </w:rPr>
        <w:t xml:space="preserve"> </w:t>
      </w:r>
      <w:r>
        <w:rPr>
          <w:sz w:val="20"/>
        </w:rPr>
        <w:t>erario</w:t>
      </w:r>
      <w:r>
        <w:rPr>
          <w:spacing w:val="-11"/>
          <w:sz w:val="20"/>
        </w:rPr>
        <w:t xml:space="preserve"> </w:t>
      </w:r>
      <w:r>
        <w:rPr>
          <w:sz w:val="20"/>
        </w:rPr>
        <w:t>municipal</w:t>
      </w:r>
      <w:r>
        <w:rPr>
          <w:spacing w:val="-12"/>
          <w:sz w:val="20"/>
        </w:rPr>
        <w:t xml:space="preserve"> </w:t>
      </w:r>
      <w:r>
        <w:rPr>
          <w:sz w:val="20"/>
        </w:rPr>
        <w:t>y</w:t>
      </w:r>
      <w:r>
        <w:rPr>
          <w:spacing w:val="-8"/>
          <w:sz w:val="20"/>
        </w:rPr>
        <w:t xml:space="preserve"> </w:t>
      </w:r>
      <w:r>
        <w:rPr>
          <w:sz w:val="20"/>
        </w:rPr>
        <w:t>las</w:t>
      </w:r>
      <w:r>
        <w:rPr>
          <w:spacing w:val="-10"/>
          <w:sz w:val="20"/>
        </w:rPr>
        <w:t xml:space="preserve"> </w:t>
      </w:r>
      <w:r>
        <w:rPr>
          <w:sz w:val="20"/>
        </w:rPr>
        <w:t>causas</w:t>
      </w:r>
      <w:r>
        <w:rPr>
          <w:spacing w:val="-3"/>
          <w:sz w:val="20"/>
        </w:rPr>
        <w:t xml:space="preserve"> </w:t>
      </w:r>
      <w:r>
        <w:rPr>
          <w:sz w:val="20"/>
        </w:rPr>
        <w:t>por</w:t>
      </w:r>
      <w:r>
        <w:rPr>
          <w:spacing w:val="-10"/>
          <w:sz w:val="20"/>
        </w:rPr>
        <w:t xml:space="preserve"> </w:t>
      </w:r>
      <w:r>
        <w:rPr>
          <w:sz w:val="20"/>
        </w:rPr>
        <w:t>las</w:t>
      </w:r>
      <w:r>
        <w:rPr>
          <w:spacing w:val="-10"/>
          <w:sz w:val="20"/>
        </w:rPr>
        <w:t xml:space="preserve"> </w:t>
      </w:r>
      <w:r>
        <w:rPr>
          <w:sz w:val="20"/>
        </w:rPr>
        <w:t>que</w:t>
      </w:r>
      <w:r>
        <w:rPr>
          <w:spacing w:val="-12"/>
          <w:sz w:val="20"/>
        </w:rPr>
        <w:t xml:space="preserve"> </w:t>
      </w:r>
      <w:r>
        <w:rPr>
          <w:sz w:val="20"/>
        </w:rPr>
        <w:t>no</w:t>
      </w:r>
      <w:r>
        <w:rPr>
          <w:spacing w:val="-10"/>
          <w:sz w:val="20"/>
        </w:rPr>
        <w:t xml:space="preserve"> </w:t>
      </w:r>
      <w:r>
        <w:rPr>
          <w:sz w:val="20"/>
        </w:rPr>
        <w:t>se</w:t>
      </w:r>
      <w:r>
        <w:rPr>
          <w:spacing w:val="-11"/>
          <w:sz w:val="20"/>
        </w:rPr>
        <w:t xml:space="preserve"> </w:t>
      </w:r>
      <w:r>
        <w:rPr>
          <w:sz w:val="20"/>
        </w:rPr>
        <w:t>recaude lo que corresponde, confrontar en la Tesorería las partidas de entrada con los recibos que se hayan expedido a los contribuyentes y cotejarlos con los comprobantes formulados al efecto por la</w:t>
      </w:r>
      <w:r>
        <w:rPr>
          <w:spacing w:val="-7"/>
          <w:sz w:val="20"/>
        </w:rPr>
        <w:t xml:space="preserve"> </w:t>
      </w:r>
      <w:r>
        <w:rPr>
          <w:sz w:val="20"/>
        </w:rPr>
        <w:t>Presidencia</w:t>
      </w:r>
      <w:r>
        <w:rPr>
          <w:spacing w:val="-7"/>
          <w:sz w:val="20"/>
        </w:rPr>
        <w:t xml:space="preserve"> </w:t>
      </w:r>
      <w:r>
        <w:rPr>
          <w:sz w:val="20"/>
        </w:rPr>
        <w:t>Municipal,</w:t>
      </w:r>
      <w:r>
        <w:rPr>
          <w:spacing w:val="-7"/>
          <w:sz w:val="20"/>
        </w:rPr>
        <w:t xml:space="preserve"> </w:t>
      </w:r>
      <w:r>
        <w:rPr>
          <w:sz w:val="20"/>
        </w:rPr>
        <w:t>así</w:t>
      </w:r>
      <w:r>
        <w:rPr>
          <w:spacing w:val="-9"/>
          <w:sz w:val="20"/>
        </w:rPr>
        <w:t xml:space="preserve"> </w:t>
      </w:r>
      <w:r>
        <w:rPr>
          <w:sz w:val="20"/>
        </w:rPr>
        <w:t>como</w:t>
      </w:r>
      <w:r>
        <w:rPr>
          <w:spacing w:val="-7"/>
          <w:sz w:val="20"/>
        </w:rPr>
        <w:t xml:space="preserve"> </w:t>
      </w:r>
      <w:r>
        <w:rPr>
          <w:sz w:val="20"/>
        </w:rPr>
        <w:t>los</w:t>
      </w:r>
      <w:r>
        <w:rPr>
          <w:spacing w:val="-6"/>
          <w:sz w:val="20"/>
        </w:rPr>
        <w:t xml:space="preserve"> </w:t>
      </w:r>
      <w:r>
        <w:rPr>
          <w:sz w:val="20"/>
        </w:rPr>
        <w:t>emitidos</w:t>
      </w:r>
      <w:r>
        <w:rPr>
          <w:spacing w:val="-5"/>
          <w:sz w:val="20"/>
        </w:rPr>
        <w:t xml:space="preserve"> </w:t>
      </w:r>
      <w:r>
        <w:rPr>
          <w:sz w:val="20"/>
        </w:rPr>
        <w:t>en</w:t>
      </w:r>
      <w:r>
        <w:rPr>
          <w:spacing w:val="-9"/>
          <w:sz w:val="20"/>
        </w:rPr>
        <w:t xml:space="preserve"> </w:t>
      </w:r>
      <w:r>
        <w:rPr>
          <w:sz w:val="20"/>
        </w:rPr>
        <w:t>términos</w:t>
      </w:r>
      <w:r>
        <w:rPr>
          <w:spacing w:val="-8"/>
          <w:sz w:val="20"/>
        </w:rPr>
        <w:t xml:space="preserve"> </w:t>
      </w:r>
      <w:r>
        <w:rPr>
          <w:sz w:val="20"/>
        </w:rPr>
        <w:t>de</w:t>
      </w:r>
      <w:r>
        <w:rPr>
          <w:spacing w:val="-7"/>
          <w:sz w:val="20"/>
        </w:rPr>
        <w:t xml:space="preserve"> </w:t>
      </w:r>
      <w:r>
        <w:rPr>
          <w:sz w:val="20"/>
        </w:rPr>
        <w:t>las</w:t>
      </w:r>
      <w:r>
        <w:rPr>
          <w:spacing w:val="-8"/>
          <w:sz w:val="20"/>
        </w:rPr>
        <w:t xml:space="preserve"> </w:t>
      </w:r>
      <w:r>
        <w:rPr>
          <w:sz w:val="20"/>
        </w:rPr>
        <w:t>disposiciones</w:t>
      </w:r>
      <w:r>
        <w:rPr>
          <w:spacing w:val="-3"/>
          <w:sz w:val="20"/>
        </w:rPr>
        <w:t xml:space="preserve"> </w:t>
      </w:r>
      <w:r>
        <w:rPr>
          <w:sz w:val="20"/>
        </w:rPr>
        <w:t>en</w:t>
      </w:r>
      <w:r>
        <w:rPr>
          <w:spacing w:val="-7"/>
          <w:sz w:val="20"/>
        </w:rPr>
        <w:t xml:space="preserve"> </w:t>
      </w:r>
      <w:r>
        <w:rPr>
          <w:sz w:val="20"/>
        </w:rPr>
        <w:t>materia</w:t>
      </w:r>
      <w:r>
        <w:rPr>
          <w:spacing w:val="-7"/>
          <w:sz w:val="20"/>
        </w:rPr>
        <w:t xml:space="preserve"> </w:t>
      </w:r>
      <w:r>
        <w:rPr>
          <w:sz w:val="20"/>
        </w:rPr>
        <w:t>fiscal;</w:t>
      </w:r>
    </w:p>
    <w:p w14:paraId="49C6916F" w14:textId="77777777" w:rsidR="0006193D" w:rsidRDefault="006E27B9">
      <w:pPr>
        <w:pStyle w:val="Prrafodelista"/>
        <w:numPr>
          <w:ilvl w:val="0"/>
          <w:numId w:val="29"/>
        </w:numPr>
        <w:tabs>
          <w:tab w:val="left" w:pos="822"/>
          <w:tab w:val="left" w:pos="826"/>
        </w:tabs>
        <w:ind w:right="705"/>
        <w:jc w:val="both"/>
        <w:rPr>
          <w:sz w:val="20"/>
        </w:rPr>
      </w:pPr>
      <w:r>
        <w:rPr>
          <w:sz w:val="20"/>
        </w:rPr>
        <w:t>Conocer el monto de los rezagos y los motivos por los cuales no se hicieron oportunamente los cobros y exigir que se hagan desde luego con las medidas de apremio que marca la Ley;</w:t>
      </w:r>
    </w:p>
    <w:p w14:paraId="61C6378C" w14:textId="77777777" w:rsidR="0006193D" w:rsidRDefault="006E27B9">
      <w:pPr>
        <w:pStyle w:val="Prrafodelista"/>
        <w:numPr>
          <w:ilvl w:val="0"/>
          <w:numId w:val="29"/>
        </w:numPr>
        <w:tabs>
          <w:tab w:val="left" w:pos="826"/>
        </w:tabs>
        <w:ind w:right="701"/>
        <w:jc w:val="both"/>
        <w:rPr>
          <w:sz w:val="20"/>
        </w:rPr>
      </w:pPr>
      <w:r>
        <w:rPr>
          <w:sz w:val="20"/>
        </w:rPr>
        <w:t>Investigar</w:t>
      </w:r>
      <w:r>
        <w:rPr>
          <w:spacing w:val="-1"/>
          <w:sz w:val="20"/>
        </w:rPr>
        <w:t xml:space="preserve"> </w:t>
      </w:r>
      <w:r>
        <w:rPr>
          <w:sz w:val="20"/>
        </w:rPr>
        <w:t>si, tanto el</w:t>
      </w:r>
      <w:r>
        <w:rPr>
          <w:spacing w:val="-2"/>
          <w:sz w:val="20"/>
        </w:rPr>
        <w:t xml:space="preserve"> </w:t>
      </w:r>
      <w:r>
        <w:rPr>
          <w:sz w:val="20"/>
        </w:rPr>
        <w:t>Tesorero</w:t>
      </w:r>
      <w:r>
        <w:rPr>
          <w:spacing w:val="-2"/>
          <w:sz w:val="20"/>
        </w:rPr>
        <w:t xml:space="preserve"> </w:t>
      </w:r>
      <w:r>
        <w:rPr>
          <w:sz w:val="20"/>
        </w:rPr>
        <w:t>como</w:t>
      </w:r>
      <w:r>
        <w:rPr>
          <w:spacing w:val="-2"/>
          <w:sz w:val="20"/>
        </w:rPr>
        <w:t xml:space="preserve"> </w:t>
      </w:r>
      <w:r>
        <w:rPr>
          <w:sz w:val="20"/>
        </w:rPr>
        <w:t>sus</w:t>
      </w:r>
      <w:r>
        <w:rPr>
          <w:spacing w:val="-1"/>
          <w:sz w:val="20"/>
        </w:rPr>
        <w:t xml:space="preserve"> </w:t>
      </w:r>
      <w:r>
        <w:rPr>
          <w:sz w:val="20"/>
        </w:rPr>
        <w:t>empleados, cumplen</w:t>
      </w:r>
      <w:r>
        <w:rPr>
          <w:spacing w:val="-2"/>
          <w:sz w:val="20"/>
        </w:rPr>
        <w:t xml:space="preserve"> </w:t>
      </w:r>
      <w:r>
        <w:rPr>
          <w:sz w:val="20"/>
        </w:rPr>
        <w:t>con</w:t>
      </w:r>
      <w:r>
        <w:rPr>
          <w:spacing w:val="-2"/>
          <w:sz w:val="20"/>
        </w:rPr>
        <w:t xml:space="preserve"> </w:t>
      </w:r>
      <w:r>
        <w:rPr>
          <w:sz w:val="20"/>
        </w:rPr>
        <w:t>sus obligaciones</w:t>
      </w:r>
      <w:r>
        <w:rPr>
          <w:spacing w:val="-1"/>
          <w:sz w:val="20"/>
        </w:rPr>
        <w:t xml:space="preserve"> </w:t>
      </w:r>
      <w:r>
        <w:rPr>
          <w:sz w:val="20"/>
        </w:rPr>
        <w:t>y</w:t>
      </w:r>
      <w:r>
        <w:rPr>
          <w:spacing w:val="-1"/>
          <w:sz w:val="20"/>
        </w:rPr>
        <w:t xml:space="preserve"> </w:t>
      </w:r>
      <w:r>
        <w:rPr>
          <w:sz w:val="20"/>
        </w:rPr>
        <w:t>atienden</w:t>
      </w:r>
      <w:r>
        <w:rPr>
          <w:spacing w:val="-2"/>
          <w:sz w:val="20"/>
        </w:rPr>
        <w:t xml:space="preserve"> </w:t>
      </w:r>
      <w:r>
        <w:rPr>
          <w:sz w:val="20"/>
        </w:rPr>
        <w:t>al público con la debida diligencia;</w:t>
      </w:r>
    </w:p>
    <w:p w14:paraId="0C4DE91A" w14:textId="77777777" w:rsidR="0006193D" w:rsidRDefault="006E27B9">
      <w:pPr>
        <w:pStyle w:val="Prrafodelista"/>
        <w:numPr>
          <w:ilvl w:val="0"/>
          <w:numId w:val="29"/>
        </w:numPr>
        <w:tabs>
          <w:tab w:val="left" w:pos="826"/>
        </w:tabs>
        <w:ind w:right="699"/>
        <w:jc w:val="both"/>
        <w:rPr>
          <w:sz w:val="20"/>
        </w:rPr>
      </w:pPr>
      <w:r>
        <w:rPr>
          <w:sz w:val="20"/>
        </w:rPr>
        <w:t>Examinar</w:t>
      </w:r>
      <w:r>
        <w:rPr>
          <w:spacing w:val="-14"/>
          <w:sz w:val="20"/>
        </w:rPr>
        <w:t xml:space="preserve"> </w:t>
      </w:r>
      <w:r>
        <w:rPr>
          <w:sz w:val="20"/>
        </w:rPr>
        <w:t>si</w:t>
      </w:r>
      <w:r>
        <w:rPr>
          <w:spacing w:val="-14"/>
          <w:sz w:val="20"/>
        </w:rPr>
        <w:t xml:space="preserve"> </w:t>
      </w:r>
      <w:r>
        <w:rPr>
          <w:sz w:val="20"/>
        </w:rPr>
        <w:t>se</w:t>
      </w:r>
      <w:r>
        <w:rPr>
          <w:spacing w:val="-14"/>
          <w:sz w:val="20"/>
        </w:rPr>
        <w:t xml:space="preserve"> </w:t>
      </w:r>
      <w:r>
        <w:rPr>
          <w:sz w:val="20"/>
        </w:rPr>
        <w:t>han</w:t>
      </w:r>
      <w:r>
        <w:rPr>
          <w:spacing w:val="-14"/>
          <w:sz w:val="20"/>
        </w:rPr>
        <w:t xml:space="preserve"> </w:t>
      </w:r>
      <w:r>
        <w:rPr>
          <w:sz w:val="20"/>
        </w:rPr>
        <w:t>cometido</w:t>
      </w:r>
      <w:r>
        <w:rPr>
          <w:spacing w:val="-14"/>
          <w:sz w:val="20"/>
        </w:rPr>
        <w:t xml:space="preserve"> </w:t>
      </w:r>
      <w:r>
        <w:rPr>
          <w:sz w:val="20"/>
        </w:rPr>
        <w:t>irregularidades</w:t>
      </w:r>
      <w:r>
        <w:rPr>
          <w:spacing w:val="-14"/>
          <w:sz w:val="20"/>
        </w:rPr>
        <w:t xml:space="preserve"> </w:t>
      </w:r>
      <w:r>
        <w:rPr>
          <w:sz w:val="20"/>
        </w:rPr>
        <w:t>en</w:t>
      </w:r>
      <w:r>
        <w:rPr>
          <w:spacing w:val="-14"/>
          <w:sz w:val="20"/>
        </w:rPr>
        <w:t xml:space="preserve"> </w:t>
      </w:r>
      <w:r>
        <w:rPr>
          <w:sz w:val="20"/>
        </w:rPr>
        <w:t>perjuicio</w:t>
      </w:r>
      <w:r>
        <w:rPr>
          <w:spacing w:val="-14"/>
          <w:sz w:val="20"/>
        </w:rPr>
        <w:t xml:space="preserve"> </w:t>
      </w:r>
      <w:r>
        <w:rPr>
          <w:sz w:val="20"/>
        </w:rPr>
        <w:t>del</w:t>
      </w:r>
      <w:r>
        <w:rPr>
          <w:spacing w:val="-14"/>
          <w:sz w:val="20"/>
        </w:rPr>
        <w:t xml:space="preserve"> </w:t>
      </w:r>
      <w:r>
        <w:rPr>
          <w:sz w:val="20"/>
        </w:rPr>
        <w:t>fisco</w:t>
      </w:r>
      <w:r>
        <w:rPr>
          <w:spacing w:val="-13"/>
          <w:sz w:val="20"/>
        </w:rPr>
        <w:t xml:space="preserve"> </w:t>
      </w:r>
      <w:r>
        <w:rPr>
          <w:sz w:val="20"/>
        </w:rPr>
        <w:t>municipal</w:t>
      </w:r>
      <w:r>
        <w:rPr>
          <w:spacing w:val="-14"/>
          <w:sz w:val="20"/>
        </w:rPr>
        <w:t xml:space="preserve"> </w:t>
      </w:r>
      <w:r>
        <w:rPr>
          <w:sz w:val="20"/>
        </w:rPr>
        <w:t>o</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contribuyentes y en su caso, señalar a los responsables;</w:t>
      </w:r>
    </w:p>
    <w:p w14:paraId="23F44BDC" w14:textId="77777777" w:rsidR="0006193D" w:rsidRDefault="006E27B9">
      <w:pPr>
        <w:pStyle w:val="Prrafodelista"/>
        <w:numPr>
          <w:ilvl w:val="0"/>
          <w:numId w:val="29"/>
        </w:numPr>
        <w:tabs>
          <w:tab w:val="left" w:pos="826"/>
        </w:tabs>
        <w:ind w:right="700"/>
        <w:jc w:val="both"/>
        <w:rPr>
          <w:sz w:val="20"/>
        </w:rPr>
      </w:pPr>
      <w:r>
        <w:rPr>
          <w:sz w:val="20"/>
        </w:rPr>
        <w:t>Revisar</w:t>
      </w:r>
      <w:r>
        <w:rPr>
          <w:spacing w:val="-4"/>
          <w:sz w:val="20"/>
        </w:rPr>
        <w:t xml:space="preserve"> </w:t>
      </w:r>
      <w:r>
        <w:rPr>
          <w:sz w:val="20"/>
        </w:rPr>
        <w:t>el</w:t>
      </w:r>
      <w:r>
        <w:rPr>
          <w:spacing w:val="-5"/>
          <w:sz w:val="20"/>
        </w:rPr>
        <w:t xml:space="preserve"> </w:t>
      </w:r>
      <w:r>
        <w:rPr>
          <w:sz w:val="20"/>
        </w:rPr>
        <w:t>archivo</w:t>
      </w:r>
      <w:r>
        <w:rPr>
          <w:spacing w:val="-4"/>
          <w:sz w:val="20"/>
        </w:rPr>
        <w:t xml:space="preserve"> </w:t>
      </w:r>
      <w:r>
        <w:rPr>
          <w:sz w:val="20"/>
        </w:rPr>
        <w:t>de</w:t>
      </w:r>
      <w:r>
        <w:rPr>
          <w:spacing w:val="-2"/>
          <w:sz w:val="20"/>
        </w:rPr>
        <w:t xml:space="preserve"> </w:t>
      </w:r>
      <w:r>
        <w:rPr>
          <w:sz w:val="20"/>
        </w:rPr>
        <w:t>la</w:t>
      </w:r>
      <w:r>
        <w:rPr>
          <w:spacing w:val="-4"/>
          <w:sz w:val="20"/>
        </w:rPr>
        <w:t xml:space="preserve"> </w:t>
      </w:r>
      <w:r>
        <w:rPr>
          <w:sz w:val="20"/>
        </w:rPr>
        <w:t>Tesorería,</w:t>
      </w:r>
      <w:r>
        <w:rPr>
          <w:spacing w:val="-4"/>
          <w:sz w:val="20"/>
        </w:rPr>
        <w:t xml:space="preserve"> </w:t>
      </w:r>
      <w:r>
        <w:rPr>
          <w:sz w:val="20"/>
        </w:rPr>
        <w:t>cerciorándose</w:t>
      </w:r>
      <w:r>
        <w:rPr>
          <w:spacing w:val="-2"/>
          <w:sz w:val="20"/>
        </w:rPr>
        <w:t xml:space="preserve"> </w:t>
      </w:r>
      <w:r>
        <w:rPr>
          <w:sz w:val="20"/>
        </w:rPr>
        <w:t>de</w:t>
      </w:r>
      <w:r>
        <w:rPr>
          <w:spacing w:val="-2"/>
          <w:sz w:val="20"/>
        </w:rPr>
        <w:t xml:space="preserve"> </w:t>
      </w:r>
      <w:r>
        <w:rPr>
          <w:sz w:val="20"/>
        </w:rPr>
        <w:t>que</w:t>
      </w:r>
      <w:r>
        <w:rPr>
          <w:spacing w:val="-3"/>
          <w:sz w:val="20"/>
        </w:rPr>
        <w:t xml:space="preserve"> </w:t>
      </w:r>
      <w:r>
        <w:rPr>
          <w:sz w:val="20"/>
        </w:rPr>
        <w:t>los</w:t>
      </w:r>
      <w:r>
        <w:rPr>
          <w:spacing w:val="-3"/>
          <w:sz w:val="20"/>
        </w:rPr>
        <w:t xml:space="preserve"> </w:t>
      </w:r>
      <w:r>
        <w:rPr>
          <w:sz w:val="20"/>
        </w:rPr>
        <w:t>expedientes</w:t>
      </w:r>
      <w:r>
        <w:rPr>
          <w:spacing w:val="-3"/>
          <w:sz w:val="20"/>
        </w:rPr>
        <w:t xml:space="preserve"> </w:t>
      </w:r>
      <w:r>
        <w:rPr>
          <w:sz w:val="20"/>
        </w:rPr>
        <w:t>se</w:t>
      </w:r>
      <w:r>
        <w:rPr>
          <w:spacing w:val="-2"/>
          <w:sz w:val="20"/>
        </w:rPr>
        <w:t xml:space="preserve"> </w:t>
      </w:r>
      <w:r>
        <w:rPr>
          <w:sz w:val="20"/>
        </w:rPr>
        <w:t>encuentren</w:t>
      </w:r>
      <w:r>
        <w:rPr>
          <w:spacing w:val="-2"/>
          <w:sz w:val="20"/>
        </w:rPr>
        <w:t xml:space="preserve"> </w:t>
      </w:r>
      <w:r>
        <w:rPr>
          <w:sz w:val="20"/>
        </w:rPr>
        <w:t>en</w:t>
      </w:r>
      <w:r>
        <w:rPr>
          <w:spacing w:val="-2"/>
          <w:sz w:val="20"/>
        </w:rPr>
        <w:t xml:space="preserve"> </w:t>
      </w:r>
      <w:r>
        <w:rPr>
          <w:sz w:val="20"/>
        </w:rPr>
        <w:t>orden y la correspondencia al corriente;</w:t>
      </w:r>
    </w:p>
    <w:p w14:paraId="6E0F0059" w14:textId="77777777" w:rsidR="0006193D" w:rsidRDefault="006E27B9">
      <w:pPr>
        <w:pStyle w:val="Prrafodelista"/>
        <w:numPr>
          <w:ilvl w:val="0"/>
          <w:numId w:val="29"/>
        </w:numPr>
        <w:tabs>
          <w:tab w:val="left" w:pos="824"/>
        </w:tabs>
        <w:ind w:left="824" w:hanging="706"/>
        <w:jc w:val="both"/>
        <w:rPr>
          <w:sz w:val="20"/>
        </w:rPr>
      </w:pPr>
      <w:r>
        <w:rPr>
          <w:sz w:val="20"/>
        </w:rPr>
        <w:t>Observar</w:t>
      </w:r>
      <w:r>
        <w:rPr>
          <w:spacing w:val="-7"/>
          <w:sz w:val="20"/>
        </w:rPr>
        <w:t xml:space="preserve"> </w:t>
      </w:r>
      <w:r>
        <w:rPr>
          <w:sz w:val="20"/>
        </w:rPr>
        <w:t>el</w:t>
      </w:r>
      <w:r>
        <w:rPr>
          <w:spacing w:val="-8"/>
          <w:sz w:val="20"/>
        </w:rPr>
        <w:t xml:space="preserve"> </w:t>
      </w:r>
      <w:r>
        <w:rPr>
          <w:sz w:val="20"/>
        </w:rPr>
        <w:t>estado</w:t>
      </w:r>
      <w:r>
        <w:rPr>
          <w:spacing w:val="-6"/>
          <w:sz w:val="20"/>
        </w:rPr>
        <w:t xml:space="preserve"> </w:t>
      </w:r>
      <w:r>
        <w:rPr>
          <w:sz w:val="20"/>
        </w:rPr>
        <w:t>que</w:t>
      </w:r>
      <w:r>
        <w:rPr>
          <w:spacing w:val="-5"/>
          <w:sz w:val="20"/>
        </w:rPr>
        <w:t xml:space="preserve"> </w:t>
      </w:r>
      <w:r>
        <w:rPr>
          <w:sz w:val="20"/>
        </w:rPr>
        <w:t>guardan</w:t>
      </w:r>
      <w:r>
        <w:rPr>
          <w:spacing w:val="-5"/>
          <w:sz w:val="20"/>
        </w:rPr>
        <w:t xml:space="preserve"> </w:t>
      </w:r>
      <w:r>
        <w:rPr>
          <w:sz w:val="20"/>
        </w:rPr>
        <w:t>los</w:t>
      </w:r>
      <w:r>
        <w:rPr>
          <w:spacing w:val="-7"/>
          <w:sz w:val="20"/>
        </w:rPr>
        <w:t xml:space="preserve"> </w:t>
      </w:r>
      <w:r>
        <w:rPr>
          <w:sz w:val="20"/>
        </w:rPr>
        <w:t>muebles,</w:t>
      </w:r>
      <w:r>
        <w:rPr>
          <w:spacing w:val="-5"/>
          <w:sz w:val="20"/>
        </w:rPr>
        <w:t xml:space="preserve"> </w:t>
      </w:r>
      <w:r>
        <w:rPr>
          <w:sz w:val="20"/>
        </w:rPr>
        <w:t>útiles</w:t>
      </w:r>
      <w:r>
        <w:rPr>
          <w:spacing w:val="-6"/>
          <w:sz w:val="20"/>
        </w:rPr>
        <w:t xml:space="preserve"> </w:t>
      </w:r>
      <w:r>
        <w:rPr>
          <w:sz w:val="20"/>
        </w:rPr>
        <w:t>y</w:t>
      </w:r>
      <w:r>
        <w:rPr>
          <w:spacing w:val="-4"/>
          <w:sz w:val="20"/>
        </w:rPr>
        <w:t xml:space="preserve"> </w:t>
      </w:r>
      <w:r>
        <w:rPr>
          <w:sz w:val="20"/>
        </w:rPr>
        <w:t>enseres</w:t>
      </w:r>
      <w:r>
        <w:rPr>
          <w:spacing w:val="-5"/>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oficina;</w:t>
      </w:r>
    </w:p>
    <w:p w14:paraId="508D56D5" w14:textId="77777777" w:rsidR="0006193D" w:rsidRDefault="006E27B9">
      <w:pPr>
        <w:pStyle w:val="Prrafodelista"/>
        <w:numPr>
          <w:ilvl w:val="0"/>
          <w:numId w:val="29"/>
        </w:numPr>
        <w:tabs>
          <w:tab w:val="left" w:pos="824"/>
          <w:tab w:val="left" w:pos="826"/>
        </w:tabs>
        <w:spacing w:before="1"/>
        <w:ind w:right="700"/>
        <w:jc w:val="both"/>
        <w:rPr>
          <w:sz w:val="20"/>
        </w:rPr>
      </w:pPr>
      <w:r>
        <w:rPr>
          <w:sz w:val="20"/>
        </w:rPr>
        <w:t>Tomar las medidas</w:t>
      </w:r>
      <w:r>
        <w:rPr>
          <w:spacing w:val="-1"/>
          <w:sz w:val="20"/>
        </w:rPr>
        <w:t xml:space="preserve"> </w:t>
      </w:r>
      <w:r>
        <w:rPr>
          <w:sz w:val="20"/>
        </w:rPr>
        <w:t>necesarias,</w:t>
      </w:r>
      <w:r>
        <w:rPr>
          <w:spacing w:val="-1"/>
          <w:sz w:val="20"/>
        </w:rPr>
        <w:t xml:space="preserve"> </w:t>
      </w:r>
      <w:r>
        <w:rPr>
          <w:sz w:val="20"/>
        </w:rPr>
        <w:t>para el</w:t>
      </w:r>
      <w:r>
        <w:rPr>
          <w:spacing w:val="-1"/>
          <w:sz w:val="20"/>
        </w:rPr>
        <w:t xml:space="preserve"> </w:t>
      </w:r>
      <w:r>
        <w:rPr>
          <w:sz w:val="20"/>
        </w:rPr>
        <w:t>aseguramiento de bienes</w:t>
      </w:r>
      <w:r>
        <w:rPr>
          <w:spacing w:val="-1"/>
          <w:sz w:val="20"/>
        </w:rPr>
        <w:t xml:space="preserve"> </w:t>
      </w:r>
      <w:r>
        <w:rPr>
          <w:sz w:val="20"/>
        </w:rPr>
        <w:t>en los casos</w:t>
      </w:r>
      <w:r>
        <w:rPr>
          <w:spacing w:val="-1"/>
          <w:sz w:val="20"/>
        </w:rPr>
        <w:t xml:space="preserve"> </w:t>
      </w:r>
      <w:r>
        <w:rPr>
          <w:sz w:val="20"/>
        </w:rPr>
        <w:t>de fraude al erario municipal, en tanto se hace la consignación correspondiente;</w:t>
      </w:r>
    </w:p>
    <w:p w14:paraId="594916FF" w14:textId="77777777" w:rsidR="0006193D" w:rsidRDefault="006E27B9">
      <w:pPr>
        <w:pStyle w:val="Prrafodelista"/>
        <w:numPr>
          <w:ilvl w:val="0"/>
          <w:numId w:val="29"/>
        </w:numPr>
        <w:tabs>
          <w:tab w:val="left" w:pos="825"/>
        </w:tabs>
        <w:spacing w:line="228" w:lineRule="exact"/>
        <w:ind w:left="825" w:hanging="707"/>
        <w:jc w:val="both"/>
        <w:rPr>
          <w:sz w:val="20"/>
        </w:rPr>
      </w:pPr>
      <w:r>
        <w:rPr>
          <w:sz w:val="20"/>
        </w:rPr>
        <w:t>Examinar</w:t>
      </w:r>
      <w:r>
        <w:rPr>
          <w:spacing w:val="-6"/>
          <w:sz w:val="20"/>
        </w:rPr>
        <w:t xml:space="preserve"> </w:t>
      </w:r>
      <w:r>
        <w:rPr>
          <w:sz w:val="20"/>
        </w:rPr>
        <w:t>y</w:t>
      </w:r>
      <w:r>
        <w:rPr>
          <w:spacing w:val="-6"/>
          <w:sz w:val="20"/>
        </w:rPr>
        <w:t xml:space="preserve"> </w:t>
      </w:r>
      <w:r>
        <w:rPr>
          <w:sz w:val="20"/>
        </w:rPr>
        <w:t>hacer</w:t>
      </w:r>
      <w:r>
        <w:rPr>
          <w:spacing w:val="-6"/>
          <w:sz w:val="20"/>
        </w:rPr>
        <w:t xml:space="preserve"> </w:t>
      </w:r>
      <w:r>
        <w:rPr>
          <w:spacing w:val="-2"/>
          <w:sz w:val="20"/>
        </w:rPr>
        <w:t>constar:</w:t>
      </w:r>
    </w:p>
    <w:p w14:paraId="64042ADF" w14:textId="77777777" w:rsidR="0006193D" w:rsidRDefault="0006193D">
      <w:pPr>
        <w:pStyle w:val="Textoindependiente"/>
        <w:ind w:left="0"/>
      </w:pPr>
    </w:p>
    <w:p w14:paraId="0EED9EFB" w14:textId="77777777" w:rsidR="0006193D" w:rsidRDefault="006E27B9">
      <w:pPr>
        <w:pStyle w:val="Prrafodelista"/>
        <w:numPr>
          <w:ilvl w:val="1"/>
          <w:numId w:val="29"/>
        </w:numPr>
        <w:tabs>
          <w:tab w:val="left" w:pos="836"/>
        </w:tabs>
        <w:ind w:left="836" w:hanging="358"/>
        <w:rPr>
          <w:sz w:val="20"/>
        </w:rPr>
      </w:pPr>
      <w:r>
        <w:rPr>
          <w:sz w:val="20"/>
        </w:rPr>
        <w:t>Si</w:t>
      </w:r>
      <w:r>
        <w:rPr>
          <w:spacing w:val="-7"/>
          <w:sz w:val="20"/>
        </w:rPr>
        <w:t xml:space="preserve"> </w:t>
      </w:r>
      <w:r>
        <w:rPr>
          <w:sz w:val="20"/>
        </w:rPr>
        <w:t>hay</w:t>
      </w:r>
      <w:r>
        <w:rPr>
          <w:spacing w:val="-7"/>
          <w:sz w:val="20"/>
        </w:rPr>
        <w:t xml:space="preserve"> </w:t>
      </w:r>
      <w:r>
        <w:rPr>
          <w:sz w:val="20"/>
        </w:rPr>
        <w:t>raspaduras,</w:t>
      </w:r>
      <w:r>
        <w:rPr>
          <w:spacing w:val="-8"/>
          <w:sz w:val="20"/>
        </w:rPr>
        <w:t xml:space="preserve"> </w:t>
      </w:r>
      <w:r>
        <w:rPr>
          <w:sz w:val="20"/>
        </w:rPr>
        <w:t>enmendaduras</w:t>
      </w:r>
      <w:r>
        <w:rPr>
          <w:spacing w:val="-6"/>
          <w:sz w:val="20"/>
        </w:rPr>
        <w:t xml:space="preserve"> </w:t>
      </w:r>
      <w:r>
        <w:rPr>
          <w:sz w:val="20"/>
        </w:rPr>
        <w:t>o</w:t>
      </w:r>
      <w:r>
        <w:rPr>
          <w:spacing w:val="-6"/>
          <w:sz w:val="20"/>
        </w:rPr>
        <w:t xml:space="preserve"> </w:t>
      </w:r>
      <w:r>
        <w:rPr>
          <w:sz w:val="20"/>
        </w:rPr>
        <w:t>notas</w:t>
      </w:r>
      <w:r>
        <w:rPr>
          <w:spacing w:val="-6"/>
          <w:sz w:val="20"/>
        </w:rPr>
        <w:t xml:space="preserve"> </w:t>
      </w:r>
      <w:r>
        <w:rPr>
          <w:sz w:val="20"/>
        </w:rPr>
        <w:t>entre</w:t>
      </w:r>
      <w:r>
        <w:rPr>
          <w:spacing w:val="-6"/>
          <w:sz w:val="20"/>
        </w:rPr>
        <w:t xml:space="preserve"> </w:t>
      </w:r>
      <w:r>
        <w:rPr>
          <w:sz w:val="20"/>
        </w:rPr>
        <w:t>renglones</w:t>
      </w:r>
      <w:r>
        <w:rPr>
          <w:spacing w:val="-7"/>
          <w:sz w:val="20"/>
        </w:rPr>
        <w:t xml:space="preserve"> </w:t>
      </w:r>
      <w:r>
        <w:rPr>
          <w:sz w:val="20"/>
        </w:rPr>
        <w:t>en</w:t>
      </w:r>
      <w:r>
        <w:rPr>
          <w:spacing w:val="-7"/>
          <w:sz w:val="20"/>
        </w:rPr>
        <w:t xml:space="preserve"> </w:t>
      </w:r>
      <w:r>
        <w:rPr>
          <w:sz w:val="20"/>
        </w:rPr>
        <w:t>los</w:t>
      </w:r>
      <w:r>
        <w:rPr>
          <w:spacing w:val="-7"/>
          <w:sz w:val="20"/>
        </w:rPr>
        <w:t xml:space="preserve"> </w:t>
      </w:r>
      <w:r>
        <w:rPr>
          <w:spacing w:val="-2"/>
          <w:sz w:val="20"/>
        </w:rPr>
        <w:t>asientos;</w:t>
      </w:r>
    </w:p>
    <w:p w14:paraId="4CF8C139" w14:textId="77777777" w:rsidR="0006193D" w:rsidRDefault="006E27B9">
      <w:pPr>
        <w:pStyle w:val="Prrafodelista"/>
        <w:numPr>
          <w:ilvl w:val="1"/>
          <w:numId w:val="29"/>
        </w:numPr>
        <w:tabs>
          <w:tab w:val="left" w:pos="836"/>
        </w:tabs>
        <w:spacing w:before="1"/>
        <w:ind w:left="836" w:hanging="358"/>
        <w:rPr>
          <w:sz w:val="20"/>
        </w:rPr>
      </w:pPr>
      <w:r>
        <w:rPr>
          <w:sz w:val="20"/>
        </w:rPr>
        <w:t>Si</w:t>
      </w:r>
      <w:r>
        <w:rPr>
          <w:spacing w:val="-7"/>
          <w:sz w:val="20"/>
        </w:rPr>
        <w:t xml:space="preserve"> </w:t>
      </w:r>
      <w:r>
        <w:rPr>
          <w:sz w:val="20"/>
        </w:rPr>
        <w:t>los</w:t>
      </w:r>
      <w:r>
        <w:rPr>
          <w:spacing w:val="-6"/>
          <w:sz w:val="20"/>
        </w:rPr>
        <w:t xml:space="preserve"> </w:t>
      </w:r>
      <w:r>
        <w:rPr>
          <w:sz w:val="20"/>
        </w:rPr>
        <w:t>libros</w:t>
      </w:r>
      <w:r>
        <w:rPr>
          <w:spacing w:val="-4"/>
          <w:sz w:val="20"/>
        </w:rPr>
        <w:t xml:space="preserve"> </w:t>
      </w:r>
      <w:r>
        <w:rPr>
          <w:sz w:val="20"/>
        </w:rPr>
        <w:t>están</w:t>
      </w:r>
      <w:r>
        <w:rPr>
          <w:spacing w:val="-7"/>
          <w:sz w:val="20"/>
        </w:rPr>
        <w:t xml:space="preserve"> </w:t>
      </w:r>
      <w:r>
        <w:rPr>
          <w:sz w:val="20"/>
        </w:rPr>
        <w:t>autorizados</w:t>
      </w:r>
      <w:r>
        <w:rPr>
          <w:spacing w:val="-6"/>
          <w:sz w:val="20"/>
        </w:rPr>
        <w:t xml:space="preserve"> </w:t>
      </w:r>
      <w:r>
        <w:rPr>
          <w:sz w:val="20"/>
        </w:rPr>
        <w:t>y</w:t>
      </w:r>
      <w:r>
        <w:rPr>
          <w:spacing w:val="-7"/>
          <w:sz w:val="20"/>
        </w:rPr>
        <w:t xml:space="preserve"> </w:t>
      </w:r>
      <w:r>
        <w:rPr>
          <w:sz w:val="20"/>
        </w:rPr>
        <w:t>rubricados</w:t>
      </w:r>
      <w:r>
        <w:rPr>
          <w:spacing w:val="-4"/>
          <w:sz w:val="20"/>
        </w:rPr>
        <w:t xml:space="preserve"> </w:t>
      </w:r>
      <w:r>
        <w:rPr>
          <w:sz w:val="20"/>
        </w:rPr>
        <w:t>por</w:t>
      </w:r>
      <w:r>
        <w:rPr>
          <w:spacing w:val="-7"/>
          <w:sz w:val="20"/>
        </w:rPr>
        <w:t xml:space="preserve"> </w:t>
      </w:r>
      <w:r>
        <w:rPr>
          <w:sz w:val="20"/>
        </w:rPr>
        <w:t>quien</w:t>
      </w:r>
      <w:r>
        <w:rPr>
          <w:spacing w:val="-7"/>
          <w:sz w:val="20"/>
        </w:rPr>
        <w:t xml:space="preserve"> </w:t>
      </w:r>
      <w:r>
        <w:rPr>
          <w:spacing w:val="-2"/>
          <w:sz w:val="20"/>
        </w:rPr>
        <w:t>corresponda;</w:t>
      </w:r>
    </w:p>
    <w:p w14:paraId="7E1990D4" w14:textId="77777777" w:rsidR="0006193D" w:rsidRDefault="006E27B9">
      <w:pPr>
        <w:pStyle w:val="Prrafodelista"/>
        <w:numPr>
          <w:ilvl w:val="1"/>
          <w:numId w:val="29"/>
        </w:numPr>
        <w:tabs>
          <w:tab w:val="left" w:pos="837"/>
        </w:tabs>
        <w:spacing w:line="229" w:lineRule="exact"/>
        <w:ind w:left="837" w:hanging="359"/>
        <w:rPr>
          <w:sz w:val="20"/>
        </w:rPr>
      </w:pPr>
      <w:r>
        <w:rPr>
          <w:sz w:val="20"/>
        </w:rPr>
        <w:t>Si</w:t>
      </w:r>
      <w:r>
        <w:rPr>
          <w:spacing w:val="-7"/>
          <w:sz w:val="20"/>
        </w:rPr>
        <w:t xml:space="preserve"> </w:t>
      </w:r>
      <w:r>
        <w:rPr>
          <w:sz w:val="20"/>
        </w:rPr>
        <w:t>en</w:t>
      </w:r>
      <w:r>
        <w:rPr>
          <w:spacing w:val="-6"/>
          <w:sz w:val="20"/>
        </w:rPr>
        <w:t xml:space="preserve"> </w:t>
      </w:r>
      <w:r>
        <w:rPr>
          <w:sz w:val="20"/>
        </w:rPr>
        <w:t>las</w:t>
      </w:r>
      <w:r>
        <w:rPr>
          <w:spacing w:val="-7"/>
          <w:sz w:val="20"/>
        </w:rPr>
        <w:t xml:space="preserve"> </w:t>
      </w:r>
      <w:r>
        <w:rPr>
          <w:sz w:val="20"/>
        </w:rPr>
        <w:t>operaciones</w:t>
      </w:r>
      <w:r>
        <w:rPr>
          <w:spacing w:val="-6"/>
          <w:sz w:val="20"/>
        </w:rPr>
        <w:t xml:space="preserve"> </w:t>
      </w:r>
      <w:r>
        <w:rPr>
          <w:sz w:val="20"/>
        </w:rPr>
        <w:t>aritméticas</w:t>
      </w:r>
      <w:r>
        <w:rPr>
          <w:spacing w:val="-6"/>
          <w:sz w:val="20"/>
        </w:rPr>
        <w:t xml:space="preserve"> </w:t>
      </w:r>
      <w:r>
        <w:rPr>
          <w:sz w:val="20"/>
        </w:rPr>
        <w:t>y</w:t>
      </w:r>
      <w:r>
        <w:rPr>
          <w:spacing w:val="-7"/>
          <w:sz w:val="20"/>
        </w:rPr>
        <w:t xml:space="preserve"> </w:t>
      </w:r>
      <w:r>
        <w:rPr>
          <w:sz w:val="20"/>
        </w:rPr>
        <w:t>contables</w:t>
      </w:r>
      <w:r>
        <w:rPr>
          <w:spacing w:val="-6"/>
          <w:sz w:val="20"/>
        </w:rPr>
        <w:t xml:space="preserve"> </w:t>
      </w:r>
      <w:r>
        <w:rPr>
          <w:sz w:val="20"/>
        </w:rPr>
        <w:t>hay</w:t>
      </w:r>
      <w:r>
        <w:rPr>
          <w:spacing w:val="-6"/>
          <w:sz w:val="20"/>
        </w:rPr>
        <w:t xml:space="preserve"> </w:t>
      </w:r>
      <w:r>
        <w:rPr>
          <w:spacing w:val="-2"/>
          <w:sz w:val="20"/>
        </w:rPr>
        <w:t>errores;</w:t>
      </w:r>
    </w:p>
    <w:p w14:paraId="35D60F26" w14:textId="77777777" w:rsidR="0006193D" w:rsidRDefault="006E27B9">
      <w:pPr>
        <w:pStyle w:val="Prrafodelista"/>
        <w:numPr>
          <w:ilvl w:val="1"/>
          <w:numId w:val="29"/>
        </w:numPr>
        <w:tabs>
          <w:tab w:val="left" w:pos="836"/>
        </w:tabs>
        <w:spacing w:line="229" w:lineRule="exact"/>
        <w:ind w:left="836" w:hanging="358"/>
        <w:rPr>
          <w:sz w:val="20"/>
        </w:rPr>
      </w:pPr>
      <w:r>
        <w:rPr>
          <w:sz w:val="20"/>
        </w:rPr>
        <w:t>Si</w:t>
      </w:r>
      <w:r>
        <w:rPr>
          <w:spacing w:val="-6"/>
          <w:sz w:val="20"/>
        </w:rPr>
        <w:t xml:space="preserve"> </w:t>
      </w:r>
      <w:r>
        <w:rPr>
          <w:sz w:val="20"/>
        </w:rPr>
        <w:t>los</w:t>
      </w:r>
      <w:r>
        <w:rPr>
          <w:spacing w:val="-6"/>
          <w:sz w:val="20"/>
        </w:rPr>
        <w:t xml:space="preserve"> </w:t>
      </w:r>
      <w:r>
        <w:rPr>
          <w:sz w:val="20"/>
        </w:rPr>
        <w:t>asientos</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z w:val="20"/>
        </w:rPr>
        <w:t>diversos</w:t>
      </w:r>
      <w:r>
        <w:rPr>
          <w:spacing w:val="-6"/>
          <w:sz w:val="20"/>
        </w:rPr>
        <w:t xml:space="preserve"> </w:t>
      </w:r>
      <w:r>
        <w:rPr>
          <w:sz w:val="20"/>
        </w:rPr>
        <w:t>libros</w:t>
      </w:r>
      <w:r>
        <w:rPr>
          <w:spacing w:val="-3"/>
          <w:sz w:val="20"/>
        </w:rPr>
        <w:t xml:space="preserve"> </w:t>
      </w:r>
      <w:r>
        <w:rPr>
          <w:sz w:val="20"/>
        </w:rPr>
        <w:t>de</w:t>
      </w:r>
      <w:r>
        <w:rPr>
          <w:spacing w:val="-5"/>
          <w:sz w:val="20"/>
        </w:rPr>
        <w:t xml:space="preserve"> </w:t>
      </w:r>
      <w:r>
        <w:rPr>
          <w:sz w:val="20"/>
        </w:rPr>
        <w:t>la</w:t>
      </w:r>
      <w:r>
        <w:rPr>
          <w:spacing w:val="-7"/>
          <w:sz w:val="20"/>
        </w:rPr>
        <w:t xml:space="preserve"> </w:t>
      </w:r>
      <w:r>
        <w:rPr>
          <w:sz w:val="20"/>
        </w:rPr>
        <w:t>Tesorería</w:t>
      </w:r>
      <w:r>
        <w:rPr>
          <w:spacing w:val="-3"/>
          <w:sz w:val="20"/>
        </w:rPr>
        <w:t xml:space="preserve"> </w:t>
      </w:r>
      <w:r>
        <w:rPr>
          <w:sz w:val="20"/>
        </w:rPr>
        <w:t>concuerdan</w:t>
      </w:r>
      <w:r>
        <w:rPr>
          <w:spacing w:val="-7"/>
          <w:sz w:val="20"/>
        </w:rPr>
        <w:t xml:space="preserve"> </w:t>
      </w:r>
      <w:r>
        <w:rPr>
          <w:sz w:val="20"/>
        </w:rPr>
        <w:t>entre</w:t>
      </w:r>
      <w:r>
        <w:rPr>
          <w:spacing w:val="-7"/>
          <w:sz w:val="20"/>
        </w:rPr>
        <w:t xml:space="preserve"> </w:t>
      </w:r>
      <w:r>
        <w:rPr>
          <w:spacing w:val="-5"/>
          <w:sz w:val="20"/>
        </w:rPr>
        <w:t>sí;</w:t>
      </w:r>
    </w:p>
    <w:p w14:paraId="701001A3" w14:textId="77777777" w:rsidR="0006193D" w:rsidRDefault="006E27B9">
      <w:pPr>
        <w:pStyle w:val="Prrafodelista"/>
        <w:numPr>
          <w:ilvl w:val="1"/>
          <w:numId w:val="29"/>
        </w:numPr>
        <w:tabs>
          <w:tab w:val="left" w:pos="836"/>
          <w:tab w:val="left" w:pos="838"/>
        </w:tabs>
        <w:spacing w:before="1"/>
        <w:ind w:right="704"/>
        <w:rPr>
          <w:sz w:val="20"/>
        </w:rPr>
      </w:pPr>
      <w:r>
        <w:rPr>
          <w:sz w:val="20"/>
        </w:rPr>
        <w:t>Si los comprobantes del débito justifican las respectivas partidas; si se cobraron impuestos que las leyes no autorizan y si se hicieron gastos que no están debidamente comprobados;</w:t>
      </w:r>
    </w:p>
    <w:p w14:paraId="311BCC71" w14:textId="77777777" w:rsidR="0006193D" w:rsidRDefault="006E27B9">
      <w:pPr>
        <w:pStyle w:val="Prrafodelista"/>
        <w:numPr>
          <w:ilvl w:val="1"/>
          <w:numId w:val="29"/>
        </w:numPr>
        <w:tabs>
          <w:tab w:val="left" w:pos="838"/>
        </w:tabs>
        <w:ind w:right="697"/>
        <w:rPr>
          <w:sz w:val="20"/>
        </w:rPr>
      </w:pPr>
      <w:r>
        <w:rPr>
          <w:sz w:val="20"/>
        </w:rPr>
        <w:t>Si</w:t>
      </w:r>
      <w:r>
        <w:rPr>
          <w:spacing w:val="40"/>
          <w:sz w:val="20"/>
        </w:rPr>
        <w:t xml:space="preserve"> </w:t>
      </w:r>
      <w:r>
        <w:rPr>
          <w:sz w:val="20"/>
        </w:rPr>
        <w:t>los</w:t>
      </w:r>
      <w:r>
        <w:rPr>
          <w:spacing w:val="40"/>
          <w:sz w:val="20"/>
        </w:rPr>
        <w:t xml:space="preserve"> </w:t>
      </w:r>
      <w:r>
        <w:rPr>
          <w:sz w:val="20"/>
        </w:rPr>
        <w:t>pagos</w:t>
      </w:r>
      <w:r>
        <w:rPr>
          <w:spacing w:val="40"/>
          <w:sz w:val="20"/>
        </w:rPr>
        <w:t xml:space="preserve"> </w:t>
      </w:r>
      <w:r>
        <w:rPr>
          <w:sz w:val="20"/>
        </w:rPr>
        <w:t>se</w:t>
      </w:r>
      <w:r>
        <w:rPr>
          <w:spacing w:val="40"/>
          <w:sz w:val="20"/>
        </w:rPr>
        <w:t xml:space="preserve"> </w:t>
      </w:r>
      <w:r>
        <w:rPr>
          <w:sz w:val="20"/>
        </w:rPr>
        <w:t>hicieron</w:t>
      </w:r>
      <w:r>
        <w:rPr>
          <w:spacing w:val="40"/>
          <w:sz w:val="20"/>
        </w:rPr>
        <w:t xml:space="preserve"> </w:t>
      </w:r>
      <w:r>
        <w:rPr>
          <w:sz w:val="20"/>
        </w:rPr>
        <w:t>con</w:t>
      </w:r>
      <w:r>
        <w:rPr>
          <w:spacing w:val="40"/>
          <w:sz w:val="20"/>
        </w:rPr>
        <w:t xml:space="preserve"> </w:t>
      </w:r>
      <w:r>
        <w:rPr>
          <w:sz w:val="20"/>
        </w:rPr>
        <w:t>puntualidad</w:t>
      </w:r>
      <w:r>
        <w:rPr>
          <w:spacing w:val="40"/>
          <w:sz w:val="20"/>
        </w:rPr>
        <w:t xml:space="preserve"> </w:t>
      </w:r>
      <w:r>
        <w:rPr>
          <w:sz w:val="20"/>
        </w:rPr>
        <w:t>o</w:t>
      </w:r>
      <w:r>
        <w:rPr>
          <w:spacing w:val="40"/>
          <w:sz w:val="20"/>
        </w:rPr>
        <w:t xml:space="preserve"> </w:t>
      </w:r>
      <w:r>
        <w:rPr>
          <w:sz w:val="20"/>
        </w:rPr>
        <w:t>hay</w:t>
      </w:r>
      <w:r>
        <w:rPr>
          <w:spacing w:val="40"/>
          <w:sz w:val="20"/>
        </w:rPr>
        <w:t xml:space="preserve"> </w:t>
      </w:r>
      <w:r>
        <w:rPr>
          <w:sz w:val="20"/>
        </w:rPr>
        <w:t>algún</w:t>
      </w:r>
      <w:r>
        <w:rPr>
          <w:spacing w:val="60"/>
          <w:sz w:val="20"/>
        </w:rPr>
        <w:t xml:space="preserve"> </w:t>
      </w:r>
      <w:r>
        <w:rPr>
          <w:sz w:val="20"/>
        </w:rPr>
        <w:t>adelanto</w:t>
      </w:r>
      <w:r>
        <w:rPr>
          <w:spacing w:val="40"/>
          <w:sz w:val="20"/>
        </w:rPr>
        <w:t xml:space="preserve"> </w:t>
      </w:r>
      <w:r>
        <w:rPr>
          <w:sz w:val="20"/>
        </w:rPr>
        <w:t>o</w:t>
      </w:r>
      <w:r>
        <w:rPr>
          <w:spacing w:val="40"/>
          <w:sz w:val="20"/>
        </w:rPr>
        <w:t xml:space="preserve"> </w:t>
      </w:r>
      <w:r>
        <w:rPr>
          <w:sz w:val="20"/>
        </w:rPr>
        <w:t>atraso</w:t>
      </w:r>
      <w:r>
        <w:rPr>
          <w:spacing w:val="40"/>
          <w:sz w:val="20"/>
        </w:rPr>
        <w:t xml:space="preserve"> </w:t>
      </w:r>
      <w:r>
        <w:rPr>
          <w:sz w:val="20"/>
        </w:rPr>
        <w:t>en</w:t>
      </w:r>
      <w:r>
        <w:rPr>
          <w:spacing w:val="40"/>
          <w:sz w:val="20"/>
        </w:rPr>
        <w:t xml:space="preserve"> </w:t>
      </w:r>
      <w:r>
        <w:rPr>
          <w:sz w:val="20"/>
        </w:rPr>
        <w:t>ellos</w:t>
      </w:r>
      <w:r>
        <w:rPr>
          <w:spacing w:val="40"/>
          <w:sz w:val="20"/>
        </w:rPr>
        <w:t xml:space="preserve"> </w:t>
      </w:r>
      <w:r>
        <w:rPr>
          <w:sz w:val="20"/>
        </w:rPr>
        <w:t>y</w:t>
      </w:r>
      <w:r>
        <w:rPr>
          <w:spacing w:val="40"/>
          <w:sz w:val="20"/>
        </w:rPr>
        <w:t xml:space="preserve"> </w:t>
      </w:r>
      <w:r>
        <w:rPr>
          <w:sz w:val="20"/>
        </w:rPr>
        <w:t>si</w:t>
      </w:r>
      <w:r>
        <w:rPr>
          <w:spacing w:val="40"/>
          <w:sz w:val="20"/>
        </w:rPr>
        <w:t xml:space="preserve"> </w:t>
      </w:r>
      <w:r>
        <w:rPr>
          <w:sz w:val="20"/>
        </w:rPr>
        <w:t>las adquisiciones se hicieron de conformidad con la Ley de la materia; y</w:t>
      </w:r>
    </w:p>
    <w:p w14:paraId="127ED934" w14:textId="77777777" w:rsidR="0006193D" w:rsidRDefault="006E27B9">
      <w:pPr>
        <w:pStyle w:val="Prrafodelista"/>
        <w:numPr>
          <w:ilvl w:val="1"/>
          <w:numId w:val="29"/>
        </w:numPr>
        <w:tabs>
          <w:tab w:val="left" w:pos="836"/>
        </w:tabs>
        <w:spacing w:before="2"/>
        <w:ind w:left="836" w:hanging="358"/>
        <w:rPr>
          <w:sz w:val="20"/>
        </w:rPr>
      </w:pPr>
      <w:r>
        <w:rPr>
          <w:sz w:val="20"/>
        </w:rPr>
        <w:t>Si</w:t>
      </w:r>
      <w:r>
        <w:rPr>
          <w:spacing w:val="-5"/>
          <w:sz w:val="20"/>
        </w:rPr>
        <w:t xml:space="preserve"> </w:t>
      </w:r>
      <w:r>
        <w:rPr>
          <w:sz w:val="20"/>
        </w:rPr>
        <w:t>los</w:t>
      </w:r>
      <w:r>
        <w:rPr>
          <w:spacing w:val="-4"/>
          <w:sz w:val="20"/>
        </w:rPr>
        <w:t xml:space="preserve"> </w:t>
      </w:r>
      <w:r>
        <w:rPr>
          <w:sz w:val="20"/>
        </w:rPr>
        <w:t>asientos</w:t>
      </w:r>
      <w:r>
        <w:rPr>
          <w:spacing w:val="-5"/>
          <w:sz w:val="20"/>
        </w:rPr>
        <w:t xml:space="preserve"> </w:t>
      </w:r>
      <w:r>
        <w:rPr>
          <w:sz w:val="20"/>
        </w:rPr>
        <w:t>se</w:t>
      </w:r>
      <w:r>
        <w:rPr>
          <w:spacing w:val="-5"/>
          <w:sz w:val="20"/>
        </w:rPr>
        <w:t xml:space="preserve"> </w:t>
      </w:r>
      <w:r>
        <w:rPr>
          <w:sz w:val="20"/>
        </w:rPr>
        <w:t>llevan</w:t>
      </w:r>
      <w:r>
        <w:rPr>
          <w:spacing w:val="-4"/>
          <w:sz w:val="20"/>
        </w:rPr>
        <w:t xml:space="preserve"> </w:t>
      </w:r>
      <w:r>
        <w:rPr>
          <w:sz w:val="20"/>
        </w:rPr>
        <w:t>al</w:t>
      </w:r>
      <w:r>
        <w:rPr>
          <w:spacing w:val="-2"/>
          <w:sz w:val="20"/>
        </w:rPr>
        <w:t xml:space="preserve"> corriente.</w:t>
      </w:r>
    </w:p>
    <w:p w14:paraId="275F64AD" w14:textId="77777777" w:rsidR="0006193D" w:rsidRDefault="006E27B9">
      <w:pPr>
        <w:pStyle w:val="Prrafodelista"/>
        <w:numPr>
          <w:ilvl w:val="0"/>
          <w:numId w:val="29"/>
        </w:numPr>
        <w:tabs>
          <w:tab w:val="left" w:pos="825"/>
        </w:tabs>
        <w:spacing w:before="228"/>
        <w:ind w:left="118" w:right="701" w:firstLine="0"/>
        <w:jc w:val="both"/>
        <w:rPr>
          <w:sz w:val="20"/>
        </w:rPr>
      </w:pPr>
      <w:r>
        <w:rPr>
          <w:sz w:val="20"/>
        </w:rPr>
        <w:t>Las demás facultades que, en relación con la Hacienda Pública Municipal, sean conferidas a la Auditoría Superior del Estado en la Ley Orgánica respectiva.</w:t>
      </w:r>
    </w:p>
    <w:p w14:paraId="11A610F3" w14:textId="77777777" w:rsidR="0006193D" w:rsidRDefault="0006193D">
      <w:pPr>
        <w:jc w:val="both"/>
        <w:rPr>
          <w:sz w:val="20"/>
        </w:rPr>
        <w:sectPr w:rsidR="0006193D">
          <w:pgSz w:w="12250" w:h="15820"/>
          <w:pgMar w:top="1740" w:right="780" w:bottom="1120" w:left="1300" w:header="0" w:footer="925" w:gutter="0"/>
          <w:cols w:space="720"/>
        </w:sectPr>
      </w:pPr>
    </w:p>
    <w:p w14:paraId="2AE4F46C" w14:textId="77777777" w:rsidR="0006193D" w:rsidRDefault="006E27B9">
      <w:pPr>
        <w:pStyle w:val="Textoindependiente"/>
        <w:spacing w:before="83"/>
        <w:ind w:right="700"/>
        <w:jc w:val="both"/>
      </w:pPr>
      <w:r>
        <w:rPr>
          <w:b/>
        </w:rPr>
        <w:t xml:space="preserve">ARTÍCULO 95.- </w:t>
      </w:r>
      <w:r>
        <w:t>La malversación de fondos municipales y cualquier otro hecho que se estime en contra de la Hacienda Pública Municipal podrá ser denunciada por cualquier persona, ante el Ayuntamiento, Presidente Municipal u otra autoridad que resulte competente.</w:t>
      </w:r>
    </w:p>
    <w:p w14:paraId="2C81AB47" w14:textId="77777777" w:rsidR="0006193D" w:rsidRDefault="0006193D">
      <w:pPr>
        <w:pStyle w:val="Textoindependiente"/>
        <w:ind w:left="0"/>
      </w:pPr>
    </w:p>
    <w:p w14:paraId="059486AF" w14:textId="77777777" w:rsidR="0006193D" w:rsidRDefault="0006193D">
      <w:pPr>
        <w:pStyle w:val="Textoindependiente"/>
        <w:ind w:left="0"/>
      </w:pPr>
    </w:p>
    <w:p w14:paraId="2DFF8A6B" w14:textId="77777777" w:rsidR="0006193D" w:rsidRDefault="006E27B9">
      <w:pPr>
        <w:ind w:left="819" w:right="1339"/>
        <w:jc w:val="center"/>
        <w:rPr>
          <w:b/>
          <w:sz w:val="20"/>
        </w:rPr>
      </w:pPr>
      <w:r>
        <w:rPr>
          <w:b/>
          <w:sz w:val="20"/>
        </w:rPr>
        <w:t>CAPÍTULO</w:t>
      </w:r>
      <w:r>
        <w:rPr>
          <w:b/>
          <w:spacing w:val="-12"/>
          <w:sz w:val="20"/>
        </w:rPr>
        <w:t xml:space="preserve"> </w:t>
      </w:r>
      <w:r>
        <w:rPr>
          <w:b/>
          <w:spacing w:val="-2"/>
          <w:sz w:val="20"/>
        </w:rPr>
        <w:t>TERCERO</w:t>
      </w:r>
    </w:p>
    <w:p w14:paraId="3F6DF01B" w14:textId="77777777" w:rsidR="0006193D" w:rsidRDefault="006E27B9">
      <w:pPr>
        <w:ind w:left="819" w:right="1339"/>
        <w:jc w:val="center"/>
        <w:rPr>
          <w:b/>
          <w:sz w:val="20"/>
        </w:rPr>
      </w:pPr>
      <w:r>
        <w:rPr>
          <w:b/>
          <w:sz w:val="20"/>
        </w:rPr>
        <w:t>DE</w:t>
      </w:r>
      <w:r>
        <w:rPr>
          <w:b/>
          <w:spacing w:val="-6"/>
          <w:sz w:val="20"/>
        </w:rPr>
        <w:t xml:space="preserve"> </w:t>
      </w:r>
      <w:r>
        <w:rPr>
          <w:b/>
          <w:sz w:val="20"/>
        </w:rPr>
        <w:t>LAS</w:t>
      </w:r>
      <w:r>
        <w:rPr>
          <w:b/>
          <w:spacing w:val="-5"/>
          <w:sz w:val="20"/>
        </w:rPr>
        <w:t xml:space="preserve"> </w:t>
      </w:r>
      <w:r>
        <w:rPr>
          <w:b/>
          <w:sz w:val="20"/>
        </w:rPr>
        <w:t>INICIATIVAS</w:t>
      </w:r>
      <w:r>
        <w:rPr>
          <w:b/>
          <w:spacing w:val="-3"/>
          <w:sz w:val="20"/>
        </w:rPr>
        <w:t xml:space="preserve"> </w:t>
      </w:r>
      <w:r>
        <w:rPr>
          <w:b/>
          <w:sz w:val="20"/>
        </w:rPr>
        <w:t>DE</w:t>
      </w:r>
      <w:r>
        <w:rPr>
          <w:b/>
          <w:spacing w:val="-4"/>
          <w:sz w:val="20"/>
        </w:rPr>
        <w:t xml:space="preserve"> </w:t>
      </w:r>
      <w:r>
        <w:rPr>
          <w:b/>
          <w:sz w:val="20"/>
        </w:rPr>
        <w:t>LEY</w:t>
      </w:r>
      <w:r>
        <w:rPr>
          <w:b/>
          <w:spacing w:val="-5"/>
          <w:sz w:val="20"/>
        </w:rPr>
        <w:t xml:space="preserve"> </w:t>
      </w:r>
      <w:r>
        <w:rPr>
          <w:b/>
          <w:sz w:val="20"/>
        </w:rPr>
        <w:t>DE</w:t>
      </w:r>
      <w:r>
        <w:rPr>
          <w:b/>
          <w:spacing w:val="-5"/>
          <w:sz w:val="20"/>
        </w:rPr>
        <w:t xml:space="preserve"> </w:t>
      </w:r>
      <w:r>
        <w:rPr>
          <w:b/>
          <w:sz w:val="20"/>
        </w:rPr>
        <w:t>INGRESOS</w:t>
      </w:r>
      <w:r>
        <w:rPr>
          <w:b/>
          <w:spacing w:val="-4"/>
          <w:sz w:val="20"/>
        </w:rPr>
        <w:t xml:space="preserve"> </w:t>
      </w:r>
      <w:r>
        <w:rPr>
          <w:b/>
          <w:sz w:val="20"/>
        </w:rPr>
        <w:t>Y</w:t>
      </w:r>
      <w:r>
        <w:rPr>
          <w:b/>
          <w:spacing w:val="47"/>
          <w:sz w:val="20"/>
        </w:rPr>
        <w:t xml:space="preserve"> </w:t>
      </w:r>
      <w:r>
        <w:rPr>
          <w:b/>
          <w:sz w:val="20"/>
        </w:rPr>
        <w:t>PRESUPUESTO</w:t>
      </w:r>
      <w:r>
        <w:rPr>
          <w:b/>
          <w:spacing w:val="-4"/>
          <w:sz w:val="20"/>
        </w:rPr>
        <w:t xml:space="preserve"> </w:t>
      </w:r>
      <w:r>
        <w:rPr>
          <w:b/>
          <w:sz w:val="20"/>
        </w:rPr>
        <w:t>DE</w:t>
      </w:r>
      <w:r>
        <w:rPr>
          <w:b/>
          <w:spacing w:val="-4"/>
          <w:sz w:val="20"/>
        </w:rPr>
        <w:t xml:space="preserve"> </w:t>
      </w:r>
      <w:r>
        <w:rPr>
          <w:b/>
          <w:spacing w:val="-2"/>
          <w:sz w:val="20"/>
        </w:rPr>
        <w:t>EGRESOS</w:t>
      </w:r>
    </w:p>
    <w:p w14:paraId="77A10F5A" w14:textId="77777777" w:rsidR="0006193D" w:rsidRDefault="006E27B9">
      <w:pPr>
        <w:pStyle w:val="Textoindependiente"/>
        <w:spacing w:before="229"/>
        <w:ind w:right="648"/>
        <w:jc w:val="both"/>
      </w:pPr>
      <w:r>
        <w:rPr>
          <w:b/>
        </w:rPr>
        <w:t xml:space="preserve">ARTÍCULO 95 BIS.- </w:t>
      </w:r>
      <w:r>
        <w:t>Para la aprobación de las iniciativas de Ley de Ingresos y Presupuesto de Egresos del Municipio, la Tesorería Municipal deberá proporcionar al Ayuntamiento como mínimo lo siguiente:</w:t>
      </w:r>
    </w:p>
    <w:p w14:paraId="78D6DDD6" w14:textId="77777777" w:rsidR="0006193D" w:rsidRDefault="0006193D">
      <w:pPr>
        <w:pStyle w:val="Textoindependiente"/>
        <w:spacing w:before="1"/>
        <w:ind w:left="0"/>
      </w:pPr>
    </w:p>
    <w:p w14:paraId="66095B8B" w14:textId="77777777" w:rsidR="0006193D" w:rsidRDefault="006E27B9">
      <w:pPr>
        <w:pStyle w:val="Prrafodelista"/>
        <w:numPr>
          <w:ilvl w:val="0"/>
          <w:numId w:val="28"/>
        </w:numPr>
        <w:tabs>
          <w:tab w:val="left" w:pos="826"/>
        </w:tabs>
        <w:rPr>
          <w:sz w:val="20"/>
        </w:rPr>
      </w:pPr>
      <w:r>
        <w:rPr>
          <w:sz w:val="20"/>
        </w:rPr>
        <w:t>Información</w:t>
      </w:r>
      <w:r>
        <w:rPr>
          <w:spacing w:val="-8"/>
          <w:sz w:val="20"/>
        </w:rPr>
        <w:t xml:space="preserve"> </w:t>
      </w:r>
      <w:r>
        <w:rPr>
          <w:sz w:val="20"/>
        </w:rPr>
        <w:t>contable,</w:t>
      </w:r>
      <w:r>
        <w:rPr>
          <w:spacing w:val="-9"/>
          <w:sz w:val="20"/>
        </w:rPr>
        <w:t xml:space="preserve"> </w:t>
      </w:r>
      <w:r>
        <w:rPr>
          <w:sz w:val="20"/>
        </w:rPr>
        <w:t>con</w:t>
      </w:r>
      <w:r>
        <w:rPr>
          <w:spacing w:val="-9"/>
          <w:sz w:val="20"/>
        </w:rPr>
        <w:t xml:space="preserve"> </w:t>
      </w:r>
      <w:r>
        <w:rPr>
          <w:sz w:val="20"/>
        </w:rPr>
        <w:t>la</w:t>
      </w:r>
      <w:r>
        <w:rPr>
          <w:spacing w:val="-9"/>
          <w:sz w:val="20"/>
        </w:rPr>
        <w:t xml:space="preserve"> </w:t>
      </w:r>
      <w:r>
        <w:rPr>
          <w:sz w:val="20"/>
        </w:rPr>
        <w:t>desagregación</w:t>
      </w:r>
      <w:r>
        <w:rPr>
          <w:spacing w:val="-10"/>
          <w:sz w:val="20"/>
        </w:rPr>
        <w:t xml:space="preserve"> </w:t>
      </w:r>
      <w:r>
        <w:rPr>
          <w:spacing w:val="-2"/>
          <w:sz w:val="20"/>
        </w:rPr>
        <w:t>siguiente:</w:t>
      </w:r>
    </w:p>
    <w:p w14:paraId="1009C6A1" w14:textId="77777777" w:rsidR="0006193D" w:rsidRDefault="006E27B9">
      <w:pPr>
        <w:pStyle w:val="Prrafodelista"/>
        <w:numPr>
          <w:ilvl w:val="1"/>
          <w:numId w:val="28"/>
        </w:numPr>
        <w:tabs>
          <w:tab w:val="left" w:pos="826"/>
        </w:tabs>
        <w:spacing w:before="229"/>
        <w:rPr>
          <w:sz w:val="20"/>
        </w:rPr>
      </w:pPr>
      <w:r>
        <w:rPr>
          <w:sz w:val="20"/>
        </w:rPr>
        <w:t>Estado</w:t>
      </w:r>
      <w:r>
        <w:rPr>
          <w:spacing w:val="-7"/>
          <w:sz w:val="20"/>
        </w:rPr>
        <w:t xml:space="preserve"> </w:t>
      </w:r>
      <w:r>
        <w:rPr>
          <w:sz w:val="20"/>
        </w:rPr>
        <w:t>de</w:t>
      </w:r>
      <w:r>
        <w:rPr>
          <w:spacing w:val="-9"/>
          <w:sz w:val="20"/>
        </w:rPr>
        <w:t xml:space="preserve"> </w:t>
      </w:r>
      <w:r>
        <w:rPr>
          <w:sz w:val="20"/>
        </w:rPr>
        <w:t>situación</w:t>
      </w:r>
      <w:r>
        <w:rPr>
          <w:spacing w:val="-7"/>
          <w:sz w:val="20"/>
        </w:rPr>
        <w:t xml:space="preserve"> </w:t>
      </w:r>
      <w:r>
        <w:rPr>
          <w:spacing w:val="-2"/>
          <w:sz w:val="20"/>
        </w:rPr>
        <w:t>financiera;</w:t>
      </w:r>
    </w:p>
    <w:p w14:paraId="6215CDE0" w14:textId="77777777" w:rsidR="0006193D" w:rsidRDefault="006E27B9">
      <w:pPr>
        <w:pStyle w:val="Prrafodelista"/>
        <w:numPr>
          <w:ilvl w:val="1"/>
          <w:numId w:val="28"/>
        </w:numPr>
        <w:tabs>
          <w:tab w:val="left" w:pos="826"/>
        </w:tabs>
        <w:rPr>
          <w:sz w:val="20"/>
        </w:rPr>
      </w:pPr>
      <w:r>
        <w:rPr>
          <w:sz w:val="20"/>
        </w:rPr>
        <w:t>Estado</w:t>
      </w:r>
      <w:r>
        <w:rPr>
          <w:spacing w:val="-6"/>
          <w:sz w:val="20"/>
        </w:rPr>
        <w:t xml:space="preserve"> </w:t>
      </w:r>
      <w:r>
        <w:rPr>
          <w:sz w:val="20"/>
        </w:rPr>
        <w:t>de</w:t>
      </w:r>
      <w:r>
        <w:rPr>
          <w:spacing w:val="-7"/>
          <w:sz w:val="20"/>
        </w:rPr>
        <w:t xml:space="preserve"> </w:t>
      </w:r>
      <w:r>
        <w:rPr>
          <w:sz w:val="20"/>
        </w:rPr>
        <w:t>variación</w:t>
      </w:r>
      <w:r>
        <w:rPr>
          <w:spacing w:val="-8"/>
          <w:sz w:val="20"/>
        </w:rPr>
        <w:t xml:space="preserve"> </w:t>
      </w:r>
      <w:r>
        <w:rPr>
          <w:sz w:val="20"/>
        </w:rPr>
        <w:t>en</w:t>
      </w:r>
      <w:r>
        <w:rPr>
          <w:spacing w:val="-5"/>
          <w:sz w:val="20"/>
        </w:rPr>
        <w:t xml:space="preserve"> </w:t>
      </w:r>
      <w:r>
        <w:rPr>
          <w:sz w:val="20"/>
        </w:rPr>
        <w:t>la</w:t>
      </w:r>
      <w:r>
        <w:rPr>
          <w:spacing w:val="-7"/>
          <w:sz w:val="20"/>
        </w:rPr>
        <w:t xml:space="preserve"> </w:t>
      </w:r>
      <w:r>
        <w:rPr>
          <w:sz w:val="20"/>
        </w:rPr>
        <w:t>hacienda</w:t>
      </w:r>
      <w:r>
        <w:rPr>
          <w:spacing w:val="-8"/>
          <w:sz w:val="20"/>
        </w:rPr>
        <w:t xml:space="preserve"> </w:t>
      </w:r>
      <w:r>
        <w:rPr>
          <w:spacing w:val="-2"/>
          <w:sz w:val="20"/>
        </w:rPr>
        <w:t>pública;</w:t>
      </w:r>
    </w:p>
    <w:p w14:paraId="7987FDD6" w14:textId="77777777" w:rsidR="0006193D" w:rsidRDefault="006E27B9">
      <w:pPr>
        <w:pStyle w:val="Prrafodelista"/>
        <w:numPr>
          <w:ilvl w:val="1"/>
          <w:numId w:val="28"/>
        </w:numPr>
        <w:tabs>
          <w:tab w:val="left" w:pos="826"/>
        </w:tabs>
        <w:spacing w:before="1"/>
        <w:rPr>
          <w:sz w:val="20"/>
        </w:rPr>
      </w:pPr>
      <w:r>
        <w:rPr>
          <w:sz w:val="20"/>
        </w:rPr>
        <w:t>Estado</w:t>
      </w:r>
      <w:r>
        <w:rPr>
          <w:spacing w:val="-5"/>
          <w:sz w:val="20"/>
        </w:rPr>
        <w:t xml:space="preserve"> </w:t>
      </w:r>
      <w:r>
        <w:rPr>
          <w:sz w:val="20"/>
        </w:rPr>
        <w:t>de</w:t>
      </w:r>
      <w:r>
        <w:rPr>
          <w:spacing w:val="-8"/>
          <w:sz w:val="20"/>
        </w:rPr>
        <w:t xml:space="preserve"> </w:t>
      </w:r>
      <w:r>
        <w:rPr>
          <w:sz w:val="20"/>
        </w:rPr>
        <w:t>cambios</w:t>
      </w:r>
      <w:r>
        <w:rPr>
          <w:spacing w:val="-5"/>
          <w:sz w:val="20"/>
        </w:rPr>
        <w:t xml:space="preserve"> </w:t>
      </w:r>
      <w:r>
        <w:rPr>
          <w:sz w:val="20"/>
        </w:rPr>
        <w:t>en</w:t>
      </w:r>
      <w:r>
        <w:rPr>
          <w:spacing w:val="-7"/>
          <w:sz w:val="20"/>
        </w:rPr>
        <w:t xml:space="preserve"> </w:t>
      </w:r>
      <w:r>
        <w:rPr>
          <w:sz w:val="20"/>
        </w:rPr>
        <w:t>la</w:t>
      </w:r>
      <w:r>
        <w:rPr>
          <w:spacing w:val="-6"/>
          <w:sz w:val="20"/>
        </w:rPr>
        <w:t xml:space="preserve"> </w:t>
      </w:r>
      <w:r>
        <w:rPr>
          <w:sz w:val="20"/>
        </w:rPr>
        <w:t>situación</w:t>
      </w:r>
      <w:r>
        <w:rPr>
          <w:spacing w:val="-4"/>
          <w:sz w:val="20"/>
        </w:rPr>
        <w:t xml:space="preserve"> </w:t>
      </w:r>
      <w:r>
        <w:rPr>
          <w:spacing w:val="-2"/>
          <w:sz w:val="20"/>
        </w:rPr>
        <w:t>financiera;</w:t>
      </w:r>
    </w:p>
    <w:p w14:paraId="7121F76C" w14:textId="77777777" w:rsidR="0006193D" w:rsidRDefault="006E27B9">
      <w:pPr>
        <w:pStyle w:val="Prrafodelista"/>
        <w:numPr>
          <w:ilvl w:val="1"/>
          <w:numId w:val="28"/>
        </w:numPr>
        <w:tabs>
          <w:tab w:val="left" w:pos="826"/>
        </w:tabs>
        <w:rPr>
          <w:sz w:val="20"/>
        </w:rPr>
      </w:pPr>
      <w:r>
        <w:rPr>
          <w:sz w:val="20"/>
        </w:rPr>
        <w:t>Notas</w:t>
      </w:r>
      <w:r>
        <w:rPr>
          <w:spacing w:val="-6"/>
          <w:sz w:val="20"/>
        </w:rPr>
        <w:t xml:space="preserve"> </w:t>
      </w:r>
      <w:r>
        <w:rPr>
          <w:sz w:val="20"/>
        </w:rPr>
        <w:t>a</w:t>
      </w:r>
      <w:r>
        <w:rPr>
          <w:spacing w:val="-4"/>
          <w:sz w:val="20"/>
        </w:rPr>
        <w:t xml:space="preserve"> </w:t>
      </w:r>
      <w:r>
        <w:rPr>
          <w:sz w:val="20"/>
        </w:rPr>
        <w:t>los</w:t>
      </w:r>
      <w:r>
        <w:rPr>
          <w:spacing w:val="-6"/>
          <w:sz w:val="20"/>
        </w:rPr>
        <w:t xml:space="preserve"> </w:t>
      </w:r>
      <w:r>
        <w:rPr>
          <w:sz w:val="20"/>
        </w:rPr>
        <w:t>estados</w:t>
      </w:r>
      <w:r>
        <w:rPr>
          <w:spacing w:val="-5"/>
          <w:sz w:val="20"/>
        </w:rPr>
        <w:t xml:space="preserve"> </w:t>
      </w:r>
      <w:r>
        <w:rPr>
          <w:spacing w:val="-2"/>
          <w:sz w:val="20"/>
        </w:rPr>
        <w:t>financieros;</w:t>
      </w:r>
    </w:p>
    <w:p w14:paraId="3F1DCDAA" w14:textId="77777777" w:rsidR="0006193D" w:rsidRDefault="006E27B9">
      <w:pPr>
        <w:pStyle w:val="Prrafodelista"/>
        <w:numPr>
          <w:ilvl w:val="1"/>
          <w:numId w:val="28"/>
        </w:numPr>
        <w:tabs>
          <w:tab w:val="left" w:pos="826"/>
        </w:tabs>
        <w:spacing w:before="1"/>
        <w:rPr>
          <w:sz w:val="20"/>
        </w:rPr>
      </w:pPr>
      <w:r>
        <w:rPr>
          <w:sz w:val="20"/>
        </w:rPr>
        <w:t>Estado</w:t>
      </w:r>
      <w:r>
        <w:rPr>
          <w:spacing w:val="-7"/>
          <w:sz w:val="20"/>
        </w:rPr>
        <w:t xml:space="preserve"> </w:t>
      </w:r>
      <w:r>
        <w:rPr>
          <w:sz w:val="20"/>
        </w:rPr>
        <w:t>analítico</w:t>
      </w:r>
      <w:r>
        <w:rPr>
          <w:spacing w:val="-7"/>
          <w:sz w:val="20"/>
        </w:rPr>
        <w:t xml:space="preserve"> </w:t>
      </w:r>
      <w:r>
        <w:rPr>
          <w:sz w:val="20"/>
        </w:rPr>
        <w:t>del</w:t>
      </w:r>
      <w:r>
        <w:rPr>
          <w:spacing w:val="-8"/>
          <w:sz w:val="20"/>
        </w:rPr>
        <w:t xml:space="preserve"> </w:t>
      </w:r>
      <w:r>
        <w:rPr>
          <w:sz w:val="20"/>
        </w:rPr>
        <w:t>activo;</w:t>
      </w:r>
      <w:r>
        <w:rPr>
          <w:spacing w:val="-6"/>
          <w:sz w:val="20"/>
        </w:rPr>
        <w:t xml:space="preserve"> </w:t>
      </w:r>
      <w:r>
        <w:rPr>
          <w:spacing w:val="-10"/>
          <w:sz w:val="20"/>
        </w:rPr>
        <w:t>y</w:t>
      </w:r>
    </w:p>
    <w:p w14:paraId="7567CE18" w14:textId="77777777" w:rsidR="0006193D" w:rsidRDefault="006E27B9">
      <w:pPr>
        <w:pStyle w:val="Prrafodelista"/>
        <w:numPr>
          <w:ilvl w:val="1"/>
          <w:numId w:val="28"/>
        </w:numPr>
        <w:tabs>
          <w:tab w:val="left" w:pos="826"/>
        </w:tabs>
        <w:rPr>
          <w:sz w:val="20"/>
        </w:rPr>
      </w:pPr>
      <w:r>
        <w:rPr>
          <w:sz w:val="20"/>
        </w:rPr>
        <w:t>Estado</w:t>
      </w:r>
      <w:r>
        <w:rPr>
          <w:spacing w:val="-5"/>
          <w:sz w:val="20"/>
        </w:rPr>
        <w:t xml:space="preserve"> </w:t>
      </w:r>
      <w:r>
        <w:rPr>
          <w:sz w:val="20"/>
        </w:rPr>
        <w:t>analítico</w:t>
      </w:r>
      <w:r>
        <w:rPr>
          <w:spacing w:val="-5"/>
          <w:sz w:val="20"/>
        </w:rPr>
        <w:t xml:space="preserve"> </w:t>
      </w:r>
      <w:r>
        <w:rPr>
          <w:sz w:val="20"/>
        </w:rPr>
        <w:t>de</w:t>
      </w:r>
      <w:r>
        <w:rPr>
          <w:spacing w:val="-6"/>
          <w:sz w:val="20"/>
        </w:rPr>
        <w:t xml:space="preserve"> </w:t>
      </w:r>
      <w:r>
        <w:rPr>
          <w:sz w:val="20"/>
        </w:rPr>
        <w:t>la</w:t>
      </w:r>
      <w:r>
        <w:rPr>
          <w:spacing w:val="-7"/>
          <w:sz w:val="20"/>
        </w:rPr>
        <w:t xml:space="preserve"> </w:t>
      </w:r>
      <w:r>
        <w:rPr>
          <w:sz w:val="20"/>
        </w:rPr>
        <w:t>Deuda</w:t>
      </w:r>
      <w:r>
        <w:rPr>
          <w:spacing w:val="-6"/>
          <w:sz w:val="20"/>
        </w:rPr>
        <w:t xml:space="preserve"> </w:t>
      </w:r>
      <w:r>
        <w:rPr>
          <w:sz w:val="20"/>
        </w:rPr>
        <w:t>Pública,</w:t>
      </w:r>
      <w:r>
        <w:rPr>
          <w:spacing w:val="-7"/>
          <w:sz w:val="20"/>
        </w:rPr>
        <w:t xml:space="preserve"> </w:t>
      </w:r>
      <w:r>
        <w:rPr>
          <w:sz w:val="20"/>
        </w:rPr>
        <w:t>en</w:t>
      </w:r>
      <w:r>
        <w:rPr>
          <w:spacing w:val="-7"/>
          <w:sz w:val="20"/>
        </w:rPr>
        <w:t xml:space="preserve"> </w:t>
      </w:r>
      <w:r>
        <w:rPr>
          <w:sz w:val="20"/>
        </w:rPr>
        <w:t>su</w:t>
      </w:r>
      <w:r>
        <w:rPr>
          <w:spacing w:val="-6"/>
          <w:sz w:val="20"/>
        </w:rPr>
        <w:t xml:space="preserve"> </w:t>
      </w:r>
      <w:r>
        <w:rPr>
          <w:spacing w:val="-2"/>
          <w:sz w:val="20"/>
        </w:rPr>
        <w:t>caso.</w:t>
      </w:r>
    </w:p>
    <w:p w14:paraId="2A5A58AB" w14:textId="77777777" w:rsidR="0006193D" w:rsidRDefault="006E27B9">
      <w:pPr>
        <w:pStyle w:val="Prrafodelista"/>
        <w:numPr>
          <w:ilvl w:val="0"/>
          <w:numId w:val="28"/>
        </w:numPr>
        <w:tabs>
          <w:tab w:val="left" w:pos="336"/>
        </w:tabs>
        <w:spacing w:before="200"/>
        <w:ind w:left="336" w:hanging="218"/>
        <w:rPr>
          <w:sz w:val="20"/>
        </w:rPr>
      </w:pPr>
      <w:r>
        <w:rPr>
          <w:sz w:val="20"/>
        </w:rPr>
        <w:t>Información</w:t>
      </w:r>
      <w:r>
        <w:rPr>
          <w:spacing w:val="-10"/>
          <w:sz w:val="20"/>
        </w:rPr>
        <w:t xml:space="preserve"> </w:t>
      </w:r>
      <w:r>
        <w:rPr>
          <w:sz w:val="20"/>
        </w:rPr>
        <w:t>presupuestaria,</w:t>
      </w:r>
      <w:r>
        <w:rPr>
          <w:spacing w:val="-10"/>
          <w:sz w:val="20"/>
        </w:rPr>
        <w:t xml:space="preserve"> </w:t>
      </w:r>
      <w:r>
        <w:rPr>
          <w:sz w:val="20"/>
        </w:rPr>
        <w:t>con</w:t>
      </w:r>
      <w:r>
        <w:rPr>
          <w:spacing w:val="-9"/>
          <w:sz w:val="20"/>
        </w:rPr>
        <w:t xml:space="preserve"> </w:t>
      </w:r>
      <w:r>
        <w:rPr>
          <w:sz w:val="20"/>
        </w:rPr>
        <w:t>la</w:t>
      </w:r>
      <w:r>
        <w:rPr>
          <w:spacing w:val="-9"/>
          <w:sz w:val="20"/>
        </w:rPr>
        <w:t xml:space="preserve"> </w:t>
      </w:r>
      <w:r>
        <w:rPr>
          <w:sz w:val="20"/>
        </w:rPr>
        <w:t>desagregación</w:t>
      </w:r>
      <w:r>
        <w:rPr>
          <w:spacing w:val="-11"/>
          <w:sz w:val="20"/>
        </w:rPr>
        <w:t xml:space="preserve"> </w:t>
      </w:r>
      <w:r>
        <w:rPr>
          <w:spacing w:val="-2"/>
          <w:sz w:val="20"/>
        </w:rPr>
        <w:t>siguiente:</w:t>
      </w:r>
    </w:p>
    <w:p w14:paraId="67086BF7" w14:textId="77777777" w:rsidR="0006193D" w:rsidRDefault="006E27B9">
      <w:pPr>
        <w:pStyle w:val="Prrafodelista"/>
        <w:numPr>
          <w:ilvl w:val="1"/>
          <w:numId w:val="28"/>
        </w:numPr>
        <w:tabs>
          <w:tab w:val="left" w:pos="826"/>
        </w:tabs>
        <w:spacing w:before="228"/>
        <w:ind w:right="640"/>
        <w:rPr>
          <w:b/>
          <w:sz w:val="20"/>
        </w:rPr>
      </w:pPr>
      <w:r>
        <w:rPr>
          <w:sz w:val="20"/>
        </w:rPr>
        <w:t>Estado analítico de ingresos, del que se derivará la presentación en clasificación económica por fuente de financiamiento y concepto, incluyendo los ingresos excedentes generados;</w:t>
      </w:r>
    </w:p>
    <w:p w14:paraId="4922C663" w14:textId="77777777" w:rsidR="0006193D" w:rsidRDefault="006E27B9">
      <w:pPr>
        <w:pStyle w:val="Prrafodelista"/>
        <w:numPr>
          <w:ilvl w:val="1"/>
          <w:numId w:val="28"/>
        </w:numPr>
        <w:tabs>
          <w:tab w:val="left" w:pos="826"/>
        </w:tabs>
        <w:spacing w:before="1"/>
        <w:ind w:right="647"/>
        <w:rPr>
          <w:b/>
          <w:sz w:val="20"/>
        </w:rPr>
      </w:pPr>
      <w:r>
        <w:rPr>
          <w:sz w:val="20"/>
        </w:rPr>
        <w:t>Estado</w:t>
      </w:r>
      <w:r>
        <w:rPr>
          <w:spacing w:val="36"/>
          <w:sz w:val="20"/>
        </w:rPr>
        <w:t xml:space="preserve"> </w:t>
      </w:r>
      <w:r>
        <w:rPr>
          <w:sz w:val="20"/>
        </w:rPr>
        <w:t>analítico</w:t>
      </w:r>
      <w:r>
        <w:rPr>
          <w:spacing w:val="36"/>
          <w:sz w:val="20"/>
        </w:rPr>
        <w:t xml:space="preserve"> </w:t>
      </w:r>
      <w:r>
        <w:rPr>
          <w:sz w:val="20"/>
        </w:rPr>
        <w:t>del</w:t>
      </w:r>
      <w:r>
        <w:rPr>
          <w:spacing w:val="35"/>
          <w:sz w:val="20"/>
        </w:rPr>
        <w:t xml:space="preserve"> </w:t>
      </w:r>
      <w:r>
        <w:rPr>
          <w:sz w:val="20"/>
        </w:rPr>
        <w:t>ejercicio</w:t>
      </w:r>
      <w:r>
        <w:rPr>
          <w:spacing w:val="34"/>
          <w:sz w:val="20"/>
        </w:rPr>
        <w:t xml:space="preserve"> </w:t>
      </w:r>
      <w:r>
        <w:rPr>
          <w:sz w:val="20"/>
        </w:rPr>
        <w:t>del</w:t>
      </w:r>
      <w:r>
        <w:rPr>
          <w:spacing w:val="35"/>
          <w:sz w:val="20"/>
        </w:rPr>
        <w:t xml:space="preserve"> </w:t>
      </w:r>
      <w:r>
        <w:rPr>
          <w:sz w:val="20"/>
        </w:rPr>
        <w:t>presupuesto</w:t>
      </w:r>
      <w:r>
        <w:rPr>
          <w:spacing w:val="35"/>
          <w:sz w:val="20"/>
        </w:rPr>
        <w:t xml:space="preserve"> </w:t>
      </w:r>
      <w:r>
        <w:rPr>
          <w:sz w:val="20"/>
        </w:rPr>
        <w:t>de</w:t>
      </w:r>
      <w:r>
        <w:rPr>
          <w:spacing w:val="35"/>
          <w:sz w:val="20"/>
        </w:rPr>
        <w:t xml:space="preserve"> </w:t>
      </w:r>
      <w:r>
        <w:rPr>
          <w:sz w:val="20"/>
        </w:rPr>
        <w:t>egresos</w:t>
      </w:r>
      <w:r>
        <w:rPr>
          <w:spacing w:val="35"/>
          <w:sz w:val="20"/>
        </w:rPr>
        <w:t xml:space="preserve"> </w:t>
      </w:r>
      <w:r>
        <w:rPr>
          <w:sz w:val="20"/>
        </w:rPr>
        <w:t>del</w:t>
      </w:r>
      <w:r>
        <w:rPr>
          <w:spacing w:val="35"/>
          <w:sz w:val="20"/>
        </w:rPr>
        <w:t xml:space="preserve"> </w:t>
      </w:r>
      <w:r>
        <w:rPr>
          <w:sz w:val="20"/>
        </w:rPr>
        <w:t>que</w:t>
      </w:r>
      <w:r>
        <w:rPr>
          <w:spacing w:val="34"/>
          <w:sz w:val="20"/>
        </w:rPr>
        <w:t xml:space="preserve"> </w:t>
      </w:r>
      <w:r>
        <w:rPr>
          <w:sz w:val="20"/>
        </w:rPr>
        <w:t>se</w:t>
      </w:r>
      <w:r>
        <w:rPr>
          <w:spacing w:val="36"/>
          <w:sz w:val="20"/>
        </w:rPr>
        <w:t xml:space="preserve"> </w:t>
      </w:r>
      <w:r>
        <w:rPr>
          <w:sz w:val="20"/>
        </w:rPr>
        <w:t>derivarán</w:t>
      </w:r>
      <w:r>
        <w:rPr>
          <w:spacing w:val="34"/>
          <w:sz w:val="20"/>
        </w:rPr>
        <w:t xml:space="preserve"> </w:t>
      </w:r>
      <w:r>
        <w:rPr>
          <w:sz w:val="20"/>
        </w:rPr>
        <w:t>las</w:t>
      </w:r>
      <w:r>
        <w:rPr>
          <w:spacing w:val="35"/>
          <w:sz w:val="20"/>
        </w:rPr>
        <w:t xml:space="preserve"> </w:t>
      </w:r>
      <w:r>
        <w:rPr>
          <w:sz w:val="20"/>
        </w:rPr>
        <w:t xml:space="preserve">siguientes </w:t>
      </w:r>
      <w:r>
        <w:rPr>
          <w:spacing w:val="-2"/>
          <w:sz w:val="20"/>
        </w:rPr>
        <w:t>clasificaciones:</w:t>
      </w:r>
    </w:p>
    <w:p w14:paraId="56218DC5" w14:textId="77777777" w:rsidR="0006193D" w:rsidRDefault="0006193D">
      <w:pPr>
        <w:pStyle w:val="Textoindependiente"/>
        <w:spacing w:before="1"/>
        <w:ind w:left="0"/>
      </w:pPr>
    </w:p>
    <w:p w14:paraId="6048952F" w14:textId="77777777" w:rsidR="0006193D" w:rsidRDefault="006E27B9">
      <w:pPr>
        <w:pStyle w:val="Prrafodelista"/>
        <w:numPr>
          <w:ilvl w:val="2"/>
          <w:numId w:val="28"/>
        </w:numPr>
        <w:tabs>
          <w:tab w:val="left" w:pos="978"/>
        </w:tabs>
        <w:spacing w:line="229" w:lineRule="exact"/>
        <w:ind w:left="978" w:hanging="152"/>
        <w:rPr>
          <w:sz w:val="20"/>
        </w:rPr>
      </w:pPr>
      <w:r>
        <w:rPr>
          <w:spacing w:val="-2"/>
          <w:sz w:val="20"/>
        </w:rPr>
        <w:t>Administrativa;</w:t>
      </w:r>
    </w:p>
    <w:p w14:paraId="5B900503" w14:textId="77777777" w:rsidR="0006193D" w:rsidRDefault="006E27B9">
      <w:pPr>
        <w:pStyle w:val="Prrafodelista"/>
        <w:numPr>
          <w:ilvl w:val="2"/>
          <w:numId w:val="28"/>
        </w:numPr>
        <w:tabs>
          <w:tab w:val="left" w:pos="1022"/>
        </w:tabs>
        <w:spacing w:line="229" w:lineRule="exact"/>
        <w:ind w:left="1022" w:hanging="196"/>
        <w:rPr>
          <w:sz w:val="20"/>
        </w:rPr>
      </w:pPr>
      <w:r>
        <w:rPr>
          <w:sz w:val="20"/>
        </w:rPr>
        <w:t>Económica</w:t>
      </w:r>
      <w:r>
        <w:rPr>
          <w:spacing w:val="-7"/>
          <w:sz w:val="20"/>
        </w:rPr>
        <w:t xml:space="preserve"> </w:t>
      </w:r>
      <w:r>
        <w:rPr>
          <w:sz w:val="20"/>
        </w:rPr>
        <w:t>y</w:t>
      </w:r>
      <w:r>
        <w:rPr>
          <w:spacing w:val="-6"/>
          <w:sz w:val="20"/>
        </w:rPr>
        <w:t xml:space="preserve"> </w:t>
      </w:r>
      <w:r>
        <w:rPr>
          <w:sz w:val="20"/>
        </w:rPr>
        <w:t>por</w:t>
      </w:r>
      <w:r>
        <w:rPr>
          <w:spacing w:val="-4"/>
          <w:sz w:val="20"/>
        </w:rPr>
        <w:t xml:space="preserve"> </w:t>
      </w:r>
      <w:r>
        <w:rPr>
          <w:sz w:val="20"/>
        </w:rPr>
        <w:t>objeto</w:t>
      </w:r>
      <w:r>
        <w:rPr>
          <w:spacing w:val="-6"/>
          <w:sz w:val="20"/>
        </w:rPr>
        <w:t xml:space="preserve"> </w:t>
      </w:r>
      <w:r>
        <w:rPr>
          <w:sz w:val="20"/>
        </w:rPr>
        <w:t>del</w:t>
      </w:r>
      <w:r>
        <w:rPr>
          <w:spacing w:val="-6"/>
          <w:sz w:val="20"/>
        </w:rPr>
        <w:t xml:space="preserve"> </w:t>
      </w:r>
      <w:r>
        <w:rPr>
          <w:sz w:val="20"/>
        </w:rPr>
        <w:t>gasto;</w:t>
      </w:r>
      <w:r>
        <w:rPr>
          <w:spacing w:val="-5"/>
          <w:sz w:val="20"/>
        </w:rPr>
        <w:t xml:space="preserve"> </w:t>
      </w:r>
      <w:r>
        <w:rPr>
          <w:spacing w:val="-10"/>
          <w:sz w:val="20"/>
        </w:rPr>
        <w:t>y</w:t>
      </w:r>
    </w:p>
    <w:p w14:paraId="3F1D353B" w14:textId="77777777" w:rsidR="0006193D" w:rsidRDefault="006E27B9">
      <w:pPr>
        <w:pStyle w:val="Prrafodelista"/>
        <w:numPr>
          <w:ilvl w:val="2"/>
          <w:numId w:val="28"/>
        </w:numPr>
        <w:tabs>
          <w:tab w:val="left" w:pos="1065"/>
        </w:tabs>
        <w:spacing w:before="1"/>
        <w:ind w:left="1065" w:hanging="239"/>
        <w:rPr>
          <w:sz w:val="20"/>
        </w:rPr>
      </w:pPr>
      <w:r>
        <w:rPr>
          <w:spacing w:val="-2"/>
          <w:sz w:val="20"/>
        </w:rPr>
        <w:t>Funcional-programática;</w:t>
      </w:r>
    </w:p>
    <w:p w14:paraId="5E8FFCE9" w14:textId="77777777" w:rsidR="0006193D" w:rsidRDefault="0006193D">
      <w:pPr>
        <w:pStyle w:val="Textoindependiente"/>
        <w:spacing w:before="1"/>
        <w:ind w:left="0"/>
      </w:pPr>
    </w:p>
    <w:p w14:paraId="54E666BC" w14:textId="77777777" w:rsidR="0006193D" w:rsidRDefault="006E27B9">
      <w:pPr>
        <w:pStyle w:val="Textoindependiente"/>
        <w:ind w:left="826" w:right="485"/>
      </w:pPr>
      <w:r>
        <w:t>El</w:t>
      </w:r>
      <w:r>
        <w:rPr>
          <w:spacing w:val="40"/>
        </w:rPr>
        <w:t xml:space="preserve"> </w:t>
      </w:r>
      <w:r>
        <w:t>estado</w:t>
      </w:r>
      <w:r>
        <w:rPr>
          <w:spacing w:val="40"/>
        </w:rPr>
        <w:t xml:space="preserve"> </w:t>
      </w:r>
      <w:r>
        <w:t>analítico</w:t>
      </w:r>
      <w:r>
        <w:rPr>
          <w:spacing w:val="40"/>
        </w:rPr>
        <w:t xml:space="preserve"> </w:t>
      </w:r>
      <w:r>
        <w:t>del</w:t>
      </w:r>
      <w:r>
        <w:rPr>
          <w:spacing w:val="40"/>
        </w:rPr>
        <w:t xml:space="preserve"> </w:t>
      </w:r>
      <w:r>
        <w:t>ejercicio</w:t>
      </w:r>
      <w:r>
        <w:rPr>
          <w:spacing w:val="40"/>
        </w:rPr>
        <w:t xml:space="preserve"> </w:t>
      </w:r>
      <w:r>
        <w:t>del</w:t>
      </w:r>
      <w:r>
        <w:rPr>
          <w:spacing w:val="40"/>
        </w:rPr>
        <w:t xml:space="preserve"> </w:t>
      </w:r>
      <w:r>
        <w:t>presupuesto</w:t>
      </w:r>
      <w:r>
        <w:rPr>
          <w:spacing w:val="40"/>
        </w:rPr>
        <w:t xml:space="preserve"> </w:t>
      </w:r>
      <w:r>
        <w:t>de</w:t>
      </w:r>
      <w:r>
        <w:rPr>
          <w:spacing w:val="40"/>
        </w:rPr>
        <w:t xml:space="preserve"> </w:t>
      </w:r>
      <w:r>
        <w:t>egresos</w:t>
      </w:r>
      <w:r>
        <w:rPr>
          <w:spacing w:val="40"/>
        </w:rPr>
        <w:t xml:space="preserve"> </w:t>
      </w:r>
      <w:r>
        <w:t>deberá</w:t>
      </w:r>
      <w:r>
        <w:rPr>
          <w:spacing w:val="40"/>
        </w:rPr>
        <w:t xml:space="preserve"> </w:t>
      </w:r>
      <w:r>
        <w:t>identificar</w:t>
      </w:r>
      <w:r>
        <w:rPr>
          <w:spacing w:val="40"/>
        </w:rPr>
        <w:t xml:space="preserve"> </w:t>
      </w:r>
      <w:r>
        <w:t>los</w:t>
      </w:r>
      <w:r>
        <w:rPr>
          <w:spacing w:val="40"/>
        </w:rPr>
        <w:t xml:space="preserve"> </w:t>
      </w:r>
      <w:r>
        <w:t>montos</w:t>
      </w:r>
      <w:r>
        <w:rPr>
          <w:spacing w:val="40"/>
        </w:rPr>
        <w:t xml:space="preserve"> </w:t>
      </w:r>
      <w:r>
        <w:t>y adecuaciones presupuestarias y subejercicios por Ramo y/o Programa;</w:t>
      </w:r>
    </w:p>
    <w:p w14:paraId="26003050" w14:textId="77777777" w:rsidR="0006193D" w:rsidRDefault="006E27B9">
      <w:pPr>
        <w:pStyle w:val="Textoindependiente"/>
        <w:spacing w:before="229"/>
        <w:ind w:right="644"/>
        <w:jc w:val="both"/>
      </w:pPr>
      <w:r>
        <w:rPr>
          <w:b/>
        </w:rPr>
        <w:t xml:space="preserve">ARTÍCULO 95 TER.- </w:t>
      </w:r>
      <w:r>
        <w:t>Además de la información prevista en las respectivas leyes en materia financiera, fiscal y presupuestaria, los Municipios, incluirán en sus respectivas leyes de ingresos y presupuestos de egresos apartados específicos con la información siguiente:</w:t>
      </w:r>
    </w:p>
    <w:p w14:paraId="704A23C2" w14:textId="77777777" w:rsidR="0006193D" w:rsidRDefault="0006193D">
      <w:pPr>
        <w:pStyle w:val="Textoindependiente"/>
        <w:spacing w:before="1"/>
        <w:ind w:left="0"/>
      </w:pPr>
    </w:p>
    <w:p w14:paraId="674ABA3E" w14:textId="77777777" w:rsidR="0006193D" w:rsidRDefault="006E27B9">
      <w:pPr>
        <w:pStyle w:val="Prrafodelista"/>
        <w:numPr>
          <w:ilvl w:val="0"/>
          <w:numId w:val="27"/>
        </w:numPr>
        <w:tabs>
          <w:tab w:val="left" w:pos="282"/>
        </w:tabs>
        <w:spacing w:before="1"/>
        <w:ind w:left="282" w:hanging="164"/>
        <w:rPr>
          <w:sz w:val="20"/>
        </w:rPr>
      </w:pPr>
      <w:r>
        <w:rPr>
          <w:sz w:val="20"/>
        </w:rPr>
        <w:t>Ley</w:t>
      </w:r>
      <w:r>
        <w:rPr>
          <w:spacing w:val="-3"/>
          <w:sz w:val="20"/>
        </w:rPr>
        <w:t xml:space="preserve"> </w:t>
      </w:r>
      <w:r>
        <w:rPr>
          <w:sz w:val="20"/>
        </w:rPr>
        <w:t>de</w:t>
      </w:r>
      <w:r>
        <w:rPr>
          <w:spacing w:val="-4"/>
          <w:sz w:val="20"/>
        </w:rPr>
        <w:t xml:space="preserve"> </w:t>
      </w:r>
      <w:r>
        <w:rPr>
          <w:spacing w:val="-2"/>
          <w:sz w:val="20"/>
        </w:rPr>
        <w:t>Ingresos:</w:t>
      </w:r>
    </w:p>
    <w:p w14:paraId="38D7C499" w14:textId="77777777" w:rsidR="0006193D" w:rsidRDefault="006E27B9">
      <w:pPr>
        <w:pStyle w:val="Prrafodelista"/>
        <w:numPr>
          <w:ilvl w:val="1"/>
          <w:numId w:val="27"/>
        </w:numPr>
        <w:tabs>
          <w:tab w:val="left" w:pos="968"/>
          <w:tab w:val="left" w:pos="970"/>
        </w:tabs>
        <w:spacing w:before="228"/>
        <w:ind w:right="643"/>
        <w:jc w:val="both"/>
        <w:rPr>
          <w:sz w:val="20"/>
        </w:rPr>
      </w:pPr>
      <w:r>
        <w:rPr>
          <w:sz w:val="20"/>
        </w:rPr>
        <w:t xml:space="preserve">Las fuentes de sus ingresos sean ordinarios o extraordinarios, desagregando el monto de cada </w:t>
      </w:r>
      <w:r>
        <w:rPr>
          <w:spacing w:val="-2"/>
          <w:sz w:val="20"/>
        </w:rPr>
        <w:t>una,</w:t>
      </w:r>
      <w:r>
        <w:rPr>
          <w:spacing w:val="-6"/>
          <w:sz w:val="20"/>
        </w:rPr>
        <w:t xml:space="preserve"> </w:t>
      </w:r>
      <w:r>
        <w:rPr>
          <w:spacing w:val="-2"/>
          <w:sz w:val="20"/>
        </w:rPr>
        <w:t>incluyendo</w:t>
      </w:r>
      <w:r>
        <w:rPr>
          <w:spacing w:val="-6"/>
          <w:sz w:val="20"/>
        </w:rPr>
        <w:t xml:space="preserve"> </w:t>
      </w:r>
      <w:r>
        <w:rPr>
          <w:spacing w:val="-2"/>
          <w:sz w:val="20"/>
        </w:rPr>
        <w:t>los</w:t>
      </w:r>
      <w:r>
        <w:rPr>
          <w:spacing w:val="-7"/>
          <w:sz w:val="20"/>
        </w:rPr>
        <w:t xml:space="preserve"> </w:t>
      </w:r>
      <w:r>
        <w:rPr>
          <w:spacing w:val="-2"/>
          <w:sz w:val="20"/>
        </w:rPr>
        <w:t>recursos</w:t>
      </w:r>
      <w:r>
        <w:rPr>
          <w:spacing w:val="-6"/>
          <w:sz w:val="20"/>
        </w:rPr>
        <w:t xml:space="preserve"> </w:t>
      </w:r>
      <w:r>
        <w:rPr>
          <w:spacing w:val="-2"/>
          <w:sz w:val="20"/>
        </w:rPr>
        <w:t>federales</w:t>
      </w:r>
      <w:r>
        <w:rPr>
          <w:spacing w:val="-3"/>
          <w:sz w:val="20"/>
        </w:rPr>
        <w:t xml:space="preserve"> </w:t>
      </w:r>
      <w:r>
        <w:rPr>
          <w:spacing w:val="-2"/>
          <w:sz w:val="20"/>
        </w:rPr>
        <w:t>que</w:t>
      </w:r>
      <w:r>
        <w:rPr>
          <w:spacing w:val="-8"/>
          <w:sz w:val="20"/>
        </w:rPr>
        <w:t xml:space="preserve"> </w:t>
      </w:r>
      <w:r>
        <w:rPr>
          <w:spacing w:val="-2"/>
          <w:sz w:val="20"/>
        </w:rPr>
        <w:t>se</w:t>
      </w:r>
      <w:r>
        <w:rPr>
          <w:spacing w:val="-4"/>
          <w:sz w:val="20"/>
        </w:rPr>
        <w:t xml:space="preserve"> </w:t>
      </w:r>
      <w:r>
        <w:rPr>
          <w:spacing w:val="-2"/>
          <w:sz w:val="20"/>
        </w:rPr>
        <w:t>estime</w:t>
      </w:r>
      <w:r>
        <w:rPr>
          <w:spacing w:val="-6"/>
          <w:sz w:val="20"/>
        </w:rPr>
        <w:t xml:space="preserve"> </w:t>
      </w:r>
      <w:r>
        <w:rPr>
          <w:spacing w:val="-2"/>
          <w:sz w:val="20"/>
        </w:rPr>
        <w:t>serán</w:t>
      </w:r>
      <w:r>
        <w:rPr>
          <w:spacing w:val="-7"/>
          <w:sz w:val="20"/>
        </w:rPr>
        <w:t xml:space="preserve"> </w:t>
      </w:r>
      <w:r>
        <w:rPr>
          <w:spacing w:val="-2"/>
          <w:sz w:val="20"/>
        </w:rPr>
        <w:t>transferidos</w:t>
      </w:r>
      <w:r>
        <w:rPr>
          <w:spacing w:val="-3"/>
          <w:sz w:val="20"/>
        </w:rPr>
        <w:t xml:space="preserve"> </w:t>
      </w:r>
      <w:r>
        <w:rPr>
          <w:spacing w:val="-2"/>
          <w:sz w:val="20"/>
        </w:rPr>
        <w:t>por</w:t>
      </w:r>
      <w:r>
        <w:rPr>
          <w:spacing w:val="-3"/>
          <w:sz w:val="20"/>
        </w:rPr>
        <w:t xml:space="preserve"> </w:t>
      </w:r>
      <w:r>
        <w:rPr>
          <w:spacing w:val="-2"/>
          <w:sz w:val="20"/>
        </w:rPr>
        <w:t>la</w:t>
      </w:r>
      <w:r>
        <w:rPr>
          <w:spacing w:val="-4"/>
          <w:sz w:val="20"/>
        </w:rPr>
        <w:t xml:space="preserve"> </w:t>
      </w:r>
      <w:r>
        <w:rPr>
          <w:spacing w:val="-2"/>
          <w:sz w:val="20"/>
        </w:rPr>
        <w:t>Federación</w:t>
      </w:r>
      <w:r>
        <w:rPr>
          <w:spacing w:val="-6"/>
          <w:sz w:val="20"/>
        </w:rPr>
        <w:t xml:space="preserve"> </w:t>
      </w:r>
      <w:r>
        <w:rPr>
          <w:spacing w:val="-2"/>
          <w:sz w:val="20"/>
        </w:rPr>
        <w:t>a</w:t>
      </w:r>
      <w:r>
        <w:rPr>
          <w:spacing w:val="-4"/>
          <w:sz w:val="20"/>
        </w:rPr>
        <w:t xml:space="preserve"> </w:t>
      </w:r>
      <w:r>
        <w:rPr>
          <w:spacing w:val="-2"/>
          <w:sz w:val="20"/>
        </w:rPr>
        <w:t xml:space="preserve">través </w:t>
      </w:r>
      <w:r>
        <w:rPr>
          <w:sz w:val="20"/>
        </w:rPr>
        <w:t>de</w:t>
      </w:r>
      <w:r>
        <w:rPr>
          <w:spacing w:val="-14"/>
          <w:sz w:val="20"/>
        </w:rPr>
        <w:t xml:space="preserve"> </w:t>
      </w:r>
      <w:r>
        <w:rPr>
          <w:sz w:val="20"/>
        </w:rPr>
        <w:t>los</w:t>
      </w:r>
      <w:r>
        <w:rPr>
          <w:spacing w:val="-14"/>
          <w:sz w:val="20"/>
        </w:rPr>
        <w:t xml:space="preserve"> </w:t>
      </w:r>
      <w:r>
        <w:rPr>
          <w:sz w:val="20"/>
        </w:rPr>
        <w:t>fondos</w:t>
      </w:r>
      <w:r>
        <w:rPr>
          <w:spacing w:val="-13"/>
          <w:sz w:val="20"/>
        </w:rPr>
        <w:t xml:space="preserve"> </w:t>
      </w:r>
      <w:r>
        <w:rPr>
          <w:sz w:val="20"/>
        </w:rPr>
        <w:t>de</w:t>
      </w:r>
      <w:r>
        <w:rPr>
          <w:spacing w:val="-13"/>
          <w:sz w:val="20"/>
        </w:rPr>
        <w:t xml:space="preserve"> </w:t>
      </w:r>
      <w:r>
        <w:rPr>
          <w:sz w:val="20"/>
        </w:rPr>
        <w:t>participaciones</w:t>
      </w:r>
      <w:r>
        <w:rPr>
          <w:spacing w:val="-11"/>
          <w:sz w:val="20"/>
        </w:rPr>
        <w:t xml:space="preserve"> </w:t>
      </w:r>
      <w:r>
        <w:rPr>
          <w:sz w:val="20"/>
        </w:rPr>
        <w:t>y</w:t>
      </w:r>
      <w:r>
        <w:rPr>
          <w:spacing w:val="-13"/>
          <w:sz w:val="20"/>
        </w:rPr>
        <w:t xml:space="preserve"> </w:t>
      </w:r>
      <w:r>
        <w:rPr>
          <w:sz w:val="20"/>
        </w:rPr>
        <w:t>aportaciones</w:t>
      </w:r>
      <w:r>
        <w:rPr>
          <w:spacing w:val="-11"/>
          <w:sz w:val="20"/>
        </w:rPr>
        <w:t xml:space="preserve"> </w:t>
      </w:r>
      <w:r>
        <w:rPr>
          <w:sz w:val="20"/>
        </w:rPr>
        <w:t>federales,</w:t>
      </w:r>
      <w:r>
        <w:rPr>
          <w:spacing w:val="-14"/>
          <w:sz w:val="20"/>
        </w:rPr>
        <w:t xml:space="preserve"> </w:t>
      </w:r>
      <w:r>
        <w:rPr>
          <w:sz w:val="20"/>
        </w:rPr>
        <w:t>subsidios</w:t>
      </w:r>
      <w:r>
        <w:rPr>
          <w:spacing w:val="-14"/>
          <w:sz w:val="20"/>
        </w:rPr>
        <w:t xml:space="preserve"> </w:t>
      </w:r>
      <w:r>
        <w:rPr>
          <w:sz w:val="20"/>
        </w:rPr>
        <w:t>y</w:t>
      </w:r>
      <w:r>
        <w:rPr>
          <w:spacing w:val="-13"/>
          <w:sz w:val="20"/>
        </w:rPr>
        <w:t xml:space="preserve"> </w:t>
      </w:r>
      <w:r>
        <w:rPr>
          <w:sz w:val="20"/>
        </w:rPr>
        <w:t>convenios</w:t>
      </w:r>
      <w:r>
        <w:rPr>
          <w:spacing w:val="-14"/>
          <w:sz w:val="20"/>
        </w:rPr>
        <w:t xml:space="preserve"> </w:t>
      </w:r>
      <w:r>
        <w:rPr>
          <w:sz w:val="20"/>
        </w:rPr>
        <w:t>de</w:t>
      </w:r>
      <w:r>
        <w:rPr>
          <w:spacing w:val="-14"/>
          <w:sz w:val="20"/>
        </w:rPr>
        <w:t xml:space="preserve"> </w:t>
      </w:r>
      <w:r>
        <w:rPr>
          <w:sz w:val="20"/>
        </w:rPr>
        <w:t>reasignación; así como los ingresos recaudados con base en las disposiciones locales, el padrón de contribuyentes; y</w:t>
      </w:r>
    </w:p>
    <w:p w14:paraId="489E06E3" w14:textId="77777777" w:rsidR="0006193D" w:rsidRDefault="0006193D">
      <w:pPr>
        <w:pStyle w:val="Textoindependiente"/>
        <w:ind w:left="0"/>
      </w:pPr>
    </w:p>
    <w:p w14:paraId="717AFC1E" w14:textId="77777777" w:rsidR="0006193D" w:rsidRDefault="006E27B9">
      <w:pPr>
        <w:pStyle w:val="Prrafodelista"/>
        <w:numPr>
          <w:ilvl w:val="1"/>
          <w:numId w:val="27"/>
        </w:numPr>
        <w:tabs>
          <w:tab w:val="left" w:pos="968"/>
          <w:tab w:val="left" w:pos="970"/>
        </w:tabs>
        <w:spacing w:before="1"/>
        <w:ind w:right="633"/>
        <w:jc w:val="both"/>
        <w:rPr>
          <w:sz w:val="20"/>
        </w:rPr>
      </w:pPr>
      <w:r>
        <w:rPr>
          <w:sz w:val="20"/>
        </w:rPr>
        <w:t>Las obligaciones de garantía o pago causante de deuda pública u otros pasivos de cualquier naturaleza</w:t>
      </w:r>
      <w:r>
        <w:rPr>
          <w:spacing w:val="-12"/>
          <w:sz w:val="20"/>
        </w:rPr>
        <w:t xml:space="preserve"> </w:t>
      </w:r>
      <w:r>
        <w:rPr>
          <w:sz w:val="20"/>
        </w:rPr>
        <w:t>con</w:t>
      </w:r>
      <w:r>
        <w:rPr>
          <w:spacing w:val="-14"/>
          <w:sz w:val="20"/>
        </w:rPr>
        <w:t xml:space="preserve"> </w:t>
      </w:r>
      <w:r>
        <w:rPr>
          <w:sz w:val="20"/>
        </w:rPr>
        <w:t>contrapartes,</w:t>
      </w:r>
      <w:r>
        <w:rPr>
          <w:spacing w:val="-14"/>
          <w:sz w:val="20"/>
        </w:rPr>
        <w:t xml:space="preserve"> </w:t>
      </w:r>
      <w:r>
        <w:rPr>
          <w:sz w:val="20"/>
        </w:rPr>
        <w:t>proveedores,</w:t>
      </w:r>
      <w:r>
        <w:rPr>
          <w:spacing w:val="-14"/>
          <w:sz w:val="20"/>
        </w:rPr>
        <w:t xml:space="preserve"> </w:t>
      </w:r>
      <w:r>
        <w:rPr>
          <w:sz w:val="20"/>
        </w:rPr>
        <w:t>contratistas</w:t>
      </w:r>
      <w:r>
        <w:rPr>
          <w:spacing w:val="-13"/>
          <w:sz w:val="20"/>
        </w:rPr>
        <w:t xml:space="preserve"> </w:t>
      </w:r>
      <w:r>
        <w:rPr>
          <w:sz w:val="20"/>
        </w:rPr>
        <w:t>y</w:t>
      </w:r>
      <w:r>
        <w:rPr>
          <w:spacing w:val="-12"/>
          <w:sz w:val="20"/>
        </w:rPr>
        <w:t xml:space="preserve"> </w:t>
      </w:r>
      <w:r>
        <w:rPr>
          <w:sz w:val="20"/>
        </w:rPr>
        <w:t>acreedores,</w:t>
      </w:r>
      <w:r>
        <w:rPr>
          <w:spacing w:val="-11"/>
          <w:sz w:val="20"/>
        </w:rPr>
        <w:t xml:space="preserve"> </w:t>
      </w:r>
      <w:r>
        <w:rPr>
          <w:sz w:val="20"/>
        </w:rPr>
        <w:t>incluyendo</w:t>
      </w:r>
      <w:r>
        <w:rPr>
          <w:spacing w:val="-14"/>
          <w:sz w:val="20"/>
        </w:rPr>
        <w:t xml:space="preserve"> </w:t>
      </w:r>
      <w:r>
        <w:rPr>
          <w:sz w:val="20"/>
        </w:rPr>
        <w:t>la</w:t>
      </w:r>
      <w:r>
        <w:rPr>
          <w:spacing w:val="-12"/>
          <w:sz w:val="20"/>
        </w:rPr>
        <w:t xml:space="preserve"> </w:t>
      </w:r>
      <w:r>
        <w:rPr>
          <w:sz w:val="20"/>
        </w:rPr>
        <w:t>disposición</w:t>
      </w:r>
      <w:r>
        <w:rPr>
          <w:spacing w:val="-11"/>
          <w:sz w:val="20"/>
        </w:rPr>
        <w:t xml:space="preserve"> </w:t>
      </w:r>
      <w:r>
        <w:rPr>
          <w:sz w:val="20"/>
        </w:rPr>
        <w:t xml:space="preserve">de bienes o expectativa de derechos sobre éstos, contraídos directamente o a través de cualquier </w:t>
      </w:r>
      <w:r>
        <w:rPr>
          <w:spacing w:val="-2"/>
          <w:sz w:val="20"/>
        </w:rPr>
        <w:t>instrumento</w:t>
      </w:r>
      <w:r>
        <w:rPr>
          <w:spacing w:val="-4"/>
          <w:sz w:val="20"/>
        </w:rPr>
        <w:t xml:space="preserve"> </w:t>
      </w:r>
      <w:r>
        <w:rPr>
          <w:spacing w:val="-2"/>
          <w:sz w:val="20"/>
        </w:rPr>
        <w:t>jurídico</w:t>
      </w:r>
      <w:r>
        <w:rPr>
          <w:spacing w:val="-6"/>
          <w:sz w:val="20"/>
        </w:rPr>
        <w:t xml:space="preserve"> </w:t>
      </w:r>
      <w:r>
        <w:rPr>
          <w:spacing w:val="-2"/>
          <w:sz w:val="20"/>
        </w:rPr>
        <w:t>considerado</w:t>
      </w:r>
      <w:r>
        <w:rPr>
          <w:spacing w:val="-4"/>
          <w:sz w:val="20"/>
        </w:rPr>
        <w:t xml:space="preserve"> </w:t>
      </w:r>
      <w:r>
        <w:rPr>
          <w:spacing w:val="-2"/>
          <w:sz w:val="20"/>
        </w:rPr>
        <w:t>o no</w:t>
      </w:r>
      <w:r>
        <w:rPr>
          <w:spacing w:val="-4"/>
          <w:sz w:val="20"/>
        </w:rPr>
        <w:t xml:space="preserve"> </w:t>
      </w:r>
      <w:r>
        <w:rPr>
          <w:spacing w:val="-2"/>
          <w:sz w:val="20"/>
        </w:rPr>
        <w:t>dentro de</w:t>
      </w:r>
      <w:r>
        <w:rPr>
          <w:spacing w:val="-4"/>
          <w:sz w:val="20"/>
        </w:rPr>
        <w:t xml:space="preserve"> </w:t>
      </w:r>
      <w:r>
        <w:rPr>
          <w:spacing w:val="-2"/>
          <w:sz w:val="20"/>
        </w:rPr>
        <w:t>la estructura</w:t>
      </w:r>
      <w:r>
        <w:rPr>
          <w:spacing w:val="-5"/>
          <w:sz w:val="20"/>
        </w:rPr>
        <w:t xml:space="preserve"> </w:t>
      </w:r>
      <w:r>
        <w:rPr>
          <w:spacing w:val="-2"/>
          <w:sz w:val="20"/>
        </w:rPr>
        <w:t>orgánica de</w:t>
      </w:r>
      <w:r>
        <w:rPr>
          <w:spacing w:val="-4"/>
          <w:sz w:val="20"/>
        </w:rPr>
        <w:t xml:space="preserve"> </w:t>
      </w:r>
      <w:r>
        <w:rPr>
          <w:spacing w:val="-2"/>
          <w:sz w:val="20"/>
        </w:rPr>
        <w:t>la administración</w:t>
      </w:r>
      <w:r>
        <w:rPr>
          <w:spacing w:val="-4"/>
          <w:sz w:val="20"/>
        </w:rPr>
        <w:t xml:space="preserve"> </w:t>
      </w:r>
      <w:r>
        <w:rPr>
          <w:spacing w:val="-2"/>
          <w:sz w:val="20"/>
        </w:rPr>
        <w:t xml:space="preserve">pública </w:t>
      </w:r>
      <w:r>
        <w:rPr>
          <w:sz w:val="20"/>
        </w:rPr>
        <w:t>correspondiente, y la celebración de actos jurídicos análogos a los anteriores y sin perjuicio de que</w:t>
      </w:r>
      <w:r>
        <w:rPr>
          <w:spacing w:val="-8"/>
          <w:sz w:val="20"/>
        </w:rPr>
        <w:t xml:space="preserve"> </w:t>
      </w:r>
      <w:r>
        <w:rPr>
          <w:sz w:val="20"/>
        </w:rPr>
        <w:t>dichas</w:t>
      </w:r>
      <w:r>
        <w:rPr>
          <w:spacing w:val="-7"/>
          <w:sz w:val="20"/>
        </w:rPr>
        <w:t xml:space="preserve"> </w:t>
      </w:r>
      <w:r>
        <w:rPr>
          <w:sz w:val="20"/>
        </w:rPr>
        <w:t>obligaciones</w:t>
      </w:r>
      <w:r>
        <w:rPr>
          <w:spacing w:val="-9"/>
          <w:sz w:val="20"/>
        </w:rPr>
        <w:t xml:space="preserve"> </w:t>
      </w:r>
      <w:r>
        <w:rPr>
          <w:sz w:val="20"/>
        </w:rPr>
        <w:t>tengan</w:t>
      </w:r>
      <w:r>
        <w:rPr>
          <w:spacing w:val="-8"/>
          <w:sz w:val="20"/>
        </w:rPr>
        <w:t xml:space="preserve"> </w:t>
      </w:r>
      <w:r>
        <w:rPr>
          <w:sz w:val="20"/>
        </w:rPr>
        <w:t>como</w:t>
      </w:r>
      <w:r>
        <w:rPr>
          <w:spacing w:val="-8"/>
          <w:sz w:val="20"/>
        </w:rPr>
        <w:t xml:space="preserve"> </w:t>
      </w:r>
      <w:r>
        <w:rPr>
          <w:sz w:val="20"/>
        </w:rPr>
        <w:t>propósito</w:t>
      </w:r>
      <w:r>
        <w:rPr>
          <w:spacing w:val="-8"/>
          <w:sz w:val="20"/>
        </w:rPr>
        <w:t xml:space="preserve"> </w:t>
      </w:r>
      <w:r>
        <w:rPr>
          <w:sz w:val="20"/>
        </w:rPr>
        <w:t>el</w:t>
      </w:r>
      <w:r>
        <w:rPr>
          <w:spacing w:val="-9"/>
          <w:sz w:val="20"/>
        </w:rPr>
        <w:t xml:space="preserve"> </w:t>
      </w:r>
      <w:r>
        <w:rPr>
          <w:sz w:val="20"/>
        </w:rPr>
        <w:t>canje</w:t>
      </w:r>
      <w:r>
        <w:rPr>
          <w:spacing w:val="-10"/>
          <w:sz w:val="20"/>
        </w:rPr>
        <w:t xml:space="preserve"> </w:t>
      </w:r>
      <w:r>
        <w:rPr>
          <w:sz w:val="20"/>
        </w:rPr>
        <w:t>o</w:t>
      </w:r>
      <w:r>
        <w:rPr>
          <w:spacing w:val="-8"/>
          <w:sz w:val="20"/>
        </w:rPr>
        <w:t xml:space="preserve"> </w:t>
      </w:r>
      <w:r>
        <w:rPr>
          <w:sz w:val="20"/>
        </w:rPr>
        <w:t>refinanciamiento</w:t>
      </w:r>
      <w:r>
        <w:rPr>
          <w:spacing w:val="-8"/>
          <w:sz w:val="20"/>
        </w:rPr>
        <w:t xml:space="preserve"> </w:t>
      </w:r>
      <w:r>
        <w:rPr>
          <w:sz w:val="20"/>
        </w:rPr>
        <w:t>de</w:t>
      </w:r>
      <w:r>
        <w:rPr>
          <w:spacing w:val="-8"/>
          <w:sz w:val="20"/>
        </w:rPr>
        <w:t xml:space="preserve"> </w:t>
      </w:r>
      <w:r>
        <w:rPr>
          <w:sz w:val="20"/>
        </w:rPr>
        <w:t>otras</w:t>
      </w:r>
      <w:r>
        <w:rPr>
          <w:spacing w:val="-9"/>
          <w:sz w:val="20"/>
        </w:rPr>
        <w:t xml:space="preserve"> </w:t>
      </w:r>
      <w:r>
        <w:rPr>
          <w:sz w:val="20"/>
        </w:rPr>
        <w:t>o</w:t>
      </w:r>
      <w:r>
        <w:rPr>
          <w:spacing w:val="-8"/>
          <w:sz w:val="20"/>
        </w:rPr>
        <w:t xml:space="preserve"> </w:t>
      </w:r>
      <w:r>
        <w:rPr>
          <w:sz w:val="20"/>
        </w:rPr>
        <w:t>de</w:t>
      </w:r>
      <w:r>
        <w:rPr>
          <w:spacing w:val="-9"/>
          <w:sz w:val="20"/>
        </w:rPr>
        <w:t xml:space="preserve"> </w:t>
      </w:r>
      <w:r>
        <w:rPr>
          <w:sz w:val="20"/>
        </w:rPr>
        <w:t>que</w:t>
      </w:r>
      <w:r>
        <w:rPr>
          <w:spacing w:val="-10"/>
          <w:sz w:val="20"/>
        </w:rPr>
        <w:t xml:space="preserve"> </w:t>
      </w:r>
      <w:r>
        <w:rPr>
          <w:sz w:val="20"/>
        </w:rPr>
        <w:t>sea considerado</w:t>
      </w:r>
      <w:r>
        <w:rPr>
          <w:spacing w:val="-14"/>
          <w:sz w:val="20"/>
        </w:rPr>
        <w:t xml:space="preserve"> </w:t>
      </w:r>
      <w:r>
        <w:rPr>
          <w:sz w:val="20"/>
        </w:rPr>
        <w:t>o</w:t>
      </w:r>
      <w:r>
        <w:rPr>
          <w:spacing w:val="-14"/>
          <w:sz w:val="20"/>
        </w:rPr>
        <w:t xml:space="preserve"> </w:t>
      </w:r>
      <w:r>
        <w:rPr>
          <w:sz w:val="20"/>
        </w:rPr>
        <w:t>no</w:t>
      </w:r>
      <w:r>
        <w:rPr>
          <w:spacing w:val="-14"/>
          <w:sz w:val="20"/>
        </w:rPr>
        <w:t xml:space="preserve"> </w:t>
      </w:r>
      <w:r>
        <w:rPr>
          <w:sz w:val="20"/>
        </w:rPr>
        <w:t>como</w:t>
      </w:r>
      <w:r>
        <w:rPr>
          <w:spacing w:val="-14"/>
          <w:sz w:val="20"/>
        </w:rPr>
        <w:t xml:space="preserve"> </w:t>
      </w:r>
      <w:r>
        <w:rPr>
          <w:sz w:val="20"/>
        </w:rPr>
        <w:t>deuda</w:t>
      </w:r>
      <w:r>
        <w:rPr>
          <w:spacing w:val="-14"/>
          <w:sz w:val="20"/>
        </w:rPr>
        <w:t xml:space="preserve"> </w:t>
      </w:r>
      <w:r>
        <w:rPr>
          <w:sz w:val="20"/>
        </w:rPr>
        <w:t>pública</w:t>
      </w:r>
      <w:r>
        <w:rPr>
          <w:spacing w:val="-14"/>
          <w:sz w:val="20"/>
        </w:rPr>
        <w:t xml:space="preserve"> </w:t>
      </w:r>
      <w:r>
        <w:rPr>
          <w:sz w:val="20"/>
        </w:rPr>
        <w:t>en</w:t>
      </w:r>
      <w:r>
        <w:rPr>
          <w:spacing w:val="-14"/>
          <w:sz w:val="20"/>
        </w:rPr>
        <w:t xml:space="preserve"> </w:t>
      </w:r>
      <w:r>
        <w:rPr>
          <w:sz w:val="20"/>
        </w:rPr>
        <w:t>los</w:t>
      </w:r>
      <w:r>
        <w:rPr>
          <w:spacing w:val="-14"/>
          <w:sz w:val="20"/>
        </w:rPr>
        <w:t xml:space="preserve"> </w:t>
      </w:r>
      <w:r>
        <w:rPr>
          <w:sz w:val="20"/>
        </w:rPr>
        <w:t>ordenamientos</w:t>
      </w:r>
      <w:r>
        <w:rPr>
          <w:spacing w:val="-14"/>
          <w:sz w:val="20"/>
        </w:rPr>
        <w:t xml:space="preserve"> </w:t>
      </w:r>
      <w:r>
        <w:rPr>
          <w:sz w:val="20"/>
        </w:rPr>
        <w:t>aplicables.</w:t>
      </w:r>
      <w:r>
        <w:rPr>
          <w:spacing w:val="-13"/>
          <w:sz w:val="20"/>
        </w:rPr>
        <w:t xml:space="preserve"> </w:t>
      </w:r>
      <w:r>
        <w:rPr>
          <w:sz w:val="20"/>
        </w:rPr>
        <w:t>Asimismo,</w:t>
      </w:r>
      <w:r>
        <w:rPr>
          <w:spacing w:val="-14"/>
          <w:sz w:val="20"/>
        </w:rPr>
        <w:t xml:space="preserve"> </w:t>
      </w:r>
      <w:r>
        <w:rPr>
          <w:sz w:val="20"/>
        </w:rPr>
        <w:t>la</w:t>
      </w:r>
      <w:r>
        <w:rPr>
          <w:spacing w:val="-14"/>
          <w:sz w:val="20"/>
        </w:rPr>
        <w:t xml:space="preserve"> </w:t>
      </w:r>
      <w:r>
        <w:rPr>
          <w:sz w:val="20"/>
        </w:rPr>
        <w:t>composición de dichas obligaciones y el destino de los recursos obtenidos;</w:t>
      </w:r>
    </w:p>
    <w:p w14:paraId="1626F9F2" w14:textId="77777777" w:rsidR="0006193D" w:rsidRDefault="0006193D">
      <w:pPr>
        <w:jc w:val="both"/>
        <w:rPr>
          <w:sz w:val="20"/>
        </w:rPr>
        <w:sectPr w:rsidR="0006193D">
          <w:pgSz w:w="12250" w:h="15820"/>
          <w:pgMar w:top="1740" w:right="780" w:bottom="1120" w:left="1300" w:header="0" w:footer="925" w:gutter="0"/>
          <w:cols w:space="720"/>
        </w:sectPr>
      </w:pPr>
    </w:p>
    <w:p w14:paraId="704F73E1" w14:textId="77777777" w:rsidR="0006193D" w:rsidRDefault="0006193D">
      <w:pPr>
        <w:pStyle w:val="Textoindependiente"/>
        <w:spacing w:before="84"/>
        <w:ind w:left="0"/>
      </w:pPr>
    </w:p>
    <w:p w14:paraId="331D7D12" w14:textId="77777777" w:rsidR="0006193D" w:rsidRDefault="006E27B9">
      <w:pPr>
        <w:pStyle w:val="Prrafodelista"/>
        <w:numPr>
          <w:ilvl w:val="0"/>
          <w:numId w:val="27"/>
        </w:numPr>
        <w:tabs>
          <w:tab w:val="left" w:pos="336"/>
        </w:tabs>
        <w:spacing w:line="229" w:lineRule="exact"/>
        <w:ind w:left="336" w:hanging="218"/>
        <w:jc w:val="both"/>
        <w:rPr>
          <w:sz w:val="20"/>
        </w:rPr>
      </w:pPr>
      <w:r>
        <w:rPr>
          <w:sz w:val="20"/>
        </w:rPr>
        <w:t>Presupuestos</w:t>
      </w:r>
      <w:r>
        <w:rPr>
          <w:spacing w:val="-8"/>
          <w:sz w:val="20"/>
        </w:rPr>
        <w:t xml:space="preserve"> </w:t>
      </w:r>
      <w:r>
        <w:rPr>
          <w:sz w:val="20"/>
        </w:rPr>
        <w:t>de</w:t>
      </w:r>
      <w:r>
        <w:rPr>
          <w:spacing w:val="-8"/>
          <w:sz w:val="20"/>
        </w:rPr>
        <w:t xml:space="preserve"> </w:t>
      </w:r>
      <w:r>
        <w:rPr>
          <w:spacing w:val="-2"/>
          <w:sz w:val="20"/>
        </w:rPr>
        <w:t>Egresos:</w:t>
      </w:r>
    </w:p>
    <w:p w14:paraId="0D53D89C" w14:textId="77777777" w:rsidR="0006193D" w:rsidRDefault="006E27B9">
      <w:pPr>
        <w:pStyle w:val="Prrafodelista"/>
        <w:numPr>
          <w:ilvl w:val="1"/>
          <w:numId w:val="27"/>
        </w:numPr>
        <w:tabs>
          <w:tab w:val="left" w:pos="968"/>
          <w:tab w:val="left" w:pos="970"/>
        </w:tabs>
        <w:ind w:right="635"/>
        <w:jc w:val="both"/>
        <w:rPr>
          <w:sz w:val="20"/>
        </w:rPr>
      </w:pPr>
      <w:r>
        <w:rPr>
          <w:sz w:val="20"/>
        </w:rPr>
        <w:t>Las prioridades de gasto, los programas y proyectos, así como la distribución del presupuesto, detallando</w:t>
      </w:r>
      <w:r>
        <w:rPr>
          <w:spacing w:val="-14"/>
          <w:sz w:val="20"/>
        </w:rPr>
        <w:t xml:space="preserve"> </w:t>
      </w:r>
      <w:r>
        <w:rPr>
          <w:sz w:val="20"/>
        </w:rPr>
        <w:t>el</w:t>
      </w:r>
      <w:r>
        <w:rPr>
          <w:spacing w:val="-14"/>
          <w:sz w:val="20"/>
        </w:rPr>
        <w:t xml:space="preserve"> </w:t>
      </w:r>
      <w:r>
        <w:rPr>
          <w:sz w:val="20"/>
        </w:rPr>
        <w:t>gasto</w:t>
      </w:r>
      <w:r>
        <w:rPr>
          <w:spacing w:val="-14"/>
          <w:sz w:val="20"/>
        </w:rPr>
        <w:t xml:space="preserve"> </w:t>
      </w:r>
      <w:r>
        <w:rPr>
          <w:sz w:val="20"/>
        </w:rPr>
        <w:t>en</w:t>
      </w:r>
      <w:r>
        <w:rPr>
          <w:spacing w:val="-14"/>
          <w:sz w:val="20"/>
        </w:rPr>
        <w:t xml:space="preserve"> </w:t>
      </w:r>
      <w:r>
        <w:rPr>
          <w:sz w:val="20"/>
        </w:rPr>
        <w:t>servicios</w:t>
      </w:r>
      <w:r>
        <w:rPr>
          <w:spacing w:val="-14"/>
          <w:sz w:val="20"/>
        </w:rPr>
        <w:t xml:space="preserve"> </w:t>
      </w:r>
      <w:r>
        <w:rPr>
          <w:sz w:val="20"/>
        </w:rPr>
        <w:t>personales,</w:t>
      </w:r>
      <w:r>
        <w:rPr>
          <w:spacing w:val="-14"/>
          <w:sz w:val="20"/>
        </w:rPr>
        <w:t xml:space="preserve"> </w:t>
      </w:r>
      <w:r>
        <w:rPr>
          <w:sz w:val="20"/>
        </w:rPr>
        <w:t>incluyendo</w:t>
      </w:r>
      <w:r>
        <w:rPr>
          <w:spacing w:val="-14"/>
          <w:sz w:val="20"/>
        </w:rPr>
        <w:t xml:space="preserve"> </w:t>
      </w:r>
      <w:r>
        <w:rPr>
          <w:sz w:val="20"/>
        </w:rPr>
        <w:t>el</w:t>
      </w:r>
      <w:r>
        <w:rPr>
          <w:spacing w:val="-14"/>
          <w:sz w:val="20"/>
        </w:rPr>
        <w:t xml:space="preserve"> </w:t>
      </w:r>
      <w:r>
        <w:rPr>
          <w:sz w:val="20"/>
        </w:rPr>
        <w:t>analítico</w:t>
      </w:r>
      <w:r>
        <w:rPr>
          <w:spacing w:val="-14"/>
          <w:sz w:val="20"/>
        </w:rPr>
        <w:t xml:space="preserve"> </w:t>
      </w:r>
      <w:r>
        <w:rPr>
          <w:sz w:val="20"/>
        </w:rPr>
        <w:t>de</w:t>
      </w:r>
      <w:r>
        <w:rPr>
          <w:spacing w:val="-13"/>
          <w:sz w:val="20"/>
        </w:rPr>
        <w:t xml:space="preserve"> </w:t>
      </w:r>
      <w:r>
        <w:rPr>
          <w:sz w:val="20"/>
        </w:rPr>
        <w:t>plazas</w:t>
      </w:r>
      <w:r>
        <w:rPr>
          <w:spacing w:val="-14"/>
          <w:sz w:val="20"/>
        </w:rPr>
        <w:t xml:space="preserve"> </w:t>
      </w:r>
      <w:r>
        <w:rPr>
          <w:sz w:val="20"/>
        </w:rPr>
        <w:t>y</w:t>
      </w:r>
      <w:r>
        <w:rPr>
          <w:spacing w:val="-14"/>
          <w:sz w:val="20"/>
        </w:rPr>
        <w:t xml:space="preserve"> </w:t>
      </w:r>
      <w:r>
        <w:rPr>
          <w:sz w:val="20"/>
        </w:rPr>
        <w:t>desglosando</w:t>
      </w:r>
      <w:r>
        <w:rPr>
          <w:spacing w:val="-14"/>
          <w:sz w:val="20"/>
        </w:rPr>
        <w:t xml:space="preserve"> </w:t>
      </w:r>
      <w:r>
        <w:rPr>
          <w:sz w:val="20"/>
        </w:rPr>
        <w:t>todas las remuneraciones;</w:t>
      </w:r>
    </w:p>
    <w:p w14:paraId="64A98D92" w14:textId="77777777" w:rsidR="0006193D" w:rsidRDefault="0006193D">
      <w:pPr>
        <w:pStyle w:val="Textoindependiente"/>
        <w:ind w:left="0"/>
      </w:pPr>
    </w:p>
    <w:p w14:paraId="57A8FD05" w14:textId="77777777" w:rsidR="0006193D" w:rsidRDefault="006E27B9">
      <w:pPr>
        <w:pStyle w:val="Prrafodelista"/>
        <w:numPr>
          <w:ilvl w:val="1"/>
          <w:numId w:val="27"/>
        </w:numPr>
        <w:tabs>
          <w:tab w:val="left" w:pos="925"/>
          <w:tab w:val="left" w:pos="970"/>
        </w:tabs>
        <w:ind w:right="641"/>
        <w:jc w:val="both"/>
        <w:rPr>
          <w:sz w:val="20"/>
        </w:rPr>
      </w:pPr>
      <w:r>
        <w:rPr>
          <w:sz w:val="20"/>
        </w:rPr>
        <w:t>Las</w:t>
      </w:r>
      <w:r>
        <w:rPr>
          <w:spacing w:val="-5"/>
          <w:sz w:val="20"/>
        </w:rPr>
        <w:t xml:space="preserve"> </w:t>
      </w:r>
      <w:r>
        <w:rPr>
          <w:sz w:val="20"/>
        </w:rPr>
        <w:t>contrataciones</w:t>
      </w:r>
      <w:r>
        <w:rPr>
          <w:spacing w:val="-6"/>
          <w:sz w:val="20"/>
        </w:rPr>
        <w:t xml:space="preserve"> </w:t>
      </w:r>
      <w:r>
        <w:rPr>
          <w:sz w:val="20"/>
        </w:rPr>
        <w:t>de</w:t>
      </w:r>
      <w:r>
        <w:rPr>
          <w:spacing w:val="-7"/>
          <w:sz w:val="20"/>
        </w:rPr>
        <w:t xml:space="preserve"> </w:t>
      </w:r>
      <w:r>
        <w:rPr>
          <w:sz w:val="20"/>
        </w:rPr>
        <w:t>servicios</w:t>
      </w:r>
      <w:r>
        <w:rPr>
          <w:spacing w:val="-6"/>
          <w:sz w:val="20"/>
        </w:rPr>
        <w:t xml:space="preserve"> </w:t>
      </w:r>
      <w:r>
        <w:rPr>
          <w:sz w:val="20"/>
        </w:rPr>
        <w:t>por</w:t>
      </w:r>
      <w:r>
        <w:rPr>
          <w:spacing w:val="-6"/>
          <w:sz w:val="20"/>
        </w:rPr>
        <w:t xml:space="preserve"> </w:t>
      </w:r>
      <w:r>
        <w:rPr>
          <w:sz w:val="20"/>
        </w:rPr>
        <w:t>honorarios</w:t>
      </w:r>
      <w:r>
        <w:rPr>
          <w:spacing w:val="-6"/>
          <w:sz w:val="20"/>
        </w:rPr>
        <w:t xml:space="preserve"> </w:t>
      </w:r>
      <w:r>
        <w:rPr>
          <w:sz w:val="20"/>
        </w:rPr>
        <w:t>y,</w:t>
      </w:r>
      <w:r>
        <w:rPr>
          <w:spacing w:val="-6"/>
          <w:sz w:val="20"/>
        </w:rPr>
        <w:t xml:space="preserve"> </w:t>
      </w:r>
      <w:r>
        <w:rPr>
          <w:sz w:val="20"/>
        </w:rPr>
        <w:t>en</w:t>
      </w:r>
      <w:r>
        <w:rPr>
          <w:spacing w:val="-7"/>
          <w:sz w:val="20"/>
        </w:rPr>
        <w:t xml:space="preserve"> </w:t>
      </w:r>
      <w:r>
        <w:rPr>
          <w:sz w:val="20"/>
        </w:rPr>
        <w:t>su</w:t>
      </w:r>
      <w:r>
        <w:rPr>
          <w:spacing w:val="-7"/>
          <w:sz w:val="20"/>
        </w:rPr>
        <w:t xml:space="preserve"> </w:t>
      </w:r>
      <w:r>
        <w:rPr>
          <w:sz w:val="20"/>
        </w:rPr>
        <w:t>caso,</w:t>
      </w:r>
      <w:r>
        <w:rPr>
          <w:spacing w:val="-7"/>
          <w:sz w:val="20"/>
        </w:rPr>
        <w:t xml:space="preserve"> </w:t>
      </w:r>
      <w:r>
        <w:rPr>
          <w:sz w:val="20"/>
        </w:rPr>
        <w:t>previsiones</w:t>
      </w:r>
      <w:r>
        <w:rPr>
          <w:spacing w:val="-6"/>
          <w:sz w:val="20"/>
        </w:rPr>
        <w:t xml:space="preserve"> </w:t>
      </w:r>
      <w:r>
        <w:rPr>
          <w:sz w:val="20"/>
        </w:rPr>
        <w:t>para</w:t>
      </w:r>
      <w:r>
        <w:rPr>
          <w:spacing w:val="-4"/>
          <w:sz w:val="20"/>
        </w:rPr>
        <w:t xml:space="preserve"> </w:t>
      </w:r>
      <w:r>
        <w:rPr>
          <w:sz w:val="20"/>
        </w:rPr>
        <w:t>personal</w:t>
      </w:r>
      <w:r>
        <w:rPr>
          <w:spacing w:val="-7"/>
          <w:sz w:val="20"/>
        </w:rPr>
        <w:t xml:space="preserve"> </w:t>
      </w:r>
      <w:r>
        <w:rPr>
          <w:sz w:val="20"/>
        </w:rPr>
        <w:t>eventual; pensiones;</w:t>
      </w:r>
      <w:r>
        <w:rPr>
          <w:spacing w:val="-13"/>
          <w:sz w:val="20"/>
        </w:rPr>
        <w:t xml:space="preserve"> </w:t>
      </w:r>
      <w:r>
        <w:rPr>
          <w:sz w:val="20"/>
        </w:rPr>
        <w:t>gastos</w:t>
      </w:r>
      <w:r>
        <w:rPr>
          <w:spacing w:val="-11"/>
          <w:sz w:val="20"/>
        </w:rPr>
        <w:t xml:space="preserve"> </w:t>
      </w:r>
      <w:r>
        <w:rPr>
          <w:sz w:val="20"/>
        </w:rPr>
        <w:t>de</w:t>
      </w:r>
      <w:r>
        <w:rPr>
          <w:spacing w:val="-14"/>
          <w:sz w:val="20"/>
        </w:rPr>
        <w:t xml:space="preserve"> </w:t>
      </w:r>
      <w:r>
        <w:rPr>
          <w:sz w:val="20"/>
        </w:rPr>
        <w:t>operación,</w:t>
      </w:r>
      <w:r>
        <w:rPr>
          <w:spacing w:val="-12"/>
          <w:sz w:val="20"/>
        </w:rPr>
        <w:t xml:space="preserve"> </w:t>
      </w:r>
      <w:r>
        <w:rPr>
          <w:sz w:val="20"/>
        </w:rPr>
        <w:t>incluyendo</w:t>
      </w:r>
      <w:r>
        <w:rPr>
          <w:spacing w:val="-14"/>
          <w:sz w:val="20"/>
        </w:rPr>
        <w:t xml:space="preserve"> </w:t>
      </w:r>
      <w:r>
        <w:rPr>
          <w:sz w:val="20"/>
        </w:rPr>
        <w:t>gasto</w:t>
      </w:r>
      <w:r>
        <w:rPr>
          <w:spacing w:val="-13"/>
          <w:sz w:val="20"/>
        </w:rPr>
        <w:t xml:space="preserve"> </w:t>
      </w:r>
      <w:r>
        <w:rPr>
          <w:sz w:val="20"/>
        </w:rPr>
        <w:t>en</w:t>
      </w:r>
      <w:r>
        <w:rPr>
          <w:spacing w:val="-14"/>
          <w:sz w:val="20"/>
        </w:rPr>
        <w:t xml:space="preserve"> </w:t>
      </w:r>
      <w:r>
        <w:rPr>
          <w:sz w:val="20"/>
        </w:rPr>
        <w:t>comunicación</w:t>
      </w:r>
      <w:r>
        <w:rPr>
          <w:spacing w:val="-14"/>
          <w:sz w:val="20"/>
        </w:rPr>
        <w:t xml:space="preserve"> </w:t>
      </w:r>
      <w:r>
        <w:rPr>
          <w:sz w:val="20"/>
        </w:rPr>
        <w:t>social;</w:t>
      </w:r>
      <w:r>
        <w:rPr>
          <w:spacing w:val="-12"/>
          <w:sz w:val="20"/>
        </w:rPr>
        <w:t xml:space="preserve"> </w:t>
      </w:r>
      <w:r>
        <w:rPr>
          <w:sz w:val="20"/>
        </w:rPr>
        <w:t>gasto</w:t>
      </w:r>
      <w:r>
        <w:rPr>
          <w:spacing w:val="-14"/>
          <w:sz w:val="20"/>
        </w:rPr>
        <w:t xml:space="preserve"> </w:t>
      </w:r>
      <w:r>
        <w:rPr>
          <w:sz w:val="20"/>
        </w:rPr>
        <w:t>de</w:t>
      </w:r>
      <w:r>
        <w:rPr>
          <w:spacing w:val="-14"/>
          <w:sz w:val="20"/>
        </w:rPr>
        <w:t xml:space="preserve"> </w:t>
      </w:r>
      <w:r>
        <w:rPr>
          <w:sz w:val="20"/>
        </w:rPr>
        <w:t>inversión;</w:t>
      </w:r>
      <w:r>
        <w:rPr>
          <w:spacing w:val="-12"/>
          <w:sz w:val="20"/>
        </w:rPr>
        <w:t xml:space="preserve"> </w:t>
      </w:r>
      <w:r>
        <w:rPr>
          <w:sz w:val="20"/>
        </w:rPr>
        <w:t>así como gasto correspondiente a compromisos plurianuales, proyectos de asociaciones público privadas y proyectos de prestación de servicios, entre otros; y</w:t>
      </w:r>
    </w:p>
    <w:p w14:paraId="08FF80A3" w14:textId="77777777" w:rsidR="0006193D" w:rsidRDefault="0006193D">
      <w:pPr>
        <w:pStyle w:val="Textoindependiente"/>
        <w:ind w:left="0"/>
      </w:pPr>
    </w:p>
    <w:p w14:paraId="4CF69C32" w14:textId="77777777" w:rsidR="0006193D" w:rsidRDefault="006E27B9">
      <w:pPr>
        <w:pStyle w:val="Prrafodelista"/>
        <w:numPr>
          <w:ilvl w:val="1"/>
          <w:numId w:val="27"/>
        </w:numPr>
        <w:tabs>
          <w:tab w:val="left" w:pos="932"/>
          <w:tab w:val="left" w:pos="970"/>
        </w:tabs>
        <w:ind w:right="635"/>
        <w:jc w:val="both"/>
        <w:rPr>
          <w:sz w:val="20"/>
        </w:rPr>
      </w:pPr>
      <w:r>
        <w:rPr>
          <w:sz w:val="20"/>
        </w:rPr>
        <w:t>Las previsiones para sufragar las erogaciones correspondientes al presupuesto participativo, el cual deberá ser ejercido conforme a lo establecido en la Ley de Participación Ciudadana para el Estado</w:t>
      </w:r>
      <w:r>
        <w:rPr>
          <w:spacing w:val="-7"/>
          <w:sz w:val="20"/>
        </w:rPr>
        <w:t xml:space="preserve"> </w:t>
      </w:r>
      <w:r>
        <w:rPr>
          <w:sz w:val="20"/>
        </w:rPr>
        <w:t>de</w:t>
      </w:r>
      <w:r>
        <w:rPr>
          <w:spacing w:val="-7"/>
          <w:sz w:val="20"/>
        </w:rPr>
        <w:t xml:space="preserve"> </w:t>
      </w:r>
      <w:r>
        <w:rPr>
          <w:sz w:val="20"/>
        </w:rPr>
        <w:t>Hidalgo,</w:t>
      </w:r>
      <w:r>
        <w:rPr>
          <w:spacing w:val="-7"/>
          <w:sz w:val="20"/>
        </w:rPr>
        <w:t xml:space="preserve"> </w:t>
      </w:r>
      <w:r>
        <w:rPr>
          <w:sz w:val="20"/>
        </w:rPr>
        <w:t>la</w:t>
      </w:r>
      <w:r>
        <w:rPr>
          <w:spacing w:val="-7"/>
          <w:sz w:val="20"/>
        </w:rPr>
        <w:t xml:space="preserve"> </w:t>
      </w:r>
      <w:r>
        <w:rPr>
          <w:sz w:val="20"/>
        </w:rPr>
        <w:t>normativa</w:t>
      </w:r>
      <w:r>
        <w:rPr>
          <w:spacing w:val="-7"/>
          <w:sz w:val="20"/>
        </w:rPr>
        <w:t xml:space="preserve"> </w:t>
      </w:r>
      <w:r>
        <w:rPr>
          <w:sz w:val="20"/>
        </w:rPr>
        <w:t>reglamentaria</w:t>
      </w:r>
      <w:r>
        <w:rPr>
          <w:spacing w:val="-7"/>
          <w:sz w:val="20"/>
        </w:rPr>
        <w:t xml:space="preserve"> </w:t>
      </w:r>
      <w:r>
        <w:rPr>
          <w:sz w:val="20"/>
        </w:rPr>
        <w:t>que</w:t>
      </w:r>
      <w:r>
        <w:rPr>
          <w:spacing w:val="-7"/>
          <w:sz w:val="20"/>
        </w:rPr>
        <w:t xml:space="preserve"> </w:t>
      </w:r>
      <w:r>
        <w:rPr>
          <w:sz w:val="20"/>
        </w:rPr>
        <w:t>emita</w:t>
      </w:r>
      <w:r>
        <w:rPr>
          <w:spacing w:val="-7"/>
          <w:sz w:val="20"/>
        </w:rPr>
        <w:t xml:space="preserve"> </w:t>
      </w:r>
      <w:r>
        <w:rPr>
          <w:sz w:val="20"/>
        </w:rPr>
        <w:t>el</w:t>
      </w:r>
      <w:r>
        <w:rPr>
          <w:spacing w:val="-6"/>
          <w:sz w:val="20"/>
        </w:rPr>
        <w:t xml:space="preserve"> </w:t>
      </w:r>
      <w:r>
        <w:rPr>
          <w:sz w:val="20"/>
        </w:rPr>
        <w:t>Ayuntamiento</w:t>
      </w:r>
      <w:r>
        <w:rPr>
          <w:spacing w:val="-9"/>
          <w:sz w:val="20"/>
        </w:rPr>
        <w:t xml:space="preserve"> </w:t>
      </w:r>
      <w:r>
        <w:rPr>
          <w:sz w:val="20"/>
        </w:rPr>
        <w:t>y</w:t>
      </w:r>
      <w:r>
        <w:rPr>
          <w:spacing w:val="-5"/>
          <w:sz w:val="20"/>
        </w:rPr>
        <w:t xml:space="preserve"> </w:t>
      </w:r>
      <w:r>
        <w:rPr>
          <w:sz w:val="20"/>
        </w:rPr>
        <w:t>demás</w:t>
      </w:r>
      <w:r>
        <w:rPr>
          <w:spacing w:val="-8"/>
          <w:sz w:val="20"/>
        </w:rPr>
        <w:t xml:space="preserve"> </w:t>
      </w:r>
      <w:r>
        <w:rPr>
          <w:sz w:val="20"/>
        </w:rPr>
        <w:t xml:space="preserve">disposiciones </w:t>
      </w:r>
      <w:r>
        <w:rPr>
          <w:spacing w:val="-2"/>
          <w:sz w:val="20"/>
        </w:rPr>
        <w:t>aplicables.</w:t>
      </w:r>
    </w:p>
    <w:p w14:paraId="2BD2FFBC" w14:textId="77777777" w:rsidR="0006193D" w:rsidRDefault="0006193D">
      <w:pPr>
        <w:pStyle w:val="Textoindependiente"/>
        <w:ind w:left="0"/>
      </w:pPr>
    </w:p>
    <w:p w14:paraId="58A99368" w14:textId="77777777" w:rsidR="0006193D" w:rsidRDefault="006E27B9">
      <w:pPr>
        <w:pStyle w:val="Textoindependiente"/>
        <w:ind w:right="647"/>
        <w:jc w:val="both"/>
      </w:pPr>
      <w:r>
        <w:t>Los</w:t>
      </w:r>
      <w:r>
        <w:rPr>
          <w:spacing w:val="-6"/>
        </w:rPr>
        <w:t xml:space="preserve"> </w:t>
      </w:r>
      <w:r>
        <w:t>funcionarios</w:t>
      </w:r>
      <w:r>
        <w:rPr>
          <w:spacing w:val="-7"/>
        </w:rPr>
        <w:t xml:space="preserve"> </w:t>
      </w:r>
      <w:r>
        <w:t>de</w:t>
      </w:r>
      <w:r>
        <w:rPr>
          <w:spacing w:val="-5"/>
        </w:rPr>
        <w:t xml:space="preserve"> </w:t>
      </w:r>
      <w:r>
        <w:t>la</w:t>
      </w:r>
      <w:r>
        <w:rPr>
          <w:spacing w:val="-6"/>
        </w:rPr>
        <w:t xml:space="preserve"> </w:t>
      </w:r>
      <w:r>
        <w:t>administración</w:t>
      </w:r>
      <w:r>
        <w:rPr>
          <w:spacing w:val="-5"/>
        </w:rPr>
        <w:t xml:space="preserve"> </w:t>
      </w:r>
      <w:r>
        <w:t>pública</w:t>
      </w:r>
      <w:r>
        <w:rPr>
          <w:spacing w:val="-6"/>
        </w:rPr>
        <w:t xml:space="preserve"> </w:t>
      </w:r>
      <w:r>
        <w:t>municipal</w:t>
      </w:r>
      <w:r>
        <w:rPr>
          <w:spacing w:val="-6"/>
        </w:rPr>
        <w:t xml:space="preserve"> </w:t>
      </w:r>
      <w:r>
        <w:t>deberán</w:t>
      </w:r>
      <w:r>
        <w:rPr>
          <w:spacing w:val="-6"/>
        </w:rPr>
        <w:t xml:space="preserve"> </w:t>
      </w:r>
      <w:r>
        <w:t>comparecer</w:t>
      </w:r>
      <w:r>
        <w:rPr>
          <w:spacing w:val="-4"/>
        </w:rPr>
        <w:t xml:space="preserve"> </w:t>
      </w:r>
      <w:r>
        <w:t>ante</w:t>
      </w:r>
      <w:r>
        <w:rPr>
          <w:spacing w:val="-5"/>
        </w:rPr>
        <w:t xml:space="preserve"> </w:t>
      </w:r>
      <w:r>
        <w:t>el</w:t>
      </w:r>
      <w:r>
        <w:rPr>
          <w:spacing w:val="-6"/>
        </w:rPr>
        <w:t xml:space="preserve"> </w:t>
      </w:r>
      <w:r>
        <w:t>Ayuntamiento</w:t>
      </w:r>
      <w:r>
        <w:rPr>
          <w:spacing w:val="-6"/>
        </w:rPr>
        <w:t xml:space="preserve"> </w:t>
      </w:r>
      <w:r>
        <w:t>cuando se les requiera para aportar la información necesaria que contribuya a un mejor análisis de las Iniciativas.</w:t>
      </w:r>
    </w:p>
    <w:p w14:paraId="7C88DAE3" w14:textId="77777777" w:rsidR="0006193D" w:rsidRDefault="006E27B9">
      <w:pPr>
        <w:pStyle w:val="Textoindependiente"/>
        <w:spacing w:before="229"/>
        <w:ind w:right="637"/>
        <w:jc w:val="both"/>
      </w:pPr>
      <w:r>
        <w:rPr>
          <w:b/>
        </w:rPr>
        <w:t xml:space="preserve">ARTICULO 95 QUATER.- </w:t>
      </w:r>
      <w:r>
        <w:t xml:space="preserve">La Iniciativa de Ley de Ingresos deberá ser presentada al Ayuntamiento por el Presidente Municipal con apoyo del Tesorero Municipal a más tardar el segundo lunes del mes de septiembre del año anterior al de su ejercicio, para su análisis, discusión y, en su caso, aprobación. La aprobación de dicha iniciativa se hará a más tardar el cuarto lunes del mes de septiembre de ese mismo </w:t>
      </w:r>
      <w:r>
        <w:rPr>
          <w:spacing w:val="-4"/>
        </w:rPr>
        <w:t>año.</w:t>
      </w:r>
    </w:p>
    <w:p w14:paraId="29423C10" w14:textId="77777777" w:rsidR="0006193D" w:rsidRDefault="006E27B9">
      <w:pPr>
        <w:spacing w:before="3"/>
        <w:ind w:left="5740"/>
        <w:rPr>
          <w:i/>
          <w:sz w:val="14"/>
        </w:rPr>
      </w:pPr>
      <w:r>
        <w:rPr>
          <w:i/>
          <w:color w:val="006FC0"/>
          <w:sz w:val="14"/>
        </w:rPr>
        <w:t>Párrafo</w:t>
      </w:r>
      <w:r>
        <w:rPr>
          <w:i/>
          <w:color w:val="006FC0"/>
          <w:spacing w:val="-4"/>
          <w:sz w:val="14"/>
        </w:rPr>
        <w:t xml:space="preserve"> </w:t>
      </w:r>
      <w:r>
        <w:rPr>
          <w:i/>
          <w:color w:val="006FC0"/>
          <w:sz w:val="14"/>
        </w:rPr>
        <w:t>reformado</w:t>
      </w:r>
      <w:r>
        <w:rPr>
          <w:i/>
          <w:color w:val="006FC0"/>
          <w:spacing w:val="-3"/>
          <w:sz w:val="14"/>
        </w:rPr>
        <w:t xml:space="preserve"> </w:t>
      </w:r>
      <w:r>
        <w:rPr>
          <w:i/>
          <w:color w:val="006FC0"/>
          <w:sz w:val="14"/>
        </w:rPr>
        <w:t>P.O.</w:t>
      </w:r>
      <w:r>
        <w:rPr>
          <w:i/>
          <w:color w:val="006FC0"/>
          <w:spacing w:val="-3"/>
          <w:sz w:val="14"/>
        </w:rPr>
        <w:t xml:space="preserve"> </w:t>
      </w:r>
      <w:r>
        <w:rPr>
          <w:i/>
          <w:color w:val="006FC0"/>
          <w:sz w:val="14"/>
        </w:rPr>
        <w:t>Alcance</w:t>
      </w:r>
      <w:r>
        <w:rPr>
          <w:i/>
          <w:color w:val="006FC0"/>
          <w:spacing w:val="-3"/>
          <w:sz w:val="14"/>
        </w:rPr>
        <w:t xml:space="preserve"> </w:t>
      </w:r>
      <w:r>
        <w:rPr>
          <w:i/>
          <w:color w:val="006FC0"/>
          <w:sz w:val="14"/>
        </w:rPr>
        <w:t>dos</w:t>
      </w:r>
      <w:r>
        <w:rPr>
          <w:i/>
          <w:color w:val="006FC0"/>
          <w:spacing w:val="-3"/>
          <w:sz w:val="14"/>
        </w:rPr>
        <w:t xml:space="preserve"> </w:t>
      </w:r>
      <w:r>
        <w:rPr>
          <w:i/>
          <w:color w:val="006FC0"/>
          <w:sz w:val="14"/>
        </w:rPr>
        <w:t>del</w:t>
      </w:r>
      <w:r>
        <w:rPr>
          <w:i/>
          <w:color w:val="006FC0"/>
          <w:spacing w:val="-5"/>
          <w:sz w:val="14"/>
        </w:rPr>
        <w:t xml:space="preserve"> </w:t>
      </w:r>
      <w:r>
        <w:rPr>
          <w:i/>
          <w:color w:val="006FC0"/>
          <w:sz w:val="14"/>
        </w:rPr>
        <w:t>06</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2022.</w:t>
      </w:r>
    </w:p>
    <w:p w14:paraId="6D07068E" w14:textId="77777777" w:rsidR="0006193D" w:rsidRDefault="006E27B9">
      <w:pPr>
        <w:pStyle w:val="Textoindependiente"/>
        <w:spacing w:before="160"/>
        <w:ind w:right="640"/>
        <w:jc w:val="both"/>
      </w:pPr>
      <w:r>
        <w:t>La</w:t>
      </w:r>
      <w:r>
        <w:rPr>
          <w:spacing w:val="-14"/>
        </w:rPr>
        <w:t xml:space="preserve"> </w:t>
      </w:r>
      <w:r>
        <w:t>iniciativa</w:t>
      </w:r>
      <w:r>
        <w:rPr>
          <w:spacing w:val="-14"/>
        </w:rPr>
        <w:t xml:space="preserve"> </w:t>
      </w:r>
      <w:r>
        <w:t>de</w:t>
      </w:r>
      <w:r>
        <w:rPr>
          <w:spacing w:val="-14"/>
        </w:rPr>
        <w:t xml:space="preserve"> </w:t>
      </w:r>
      <w:r>
        <w:t>Ley</w:t>
      </w:r>
      <w:r>
        <w:rPr>
          <w:spacing w:val="-14"/>
        </w:rPr>
        <w:t xml:space="preserve"> </w:t>
      </w:r>
      <w:r>
        <w:t>de</w:t>
      </w:r>
      <w:r>
        <w:rPr>
          <w:spacing w:val="-14"/>
        </w:rPr>
        <w:t xml:space="preserve"> </w:t>
      </w:r>
      <w:r>
        <w:t>Ingresos</w:t>
      </w:r>
      <w:r>
        <w:rPr>
          <w:spacing w:val="-14"/>
        </w:rPr>
        <w:t xml:space="preserve"> </w:t>
      </w:r>
      <w:r>
        <w:t>contendrá</w:t>
      </w:r>
      <w:r>
        <w:rPr>
          <w:spacing w:val="-14"/>
        </w:rPr>
        <w:t xml:space="preserve"> </w:t>
      </w:r>
      <w:r>
        <w:t>la</w:t>
      </w:r>
      <w:r>
        <w:rPr>
          <w:spacing w:val="-14"/>
        </w:rPr>
        <w:t xml:space="preserve"> </w:t>
      </w:r>
      <w:r>
        <w:t>estimación</w:t>
      </w:r>
      <w:r>
        <w:rPr>
          <w:spacing w:val="-14"/>
        </w:rPr>
        <w:t xml:space="preserve"> </w:t>
      </w:r>
      <w:r>
        <w:t>de</w:t>
      </w:r>
      <w:r>
        <w:rPr>
          <w:spacing w:val="-13"/>
        </w:rPr>
        <w:t xml:space="preserve"> </w:t>
      </w:r>
      <w:r>
        <w:t>los</w:t>
      </w:r>
      <w:r>
        <w:rPr>
          <w:spacing w:val="-14"/>
        </w:rPr>
        <w:t xml:space="preserve"> </w:t>
      </w:r>
      <w:r>
        <w:t>ingresos</w:t>
      </w:r>
      <w:r>
        <w:rPr>
          <w:spacing w:val="-14"/>
        </w:rPr>
        <w:t xml:space="preserve"> </w:t>
      </w:r>
      <w:r>
        <w:t>a</w:t>
      </w:r>
      <w:r>
        <w:rPr>
          <w:spacing w:val="-14"/>
        </w:rPr>
        <w:t xml:space="preserve"> </w:t>
      </w:r>
      <w:r>
        <w:t>recaudar</w:t>
      </w:r>
      <w:r>
        <w:rPr>
          <w:spacing w:val="-14"/>
        </w:rPr>
        <w:t xml:space="preserve"> </w:t>
      </w:r>
      <w:r>
        <w:t>por</w:t>
      </w:r>
      <w:r>
        <w:rPr>
          <w:spacing w:val="-14"/>
        </w:rPr>
        <w:t xml:space="preserve"> </w:t>
      </w:r>
      <w:r>
        <w:t>parte</w:t>
      </w:r>
      <w:r>
        <w:rPr>
          <w:spacing w:val="-14"/>
        </w:rPr>
        <w:t xml:space="preserve"> </w:t>
      </w:r>
      <w:r>
        <w:t>de</w:t>
      </w:r>
      <w:r>
        <w:rPr>
          <w:spacing w:val="-14"/>
        </w:rPr>
        <w:t xml:space="preserve"> </w:t>
      </w:r>
      <w:r>
        <w:t>la</w:t>
      </w:r>
      <w:r>
        <w:rPr>
          <w:spacing w:val="-14"/>
        </w:rPr>
        <w:t xml:space="preserve"> </w:t>
      </w:r>
      <w:r>
        <w:t>Tesorería Municipal, de acuerdo con lo facultado en la Ley de Hacienda para los Municipios del Estado de Hidalgo.</w:t>
      </w:r>
    </w:p>
    <w:p w14:paraId="41936022" w14:textId="77777777" w:rsidR="0006193D" w:rsidRDefault="006E27B9">
      <w:pPr>
        <w:pStyle w:val="Textoindependiente"/>
        <w:spacing w:before="229"/>
        <w:ind w:right="634"/>
        <w:jc w:val="both"/>
      </w:pPr>
      <w:r>
        <w:t>En la proyección del ingreso a que se refiere el párrafo anterior, la Tesorería Municipal deberá considerar las necesidades de gasto público municipal, la utilización del crédito público, en su caso, y la sanidad financiera de la administración pública municipal.</w:t>
      </w:r>
    </w:p>
    <w:p w14:paraId="4DDBDD94" w14:textId="77777777" w:rsidR="0006193D" w:rsidRDefault="006E27B9">
      <w:pPr>
        <w:pStyle w:val="Textoindependiente"/>
        <w:spacing w:before="229"/>
        <w:ind w:right="635"/>
        <w:jc w:val="both"/>
      </w:pPr>
      <w:r>
        <w:t>Cuando en la iniciativa de Ley de Ingresos, el Ayuntamiento proponga la creación de nuevos conceptos y cuotas o el incremento de aquellos ya establecidos, que puedan ocasionar un perjuicio económico a los contribuyentes, señalará dentro de la exposición de motivos la necesidad de los mismos, a fin de auxiliar al Congreso del Estado, en su análisis y discusión.</w:t>
      </w:r>
    </w:p>
    <w:p w14:paraId="06D05FD2" w14:textId="77777777" w:rsidR="0006193D" w:rsidRDefault="006E27B9">
      <w:pPr>
        <w:spacing w:before="3"/>
        <w:ind w:left="5702"/>
        <w:rPr>
          <w:i/>
          <w:sz w:val="14"/>
        </w:rPr>
      </w:pPr>
      <w:r>
        <w:rPr>
          <w:i/>
          <w:color w:val="006FC0"/>
          <w:sz w:val="14"/>
        </w:rPr>
        <w:t>Párrafo</w:t>
      </w:r>
      <w:r>
        <w:rPr>
          <w:i/>
          <w:color w:val="006FC0"/>
          <w:spacing w:val="-3"/>
          <w:sz w:val="14"/>
        </w:rPr>
        <w:t xml:space="preserve"> </w:t>
      </w:r>
      <w:r>
        <w:rPr>
          <w:i/>
          <w:color w:val="006FC0"/>
          <w:sz w:val="14"/>
        </w:rPr>
        <w:t>adicionado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dos</w:t>
      </w:r>
      <w:r>
        <w:rPr>
          <w:i/>
          <w:color w:val="006FC0"/>
          <w:spacing w:val="-4"/>
          <w:sz w:val="14"/>
        </w:rPr>
        <w:t xml:space="preserve"> </w:t>
      </w:r>
      <w:r>
        <w:rPr>
          <w:i/>
          <w:color w:val="006FC0"/>
          <w:sz w:val="14"/>
        </w:rPr>
        <w:t>del</w:t>
      </w:r>
      <w:r>
        <w:rPr>
          <w:i/>
          <w:color w:val="006FC0"/>
          <w:spacing w:val="-5"/>
          <w:sz w:val="14"/>
        </w:rPr>
        <w:t xml:space="preserve"> </w:t>
      </w:r>
      <w:r>
        <w:rPr>
          <w:i/>
          <w:color w:val="006FC0"/>
          <w:sz w:val="14"/>
        </w:rPr>
        <w:t>06</w:t>
      </w:r>
      <w:r>
        <w:rPr>
          <w:i/>
          <w:color w:val="006FC0"/>
          <w:spacing w:val="-5"/>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2"/>
          <w:sz w:val="14"/>
        </w:rPr>
        <w:t xml:space="preserve"> </w:t>
      </w:r>
      <w:r>
        <w:rPr>
          <w:i/>
          <w:color w:val="006FC0"/>
          <w:sz w:val="14"/>
        </w:rPr>
        <w:t>de</w:t>
      </w:r>
      <w:r>
        <w:rPr>
          <w:i/>
          <w:color w:val="006FC0"/>
          <w:spacing w:val="-3"/>
          <w:sz w:val="14"/>
        </w:rPr>
        <w:t xml:space="preserve"> </w:t>
      </w:r>
      <w:r>
        <w:rPr>
          <w:i/>
          <w:color w:val="006FC0"/>
          <w:spacing w:val="-4"/>
          <w:sz w:val="14"/>
        </w:rPr>
        <w:t>2022.</w:t>
      </w:r>
    </w:p>
    <w:p w14:paraId="02F8A1BB" w14:textId="77777777" w:rsidR="0006193D" w:rsidRDefault="0006193D">
      <w:pPr>
        <w:pStyle w:val="Textoindependiente"/>
        <w:spacing w:before="68"/>
        <w:ind w:left="0"/>
        <w:rPr>
          <w:i/>
          <w:sz w:val="14"/>
        </w:rPr>
      </w:pPr>
    </w:p>
    <w:p w14:paraId="17613D61" w14:textId="77777777" w:rsidR="0006193D" w:rsidRDefault="006E27B9">
      <w:pPr>
        <w:pStyle w:val="Textoindependiente"/>
        <w:ind w:right="638"/>
        <w:jc w:val="both"/>
      </w:pPr>
      <w:r>
        <w:t>En</w:t>
      </w:r>
      <w:r>
        <w:rPr>
          <w:spacing w:val="-6"/>
        </w:rPr>
        <w:t xml:space="preserve"> </w:t>
      </w:r>
      <w:r>
        <w:t>el</w:t>
      </w:r>
      <w:r>
        <w:rPr>
          <w:spacing w:val="-4"/>
        </w:rPr>
        <w:t xml:space="preserve"> </w:t>
      </w:r>
      <w:r>
        <w:t>último</w:t>
      </w:r>
      <w:r>
        <w:rPr>
          <w:spacing w:val="-6"/>
        </w:rPr>
        <w:t xml:space="preserve"> </w:t>
      </w:r>
      <w:r>
        <w:t>año</w:t>
      </w:r>
      <w:r>
        <w:rPr>
          <w:spacing w:val="-6"/>
        </w:rPr>
        <w:t xml:space="preserve"> </w:t>
      </w:r>
      <w:r>
        <w:t>del</w:t>
      </w:r>
      <w:r>
        <w:rPr>
          <w:spacing w:val="-4"/>
        </w:rPr>
        <w:t xml:space="preserve"> </w:t>
      </w:r>
      <w:r>
        <w:t>periodo</w:t>
      </w:r>
      <w:r>
        <w:rPr>
          <w:spacing w:val="-6"/>
        </w:rPr>
        <w:t xml:space="preserve"> </w:t>
      </w:r>
      <w:r>
        <w:t>de</w:t>
      </w:r>
      <w:r>
        <w:rPr>
          <w:spacing w:val="-4"/>
        </w:rPr>
        <w:t xml:space="preserve"> </w:t>
      </w:r>
      <w:r>
        <w:t>administración</w:t>
      </w:r>
      <w:r>
        <w:rPr>
          <w:spacing w:val="-6"/>
        </w:rPr>
        <w:t xml:space="preserve"> </w:t>
      </w:r>
      <w:r>
        <w:t>municipal,</w:t>
      </w:r>
      <w:r>
        <w:rPr>
          <w:spacing w:val="-3"/>
        </w:rPr>
        <w:t xml:space="preserve"> </w:t>
      </w:r>
      <w:r>
        <w:t>la</w:t>
      </w:r>
      <w:r>
        <w:rPr>
          <w:spacing w:val="-4"/>
        </w:rPr>
        <w:t xml:space="preserve"> </w:t>
      </w:r>
      <w:r>
        <w:t>persona</w:t>
      </w:r>
      <w:r>
        <w:rPr>
          <w:spacing w:val="-6"/>
        </w:rPr>
        <w:t xml:space="preserve"> </w:t>
      </w:r>
      <w:r>
        <w:t>titular</w:t>
      </w:r>
      <w:r>
        <w:rPr>
          <w:spacing w:val="-5"/>
        </w:rPr>
        <w:t xml:space="preserve"> </w:t>
      </w:r>
      <w:r>
        <w:t>de</w:t>
      </w:r>
      <w:r>
        <w:rPr>
          <w:spacing w:val="-6"/>
        </w:rPr>
        <w:t xml:space="preserve"> </w:t>
      </w:r>
      <w:r>
        <w:t>la</w:t>
      </w:r>
      <w:r>
        <w:rPr>
          <w:spacing w:val="-3"/>
        </w:rPr>
        <w:t xml:space="preserve"> </w:t>
      </w:r>
      <w:r>
        <w:t>Presidencia</w:t>
      </w:r>
      <w:r>
        <w:rPr>
          <w:spacing w:val="-4"/>
        </w:rPr>
        <w:t xml:space="preserve"> </w:t>
      </w:r>
      <w:r>
        <w:t>Municipal</w:t>
      </w:r>
      <w:r>
        <w:rPr>
          <w:spacing w:val="-6"/>
        </w:rPr>
        <w:t xml:space="preserve"> </w:t>
      </w:r>
      <w:r>
        <w:t>y</w:t>
      </w:r>
      <w:r>
        <w:rPr>
          <w:spacing w:val="-4"/>
        </w:rPr>
        <w:t xml:space="preserve"> </w:t>
      </w:r>
      <w:r>
        <w:t>la persona</w:t>
      </w:r>
      <w:r>
        <w:rPr>
          <w:spacing w:val="-8"/>
        </w:rPr>
        <w:t xml:space="preserve"> </w:t>
      </w:r>
      <w:r>
        <w:t>titular</w:t>
      </w:r>
      <w:r>
        <w:rPr>
          <w:spacing w:val="-9"/>
        </w:rPr>
        <w:t xml:space="preserve"> </w:t>
      </w:r>
      <w:r>
        <w:t>de</w:t>
      </w:r>
      <w:r>
        <w:rPr>
          <w:spacing w:val="-8"/>
        </w:rPr>
        <w:t xml:space="preserve"> </w:t>
      </w:r>
      <w:r>
        <w:t>la</w:t>
      </w:r>
      <w:r>
        <w:rPr>
          <w:spacing w:val="-8"/>
        </w:rPr>
        <w:t xml:space="preserve"> </w:t>
      </w:r>
      <w:r>
        <w:t>Tesorería</w:t>
      </w:r>
      <w:r>
        <w:rPr>
          <w:spacing w:val="-11"/>
        </w:rPr>
        <w:t xml:space="preserve"> </w:t>
      </w:r>
      <w:r>
        <w:t>de</w:t>
      </w:r>
      <w:r>
        <w:rPr>
          <w:spacing w:val="-10"/>
        </w:rPr>
        <w:t xml:space="preserve"> </w:t>
      </w:r>
      <w:r>
        <w:t>cada</w:t>
      </w:r>
      <w:r>
        <w:rPr>
          <w:spacing w:val="-8"/>
        </w:rPr>
        <w:t xml:space="preserve"> </w:t>
      </w:r>
      <w:r>
        <w:t>Municipio,</w:t>
      </w:r>
      <w:r>
        <w:rPr>
          <w:spacing w:val="-10"/>
        </w:rPr>
        <w:t xml:space="preserve"> </w:t>
      </w:r>
      <w:r>
        <w:t>elaborarán</w:t>
      </w:r>
      <w:r>
        <w:rPr>
          <w:spacing w:val="-8"/>
        </w:rPr>
        <w:t xml:space="preserve"> </w:t>
      </w:r>
      <w:r>
        <w:t>el</w:t>
      </w:r>
      <w:r>
        <w:rPr>
          <w:spacing w:val="-9"/>
        </w:rPr>
        <w:t xml:space="preserve"> </w:t>
      </w:r>
      <w:r>
        <w:t>proyecto</w:t>
      </w:r>
      <w:r>
        <w:rPr>
          <w:spacing w:val="-10"/>
        </w:rPr>
        <w:t xml:space="preserve"> </w:t>
      </w:r>
      <w:r>
        <w:t>de</w:t>
      </w:r>
      <w:r>
        <w:rPr>
          <w:spacing w:val="-8"/>
        </w:rPr>
        <w:t xml:space="preserve"> </w:t>
      </w:r>
      <w:r>
        <w:t>la</w:t>
      </w:r>
      <w:r>
        <w:rPr>
          <w:spacing w:val="-8"/>
        </w:rPr>
        <w:t xml:space="preserve"> </w:t>
      </w:r>
      <w:r>
        <w:t>Iniciativa</w:t>
      </w:r>
      <w:r>
        <w:rPr>
          <w:spacing w:val="-10"/>
        </w:rPr>
        <w:t xml:space="preserve"> </w:t>
      </w:r>
      <w:r>
        <w:t>de</w:t>
      </w:r>
      <w:r>
        <w:rPr>
          <w:spacing w:val="-8"/>
        </w:rPr>
        <w:t xml:space="preserve"> </w:t>
      </w:r>
      <w:r>
        <w:t>Ley</w:t>
      </w:r>
      <w:r>
        <w:rPr>
          <w:spacing w:val="-7"/>
        </w:rPr>
        <w:t xml:space="preserve"> </w:t>
      </w:r>
      <w:r>
        <w:t>de</w:t>
      </w:r>
      <w:r>
        <w:rPr>
          <w:spacing w:val="-9"/>
        </w:rPr>
        <w:t xml:space="preserve"> </w:t>
      </w:r>
      <w:r>
        <w:t xml:space="preserve">Ingresos para el ejercicio fiscal siguiente; el Ayuntamiento entrante podrá considerar el proyecto o en su caso construir uno nuevo, siempre y cuando se cumpla con los términos establecidos en las disposiciones </w:t>
      </w:r>
      <w:r>
        <w:rPr>
          <w:spacing w:val="-2"/>
        </w:rPr>
        <w:t>aplicables.</w:t>
      </w:r>
    </w:p>
    <w:p w14:paraId="087C7FCC" w14:textId="77777777" w:rsidR="0006193D" w:rsidRDefault="006E27B9">
      <w:pPr>
        <w:spacing w:before="1"/>
        <w:ind w:right="637"/>
        <w:jc w:val="right"/>
        <w:rPr>
          <w:i/>
          <w:sz w:val="14"/>
        </w:rPr>
      </w:pPr>
      <w:r>
        <w:rPr>
          <w:i/>
          <w:color w:val="006FC0"/>
          <w:sz w:val="14"/>
        </w:rPr>
        <w:t>Párrafo</w:t>
      </w:r>
      <w:r>
        <w:rPr>
          <w:i/>
          <w:color w:val="006FC0"/>
          <w:spacing w:val="-3"/>
          <w:sz w:val="14"/>
        </w:rPr>
        <w:t xml:space="preserve"> </w:t>
      </w:r>
      <w:r>
        <w:rPr>
          <w:i/>
          <w:color w:val="006FC0"/>
          <w:sz w:val="14"/>
        </w:rPr>
        <w:t>adicionado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dos</w:t>
      </w:r>
      <w:r>
        <w:rPr>
          <w:i/>
          <w:color w:val="006FC0"/>
          <w:spacing w:val="-4"/>
          <w:sz w:val="14"/>
        </w:rPr>
        <w:t xml:space="preserve"> </w:t>
      </w:r>
      <w:r>
        <w:rPr>
          <w:i/>
          <w:color w:val="006FC0"/>
          <w:sz w:val="14"/>
        </w:rPr>
        <w:t>del</w:t>
      </w:r>
      <w:r>
        <w:rPr>
          <w:i/>
          <w:color w:val="006FC0"/>
          <w:spacing w:val="-5"/>
          <w:sz w:val="14"/>
        </w:rPr>
        <w:t xml:space="preserve"> </w:t>
      </w:r>
      <w:r>
        <w:rPr>
          <w:i/>
          <w:color w:val="006FC0"/>
          <w:sz w:val="14"/>
        </w:rPr>
        <w:t>06</w:t>
      </w:r>
      <w:r>
        <w:rPr>
          <w:i/>
          <w:color w:val="006FC0"/>
          <w:spacing w:val="-5"/>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2"/>
          <w:sz w:val="14"/>
        </w:rPr>
        <w:t xml:space="preserve"> </w:t>
      </w:r>
      <w:r>
        <w:rPr>
          <w:i/>
          <w:color w:val="006FC0"/>
          <w:sz w:val="14"/>
        </w:rPr>
        <w:t>de</w:t>
      </w:r>
      <w:r>
        <w:rPr>
          <w:i/>
          <w:color w:val="006FC0"/>
          <w:spacing w:val="-3"/>
          <w:sz w:val="14"/>
        </w:rPr>
        <w:t xml:space="preserve"> </w:t>
      </w:r>
      <w:r>
        <w:rPr>
          <w:i/>
          <w:color w:val="006FC0"/>
          <w:spacing w:val="-4"/>
          <w:sz w:val="14"/>
        </w:rPr>
        <w:t>2022.</w:t>
      </w:r>
    </w:p>
    <w:p w14:paraId="2B3F5927" w14:textId="77777777" w:rsidR="0006193D" w:rsidRDefault="0006193D">
      <w:pPr>
        <w:pStyle w:val="Textoindependiente"/>
        <w:spacing w:before="68"/>
        <w:ind w:left="0"/>
        <w:rPr>
          <w:i/>
          <w:sz w:val="14"/>
        </w:rPr>
      </w:pPr>
    </w:p>
    <w:p w14:paraId="384BEECE" w14:textId="77777777" w:rsidR="0006193D" w:rsidRDefault="006E27B9">
      <w:pPr>
        <w:pStyle w:val="Textoindependiente"/>
        <w:jc w:val="both"/>
      </w:pPr>
      <w:r>
        <w:t>Cualquier</w:t>
      </w:r>
      <w:r>
        <w:rPr>
          <w:spacing w:val="-8"/>
        </w:rPr>
        <w:t xml:space="preserve"> </w:t>
      </w:r>
      <w:r>
        <w:t>modificación</w:t>
      </w:r>
      <w:r>
        <w:rPr>
          <w:spacing w:val="-7"/>
        </w:rPr>
        <w:t xml:space="preserve"> </w:t>
      </w:r>
      <w:r>
        <w:t>a</w:t>
      </w:r>
      <w:r>
        <w:rPr>
          <w:spacing w:val="-8"/>
        </w:rPr>
        <w:t xml:space="preserve"> </w:t>
      </w:r>
      <w:r>
        <w:t>la</w:t>
      </w:r>
      <w:r>
        <w:rPr>
          <w:spacing w:val="-6"/>
        </w:rPr>
        <w:t xml:space="preserve"> </w:t>
      </w:r>
      <w:r>
        <w:t>Ley</w:t>
      </w:r>
      <w:r>
        <w:rPr>
          <w:spacing w:val="-6"/>
        </w:rPr>
        <w:t xml:space="preserve"> </w:t>
      </w:r>
      <w:r>
        <w:t>de</w:t>
      </w:r>
      <w:r>
        <w:rPr>
          <w:spacing w:val="-8"/>
        </w:rPr>
        <w:t xml:space="preserve"> </w:t>
      </w:r>
      <w:r>
        <w:t>Ingresos</w:t>
      </w:r>
      <w:r>
        <w:rPr>
          <w:spacing w:val="-7"/>
        </w:rPr>
        <w:t xml:space="preserve"> </w:t>
      </w:r>
      <w:r>
        <w:t>solo</w:t>
      </w:r>
      <w:r>
        <w:rPr>
          <w:spacing w:val="-7"/>
        </w:rPr>
        <w:t xml:space="preserve"> </w:t>
      </w:r>
      <w:r>
        <w:t>podrá</w:t>
      </w:r>
      <w:r>
        <w:rPr>
          <w:spacing w:val="-4"/>
        </w:rPr>
        <w:t xml:space="preserve"> </w:t>
      </w:r>
      <w:r>
        <w:t>realizarse</w:t>
      </w:r>
      <w:r>
        <w:rPr>
          <w:spacing w:val="-8"/>
        </w:rPr>
        <w:t xml:space="preserve"> </w:t>
      </w:r>
      <w:r>
        <w:t>durante</w:t>
      </w:r>
      <w:r>
        <w:rPr>
          <w:spacing w:val="-8"/>
        </w:rPr>
        <w:t xml:space="preserve"> </w:t>
      </w:r>
      <w:r>
        <w:t>el</w:t>
      </w:r>
      <w:r>
        <w:rPr>
          <w:spacing w:val="-8"/>
        </w:rPr>
        <w:t xml:space="preserve"> </w:t>
      </w:r>
      <w:r>
        <w:t>ejercicio</w:t>
      </w:r>
      <w:r>
        <w:rPr>
          <w:spacing w:val="-7"/>
        </w:rPr>
        <w:t xml:space="preserve"> </w:t>
      </w:r>
      <w:r>
        <w:t>fiscal</w:t>
      </w:r>
      <w:r>
        <w:rPr>
          <w:spacing w:val="-8"/>
        </w:rPr>
        <w:t xml:space="preserve"> </w:t>
      </w:r>
      <w:r>
        <w:t>de</w:t>
      </w:r>
      <w:r>
        <w:rPr>
          <w:spacing w:val="-8"/>
        </w:rPr>
        <w:t xml:space="preserve"> </w:t>
      </w:r>
      <w:r>
        <w:t>su</w:t>
      </w:r>
      <w:r>
        <w:rPr>
          <w:spacing w:val="-7"/>
        </w:rPr>
        <w:t xml:space="preserve"> </w:t>
      </w:r>
      <w:r>
        <w:rPr>
          <w:spacing w:val="-2"/>
        </w:rPr>
        <w:t>vigencia.</w:t>
      </w:r>
    </w:p>
    <w:p w14:paraId="5415332B" w14:textId="77777777" w:rsidR="0006193D" w:rsidRDefault="006E27B9">
      <w:pPr>
        <w:spacing w:before="2"/>
        <w:ind w:right="639"/>
        <w:jc w:val="right"/>
        <w:rPr>
          <w:i/>
          <w:sz w:val="14"/>
        </w:rPr>
      </w:pPr>
      <w:r>
        <w:rPr>
          <w:i/>
          <w:color w:val="006FC0"/>
          <w:sz w:val="14"/>
        </w:rPr>
        <w:t>Parrafo</w:t>
      </w:r>
      <w:r>
        <w:rPr>
          <w:i/>
          <w:color w:val="006FC0"/>
          <w:spacing w:val="-4"/>
          <w:sz w:val="14"/>
        </w:rPr>
        <w:t xml:space="preserve"> </w:t>
      </w:r>
      <w:r>
        <w:rPr>
          <w:i/>
          <w:color w:val="006FC0"/>
          <w:sz w:val="14"/>
        </w:rPr>
        <w:t>recorrido</w:t>
      </w:r>
      <w:r>
        <w:rPr>
          <w:i/>
          <w:color w:val="006FC0"/>
          <w:spacing w:val="-4"/>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dos</w:t>
      </w:r>
      <w:r>
        <w:rPr>
          <w:i/>
          <w:color w:val="006FC0"/>
          <w:spacing w:val="-5"/>
          <w:sz w:val="14"/>
        </w:rPr>
        <w:t xml:space="preserve"> </w:t>
      </w:r>
      <w:r>
        <w:rPr>
          <w:i/>
          <w:color w:val="006FC0"/>
          <w:sz w:val="14"/>
        </w:rPr>
        <w:t>del</w:t>
      </w:r>
      <w:r>
        <w:rPr>
          <w:i/>
          <w:color w:val="006FC0"/>
          <w:spacing w:val="-2"/>
          <w:sz w:val="14"/>
        </w:rPr>
        <w:t xml:space="preserve"> </w:t>
      </w:r>
      <w:r>
        <w:rPr>
          <w:i/>
          <w:color w:val="006FC0"/>
          <w:sz w:val="14"/>
        </w:rPr>
        <w:t>06</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3"/>
          <w:sz w:val="14"/>
        </w:rPr>
        <w:t xml:space="preserve"> </w:t>
      </w:r>
      <w:r>
        <w:rPr>
          <w:i/>
          <w:color w:val="006FC0"/>
          <w:sz w:val="14"/>
        </w:rPr>
        <w:t>de</w:t>
      </w:r>
      <w:r>
        <w:rPr>
          <w:i/>
          <w:color w:val="006FC0"/>
          <w:spacing w:val="-5"/>
          <w:sz w:val="14"/>
        </w:rPr>
        <w:t xml:space="preserve"> </w:t>
      </w:r>
      <w:r>
        <w:rPr>
          <w:i/>
          <w:color w:val="006FC0"/>
          <w:spacing w:val="-4"/>
          <w:sz w:val="14"/>
        </w:rPr>
        <w:t>2022.</w:t>
      </w:r>
    </w:p>
    <w:p w14:paraId="4C58ECC2" w14:textId="77777777" w:rsidR="0006193D" w:rsidRDefault="0006193D">
      <w:pPr>
        <w:pStyle w:val="Textoindependiente"/>
        <w:spacing w:before="66"/>
        <w:ind w:left="0"/>
        <w:rPr>
          <w:i/>
          <w:sz w:val="14"/>
        </w:rPr>
      </w:pPr>
    </w:p>
    <w:p w14:paraId="0A7FBD26" w14:textId="77777777" w:rsidR="0006193D" w:rsidRDefault="006E27B9">
      <w:pPr>
        <w:pStyle w:val="Textoindependiente"/>
        <w:ind w:right="642"/>
        <w:jc w:val="both"/>
      </w:pPr>
      <w:r>
        <w:rPr>
          <w:b/>
        </w:rPr>
        <w:t xml:space="preserve">ARTÍCULO 95 QUINQUIES.- </w:t>
      </w:r>
      <w:r>
        <w:t>El Presupuesto de Egresos Municipal será el que apruebe el Ayuntamiento respectivo, contendrá el ejercicio del gasto público municipal desde el primero de enero hasta el treinta y uno de diciembre del ejercicio fiscal correspondiente.</w:t>
      </w:r>
    </w:p>
    <w:p w14:paraId="61881925" w14:textId="77777777" w:rsidR="0006193D" w:rsidRDefault="0006193D">
      <w:pPr>
        <w:pStyle w:val="Textoindependiente"/>
        <w:spacing w:before="2"/>
        <w:ind w:left="0"/>
      </w:pPr>
    </w:p>
    <w:p w14:paraId="3D397F14" w14:textId="77777777" w:rsidR="0006193D" w:rsidRDefault="006E27B9">
      <w:pPr>
        <w:pStyle w:val="Textoindependiente"/>
        <w:ind w:right="644"/>
        <w:jc w:val="both"/>
      </w:pPr>
      <w:r>
        <w:t>Para tal efecto el Presidente Municipal, deberá presentar al Ayuntamiento la iniciativa de Proyecto de Presupuesto</w:t>
      </w:r>
      <w:r>
        <w:rPr>
          <w:spacing w:val="-7"/>
        </w:rPr>
        <w:t xml:space="preserve"> </w:t>
      </w:r>
      <w:r>
        <w:t>de</w:t>
      </w:r>
      <w:r>
        <w:rPr>
          <w:spacing w:val="-7"/>
        </w:rPr>
        <w:t xml:space="preserve"> </w:t>
      </w:r>
      <w:r>
        <w:t>Egresos</w:t>
      </w:r>
      <w:r>
        <w:rPr>
          <w:spacing w:val="-8"/>
        </w:rPr>
        <w:t xml:space="preserve"> </w:t>
      </w:r>
      <w:r>
        <w:t>previamente</w:t>
      </w:r>
      <w:r>
        <w:rPr>
          <w:spacing w:val="-9"/>
        </w:rPr>
        <w:t xml:space="preserve"> </w:t>
      </w:r>
      <w:r>
        <w:t>elaborado</w:t>
      </w:r>
      <w:r>
        <w:rPr>
          <w:spacing w:val="-7"/>
        </w:rPr>
        <w:t xml:space="preserve"> </w:t>
      </w:r>
      <w:r>
        <w:t>por</w:t>
      </w:r>
      <w:r>
        <w:rPr>
          <w:spacing w:val="-6"/>
        </w:rPr>
        <w:t xml:space="preserve"> </w:t>
      </w:r>
      <w:r>
        <w:t>la</w:t>
      </w:r>
      <w:r>
        <w:rPr>
          <w:spacing w:val="-7"/>
        </w:rPr>
        <w:t xml:space="preserve"> </w:t>
      </w:r>
      <w:r>
        <w:t>Tesorería</w:t>
      </w:r>
      <w:r>
        <w:rPr>
          <w:spacing w:val="-7"/>
        </w:rPr>
        <w:t xml:space="preserve"> </w:t>
      </w:r>
      <w:r>
        <w:t>Municipal,</w:t>
      </w:r>
      <w:r>
        <w:rPr>
          <w:spacing w:val="-6"/>
        </w:rPr>
        <w:t xml:space="preserve"> </w:t>
      </w:r>
      <w:r>
        <w:t>a</w:t>
      </w:r>
      <w:r>
        <w:rPr>
          <w:spacing w:val="-9"/>
        </w:rPr>
        <w:t xml:space="preserve"> </w:t>
      </w:r>
      <w:r>
        <w:t>más</w:t>
      </w:r>
      <w:r>
        <w:rPr>
          <w:spacing w:val="-8"/>
        </w:rPr>
        <w:t xml:space="preserve"> </w:t>
      </w:r>
      <w:r>
        <w:t>tardar</w:t>
      </w:r>
      <w:r>
        <w:rPr>
          <w:spacing w:val="-6"/>
        </w:rPr>
        <w:t xml:space="preserve"> </w:t>
      </w:r>
      <w:r>
        <w:t>el</w:t>
      </w:r>
      <w:r>
        <w:rPr>
          <w:spacing w:val="-10"/>
        </w:rPr>
        <w:t xml:space="preserve"> </w:t>
      </w:r>
      <w:r>
        <w:t>1</w:t>
      </w:r>
      <w:r>
        <w:rPr>
          <w:spacing w:val="-7"/>
        </w:rPr>
        <w:t xml:space="preserve"> </w:t>
      </w:r>
      <w:r>
        <w:t>de</w:t>
      </w:r>
      <w:r>
        <w:rPr>
          <w:spacing w:val="-7"/>
        </w:rPr>
        <w:t xml:space="preserve"> </w:t>
      </w:r>
      <w:r>
        <w:t>diciembre</w:t>
      </w:r>
    </w:p>
    <w:p w14:paraId="61CCE58D" w14:textId="77777777" w:rsidR="0006193D" w:rsidRDefault="0006193D">
      <w:pPr>
        <w:jc w:val="both"/>
        <w:sectPr w:rsidR="0006193D">
          <w:pgSz w:w="12250" w:h="15820"/>
          <w:pgMar w:top="1740" w:right="780" w:bottom="1120" w:left="1300" w:header="0" w:footer="925" w:gutter="0"/>
          <w:cols w:space="720"/>
        </w:sectPr>
      </w:pPr>
    </w:p>
    <w:p w14:paraId="0C8F3069" w14:textId="77777777" w:rsidR="0006193D" w:rsidRDefault="006E27B9">
      <w:pPr>
        <w:pStyle w:val="Textoindependiente"/>
        <w:spacing w:before="83"/>
        <w:ind w:right="640"/>
        <w:jc w:val="both"/>
      </w:pPr>
      <w:r>
        <w:t xml:space="preserve">del año anterior al de su ejercicio, mismo que será turnado a la Comisión de Hacienda para su análisis y </w:t>
      </w:r>
      <w:r>
        <w:rPr>
          <w:spacing w:val="-2"/>
        </w:rPr>
        <w:t>dictamen.</w:t>
      </w:r>
    </w:p>
    <w:p w14:paraId="6C40EBFB" w14:textId="77777777" w:rsidR="0006193D" w:rsidRDefault="006E27B9">
      <w:pPr>
        <w:pStyle w:val="Textoindependiente"/>
        <w:spacing w:before="229"/>
        <w:ind w:right="645"/>
        <w:jc w:val="both"/>
      </w:pPr>
      <w:r>
        <w:t>En caso de que al treinta y uno de diciembre del año que corresponda, el Ayuntamiento no apruebe el Presupuesto</w:t>
      </w:r>
      <w:r>
        <w:rPr>
          <w:spacing w:val="-7"/>
        </w:rPr>
        <w:t xml:space="preserve"> </w:t>
      </w:r>
      <w:r>
        <w:t>de</w:t>
      </w:r>
      <w:r>
        <w:rPr>
          <w:spacing w:val="-7"/>
        </w:rPr>
        <w:t xml:space="preserve"> </w:t>
      </w:r>
      <w:r>
        <w:t>Egresos</w:t>
      </w:r>
      <w:r>
        <w:rPr>
          <w:spacing w:val="-6"/>
        </w:rPr>
        <w:t xml:space="preserve"> </w:t>
      </w:r>
      <w:r>
        <w:t>que</w:t>
      </w:r>
      <w:r>
        <w:rPr>
          <w:spacing w:val="-7"/>
        </w:rPr>
        <w:t xml:space="preserve"> </w:t>
      </w:r>
      <w:r>
        <w:t>regirá</w:t>
      </w:r>
      <w:r>
        <w:rPr>
          <w:spacing w:val="-7"/>
        </w:rPr>
        <w:t xml:space="preserve"> </w:t>
      </w:r>
      <w:r>
        <w:t>el</w:t>
      </w:r>
      <w:r>
        <w:rPr>
          <w:spacing w:val="-7"/>
        </w:rPr>
        <w:t xml:space="preserve"> </w:t>
      </w:r>
      <w:r>
        <w:t>próximo</w:t>
      </w:r>
      <w:r>
        <w:rPr>
          <w:spacing w:val="-4"/>
        </w:rPr>
        <w:t xml:space="preserve"> </w:t>
      </w:r>
      <w:r>
        <w:t>año,</w:t>
      </w:r>
      <w:r>
        <w:rPr>
          <w:spacing w:val="-6"/>
        </w:rPr>
        <w:t xml:space="preserve"> </w:t>
      </w:r>
      <w:r>
        <w:t>se</w:t>
      </w:r>
      <w:r>
        <w:rPr>
          <w:spacing w:val="-7"/>
        </w:rPr>
        <w:t xml:space="preserve"> </w:t>
      </w:r>
      <w:r>
        <w:t>declarará</w:t>
      </w:r>
      <w:r>
        <w:rPr>
          <w:spacing w:val="-7"/>
        </w:rPr>
        <w:t xml:space="preserve"> </w:t>
      </w:r>
      <w:r>
        <w:t>aplicable</w:t>
      </w:r>
      <w:r>
        <w:rPr>
          <w:spacing w:val="-7"/>
        </w:rPr>
        <w:t xml:space="preserve"> </w:t>
      </w:r>
      <w:r>
        <w:t>para</w:t>
      </w:r>
      <w:r>
        <w:rPr>
          <w:spacing w:val="-4"/>
        </w:rPr>
        <w:t xml:space="preserve"> </w:t>
      </w:r>
      <w:r>
        <w:t>el</w:t>
      </w:r>
      <w:r>
        <w:rPr>
          <w:spacing w:val="-8"/>
        </w:rPr>
        <w:t xml:space="preserve"> </w:t>
      </w:r>
      <w:r>
        <w:t>siguiente</w:t>
      </w:r>
      <w:r>
        <w:rPr>
          <w:spacing w:val="-7"/>
        </w:rPr>
        <w:t xml:space="preserve"> </w:t>
      </w:r>
      <w:r>
        <w:t>ejercicio</w:t>
      </w:r>
      <w:r>
        <w:rPr>
          <w:spacing w:val="-4"/>
        </w:rPr>
        <w:t xml:space="preserve"> </w:t>
      </w:r>
      <w:r>
        <w:t>fiscal, el Presupuesto de Egresos que se encuentre vigente, sólo en lo relativo al gasto corriente.</w:t>
      </w:r>
    </w:p>
    <w:p w14:paraId="11A9F319" w14:textId="77777777" w:rsidR="0006193D" w:rsidRDefault="0006193D">
      <w:pPr>
        <w:pStyle w:val="Textoindependiente"/>
        <w:spacing w:before="2"/>
        <w:ind w:left="0"/>
      </w:pPr>
    </w:p>
    <w:p w14:paraId="3FDFC3C0" w14:textId="77777777" w:rsidR="0006193D" w:rsidRDefault="006E27B9">
      <w:pPr>
        <w:pStyle w:val="Textoindependiente"/>
        <w:jc w:val="both"/>
      </w:pPr>
      <w:r>
        <w:rPr>
          <w:spacing w:val="-2"/>
        </w:rPr>
        <w:t>Para</w:t>
      </w:r>
      <w:r>
        <w:rPr>
          <w:spacing w:val="-9"/>
        </w:rPr>
        <w:t xml:space="preserve"> </w:t>
      </w:r>
      <w:r>
        <w:rPr>
          <w:spacing w:val="-2"/>
        </w:rPr>
        <w:t>la</w:t>
      </w:r>
      <w:r>
        <w:rPr>
          <w:spacing w:val="-9"/>
        </w:rPr>
        <w:t xml:space="preserve"> </w:t>
      </w:r>
      <w:r>
        <w:rPr>
          <w:spacing w:val="-2"/>
        </w:rPr>
        <w:t>formulación</w:t>
      </w:r>
      <w:r>
        <w:rPr>
          <w:spacing w:val="-12"/>
        </w:rPr>
        <w:t xml:space="preserve"> </w:t>
      </w:r>
      <w:r>
        <w:rPr>
          <w:spacing w:val="-2"/>
        </w:rPr>
        <w:t>y</w:t>
      </w:r>
      <w:r>
        <w:rPr>
          <w:spacing w:val="-9"/>
        </w:rPr>
        <w:t xml:space="preserve"> </w:t>
      </w:r>
      <w:r>
        <w:rPr>
          <w:spacing w:val="-2"/>
        </w:rPr>
        <w:t>aprobación</w:t>
      </w:r>
      <w:r>
        <w:rPr>
          <w:spacing w:val="-10"/>
        </w:rPr>
        <w:t xml:space="preserve"> </w:t>
      </w:r>
      <w:r>
        <w:rPr>
          <w:spacing w:val="-2"/>
        </w:rPr>
        <w:t>del</w:t>
      </w:r>
      <w:r>
        <w:rPr>
          <w:spacing w:val="-10"/>
        </w:rPr>
        <w:t xml:space="preserve"> </w:t>
      </w:r>
      <w:r>
        <w:rPr>
          <w:spacing w:val="-2"/>
        </w:rPr>
        <w:t>Presupuesto</w:t>
      </w:r>
      <w:r>
        <w:rPr>
          <w:spacing w:val="-9"/>
        </w:rPr>
        <w:t xml:space="preserve"> </w:t>
      </w:r>
      <w:r>
        <w:rPr>
          <w:spacing w:val="-2"/>
        </w:rPr>
        <w:t>de</w:t>
      </w:r>
      <w:r>
        <w:rPr>
          <w:spacing w:val="-10"/>
        </w:rPr>
        <w:t xml:space="preserve"> </w:t>
      </w:r>
      <w:r>
        <w:rPr>
          <w:spacing w:val="-2"/>
        </w:rPr>
        <w:t>Egresos</w:t>
      </w:r>
      <w:r>
        <w:rPr>
          <w:spacing w:val="-11"/>
        </w:rPr>
        <w:t xml:space="preserve"> </w:t>
      </w:r>
      <w:r>
        <w:rPr>
          <w:spacing w:val="-2"/>
        </w:rPr>
        <w:t>del</w:t>
      </w:r>
      <w:r>
        <w:rPr>
          <w:spacing w:val="-9"/>
        </w:rPr>
        <w:t xml:space="preserve"> </w:t>
      </w:r>
      <w:r>
        <w:rPr>
          <w:spacing w:val="-2"/>
        </w:rPr>
        <w:t>Municipio</w:t>
      </w:r>
      <w:r>
        <w:rPr>
          <w:spacing w:val="-9"/>
        </w:rPr>
        <w:t xml:space="preserve"> </w:t>
      </w:r>
      <w:r>
        <w:rPr>
          <w:spacing w:val="-2"/>
        </w:rPr>
        <w:t>se</w:t>
      </w:r>
      <w:r>
        <w:rPr>
          <w:spacing w:val="-9"/>
        </w:rPr>
        <w:t xml:space="preserve"> </w:t>
      </w:r>
      <w:r>
        <w:rPr>
          <w:spacing w:val="-2"/>
        </w:rPr>
        <w:t>deberá</w:t>
      </w:r>
      <w:r>
        <w:rPr>
          <w:spacing w:val="-10"/>
        </w:rPr>
        <w:t xml:space="preserve"> </w:t>
      </w:r>
      <w:r>
        <w:rPr>
          <w:spacing w:val="-2"/>
        </w:rPr>
        <w:t>observar</w:t>
      </w:r>
      <w:r>
        <w:rPr>
          <w:spacing w:val="-11"/>
        </w:rPr>
        <w:t xml:space="preserve"> </w:t>
      </w:r>
      <w:r>
        <w:rPr>
          <w:spacing w:val="-2"/>
        </w:rPr>
        <w:t>lo</w:t>
      </w:r>
      <w:r>
        <w:rPr>
          <w:spacing w:val="-9"/>
        </w:rPr>
        <w:t xml:space="preserve"> </w:t>
      </w:r>
      <w:r>
        <w:rPr>
          <w:spacing w:val="-2"/>
        </w:rPr>
        <w:t>siguiente:</w:t>
      </w:r>
    </w:p>
    <w:p w14:paraId="06656309" w14:textId="77777777" w:rsidR="0006193D" w:rsidRDefault="006E27B9">
      <w:pPr>
        <w:pStyle w:val="Prrafodelista"/>
        <w:numPr>
          <w:ilvl w:val="0"/>
          <w:numId w:val="26"/>
        </w:numPr>
        <w:tabs>
          <w:tab w:val="left" w:pos="683"/>
          <w:tab w:val="left" w:pos="685"/>
        </w:tabs>
        <w:spacing w:before="228"/>
        <w:ind w:right="634"/>
        <w:jc w:val="both"/>
        <w:rPr>
          <w:sz w:val="20"/>
        </w:rPr>
      </w:pPr>
      <w:r>
        <w:rPr>
          <w:sz w:val="20"/>
        </w:rPr>
        <w:t>El Presupuesto de Egresos, además de comprender las erogaciones a que se refiere el artículo 95 TER</w:t>
      </w:r>
      <w:r>
        <w:rPr>
          <w:spacing w:val="-4"/>
          <w:sz w:val="20"/>
        </w:rPr>
        <w:t xml:space="preserve"> </w:t>
      </w:r>
      <w:r>
        <w:rPr>
          <w:sz w:val="20"/>
        </w:rPr>
        <w:t>fracción</w:t>
      </w:r>
      <w:r>
        <w:rPr>
          <w:spacing w:val="-3"/>
          <w:sz w:val="20"/>
        </w:rPr>
        <w:t xml:space="preserve"> </w:t>
      </w:r>
      <w:r>
        <w:rPr>
          <w:sz w:val="20"/>
        </w:rPr>
        <w:t>II,</w:t>
      </w:r>
      <w:r>
        <w:rPr>
          <w:spacing w:val="-4"/>
          <w:sz w:val="20"/>
        </w:rPr>
        <w:t xml:space="preserve"> </w:t>
      </w:r>
      <w:r>
        <w:rPr>
          <w:sz w:val="20"/>
        </w:rPr>
        <w:t>deberá</w:t>
      </w:r>
      <w:r>
        <w:rPr>
          <w:spacing w:val="-2"/>
          <w:sz w:val="20"/>
        </w:rPr>
        <w:t xml:space="preserve"> </w:t>
      </w:r>
      <w:r>
        <w:rPr>
          <w:sz w:val="20"/>
        </w:rPr>
        <w:t>incorporar</w:t>
      </w:r>
      <w:r>
        <w:rPr>
          <w:spacing w:val="-4"/>
          <w:sz w:val="20"/>
        </w:rPr>
        <w:t xml:space="preserve"> </w:t>
      </w:r>
      <w:r>
        <w:rPr>
          <w:sz w:val="20"/>
        </w:rPr>
        <w:t>los</w:t>
      </w:r>
      <w:r>
        <w:rPr>
          <w:spacing w:val="-3"/>
          <w:sz w:val="20"/>
        </w:rPr>
        <w:t xml:space="preserve"> </w:t>
      </w:r>
      <w:r>
        <w:rPr>
          <w:sz w:val="20"/>
        </w:rPr>
        <w:t>subsidios,</w:t>
      </w:r>
      <w:r>
        <w:rPr>
          <w:spacing w:val="-4"/>
          <w:sz w:val="20"/>
        </w:rPr>
        <w:t xml:space="preserve"> </w:t>
      </w:r>
      <w:r>
        <w:rPr>
          <w:sz w:val="20"/>
        </w:rPr>
        <w:t>apoyos,</w:t>
      </w:r>
      <w:r>
        <w:rPr>
          <w:spacing w:val="-4"/>
          <w:sz w:val="20"/>
        </w:rPr>
        <w:t xml:space="preserve"> </w:t>
      </w:r>
      <w:r>
        <w:rPr>
          <w:sz w:val="20"/>
        </w:rPr>
        <w:t>donaciones,</w:t>
      </w:r>
      <w:r>
        <w:rPr>
          <w:spacing w:val="-4"/>
          <w:sz w:val="20"/>
        </w:rPr>
        <w:t xml:space="preserve"> </w:t>
      </w:r>
      <w:r>
        <w:rPr>
          <w:sz w:val="20"/>
        </w:rPr>
        <w:t>estímulos</w:t>
      </w:r>
      <w:r>
        <w:rPr>
          <w:spacing w:val="-3"/>
          <w:sz w:val="20"/>
        </w:rPr>
        <w:t xml:space="preserve"> </w:t>
      </w:r>
      <w:r>
        <w:rPr>
          <w:sz w:val="20"/>
        </w:rPr>
        <w:t>y</w:t>
      </w:r>
      <w:r>
        <w:rPr>
          <w:spacing w:val="-3"/>
          <w:sz w:val="20"/>
        </w:rPr>
        <w:t xml:space="preserve"> </w:t>
      </w:r>
      <w:r>
        <w:rPr>
          <w:sz w:val="20"/>
        </w:rPr>
        <w:t>demás</w:t>
      </w:r>
      <w:r>
        <w:rPr>
          <w:spacing w:val="-3"/>
          <w:sz w:val="20"/>
        </w:rPr>
        <w:t xml:space="preserve"> </w:t>
      </w:r>
      <w:r>
        <w:rPr>
          <w:sz w:val="20"/>
        </w:rPr>
        <w:t>conceptos de gasto que con el carácter de transferencias de recursos se otorguen a entidades, organismos e instituciones que realizan actividades, obras o servicios acordes a los objetivos y metas del Plan Municipal de Desarrollo, del Programa Municipal de Prevención y Gestión Integral de Residuos Sólidos</w:t>
      </w:r>
      <w:r>
        <w:rPr>
          <w:spacing w:val="-1"/>
          <w:sz w:val="20"/>
        </w:rPr>
        <w:t xml:space="preserve"> </w:t>
      </w:r>
      <w:r>
        <w:rPr>
          <w:sz w:val="20"/>
        </w:rPr>
        <w:t>Urbanos</w:t>
      </w:r>
      <w:r>
        <w:rPr>
          <w:spacing w:val="-1"/>
          <w:sz w:val="20"/>
        </w:rPr>
        <w:t xml:space="preserve"> </w:t>
      </w:r>
      <w:r>
        <w:rPr>
          <w:sz w:val="20"/>
        </w:rPr>
        <w:t>y del Programa Municipal</w:t>
      </w:r>
      <w:r>
        <w:rPr>
          <w:spacing w:val="-1"/>
          <w:sz w:val="20"/>
        </w:rPr>
        <w:t xml:space="preserve"> </w:t>
      </w:r>
      <w:r>
        <w:rPr>
          <w:sz w:val="20"/>
        </w:rPr>
        <w:t>de Prevención Social</w:t>
      </w:r>
      <w:r>
        <w:rPr>
          <w:spacing w:val="-3"/>
          <w:sz w:val="20"/>
        </w:rPr>
        <w:t xml:space="preserve"> </w:t>
      </w:r>
      <w:r>
        <w:rPr>
          <w:sz w:val="20"/>
        </w:rPr>
        <w:t>de</w:t>
      </w:r>
      <w:r>
        <w:rPr>
          <w:spacing w:val="-2"/>
          <w:sz w:val="20"/>
        </w:rPr>
        <w:t xml:space="preserve"> </w:t>
      </w:r>
      <w:r>
        <w:rPr>
          <w:sz w:val="20"/>
        </w:rPr>
        <w:t xml:space="preserve">la Violencia y Delincuencia, así como la amortización y pago de intereses de la deuda pública municipal y pago de adeudos de </w:t>
      </w:r>
      <w:r>
        <w:rPr>
          <w:spacing w:val="-2"/>
          <w:sz w:val="20"/>
        </w:rPr>
        <w:t>ejercicios;</w:t>
      </w:r>
    </w:p>
    <w:p w14:paraId="7A951247" w14:textId="77777777" w:rsidR="0006193D" w:rsidRDefault="0006193D">
      <w:pPr>
        <w:pStyle w:val="Textoindependiente"/>
        <w:spacing w:before="2"/>
        <w:ind w:left="0"/>
      </w:pPr>
    </w:p>
    <w:p w14:paraId="43EB2EF8" w14:textId="77777777" w:rsidR="0006193D" w:rsidRDefault="006E27B9">
      <w:pPr>
        <w:pStyle w:val="Textoindependiente"/>
        <w:ind w:left="685" w:right="646" w:hanging="567"/>
        <w:jc w:val="both"/>
      </w:pPr>
      <w:r>
        <w:rPr>
          <w:b/>
        </w:rPr>
        <w:t>I</w:t>
      </w:r>
      <w:r>
        <w:rPr>
          <w:b/>
          <w:spacing w:val="-1"/>
        </w:rPr>
        <w:t xml:space="preserve"> </w:t>
      </w:r>
      <w:r>
        <w:rPr>
          <w:b/>
        </w:rPr>
        <w:t xml:space="preserve">BIS. </w:t>
      </w:r>
      <w:r>
        <w:t>El Presupuesto</w:t>
      </w:r>
      <w:r>
        <w:rPr>
          <w:spacing w:val="-1"/>
        </w:rPr>
        <w:t xml:space="preserve"> </w:t>
      </w:r>
      <w:r>
        <w:t>de Egresos podrá incorporar los subsidios, apoyos y donaciones que</w:t>
      </w:r>
      <w:r>
        <w:rPr>
          <w:spacing w:val="-1"/>
        </w:rPr>
        <w:t xml:space="preserve"> </w:t>
      </w:r>
      <w:r>
        <w:t>se otorguen</w:t>
      </w:r>
      <w:r>
        <w:rPr>
          <w:spacing w:val="-1"/>
        </w:rPr>
        <w:t xml:space="preserve"> </w:t>
      </w:r>
      <w:r>
        <w:t>a asociaciones no lucrativas que realicen actividades previstas en el artículo 5 de la Ley Federal de Fomento a las Actividades Realizadas por Organizaciones de la Sociedad Civil.</w:t>
      </w:r>
    </w:p>
    <w:p w14:paraId="3075BFA1" w14:textId="77777777" w:rsidR="0006193D" w:rsidRDefault="006E27B9">
      <w:pPr>
        <w:pStyle w:val="Textoindependiente"/>
        <w:spacing w:before="229"/>
        <w:ind w:left="685"/>
        <w:jc w:val="both"/>
      </w:pPr>
      <w:r>
        <w:t>La</w:t>
      </w:r>
      <w:r>
        <w:rPr>
          <w:spacing w:val="-9"/>
        </w:rPr>
        <w:t xml:space="preserve"> </w:t>
      </w:r>
      <w:r>
        <w:t>asociación</w:t>
      </w:r>
      <w:r>
        <w:rPr>
          <w:spacing w:val="-7"/>
        </w:rPr>
        <w:t xml:space="preserve"> </w:t>
      </w:r>
      <w:r>
        <w:t>no</w:t>
      </w:r>
      <w:r>
        <w:rPr>
          <w:spacing w:val="-5"/>
        </w:rPr>
        <w:t xml:space="preserve"> </w:t>
      </w:r>
      <w:r>
        <w:t>lucrativa</w:t>
      </w:r>
      <w:r>
        <w:rPr>
          <w:spacing w:val="-6"/>
        </w:rPr>
        <w:t xml:space="preserve"> </w:t>
      </w:r>
      <w:r>
        <w:t>para</w:t>
      </w:r>
      <w:r>
        <w:rPr>
          <w:spacing w:val="-7"/>
        </w:rPr>
        <w:t xml:space="preserve"> </w:t>
      </w:r>
      <w:r>
        <w:t>ser</w:t>
      </w:r>
      <w:r>
        <w:rPr>
          <w:spacing w:val="-8"/>
        </w:rPr>
        <w:t xml:space="preserve"> </w:t>
      </w:r>
      <w:r>
        <w:t>beneficiaria</w:t>
      </w:r>
      <w:r>
        <w:rPr>
          <w:spacing w:val="-5"/>
        </w:rPr>
        <w:t xml:space="preserve"> </w:t>
      </w:r>
      <w:r>
        <w:t>deberá</w:t>
      </w:r>
      <w:r>
        <w:rPr>
          <w:spacing w:val="-7"/>
        </w:rPr>
        <w:t xml:space="preserve"> </w:t>
      </w:r>
      <w:r>
        <w:t>cumplir</w:t>
      </w:r>
      <w:r>
        <w:rPr>
          <w:spacing w:val="-7"/>
        </w:rPr>
        <w:t xml:space="preserve"> </w:t>
      </w:r>
      <w:r>
        <w:t>con</w:t>
      </w:r>
      <w:r>
        <w:rPr>
          <w:spacing w:val="-7"/>
        </w:rPr>
        <w:t xml:space="preserve"> </w:t>
      </w:r>
      <w:r>
        <w:t>lo</w:t>
      </w:r>
      <w:r>
        <w:rPr>
          <w:spacing w:val="-7"/>
        </w:rPr>
        <w:t xml:space="preserve"> </w:t>
      </w:r>
      <w:r>
        <w:rPr>
          <w:spacing w:val="-2"/>
        </w:rPr>
        <w:t>siguiente:</w:t>
      </w:r>
    </w:p>
    <w:p w14:paraId="30454DAB" w14:textId="77777777" w:rsidR="0006193D" w:rsidRDefault="0006193D">
      <w:pPr>
        <w:pStyle w:val="Textoindependiente"/>
        <w:spacing w:before="1"/>
        <w:ind w:left="0"/>
      </w:pPr>
    </w:p>
    <w:p w14:paraId="6DC16C37" w14:textId="77777777" w:rsidR="0006193D" w:rsidRDefault="006E27B9">
      <w:pPr>
        <w:pStyle w:val="Prrafodelista"/>
        <w:numPr>
          <w:ilvl w:val="1"/>
          <w:numId w:val="26"/>
        </w:numPr>
        <w:tabs>
          <w:tab w:val="left" w:pos="962"/>
          <w:tab w:val="left" w:pos="970"/>
        </w:tabs>
        <w:ind w:right="636" w:hanging="286"/>
        <w:jc w:val="both"/>
        <w:rPr>
          <w:sz w:val="20"/>
        </w:rPr>
      </w:pPr>
      <w:r>
        <w:rPr>
          <w:sz w:val="20"/>
        </w:rPr>
        <w:t>Demostrar estar al corriente en sus respectivas obligaciones fiscales y que sus principales ingresos no provengan del Presupuesto de Egresos del Estado ni del Presupuesto de Egresos del Municipio, salvo los casos que permitan expresamente las leyes;</w:t>
      </w:r>
    </w:p>
    <w:p w14:paraId="306164AE" w14:textId="77777777" w:rsidR="0006193D" w:rsidRDefault="006E27B9">
      <w:pPr>
        <w:pStyle w:val="Prrafodelista"/>
        <w:numPr>
          <w:ilvl w:val="1"/>
          <w:numId w:val="26"/>
        </w:numPr>
        <w:tabs>
          <w:tab w:val="left" w:pos="920"/>
          <w:tab w:val="left" w:pos="970"/>
        </w:tabs>
        <w:spacing w:before="230"/>
        <w:ind w:right="646" w:hanging="286"/>
        <w:jc w:val="both"/>
        <w:rPr>
          <w:sz w:val="20"/>
        </w:rPr>
      </w:pPr>
      <w:r>
        <w:rPr>
          <w:sz w:val="20"/>
        </w:rPr>
        <w:t xml:space="preserve">No estar integrada en algún otro padrón de beneficiarios de programas a cargo del Gobierno del </w:t>
      </w:r>
      <w:r>
        <w:rPr>
          <w:spacing w:val="-2"/>
          <w:sz w:val="20"/>
        </w:rPr>
        <w:t>Estado;</w:t>
      </w:r>
    </w:p>
    <w:p w14:paraId="236033DD" w14:textId="77777777" w:rsidR="0006193D" w:rsidRDefault="006E27B9">
      <w:pPr>
        <w:pStyle w:val="Prrafodelista"/>
        <w:numPr>
          <w:ilvl w:val="1"/>
          <w:numId w:val="26"/>
        </w:numPr>
        <w:tabs>
          <w:tab w:val="left" w:pos="907"/>
        </w:tabs>
        <w:spacing w:before="229"/>
        <w:ind w:left="907" w:hanging="222"/>
        <w:rPr>
          <w:sz w:val="20"/>
        </w:rPr>
      </w:pPr>
      <w:r>
        <w:rPr>
          <w:sz w:val="20"/>
        </w:rPr>
        <w:t>No</w:t>
      </w:r>
      <w:r>
        <w:rPr>
          <w:spacing w:val="-8"/>
          <w:sz w:val="20"/>
        </w:rPr>
        <w:t xml:space="preserve"> </w:t>
      </w:r>
      <w:r>
        <w:rPr>
          <w:sz w:val="20"/>
        </w:rPr>
        <w:t>estar</w:t>
      </w:r>
      <w:r>
        <w:rPr>
          <w:spacing w:val="-8"/>
          <w:sz w:val="20"/>
        </w:rPr>
        <w:t xml:space="preserve"> </w:t>
      </w:r>
      <w:r>
        <w:rPr>
          <w:sz w:val="20"/>
        </w:rPr>
        <w:t>vinculada</w:t>
      </w:r>
      <w:r>
        <w:rPr>
          <w:spacing w:val="-7"/>
          <w:sz w:val="20"/>
        </w:rPr>
        <w:t xml:space="preserve"> </w:t>
      </w:r>
      <w:r>
        <w:rPr>
          <w:sz w:val="20"/>
        </w:rPr>
        <w:t>a</w:t>
      </w:r>
      <w:r>
        <w:rPr>
          <w:spacing w:val="-7"/>
          <w:sz w:val="20"/>
        </w:rPr>
        <w:t xml:space="preserve"> </w:t>
      </w:r>
      <w:r>
        <w:rPr>
          <w:sz w:val="20"/>
        </w:rPr>
        <w:t>asociaciones</w:t>
      </w:r>
      <w:r>
        <w:rPr>
          <w:spacing w:val="-7"/>
          <w:sz w:val="20"/>
        </w:rPr>
        <w:t xml:space="preserve"> </w:t>
      </w:r>
      <w:r>
        <w:rPr>
          <w:sz w:val="20"/>
        </w:rPr>
        <w:t>religiosas</w:t>
      </w:r>
      <w:r>
        <w:rPr>
          <w:spacing w:val="-2"/>
          <w:sz w:val="20"/>
        </w:rPr>
        <w:t xml:space="preserve"> </w:t>
      </w:r>
      <w:r>
        <w:rPr>
          <w:sz w:val="20"/>
        </w:rPr>
        <w:t>o</w:t>
      </w:r>
      <w:r>
        <w:rPr>
          <w:spacing w:val="-6"/>
          <w:sz w:val="20"/>
        </w:rPr>
        <w:t xml:space="preserve"> </w:t>
      </w:r>
      <w:r>
        <w:rPr>
          <w:sz w:val="20"/>
        </w:rPr>
        <w:t>a</w:t>
      </w:r>
      <w:r>
        <w:rPr>
          <w:spacing w:val="-8"/>
          <w:sz w:val="20"/>
        </w:rPr>
        <w:t xml:space="preserve"> </w:t>
      </w:r>
      <w:r>
        <w:rPr>
          <w:sz w:val="20"/>
        </w:rPr>
        <w:t>partidos</w:t>
      </w:r>
      <w:r>
        <w:rPr>
          <w:spacing w:val="-7"/>
          <w:sz w:val="20"/>
        </w:rPr>
        <w:t xml:space="preserve"> </w:t>
      </w:r>
      <w:r>
        <w:rPr>
          <w:sz w:val="20"/>
        </w:rPr>
        <w:t>y</w:t>
      </w:r>
      <w:r>
        <w:rPr>
          <w:spacing w:val="-7"/>
          <w:sz w:val="20"/>
        </w:rPr>
        <w:t xml:space="preserve"> </w:t>
      </w:r>
      <w:r>
        <w:rPr>
          <w:sz w:val="20"/>
        </w:rPr>
        <w:t>agrupaciones</w:t>
      </w:r>
      <w:r>
        <w:rPr>
          <w:spacing w:val="-6"/>
          <w:sz w:val="20"/>
        </w:rPr>
        <w:t xml:space="preserve"> </w:t>
      </w:r>
      <w:r>
        <w:rPr>
          <w:spacing w:val="-2"/>
          <w:sz w:val="20"/>
        </w:rPr>
        <w:t>políticas;</w:t>
      </w:r>
    </w:p>
    <w:p w14:paraId="3CB27828" w14:textId="77777777" w:rsidR="0006193D" w:rsidRDefault="0006193D">
      <w:pPr>
        <w:pStyle w:val="Textoindependiente"/>
        <w:ind w:left="0"/>
      </w:pPr>
    </w:p>
    <w:p w14:paraId="25B86C53" w14:textId="77777777" w:rsidR="0006193D" w:rsidRDefault="006E27B9">
      <w:pPr>
        <w:pStyle w:val="Prrafodelista"/>
        <w:numPr>
          <w:ilvl w:val="1"/>
          <w:numId w:val="26"/>
        </w:numPr>
        <w:tabs>
          <w:tab w:val="left" w:pos="930"/>
          <w:tab w:val="left" w:pos="970"/>
        </w:tabs>
        <w:spacing w:before="1"/>
        <w:ind w:right="648" w:hanging="286"/>
        <w:jc w:val="both"/>
        <w:rPr>
          <w:sz w:val="20"/>
        </w:rPr>
      </w:pPr>
      <w:r>
        <w:rPr>
          <w:sz w:val="20"/>
        </w:rPr>
        <w:t>Informar trimestralmente los avances físicos y financieros del proyecto financiado, así como los fines específicos del subsidio, apoyo, donación o estímulo otorgado, y</w:t>
      </w:r>
    </w:p>
    <w:p w14:paraId="2F20852B" w14:textId="77777777" w:rsidR="0006193D" w:rsidRDefault="006E27B9">
      <w:pPr>
        <w:pStyle w:val="Prrafodelista"/>
        <w:numPr>
          <w:ilvl w:val="1"/>
          <w:numId w:val="26"/>
        </w:numPr>
        <w:tabs>
          <w:tab w:val="left" w:pos="918"/>
          <w:tab w:val="left" w:pos="970"/>
        </w:tabs>
        <w:spacing w:before="229"/>
        <w:ind w:right="644" w:hanging="286"/>
        <w:jc w:val="both"/>
        <w:rPr>
          <w:sz w:val="20"/>
        </w:rPr>
      </w:pPr>
      <w:r>
        <w:rPr>
          <w:sz w:val="20"/>
        </w:rPr>
        <w:t>Presentar un proyecto que</w:t>
      </w:r>
      <w:r>
        <w:rPr>
          <w:spacing w:val="-2"/>
          <w:sz w:val="20"/>
        </w:rPr>
        <w:t xml:space="preserve"> </w:t>
      </w:r>
      <w:r>
        <w:rPr>
          <w:sz w:val="20"/>
        </w:rPr>
        <w:t>justifique y fundamente la</w:t>
      </w:r>
      <w:r>
        <w:rPr>
          <w:spacing w:val="-1"/>
          <w:sz w:val="20"/>
        </w:rPr>
        <w:t xml:space="preserve"> </w:t>
      </w:r>
      <w:r>
        <w:rPr>
          <w:sz w:val="20"/>
        </w:rPr>
        <w:t>utilidad social</w:t>
      </w:r>
      <w:r>
        <w:rPr>
          <w:spacing w:val="-2"/>
          <w:sz w:val="20"/>
        </w:rPr>
        <w:t xml:space="preserve"> </w:t>
      </w:r>
      <w:r>
        <w:rPr>
          <w:sz w:val="20"/>
        </w:rPr>
        <w:t>de las actividades a financiar con el monto del donativo, subsidio o apoyo.</w:t>
      </w:r>
    </w:p>
    <w:p w14:paraId="0DA1945F" w14:textId="77777777" w:rsidR="0006193D" w:rsidRDefault="0006193D">
      <w:pPr>
        <w:pStyle w:val="Textoindependiente"/>
        <w:spacing w:before="1"/>
        <w:ind w:left="0"/>
      </w:pPr>
    </w:p>
    <w:p w14:paraId="0AC5BA83" w14:textId="77777777" w:rsidR="0006193D" w:rsidRDefault="006E27B9">
      <w:pPr>
        <w:pStyle w:val="Textoindependiente"/>
        <w:ind w:left="685" w:right="640" w:hanging="567"/>
        <w:jc w:val="both"/>
      </w:pPr>
      <w:r>
        <w:rPr>
          <w:b/>
        </w:rPr>
        <w:t>II.-</w:t>
      </w:r>
      <w:r>
        <w:rPr>
          <w:b/>
          <w:spacing w:val="80"/>
        </w:rPr>
        <w:t xml:space="preserve">  </w:t>
      </w:r>
      <w:r>
        <w:t>Para</w:t>
      </w:r>
      <w:r>
        <w:rPr>
          <w:spacing w:val="-5"/>
        </w:rPr>
        <w:t xml:space="preserve"> </w:t>
      </w:r>
      <w:r>
        <w:t>la</w:t>
      </w:r>
      <w:r>
        <w:rPr>
          <w:spacing w:val="-6"/>
        </w:rPr>
        <w:t xml:space="preserve"> </w:t>
      </w:r>
      <w:r>
        <w:t>asignación</w:t>
      </w:r>
      <w:r>
        <w:rPr>
          <w:spacing w:val="-6"/>
        </w:rPr>
        <w:t xml:space="preserve"> </w:t>
      </w:r>
      <w:r>
        <w:t>de</w:t>
      </w:r>
      <w:r>
        <w:rPr>
          <w:spacing w:val="-6"/>
        </w:rPr>
        <w:t xml:space="preserve"> </w:t>
      </w:r>
      <w:r>
        <w:t>las</w:t>
      </w:r>
      <w:r>
        <w:rPr>
          <w:spacing w:val="-5"/>
        </w:rPr>
        <w:t xml:space="preserve"> </w:t>
      </w:r>
      <w:r>
        <w:t>previsiones</w:t>
      </w:r>
      <w:r>
        <w:rPr>
          <w:spacing w:val="-5"/>
        </w:rPr>
        <w:t xml:space="preserve"> </w:t>
      </w:r>
      <w:r>
        <w:t>de</w:t>
      </w:r>
      <w:r>
        <w:rPr>
          <w:spacing w:val="-6"/>
        </w:rPr>
        <w:t xml:space="preserve"> </w:t>
      </w:r>
      <w:r>
        <w:t>gasto</w:t>
      </w:r>
      <w:r>
        <w:rPr>
          <w:spacing w:val="-6"/>
        </w:rPr>
        <w:t xml:space="preserve"> </w:t>
      </w:r>
      <w:r>
        <w:t>público</w:t>
      </w:r>
      <w:r>
        <w:rPr>
          <w:spacing w:val="-3"/>
        </w:rPr>
        <w:t xml:space="preserve"> </w:t>
      </w:r>
      <w:r>
        <w:t>municipal</w:t>
      </w:r>
      <w:r>
        <w:rPr>
          <w:spacing w:val="-7"/>
        </w:rPr>
        <w:t xml:space="preserve"> </w:t>
      </w:r>
      <w:r>
        <w:t>la</w:t>
      </w:r>
      <w:r>
        <w:rPr>
          <w:spacing w:val="-6"/>
        </w:rPr>
        <w:t xml:space="preserve"> </w:t>
      </w:r>
      <w:r>
        <w:t>Tesorería</w:t>
      </w:r>
      <w:r>
        <w:rPr>
          <w:spacing w:val="-6"/>
        </w:rPr>
        <w:t xml:space="preserve"> </w:t>
      </w:r>
      <w:r>
        <w:t>Municipal</w:t>
      </w:r>
      <w:r>
        <w:rPr>
          <w:spacing w:val="-6"/>
        </w:rPr>
        <w:t xml:space="preserve"> </w:t>
      </w:r>
      <w:r>
        <w:t>proyectará</w:t>
      </w:r>
      <w:r>
        <w:rPr>
          <w:spacing w:val="-5"/>
        </w:rPr>
        <w:t xml:space="preserve"> </w:t>
      </w:r>
      <w:r>
        <w:t>y calculará</w:t>
      </w:r>
      <w:r>
        <w:rPr>
          <w:spacing w:val="-14"/>
        </w:rPr>
        <w:t xml:space="preserve"> </w:t>
      </w:r>
      <w:r>
        <w:t>los</w:t>
      </w:r>
      <w:r>
        <w:rPr>
          <w:spacing w:val="-14"/>
        </w:rPr>
        <w:t xml:space="preserve"> </w:t>
      </w:r>
      <w:r>
        <w:t>egresos</w:t>
      </w:r>
      <w:r>
        <w:rPr>
          <w:spacing w:val="-14"/>
        </w:rPr>
        <w:t xml:space="preserve"> </w:t>
      </w:r>
      <w:r>
        <w:t>del</w:t>
      </w:r>
      <w:r>
        <w:rPr>
          <w:spacing w:val="-14"/>
        </w:rPr>
        <w:t xml:space="preserve"> </w:t>
      </w:r>
      <w:r>
        <w:t>gobierno</w:t>
      </w:r>
      <w:r>
        <w:rPr>
          <w:spacing w:val="-14"/>
        </w:rPr>
        <w:t xml:space="preserve"> </w:t>
      </w:r>
      <w:r>
        <w:t>municipal,</w:t>
      </w:r>
      <w:r>
        <w:rPr>
          <w:spacing w:val="-14"/>
        </w:rPr>
        <w:t xml:space="preserve"> </w:t>
      </w:r>
      <w:r>
        <w:t>haciéndolo</w:t>
      </w:r>
      <w:r>
        <w:rPr>
          <w:spacing w:val="-14"/>
        </w:rPr>
        <w:t xml:space="preserve"> </w:t>
      </w:r>
      <w:r>
        <w:t>compatible</w:t>
      </w:r>
      <w:r>
        <w:rPr>
          <w:spacing w:val="-14"/>
        </w:rPr>
        <w:t xml:space="preserve"> </w:t>
      </w:r>
      <w:r>
        <w:t>con</w:t>
      </w:r>
      <w:r>
        <w:rPr>
          <w:spacing w:val="-14"/>
        </w:rPr>
        <w:t xml:space="preserve"> </w:t>
      </w:r>
      <w:r>
        <w:t>la</w:t>
      </w:r>
      <w:r>
        <w:rPr>
          <w:spacing w:val="-13"/>
        </w:rPr>
        <w:t xml:space="preserve"> </w:t>
      </w:r>
      <w:r>
        <w:t>disponibilidad</w:t>
      </w:r>
      <w:r>
        <w:rPr>
          <w:spacing w:val="-14"/>
        </w:rPr>
        <w:t xml:space="preserve"> </w:t>
      </w:r>
      <w:r>
        <w:t>de</w:t>
      </w:r>
      <w:r>
        <w:rPr>
          <w:spacing w:val="-14"/>
        </w:rPr>
        <w:t xml:space="preserve"> </w:t>
      </w:r>
      <w:r>
        <w:t>recursos al proyectar y estimar los ingresos del Municipio;</w:t>
      </w:r>
    </w:p>
    <w:p w14:paraId="5E90D754" w14:textId="77777777" w:rsidR="0006193D" w:rsidRDefault="0006193D">
      <w:pPr>
        <w:pStyle w:val="Textoindependiente"/>
        <w:spacing w:before="200"/>
        <w:ind w:left="0"/>
      </w:pPr>
    </w:p>
    <w:p w14:paraId="75A1A401" w14:textId="77777777" w:rsidR="0006193D" w:rsidRDefault="006E27B9">
      <w:pPr>
        <w:pStyle w:val="Textoindependiente"/>
        <w:spacing w:before="1"/>
        <w:ind w:left="685" w:right="638" w:hanging="567"/>
        <w:jc w:val="both"/>
      </w:pPr>
      <w:r>
        <w:rPr>
          <w:b/>
        </w:rPr>
        <w:t>III.-</w:t>
      </w:r>
      <w:r>
        <w:rPr>
          <w:b/>
          <w:spacing w:val="40"/>
        </w:rPr>
        <w:t xml:space="preserve"> </w:t>
      </w:r>
      <w:r>
        <w:t>Para la formulación del proyecto de Presupuesto de Egresos las dependencias y entidades municipales</w:t>
      </w:r>
      <w:r>
        <w:rPr>
          <w:spacing w:val="-14"/>
        </w:rPr>
        <w:t xml:space="preserve"> </w:t>
      </w:r>
      <w:r>
        <w:t>elaborarán,</w:t>
      </w:r>
      <w:r>
        <w:rPr>
          <w:spacing w:val="-14"/>
        </w:rPr>
        <w:t xml:space="preserve"> </w:t>
      </w:r>
      <w:r>
        <w:t>oportunamente,</w:t>
      </w:r>
      <w:r>
        <w:rPr>
          <w:spacing w:val="-14"/>
        </w:rPr>
        <w:t xml:space="preserve"> </w:t>
      </w:r>
      <w:r>
        <w:t>sus</w:t>
      </w:r>
      <w:r>
        <w:rPr>
          <w:spacing w:val="-14"/>
        </w:rPr>
        <w:t xml:space="preserve"> </w:t>
      </w:r>
      <w:r>
        <w:t>anteproyectos</w:t>
      </w:r>
      <w:r>
        <w:rPr>
          <w:spacing w:val="-14"/>
        </w:rPr>
        <w:t xml:space="preserve"> </w:t>
      </w:r>
      <w:r>
        <w:t>de</w:t>
      </w:r>
      <w:r>
        <w:rPr>
          <w:spacing w:val="-14"/>
        </w:rPr>
        <w:t xml:space="preserve"> </w:t>
      </w:r>
      <w:r>
        <w:t>presupuesto,</w:t>
      </w:r>
      <w:r>
        <w:rPr>
          <w:spacing w:val="-14"/>
        </w:rPr>
        <w:t xml:space="preserve"> </w:t>
      </w:r>
      <w:r>
        <w:t>con</w:t>
      </w:r>
      <w:r>
        <w:rPr>
          <w:spacing w:val="-14"/>
        </w:rPr>
        <w:t xml:space="preserve"> </w:t>
      </w:r>
      <w:r>
        <w:t>base</w:t>
      </w:r>
      <w:r>
        <w:rPr>
          <w:spacing w:val="-14"/>
        </w:rPr>
        <w:t xml:space="preserve"> </w:t>
      </w:r>
      <w:r>
        <w:t>en</w:t>
      </w:r>
      <w:r>
        <w:rPr>
          <w:spacing w:val="-13"/>
        </w:rPr>
        <w:t xml:space="preserve"> </w:t>
      </w:r>
      <w:r>
        <w:t>las</w:t>
      </w:r>
      <w:r>
        <w:rPr>
          <w:spacing w:val="-14"/>
        </w:rPr>
        <w:t xml:space="preserve"> </w:t>
      </w:r>
      <w:r>
        <w:t>normas, montos y plazos establecidos.</w:t>
      </w:r>
    </w:p>
    <w:p w14:paraId="551DA92E" w14:textId="77777777" w:rsidR="0006193D" w:rsidRDefault="006E27B9">
      <w:pPr>
        <w:pStyle w:val="Textoindependiente"/>
        <w:ind w:left="685" w:right="641"/>
        <w:jc w:val="both"/>
      </w:pPr>
      <w:r>
        <w:t xml:space="preserve">Las entidades paramunicipales formularán sus propios anteproyectos de presupuestos de egresos y, previa autorización de sus órganos de gobierno, los remitirán a la Tesorería Municipal, para que ordene su incorporación, en capítulo especial, al proyecto de Presupuesto de Egresos del </w:t>
      </w:r>
      <w:r>
        <w:rPr>
          <w:spacing w:val="-2"/>
        </w:rPr>
        <w:t>Ayuntamiento;</w:t>
      </w:r>
    </w:p>
    <w:p w14:paraId="6DF03C6C" w14:textId="77777777" w:rsidR="0006193D" w:rsidRDefault="006E27B9">
      <w:pPr>
        <w:pStyle w:val="Textoindependiente"/>
        <w:spacing w:before="229"/>
        <w:jc w:val="both"/>
      </w:pPr>
      <w:r>
        <w:rPr>
          <w:b/>
        </w:rPr>
        <w:t>IV.-</w:t>
      </w:r>
      <w:r>
        <w:rPr>
          <w:b/>
          <w:spacing w:val="60"/>
        </w:rPr>
        <w:t xml:space="preserve">  </w:t>
      </w:r>
      <w:r>
        <w:t>Los</w:t>
      </w:r>
      <w:r>
        <w:rPr>
          <w:spacing w:val="-4"/>
        </w:rPr>
        <w:t xml:space="preserve"> </w:t>
      </w:r>
      <w:r>
        <w:t>programas,</w:t>
      </w:r>
      <w:r>
        <w:rPr>
          <w:spacing w:val="-5"/>
        </w:rPr>
        <w:t xml:space="preserve"> </w:t>
      </w:r>
      <w:r>
        <w:t>para</w:t>
      </w:r>
      <w:r>
        <w:rPr>
          <w:spacing w:val="-6"/>
        </w:rPr>
        <w:t xml:space="preserve"> </w:t>
      </w:r>
      <w:r>
        <w:t>efecto</w:t>
      </w:r>
      <w:r>
        <w:rPr>
          <w:spacing w:val="-4"/>
        </w:rPr>
        <w:t xml:space="preserve"> </w:t>
      </w:r>
      <w:r>
        <w:t>de</w:t>
      </w:r>
      <w:r>
        <w:rPr>
          <w:spacing w:val="-7"/>
        </w:rPr>
        <w:t xml:space="preserve"> </w:t>
      </w:r>
      <w:r>
        <w:t>su</w:t>
      </w:r>
      <w:r>
        <w:rPr>
          <w:spacing w:val="-5"/>
        </w:rPr>
        <w:t xml:space="preserve"> </w:t>
      </w:r>
      <w:r>
        <w:t>presupuestación,</w:t>
      </w:r>
      <w:r>
        <w:rPr>
          <w:spacing w:val="-6"/>
        </w:rPr>
        <w:t xml:space="preserve"> </w:t>
      </w:r>
      <w:r>
        <w:t>deberán</w:t>
      </w:r>
      <w:r>
        <w:rPr>
          <w:spacing w:val="-7"/>
        </w:rPr>
        <w:t xml:space="preserve"> </w:t>
      </w:r>
      <w:r>
        <w:rPr>
          <w:spacing w:val="-2"/>
        </w:rPr>
        <w:t>contener:</w:t>
      </w:r>
    </w:p>
    <w:p w14:paraId="344AFEF6" w14:textId="77777777" w:rsidR="0006193D" w:rsidRDefault="0006193D">
      <w:pPr>
        <w:jc w:val="both"/>
        <w:sectPr w:rsidR="0006193D">
          <w:pgSz w:w="12250" w:h="15820"/>
          <w:pgMar w:top="1740" w:right="780" w:bottom="1120" w:left="1300" w:header="0" w:footer="925" w:gutter="0"/>
          <w:cols w:space="720"/>
        </w:sectPr>
      </w:pPr>
    </w:p>
    <w:p w14:paraId="3C23E36E" w14:textId="77777777" w:rsidR="0006193D" w:rsidRDefault="0006193D">
      <w:pPr>
        <w:pStyle w:val="Textoindependiente"/>
        <w:spacing w:before="84"/>
        <w:ind w:left="0"/>
      </w:pPr>
    </w:p>
    <w:p w14:paraId="47D8D86A" w14:textId="77777777" w:rsidR="0006193D" w:rsidRDefault="006E27B9">
      <w:pPr>
        <w:pStyle w:val="Prrafodelista"/>
        <w:numPr>
          <w:ilvl w:val="0"/>
          <w:numId w:val="25"/>
        </w:numPr>
        <w:tabs>
          <w:tab w:val="left" w:pos="969"/>
        </w:tabs>
        <w:spacing w:line="229" w:lineRule="exact"/>
        <w:ind w:left="969" w:hanging="284"/>
        <w:rPr>
          <w:sz w:val="20"/>
        </w:rPr>
      </w:pPr>
      <w:r>
        <w:rPr>
          <w:sz w:val="20"/>
        </w:rPr>
        <w:t>Los</w:t>
      </w:r>
      <w:r>
        <w:rPr>
          <w:spacing w:val="-6"/>
          <w:sz w:val="20"/>
        </w:rPr>
        <w:t xml:space="preserve"> </w:t>
      </w:r>
      <w:r>
        <w:rPr>
          <w:sz w:val="20"/>
        </w:rPr>
        <w:t>objetivos</w:t>
      </w:r>
      <w:r>
        <w:rPr>
          <w:spacing w:val="-5"/>
          <w:sz w:val="20"/>
        </w:rPr>
        <w:t xml:space="preserve"> </w:t>
      </w:r>
      <w:r>
        <w:rPr>
          <w:sz w:val="20"/>
        </w:rPr>
        <w:t>que</w:t>
      </w:r>
      <w:r>
        <w:rPr>
          <w:spacing w:val="-6"/>
          <w:sz w:val="20"/>
        </w:rPr>
        <w:t xml:space="preserve"> </w:t>
      </w:r>
      <w:r>
        <w:rPr>
          <w:sz w:val="20"/>
        </w:rPr>
        <w:t>se</w:t>
      </w:r>
      <w:r>
        <w:rPr>
          <w:spacing w:val="-6"/>
          <w:sz w:val="20"/>
        </w:rPr>
        <w:t xml:space="preserve"> </w:t>
      </w:r>
      <w:r>
        <w:rPr>
          <w:sz w:val="20"/>
        </w:rPr>
        <w:t>pretendan</w:t>
      </w:r>
      <w:r>
        <w:rPr>
          <w:spacing w:val="-5"/>
          <w:sz w:val="20"/>
        </w:rPr>
        <w:t xml:space="preserve"> </w:t>
      </w:r>
      <w:r>
        <w:rPr>
          <w:sz w:val="20"/>
        </w:rPr>
        <w:t>alcanzar,</w:t>
      </w:r>
      <w:r>
        <w:rPr>
          <w:spacing w:val="-3"/>
          <w:sz w:val="20"/>
        </w:rPr>
        <w:t xml:space="preserve"> </w:t>
      </w:r>
      <w:r>
        <w:rPr>
          <w:sz w:val="20"/>
        </w:rPr>
        <w:t>así</w:t>
      </w:r>
      <w:r>
        <w:rPr>
          <w:spacing w:val="-6"/>
          <w:sz w:val="20"/>
        </w:rPr>
        <w:t xml:space="preserve"> </w:t>
      </w:r>
      <w:r>
        <w:rPr>
          <w:sz w:val="20"/>
        </w:rPr>
        <w:t>como</w:t>
      </w:r>
      <w:r>
        <w:rPr>
          <w:spacing w:val="-7"/>
          <w:sz w:val="20"/>
        </w:rPr>
        <w:t xml:space="preserve"> </w:t>
      </w:r>
      <w:r>
        <w:rPr>
          <w:sz w:val="20"/>
        </w:rPr>
        <w:t>su</w:t>
      </w:r>
      <w:r>
        <w:rPr>
          <w:spacing w:val="-6"/>
          <w:sz w:val="20"/>
        </w:rPr>
        <w:t xml:space="preserve"> </w:t>
      </w:r>
      <w:r>
        <w:rPr>
          <w:spacing w:val="-2"/>
          <w:sz w:val="20"/>
        </w:rPr>
        <w:t>justificación;</w:t>
      </w:r>
    </w:p>
    <w:p w14:paraId="64F33219" w14:textId="77777777" w:rsidR="0006193D" w:rsidRDefault="006E27B9">
      <w:pPr>
        <w:pStyle w:val="Prrafodelista"/>
        <w:numPr>
          <w:ilvl w:val="0"/>
          <w:numId w:val="25"/>
        </w:numPr>
        <w:tabs>
          <w:tab w:val="left" w:pos="969"/>
        </w:tabs>
        <w:spacing w:line="229" w:lineRule="exact"/>
        <w:ind w:left="969" w:hanging="284"/>
        <w:rPr>
          <w:sz w:val="20"/>
        </w:rPr>
      </w:pPr>
      <w:r>
        <w:rPr>
          <w:sz w:val="20"/>
        </w:rPr>
        <w:t>La</w:t>
      </w:r>
      <w:r>
        <w:rPr>
          <w:spacing w:val="-10"/>
          <w:sz w:val="20"/>
        </w:rPr>
        <w:t xml:space="preserve"> </w:t>
      </w:r>
      <w:r>
        <w:rPr>
          <w:sz w:val="20"/>
        </w:rPr>
        <w:t>desagregación</w:t>
      </w:r>
      <w:r>
        <w:rPr>
          <w:spacing w:val="-9"/>
          <w:sz w:val="20"/>
        </w:rPr>
        <w:t xml:space="preserve"> </w:t>
      </w:r>
      <w:r>
        <w:rPr>
          <w:sz w:val="20"/>
        </w:rPr>
        <w:t>en</w:t>
      </w:r>
      <w:r>
        <w:rPr>
          <w:spacing w:val="-8"/>
          <w:sz w:val="20"/>
        </w:rPr>
        <w:t xml:space="preserve"> </w:t>
      </w:r>
      <w:r>
        <w:rPr>
          <w:sz w:val="20"/>
        </w:rPr>
        <w:t>subprogramas,</w:t>
      </w:r>
      <w:r>
        <w:rPr>
          <w:spacing w:val="-8"/>
          <w:sz w:val="20"/>
        </w:rPr>
        <w:t xml:space="preserve"> </w:t>
      </w:r>
      <w:r>
        <w:rPr>
          <w:sz w:val="20"/>
        </w:rPr>
        <w:t>cuando</w:t>
      </w:r>
      <w:r>
        <w:rPr>
          <w:spacing w:val="-9"/>
          <w:sz w:val="20"/>
        </w:rPr>
        <w:t xml:space="preserve"> </w:t>
      </w:r>
      <w:r>
        <w:rPr>
          <w:sz w:val="20"/>
        </w:rPr>
        <w:t>las</w:t>
      </w:r>
      <w:r>
        <w:rPr>
          <w:spacing w:val="-8"/>
          <w:sz w:val="20"/>
        </w:rPr>
        <w:t xml:space="preserve"> </w:t>
      </w:r>
      <w:r>
        <w:rPr>
          <w:sz w:val="20"/>
        </w:rPr>
        <w:t>actividades</w:t>
      </w:r>
      <w:r>
        <w:rPr>
          <w:spacing w:val="-6"/>
          <w:sz w:val="20"/>
        </w:rPr>
        <w:t xml:space="preserve"> </w:t>
      </w:r>
      <w:r>
        <w:rPr>
          <w:sz w:val="20"/>
        </w:rPr>
        <w:t>lo</w:t>
      </w:r>
      <w:r>
        <w:rPr>
          <w:spacing w:val="-9"/>
          <w:sz w:val="20"/>
        </w:rPr>
        <w:t xml:space="preserve"> </w:t>
      </w:r>
      <w:r>
        <w:rPr>
          <w:spacing w:val="-2"/>
          <w:sz w:val="20"/>
        </w:rPr>
        <w:t>requieran;</w:t>
      </w:r>
    </w:p>
    <w:p w14:paraId="60D5CFE2" w14:textId="77777777" w:rsidR="0006193D" w:rsidRDefault="006E27B9">
      <w:pPr>
        <w:pStyle w:val="Prrafodelista"/>
        <w:numPr>
          <w:ilvl w:val="0"/>
          <w:numId w:val="25"/>
        </w:numPr>
        <w:tabs>
          <w:tab w:val="left" w:pos="968"/>
          <w:tab w:val="left" w:pos="970"/>
        </w:tabs>
        <w:ind w:right="643"/>
        <w:rPr>
          <w:sz w:val="20"/>
        </w:rPr>
      </w:pPr>
      <w:r>
        <w:rPr>
          <w:sz w:val="20"/>
        </w:rPr>
        <w:t>La</w:t>
      </w:r>
      <w:r>
        <w:rPr>
          <w:spacing w:val="33"/>
          <w:sz w:val="20"/>
        </w:rPr>
        <w:t xml:space="preserve"> </w:t>
      </w:r>
      <w:r>
        <w:rPr>
          <w:sz w:val="20"/>
        </w:rPr>
        <w:t>cuantificación</w:t>
      </w:r>
      <w:r>
        <w:rPr>
          <w:spacing w:val="33"/>
          <w:sz w:val="20"/>
        </w:rPr>
        <w:t xml:space="preserve"> </w:t>
      </w:r>
      <w:r>
        <w:rPr>
          <w:sz w:val="20"/>
        </w:rPr>
        <w:t>de</w:t>
      </w:r>
      <w:r>
        <w:rPr>
          <w:spacing w:val="33"/>
          <w:sz w:val="20"/>
        </w:rPr>
        <w:t xml:space="preserve"> </w:t>
      </w:r>
      <w:r>
        <w:rPr>
          <w:sz w:val="20"/>
        </w:rPr>
        <w:t>metas</w:t>
      </w:r>
      <w:r>
        <w:rPr>
          <w:spacing w:val="35"/>
          <w:sz w:val="20"/>
        </w:rPr>
        <w:t xml:space="preserve"> </w:t>
      </w:r>
      <w:r>
        <w:rPr>
          <w:sz w:val="20"/>
        </w:rPr>
        <w:t>por</w:t>
      </w:r>
      <w:r>
        <w:rPr>
          <w:spacing w:val="34"/>
          <w:sz w:val="20"/>
        </w:rPr>
        <w:t xml:space="preserve"> </w:t>
      </w:r>
      <w:r>
        <w:rPr>
          <w:sz w:val="20"/>
        </w:rPr>
        <w:t>programa</w:t>
      </w:r>
      <w:r>
        <w:rPr>
          <w:spacing w:val="33"/>
          <w:sz w:val="20"/>
        </w:rPr>
        <w:t xml:space="preserve"> </w:t>
      </w:r>
      <w:r>
        <w:rPr>
          <w:sz w:val="20"/>
        </w:rPr>
        <w:t>y</w:t>
      </w:r>
      <w:r>
        <w:rPr>
          <w:spacing w:val="35"/>
          <w:sz w:val="20"/>
        </w:rPr>
        <w:t xml:space="preserve"> </w:t>
      </w:r>
      <w:r>
        <w:rPr>
          <w:sz w:val="20"/>
        </w:rPr>
        <w:t>subprograma,</w:t>
      </w:r>
      <w:r>
        <w:rPr>
          <w:spacing w:val="33"/>
          <w:sz w:val="20"/>
        </w:rPr>
        <w:t xml:space="preserve"> </w:t>
      </w:r>
      <w:r>
        <w:rPr>
          <w:sz w:val="20"/>
        </w:rPr>
        <w:t>en</w:t>
      </w:r>
      <w:r>
        <w:rPr>
          <w:spacing w:val="33"/>
          <w:sz w:val="20"/>
        </w:rPr>
        <w:t xml:space="preserve"> </w:t>
      </w:r>
      <w:r>
        <w:rPr>
          <w:sz w:val="20"/>
        </w:rPr>
        <w:t>su</w:t>
      </w:r>
      <w:r>
        <w:rPr>
          <w:spacing w:val="33"/>
          <w:sz w:val="20"/>
        </w:rPr>
        <w:t xml:space="preserve"> </w:t>
      </w:r>
      <w:r>
        <w:rPr>
          <w:sz w:val="20"/>
        </w:rPr>
        <w:t>caso,</w:t>
      </w:r>
      <w:r>
        <w:rPr>
          <w:spacing w:val="33"/>
          <w:sz w:val="20"/>
        </w:rPr>
        <w:t xml:space="preserve"> </w:t>
      </w:r>
      <w:r>
        <w:rPr>
          <w:sz w:val="20"/>
        </w:rPr>
        <w:t>con</w:t>
      </w:r>
      <w:r>
        <w:rPr>
          <w:spacing w:val="33"/>
          <w:sz w:val="20"/>
        </w:rPr>
        <w:t xml:space="preserve"> </w:t>
      </w:r>
      <w:r>
        <w:rPr>
          <w:sz w:val="20"/>
        </w:rPr>
        <w:t>sus</w:t>
      </w:r>
      <w:r>
        <w:rPr>
          <w:spacing w:val="35"/>
          <w:sz w:val="20"/>
        </w:rPr>
        <w:t xml:space="preserve"> </w:t>
      </w:r>
      <w:r>
        <w:rPr>
          <w:sz w:val="20"/>
        </w:rPr>
        <w:t>unidades</w:t>
      </w:r>
      <w:r>
        <w:rPr>
          <w:spacing w:val="35"/>
          <w:sz w:val="20"/>
        </w:rPr>
        <w:t xml:space="preserve"> </w:t>
      </w:r>
      <w:r>
        <w:rPr>
          <w:sz w:val="20"/>
        </w:rPr>
        <w:t>de medida, indicadores de medición y denominación;</w:t>
      </w:r>
    </w:p>
    <w:p w14:paraId="0594F309" w14:textId="77777777" w:rsidR="0006193D" w:rsidRDefault="006E27B9">
      <w:pPr>
        <w:pStyle w:val="Prrafodelista"/>
        <w:numPr>
          <w:ilvl w:val="0"/>
          <w:numId w:val="25"/>
        </w:numPr>
        <w:tabs>
          <w:tab w:val="left" w:pos="969"/>
        </w:tabs>
        <w:spacing w:before="1"/>
        <w:ind w:left="969" w:hanging="284"/>
        <w:rPr>
          <w:sz w:val="20"/>
        </w:rPr>
      </w:pPr>
      <w:r>
        <w:rPr>
          <w:sz w:val="20"/>
        </w:rPr>
        <w:t>Las</w:t>
      </w:r>
      <w:r>
        <w:rPr>
          <w:spacing w:val="-7"/>
          <w:sz w:val="20"/>
        </w:rPr>
        <w:t xml:space="preserve"> </w:t>
      </w:r>
      <w:r>
        <w:rPr>
          <w:sz w:val="20"/>
        </w:rPr>
        <w:t>previsiones</w:t>
      </w:r>
      <w:r>
        <w:rPr>
          <w:spacing w:val="-5"/>
          <w:sz w:val="20"/>
        </w:rPr>
        <w:t xml:space="preserve"> </w:t>
      </w:r>
      <w:r>
        <w:rPr>
          <w:sz w:val="20"/>
        </w:rPr>
        <w:t>de</w:t>
      </w:r>
      <w:r>
        <w:rPr>
          <w:spacing w:val="-8"/>
          <w:sz w:val="20"/>
        </w:rPr>
        <w:t xml:space="preserve"> </w:t>
      </w:r>
      <w:r>
        <w:rPr>
          <w:spacing w:val="-2"/>
          <w:sz w:val="20"/>
        </w:rPr>
        <w:t>gasto;</w:t>
      </w:r>
    </w:p>
    <w:p w14:paraId="3E3C6342" w14:textId="77777777" w:rsidR="0006193D" w:rsidRDefault="006E27B9">
      <w:pPr>
        <w:pStyle w:val="Prrafodelista"/>
        <w:numPr>
          <w:ilvl w:val="0"/>
          <w:numId w:val="25"/>
        </w:numPr>
        <w:tabs>
          <w:tab w:val="left" w:pos="968"/>
          <w:tab w:val="left" w:pos="970"/>
        </w:tabs>
        <w:ind w:right="649"/>
        <w:rPr>
          <w:sz w:val="20"/>
        </w:rPr>
      </w:pPr>
      <w:r>
        <w:rPr>
          <w:sz w:val="20"/>
        </w:rPr>
        <w:t>Las</w:t>
      </w:r>
      <w:r>
        <w:rPr>
          <w:spacing w:val="-1"/>
          <w:sz w:val="20"/>
        </w:rPr>
        <w:t xml:space="preserve"> </w:t>
      </w:r>
      <w:r>
        <w:rPr>
          <w:sz w:val="20"/>
        </w:rPr>
        <w:t>principales</w:t>
      </w:r>
      <w:r>
        <w:rPr>
          <w:spacing w:val="-1"/>
          <w:sz w:val="20"/>
        </w:rPr>
        <w:t xml:space="preserve"> </w:t>
      </w:r>
      <w:r>
        <w:rPr>
          <w:sz w:val="20"/>
        </w:rPr>
        <w:t>características</w:t>
      </w:r>
      <w:r>
        <w:rPr>
          <w:spacing w:val="-1"/>
          <w:sz w:val="20"/>
        </w:rPr>
        <w:t xml:space="preserve"> </w:t>
      </w:r>
      <w:r>
        <w:rPr>
          <w:sz w:val="20"/>
        </w:rPr>
        <w:t>de los programas</w:t>
      </w:r>
      <w:r>
        <w:rPr>
          <w:spacing w:val="-1"/>
          <w:sz w:val="20"/>
        </w:rPr>
        <w:t xml:space="preserve"> </w:t>
      </w:r>
      <w:r>
        <w:rPr>
          <w:sz w:val="20"/>
        </w:rPr>
        <w:t>y</w:t>
      </w:r>
      <w:r>
        <w:rPr>
          <w:spacing w:val="-1"/>
          <w:sz w:val="20"/>
        </w:rPr>
        <w:t xml:space="preserve"> </w:t>
      </w:r>
      <w:r>
        <w:rPr>
          <w:sz w:val="20"/>
        </w:rPr>
        <w:t>subprogramas, en su</w:t>
      </w:r>
      <w:r>
        <w:rPr>
          <w:spacing w:val="-2"/>
          <w:sz w:val="20"/>
        </w:rPr>
        <w:t xml:space="preserve"> </w:t>
      </w:r>
      <w:r>
        <w:rPr>
          <w:sz w:val="20"/>
        </w:rPr>
        <w:t>caso, y los</w:t>
      </w:r>
      <w:r>
        <w:rPr>
          <w:spacing w:val="-1"/>
          <w:sz w:val="20"/>
        </w:rPr>
        <w:t xml:space="preserve"> </w:t>
      </w:r>
      <w:r>
        <w:rPr>
          <w:sz w:val="20"/>
        </w:rPr>
        <w:t>criterios que justifiquen la asignación de los recursos; y</w:t>
      </w:r>
    </w:p>
    <w:p w14:paraId="2DB89D4A" w14:textId="77777777" w:rsidR="0006193D" w:rsidRDefault="006E27B9">
      <w:pPr>
        <w:pStyle w:val="Prrafodelista"/>
        <w:numPr>
          <w:ilvl w:val="0"/>
          <w:numId w:val="25"/>
        </w:numPr>
        <w:tabs>
          <w:tab w:val="left" w:pos="969"/>
        </w:tabs>
        <w:spacing w:line="228" w:lineRule="exact"/>
        <w:ind w:left="969" w:hanging="284"/>
        <w:rPr>
          <w:sz w:val="20"/>
        </w:rPr>
      </w:pPr>
      <w:r>
        <w:rPr>
          <w:sz w:val="20"/>
        </w:rPr>
        <w:t>Las</w:t>
      </w:r>
      <w:r>
        <w:rPr>
          <w:spacing w:val="-7"/>
          <w:sz w:val="20"/>
        </w:rPr>
        <w:t xml:space="preserve"> </w:t>
      </w:r>
      <w:r>
        <w:rPr>
          <w:sz w:val="20"/>
        </w:rPr>
        <w:t>demás</w:t>
      </w:r>
      <w:r>
        <w:rPr>
          <w:spacing w:val="-7"/>
          <w:sz w:val="20"/>
        </w:rPr>
        <w:t xml:space="preserve"> </w:t>
      </w:r>
      <w:r>
        <w:rPr>
          <w:sz w:val="20"/>
        </w:rPr>
        <w:t>previsiones</w:t>
      </w:r>
      <w:r>
        <w:rPr>
          <w:spacing w:val="-6"/>
          <w:sz w:val="20"/>
        </w:rPr>
        <w:t xml:space="preserve"> </w:t>
      </w:r>
      <w:r>
        <w:rPr>
          <w:sz w:val="20"/>
        </w:rPr>
        <w:t>que</w:t>
      </w:r>
      <w:r>
        <w:rPr>
          <w:spacing w:val="-6"/>
          <w:sz w:val="20"/>
        </w:rPr>
        <w:t xml:space="preserve"> </w:t>
      </w:r>
      <w:r>
        <w:rPr>
          <w:sz w:val="20"/>
        </w:rPr>
        <w:t>estime</w:t>
      </w:r>
      <w:r>
        <w:rPr>
          <w:spacing w:val="-7"/>
          <w:sz w:val="20"/>
        </w:rPr>
        <w:t xml:space="preserve"> </w:t>
      </w:r>
      <w:r>
        <w:rPr>
          <w:sz w:val="20"/>
        </w:rPr>
        <w:t>la</w:t>
      </w:r>
      <w:r>
        <w:rPr>
          <w:spacing w:val="-8"/>
          <w:sz w:val="20"/>
        </w:rPr>
        <w:t xml:space="preserve"> </w:t>
      </w:r>
      <w:r>
        <w:rPr>
          <w:sz w:val="20"/>
        </w:rPr>
        <w:t>Tesorería</w:t>
      </w:r>
      <w:r>
        <w:rPr>
          <w:spacing w:val="-5"/>
          <w:sz w:val="20"/>
        </w:rPr>
        <w:t xml:space="preserve"> </w:t>
      </w:r>
      <w:r>
        <w:rPr>
          <w:spacing w:val="-2"/>
          <w:sz w:val="20"/>
        </w:rPr>
        <w:t>Municipal.</w:t>
      </w:r>
    </w:p>
    <w:p w14:paraId="1E76F035" w14:textId="77777777" w:rsidR="0006193D" w:rsidRDefault="0006193D">
      <w:pPr>
        <w:pStyle w:val="Textoindependiente"/>
        <w:spacing w:before="1"/>
        <w:ind w:left="0"/>
      </w:pPr>
    </w:p>
    <w:p w14:paraId="53E9F04D" w14:textId="77777777" w:rsidR="0006193D" w:rsidRDefault="006E27B9">
      <w:pPr>
        <w:pStyle w:val="Textoindependiente"/>
        <w:ind w:left="685" w:right="641" w:hanging="567"/>
        <w:jc w:val="both"/>
      </w:pPr>
      <w:r>
        <w:rPr>
          <w:b/>
        </w:rPr>
        <w:t>V.-</w:t>
      </w:r>
      <w:r>
        <w:rPr>
          <w:b/>
          <w:spacing w:val="80"/>
        </w:rPr>
        <w:t xml:space="preserve">  </w:t>
      </w:r>
      <w:r>
        <w:t>El</w:t>
      </w:r>
      <w:r>
        <w:rPr>
          <w:spacing w:val="-4"/>
        </w:rPr>
        <w:t xml:space="preserve"> </w:t>
      </w:r>
      <w:r>
        <w:t>proyecto</w:t>
      </w:r>
      <w:r>
        <w:rPr>
          <w:spacing w:val="-4"/>
        </w:rPr>
        <w:t xml:space="preserve"> </w:t>
      </w:r>
      <w:r>
        <w:t>de</w:t>
      </w:r>
      <w:r>
        <w:rPr>
          <w:spacing w:val="-4"/>
        </w:rPr>
        <w:t xml:space="preserve"> </w:t>
      </w:r>
      <w:r>
        <w:t>Presupuesto</w:t>
      </w:r>
      <w:r>
        <w:rPr>
          <w:spacing w:val="-4"/>
        </w:rPr>
        <w:t xml:space="preserve"> </w:t>
      </w:r>
      <w:r>
        <w:t>de</w:t>
      </w:r>
      <w:r>
        <w:rPr>
          <w:spacing w:val="-4"/>
        </w:rPr>
        <w:t xml:space="preserve"> </w:t>
      </w:r>
      <w:r>
        <w:t>Egresos</w:t>
      </w:r>
      <w:r>
        <w:rPr>
          <w:spacing w:val="-2"/>
        </w:rPr>
        <w:t xml:space="preserve"> </w:t>
      </w:r>
      <w:r>
        <w:t>deberá</w:t>
      </w:r>
      <w:r>
        <w:rPr>
          <w:spacing w:val="-3"/>
        </w:rPr>
        <w:t xml:space="preserve"> </w:t>
      </w:r>
      <w:r>
        <w:t>incluir</w:t>
      </w:r>
      <w:r>
        <w:rPr>
          <w:spacing w:val="-2"/>
        </w:rPr>
        <w:t xml:space="preserve"> </w:t>
      </w:r>
      <w:r>
        <w:t>la</w:t>
      </w:r>
      <w:r>
        <w:rPr>
          <w:spacing w:val="-6"/>
        </w:rPr>
        <w:t xml:space="preserve"> </w:t>
      </w:r>
      <w:r>
        <w:t>calendarización</w:t>
      </w:r>
      <w:r>
        <w:rPr>
          <w:spacing w:val="-6"/>
        </w:rPr>
        <w:t xml:space="preserve"> </w:t>
      </w:r>
      <w:r>
        <w:t>del</w:t>
      </w:r>
      <w:r>
        <w:rPr>
          <w:spacing w:val="-5"/>
        </w:rPr>
        <w:t xml:space="preserve"> </w:t>
      </w:r>
      <w:r>
        <w:t>ejercicio</w:t>
      </w:r>
      <w:r>
        <w:rPr>
          <w:spacing w:val="-6"/>
        </w:rPr>
        <w:t xml:space="preserve"> </w:t>
      </w:r>
      <w:r>
        <w:t>por</w:t>
      </w:r>
      <w:r>
        <w:rPr>
          <w:spacing w:val="-5"/>
        </w:rPr>
        <w:t xml:space="preserve"> </w:t>
      </w:r>
      <w:r>
        <w:t>cada</w:t>
      </w:r>
      <w:r>
        <w:rPr>
          <w:spacing w:val="-4"/>
        </w:rPr>
        <w:t xml:space="preserve"> </w:t>
      </w:r>
      <w:r>
        <w:t>mes, a</w:t>
      </w:r>
      <w:r>
        <w:rPr>
          <w:spacing w:val="-14"/>
        </w:rPr>
        <w:t xml:space="preserve"> </w:t>
      </w:r>
      <w:r>
        <w:t>nivel</w:t>
      </w:r>
      <w:r>
        <w:rPr>
          <w:spacing w:val="-14"/>
        </w:rPr>
        <w:t xml:space="preserve"> </w:t>
      </w:r>
      <w:r>
        <w:t>de</w:t>
      </w:r>
      <w:r>
        <w:rPr>
          <w:spacing w:val="-14"/>
        </w:rPr>
        <w:t xml:space="preserve"> </w:t>
      </w:r>
      <w:r>
        <w:t>capítulos</w:t>
      </w:r>
      <w:r>
        <w:rPr>
          <w:spacing w:val="-14"/>
        </w:rPr>
        <w:t xml:space="preserve"> </w:t>
      </w:r>
      <w:r>
        <w:t>y</w:t>
      </w:r>
      <w:r>
        <w:rPr>
          <w:spacing w:val="-14"/>
        </w:rPr>
        <w:t xml:space="preserve"> </w:t>
      </w:r>
      <w:r>
        <w:t>especificando</w:t>
      </w:r>
      <w:r>
        <w:rPr>
          <w:spacing w:val="-14"/>
        </w:rPr>
        <w:t xml:space="preserve"> </w:t>
      </w:r>
      <w:r>
        <w:t>importes</w:t>
      </w:r>
      <w:r>
        <w:rPr>
          <w:spacing w:val="-14"/>
        </w:rPr>
        <w:t xml:space="preserve"> </w:t>
      </w:r>
      <w:r>
        <w:t>por</w:t>
      </w:r>
      <w:r>
        <w:rPr>
          <w:spacing w:val="-14"/>
        </w:rPr>
        <w:t xml:space="preserve"> </w:t>
      </w:r>
      <w:r>
        <w:t>conceptos</w:t>
      </w:r>
      <w:r>
        <w:rPr>
          <w:spacing w:val="-12"/>
        </w:rPr>
        <w:t xml:space="preserve"> </w:t>
      </w:r>
      <w:r>
        <w:t>y</w:t>
      </w:r>
      <w:r>
        <w:rPr>
          <w:spacing w:val="-13"/>
        </w:rPr>
        <w:t xml:space="preserve"> </w:t>
      </w:r>
      <w:r>
        <w:t>partidas</w:t>
      </w:r>
      <w:r>
        <w:rPr>
          <w:spacing w:val="-12"/>
        </w:rPr>
        <w:t xml:space="preserve"> </w:t>
      </w:r>
      <w:r>
        <w:t>en</w:t>
      </w:r>
      <w:r>
        <w:rPr>
          <w:spacing w:val="-14"/>
        </w:rPr>
        <w:t xml:space="preserve"> </w:t>
      </w:r>
      <w:r>
        <w:t>forma</w:t>
      </w:r>
      <w:r>
        <w:rPr>
          <w:spacing w:val="-14"/>
        </w:rPr>
        <w:t xml:space="preserve"> </w:t>
      </w:r>
      <w:r>
        <w:t>consolidada</w:t>
      </w:r>
      <w:r>
        <w:rPr>
          <w:spacing w:val="-14"/>
        </w:rPr>
        <w:t xml:space="preserve"> </w:t>
      </w:r>
      <w:r>
        <w:t>respecto al</w:t>
      </w:r>
      <w:r>
        <w:rPr>
          <w:spacing w:val="-3"/>
        </w:rPr>
        <w:t xml:space="preserve"> </w:t>
      </w:r>
      <w:r>
        <w:t>total</w:t>
      </w:r>
      <w:r>
        <w:rPr>
          <w:spacing w:val="-3"/>
        </w:rPr>
        <w:t xml:space="preserve"> </w:t>
      </w:r>
      <w:r>
        <w:t>de</w:t>
      </w:r>
      <w:r>
        <w:rPr>
          <w:spacing w:val="-2"/>
        </w:rPr>
        <w:t xml:space="preserve"> </w:t>
      </w:r>
      <w:r>
        <w:t>dicho</w:t>
      </w:r>
      <w:r>
        <w:rPr>
          <w:spacing w:val="-2"/>
        </w:rPr>
        <w:t xml:space="preserve"> </w:t>
      </w:r>
      <w:r>
        <w:t>presupuesto.</w:t>
      </w:r>
      <w:r>
        <w:rPr>
          <w:spacing w:val="-2"/>
        </w:rPr>
        <w:t xml:space="preserve"> </w:t>
      </w:r>
      <w:r>
        <w:t>Además,</w:t>
      </w:r>
      <w:r>
        <w:rPr>
          <w:spacing w:val="-2"/>
        </w:rPr>
        <w:t xml:space="preserve"> </w:t>
      </w:r>
      <w:r>
        <w:t>las</w:t>
      </w:r>
      <w:r>
        <w:rPr>
          <w:spacing w:val="-1"/>
        </w:rPr>
        <w:t xml:space="preserve"> </w:t>
      </w:r>
      <w:r>
        <w:t>Políticas</w:t>
      </w:r>
      <w:r>
        <w:rPr>
          <w:spacing w:val="-1"/>
        </w:rPr>
        <w:t xml:space="preserve"> </w:t>
      </w:r>
      <w:r>
        <w:t>de</w:t>
      </w:r>
      <w:r>
        <w:rPr>
          <w:spacing w:val="-2"/>
        </w:rPr>
        <w:t xml:space="preserve"> </w:t>
      </w:r>
      <w:r>
        <w:t>gasto</w:t>
      </w:r>
      <w:r>
        <w:rPr>
          <w:spacing w:val="40"/>
        </w:rPr>
        <w:t xml:space="preserve"> </w:t>
      </w:r>
      <w:r>
        <w:t>durante</w:t>
      </w:r>
      <w:r>
        <w:rPr>
          <w:spacing w:val="-2"/>
        </w:rPr>
        <w:t xml:space="preserve"> </w:t>
      </w:r>
      <w:r>
        <w:t>el</w:t>
      </w:r>
      <w:r>
        <w:rPr>
          <w:spacing w:val="-3"/>
        </w:rPr>
        <w:t xml:space="preserve"> </w:t>
      </w:r>
      <w:r>
        <w:t>ejercicio del</w:t>
      </w:r>
      <w:r>
        <w:rPr>
          <w:spacing w:val="-3"/>
        </w:rPr>
        <w:t xml:space="preserve"> </w:t>
      </w:r>
      <w:r>
        <w:t>presupuesto</w:t>
      </w:r>
      <w:r>
        <w:rPr>
          <w:spacing w:val="-2"/>
        </w:rPr>
        <w:t xml:space="preserve"> </w:t>
      </w:r>
      <w:r>
        <w:t>y rendición de cuentas al Ayuntamiento;</w:t>
      </w:r>
    </w:p>
    <w:p w14:paraId="50B4AC03" w14:textId="77777777" w:rsidR="0006193D" w:rsidRDefault="0006193D">
      <w:pPr>
        <w:pStyle w:val="Textoindependiente"/>
        <w:spacing w:before="200"/>
        <w:ind w:left="0"/>
      </w:pPr>
    </w:p>
    <w:p w14:paraId="3E37DA76" w14:textId="77777777" w:rsidR="0006193D" w:rsidRDefault="006E27B9">
      <w:pPr>
        <w:pStyle w:val="Textoindependiente"/>
        <w:ind w:left="685" w:right="645" w:hanging="567"/>
        <w:jc w:val="both"/>
      </w:pPr>
      <w:r>
        <w:rPr>
          <w:b/>
        </w:rPr>
        <w:t>VI.-</w:t>
      </w:r>
      <w:r>
        <w:rPr>
          <w:b/>
          <w:spacing w:val="40"/>
        </w:rPr>
        <w:t xml:space="preserve"> </w:t>
      </w:r>
      <w:r>
        <w:t>La Comisión de Hacienda del Ayuntamiento analizará el proyecto y elaborará el dictamen correspondiente</w:t>
      </w:r>
      <w:r>
        <w:rPr>
          <w:spacing w:val="-2"/>
        </w:rPr>
        <w:t xml:space="preserve"> </w:t>
      </w:r>
      <w:r>
        <w:t>que</w:t>
      </w:r>
      <w:r>
        <w:rPr>
          <w:spacing w:val="-2"/>
        </w:rPr>
        <w:t xml:space="preserve"> </w:t>
      </w:r>
      <w:r>
        <w:t>deberá</w:t>
      </w:r>
      <w:r>
        <w:rPr>
          <w:spacing w:val="-2"/>
        </w:rPr>
        <w:t xml:space="preserve"> </w:t>
      </w:r>
      <w:r>
        <w:t>ser</w:t>
      </w:r>
      <w:r>
        <w:rPr>
          <w:spacing w:val="-1"/>
        </w:rPr>
        <w:t xml:space="preserve"> </w:t>
      </w:r>
      <w:r>
        <w:t>sometido a</w:t>
      </w:r>
      <w:r>
        <w:rPr>
          <w:spacing w:val="-2"/>
        </w:rPr>
        <w:t xml:space="preserve"> </w:t>
      </w:r>
      <w:r>
        <w:t>la</w:t>
      </w:r>
      <w:r>
        <w:rPr>
          <w:spacing w:val="-2"/>
        </w:rPr>
        <w:t xml:space="preserve"> </w:t>
      </w:r>
      <w:r>
        <w:t>revisión y,</w:t>
      </w:r>
      <w:r>
        <w:rPr>
          <w:spacing w:val="-2"/>
        </w:rPr>
        <w:t xml:space="preserve"> </w:t>
      </w:r>
      <w:r>
        <w:t>en</w:t>
      </w:r>
      <w:r>
        <w:rPr>
          <w:spacing w:val="-3"/>
        </w:rPr>
        <w:t xml:space="preserve"> </w:t>
      </w:r>
      <w:r>
        <w:t>su</w:t>
      </w:r>
      <w:r>
        <w:rPr>
          <w:spacing w:val="-2"/>
        </w:rPr>
        <w:t xml:space="preserve"> </w:t>
      </w:r>
      <w:r>
        <w:t>caso,</w:t>
      </w:r>
      <w:r>
        <w:rPr>
          <w:spacing w:val="-2"/>
        </w:rPr>
        <w:t xml:space="preserve"> </w:t>
      </w:r>
      <w:r>
        <w:t>aprobación del Ayuntamiento, durante la segunda quincena del mes de diciembre del año anterior al de su ejercicio;</w:t>
      </w:r>
    </w:p>
    <w:p w14:paraId="7FC4C5DE" w14:textId="77777777" w:rsidR="0006193D" w:rsidRDefault="0006193D">
      <w:pPr>
        <w:pStyle w:val="Textoindependiente"/>
        <w:spacing w:before="200"/>
        <w:ind w:left="0"/>
      </w:pPr>
    </w:p>
    <w:p w14:paraId="3AE7D028" w14:textId="77777777" w:rsidR="0006193D" w:rsidRDefault="006E27B9">
      <w:pPr>
        <w:pStyle w:val="Textoindependiente"/>
        <w:spacing w:before="1"/>
        <w:ind w:left="685" w:right="645" w:hanging="567"/>
        <w:jc w:val="both"/>
      </w:pPr>
      <w:r>
        <w:rPr>
          <w:b/>
        </w:rPr>
        <w:t>VII.-</w:t>
      </w:r>
      <w:r>
        <w:rPr>
          <w:b/>
          <w:spacing w:val="40"/>
        </w:rPr>
        <w:t xml:space="preserve"> </w:t>
      </w:r>
      <w:r>
        <w:t>El proyecto de Presupuesto de Egresos y el dictamen deberán ser presentados a todos los integrantes del Ayuntamiento para su análisis, discusión y aprobación, en su caso, por las dos terceras partes de los integrantes del Ayuntamiento;</w:t>
      </w:r>
    </w:p>
    <w:p w14:paraId="6A2967C5" w14:textId="77777777" w:rsidR="0006193D" w:rsidRDefault="0006193D">
      <w:pPr>
        <w:pStyle w:val="Textoindependiente"/>
        <w:spacing w:before="200"/>
        <w:ind w:left="0"/>
      </w:pPr>
    </w:p>
    <w:p w14:paraId="517ED738" w14:textId="77777777" w:rsidR="0006193D" w:rsidRDefault="006E27B9">
      <w:pPr>
        <w:pStyle w:val="Textoindependiente"/>
        <w:spacing w:before="1"/>
        <w:ind w:left="685" w:right="633" w:hanging="567"/>
        <w:jc w:val="both"/>
      </w:pPr>
      <w:r>
        <w:rPr>
          <w:b/>
        </w:rPr>
        <w:t>VIII.-</w:t>
      </w:r>
      <w:r>
        <w:rPr>
          <w:b/>
          <w:spacing w:val="80"/>
        </w:rPr>
        <w:t xml:space="preserve"> </w:t>
      </w:r>
      <w:r>
        <w:t>Una</w:t>
      </w:r>
      <w:r>
        <w:rPr>
          <w:spacing w:val="-11"/>
        </w:rPr>
        <w:t xml:space="preserve"> </w:t>
      </w:r>
      <w:r>
        <w:t>vez</w:t>
      </w:r>
      <w:r>
        <w:rPr>
          <w:spacing w:val="-9"/>
        </w:rPr>
        <w:t xml:space="preserve"> </w:t>
      </w:r>
      <w:r>
        <w:t>aprobado</w:t>
      </w:r>
      <w:r>
        <w:rPr>
          <w:spacing w:val="-11"/>
        </w:rPr>
        <w:t xml:space="preserve"> </w:t>
      </w:r>
      <w:r>
        <w:t>el</w:t>
      </w:r>
      <w:r>
        <w:rPr>
          <w:spacing w:val="-9"/>
        </w:rPr>
        <w:t xml:space="preserve"> </w:t>
      </w:r>
      <w:r>
        <w:t>Presupuesto</w:t>
      </w:r>
      <w:r>
        <w:rPr>
          <w:spacing w:val="-8"/>
        </w:rPr>
        <w:t xml:space="preserve"> </w:t>
      </w:r>
      <w:r>
        <w:t>de</w:t>
      </w:r>
      <w:r>
        <w:rPr>
          <w:spacing w:val="-8"/>
        </w:rPr>
        <w:t xml:space="preserve"> </w:t>
      </w:r>
      <w:r>
        <w:t>Egresos,</w:t>
      </w:r>
      <w:r>
        <w:rPr>
          <w:spacing w:val="-8"/>
        </w:rPr>
        <w:t xml:space="preserve"> </w:t>
      </w:r>
      <w:r>
        <w:t>el</w:t>
      </w:r>
      <w:r>
        <w:rPr>
          <w:spacing w:val="-9"/>
        </w:rPr>
        <w:t xml:space="preserve"> </w:t>
      </w:r>
      <w:r>
        <w:t>Ayuntamiento,</w:t>
      </w:r>
      <w:r>
        <w:rPr>
          <w:spacing w:val="-11"/>
        </w:rPr>
        <w:t xml:space="preserve"> </w:t>
      </w:r>
      <w:r>
        <w:t>a</w:t>
      </w:r>
      <w:r>
        <w:rPr>
          <w:spacing w:val="-8"/>
        </w:rPr>
        <w:t xml:space="preserve"> </w:t>
      </w:r>
      <w:r>
        <w:t>más</w:t>
      </w:r>
      <w:r>
        <w:rPr>
          <w:spacing w:val="-9"/>
        </w:rPr>
        <w:t xml:space="preserve"> </w:t>
      </w:r>
      <w:r>
        <w:t>tardar</w:t>
      </w:r>
      <w:r>
        <w:rPr>
          <w:spacing w:val="-9"/>
        </w:rPr>
        <w:t xml:space="preserve"> </w:t>
      </w:r>
      <w:r>
        <w:t>el</w:t>
      </w:r>
      <w:r>
        <w:rPr>
          <w:spacing w:val="-11"/>
        </w:rPr>
        <w:t xml:space="preserve"> </w:t>
      </w:r>
      <w:r>
        <w:t>31</w:t>
      </w:r>
      <w:r>
        <w:rPr>
          <w:spacing w:val="-9"/>
        </w:rPr>
        <w:t xml:space="preserve"> </w:t>
      </w:r>
      <w:r>
        <w:t>de</w:t>
      </w:r>
      <w:r>
        <w:rPr>
          <w:spacing w:val="-11"/>
        </w:rPr>
        <w:t xml:space="preserve"> </w:t>
      </w:r>
      <w:r>
        <w:t>diciembre,</w:t>
      </w:r>
      <w:r>
        <w:rPr>
          <w:spacing w:val="-8"/>
        </w:rPr>
        <w:t xml:space="preserve"> </w:t>
      </w:r>
      <w:r>
        <w:t>por conducto</w:t>
      </w:r>
      <w:r>
        <w:rPr>
          <w:spacing w:val="-14"/>
        </w:rPr>
        <w:t xml:space="preserve"> </w:t>
      </w:r>
      <w:r>
        <w:t>del</w:t>
      </w:r>
      <w:r>
        <w:rPr>
          <w:spacing w:val="-14"/>
        </w:rPr>
        <w:t xml:space="preserve"> </w:t>
      </w:r>
      <w:r>
        <w:t>Presidente</w:t>
      </w:r>
      <w:r>
        <w:rPr>
          <w:spacing w:val="-14"/>
        </w:rPr>
        <w:t xml:space="preserve"> </w:t>
      </w:r>
      <w:r>
        <w:t>Municipal,</w:t>
      </w:r>
      <w:r>
        <w:rPr>
          <w:spacing w:val="-14"/>
        </w:rPr>
        <w:t xml:space="preserve"> </w:t>
      </w:r>
      <w:r>
        <w:t>deberá</w:t>
      </w:r>
      <w:r>
        <w:rPr>
          <w:spacing w:val="-14"/>
        </w:rPr>
        <w:t xml:space="preserve"> </w:t>
      </w:r>
      <w:r>
        <w:t>publicarlo</w:t>
      </w:r>
      <w:r>
        <w:rPr>
          <w:spacing w:val="-14"/>
        </w:rPr>
        <w:t xml:space="preserve"> </w:t>
      </w:r>
      <w:r>
        <w:t>en</w:t>
      </w:r>
      <w:r>
        <w:rPr>
          <w:spacing w:val="-14"/>
        </w:rPr>
        <w:t xml:space="preserve"> </w:t>
      </w:r>
      <w:r>
        <w:t>el</w:t>
      </w:r>
      <w:r>
        <w:rPr>
          <w:spacing w:val="-14"/>
        </w:rPr>
        <w:t xml:space="preserve"> </w:t>
      </w:r>
      <w:r>
        <w:t>Periódico</w:t>
      </w:r>
      <w:r>
        <w:rPr>
          <w:spacing w:val="-14"/>
        </w:rPr>
        <w:t xml:space="preserve"> </w:t>
      </w:r>
      <w:r>
        <w:t>Oficial</w:t>
      </w:r>
      <w:r>
        <w:rPr>
          <w:spacing w:val="-13"/>
        </w:rPr>
        <w:t xml:space="preserve"> </w:t>
      </w:r>
      <w:r>
        <w:t>del</w:t>
      </w:r>
      <w:r>
        <w:rPr>
          <w:spacing w:val="-14"/>
        </w:rPr>
        <w:t xml:space="preserve"> </w:t>
      </w:r>
      <w:r>
        <w:t>Estado</w:t>
      </w:r>
      <w:r>
        <w:rPr>
          <w:spacing w:val="-14"/>
        </w:rPr>
        <w:t xml:space="preserve"> </w:t>
      </w:r>
      <w:r>
        <w:t>y</w:t>
      </w:r>
      <w:r>
        <w:rPr>
          <w:spacing w:val="-14"/>
        </w:rPr>
        <w:t xml:space="preserve"> </w:t>
      </w:r>
      <w:r>
        <w:t>en</w:t>
      </w:r>
      <w:r>
        <w:rPr>
          <w:spacing w:val="-14"/>
        </w:rPr>
        <w:t xml:space="preserve"> </w:t>
      </w:r>
      <w:r>
        <w:t>su</w:t>
      </w:r>
      <w:r>
        <w:rPr>
          <w:spacing w:val="-14"/>
        </w:rPr>
        <w:t xml:space="preserve"> </w:t>
      </w:r>
      <w:r>
        <w:t>página de</w:t>
      </w:r>
      <w:r>
        <w:rPr>
          <w:spacing w:val="-14"/>
        </w:rPr>
        <w:t xml:space="preserve"> </w:t>
      </w:r>
      <w:r>
        <w:t>internet</w:t>
      </w:r>
      <w:r>
        <w:rPr>
          <w:b/>
        </w:rPr>
        <w:t>,</w:t>
      </w:r>
      <w:r>
        <w:rPr>
          <w:b/>
          <w:spacing w:val="-14"/>
        </w:rPr>
        <w:t xml:space="preserve"> </w:t>
      </w:r>
      <w:r>
        <w:t>remitiendo</w:t>
      </w:r>
      <w:r>
        <w:rPr>
          <w:spacing w:val="-14"/>
        </w:rPr>
        <w:t xml:space="preserve"> </w:t>
      </w:r>
      <w:r>
        <w:t>una</w:t>
      </w:r>
      <w:r>
        <w:rPr>
          <w:spacing w:val="-14"/>
        </w:rPr>
        <w:t xml:space="preserve"> </w:t>
      </w:r>
      <w:r>
        <w:t>copia</w:t>
      </w:r>
      <w:r>
        <w:rPr>
          <w:spacing w:val="-14"/>
        </w:rPr>
        <w:t xml:space="preserve"> </w:t>
      </w:r>
      <w:r>
        <w:t>del</w:t>
      </w:r>
      <w:r>
        <w:rPr>
          <w:spacing w:val="-14"/>
        </w:rPr>
        <w:t xml:space="preserve"> </w:t>
      </w:r>
      <w:r>
        <w:t>mismo</w:t>
      </w:r>
      <w:r>
        <w:rPr>
          <w:spacing w:val="-14"/>
        </w:rPr>
        <w:t xml:space="preserve"> </w:t>
      </w:r>
      <w:r>
        <w:t>con</w:t>
      </w:r>
      <w:r>
        <w:rPr>
          <w:spacing w:val="-13"/>
        </w:rPr>
        <w:t xml:space="preserve"> </w:t>
      </w:r>
      <w:r>
        <w:t>todos</w:t>
      </w:r>
      <w:r>
        <w:rPr>
          <w:spacing w:val="-12"/>
        </w:rPr>
        <w:t xml:space="preserve"> </w:t>
      </w:r>
      <w:r>
        <w:t>sus</w:t>
      </w:r>
      <w:r>
        <w:rPr>
          <w:spacing w:val="-14"/>
        </w:rPr>
        <w:t xml:space="preserve"> </w:t>
      </w:r>
      <w:r>
        <w:t>anexos,</w:t>
      </w:r>
      <w:r>
        <w:rPr>
          <w:spacing w:val="-13"/>
        </w:rPr>
        <w:t xml:space="preserve"> </w:t>
      </w:r>
      <w:r>
        <w:t>a</w:t>
      </w:r>
      <w:r>
        <w:rPr>
          <w:spacing w:val="-14"/>
        </w:rPr>
        <w:t xml:space="preserve"> </w:t>
      </w:r>
      <w:r>
        <w:t>la</w:t>
      </w:r>
      <w:r>
        <w:rPr>
          <w:spacing w:val="-14"/>
        </w:rPr>
        <w:t xml:space="preserve"> </w:t>
      </w:r>
      <w:r>
        <w:t>Auditoría</w:t>
      </w:r>
      <w:r>
        <w:rPr>
          <w:spacing w:val="-12"/>
        </w:rPr>
        <w:t xml:space="preserve"> </w:t>
      </w:r>
      <w:r>
        <w:t>Superior</w:t>
      </w:r>
      <w:r>
        <w:rPr>
          <w:spacing w:val="-14"/>
        </w:rPr>
        <w:t xml:space="preserve"> </w:t>
      </w:r>
      <w:r>
        <w:t>del</w:t>
      </w:r>
      <w:r>
        <w:rPr>
          <w:spacing w:val="-14"/>
        </w:rPr>
        <w:t xml:space="preserve"> </w:t>
      </w:r>
      <w:r>
        <w:t>Estado, dentro de los primeros diez días del ejercicio fiscal siguienteal que corresponda el presupuesto aprobado, en caso de existir adecuaciones presupuestales, se publicarán a través de los medios señalados y se</w:t>
      </w:r>
      <w:r>
        <w:rPr>
          <w:spacing w:val="-1"/>
        </w:rPr>
        <w:t xml:space="preserve"> </w:t>
      </w:r>
      <w:r>
        <w:t>remitirán a dicha Entidad</w:t>
      </w:r>
      <w:r>
        <w:rPr>
          <w:spacing w:val="-1"/>
        </w:rPr>
        <w:t xml:space="preserve"> </w:t>
      </w:r>
      <w:r>
        <w:t>de</w:t>
      </w:r>
      <w:r>
        <w:rPr>
          <w:spacing w:val="-2"/>
        </w:rPr>
        <w:t xml:space="preserve"> </w:t>
      </w:r>
      <w:r>
        <w:t>Fiscalización</w:t>
      </w:r>
      <w:r>
        <w:rPr>
          <w:spacing w:val="-2"/>
        </w:rPr>
        <w:t xml:space="preserve"> </w:t>
      </w:r>
      <w:r>
        <w:t>dentro de</w:t>
      </w:r>
      <w:r>
        <w:rPr>
          <w:spacing w:val="-2"/>
        </w:rPr>
        <w:t xml:space="preserve"> </w:t>
      </w:r>
      <w:r>
        <w:t>los 10</w:t>
      </w:r>
      <w:r>
        <w:rPr>
          <w:spacing w:val="-1"/>
        </w:rPr>
        <w:t xml:space="preserve"> </w:t>
      </w:r>
      <w:r>
        <w:t>días hábiles siguientes a la</w:t>
      </w:r>
      <w:r>
        <w:rPr>
          <w:spacing w:val="-1"/>
        </w:rPr>
        <w:t xml:space="preserve"> </w:t>
      </w:r>
      <w:r>
        <w:t>fecha de su</w:t>
      </w:r>
      <w:r>
        <w:rPr>
          <w:spacing w:val="-1"/>
        </w:rPr>
        <w:t xml:space="preserve"> </w:t>
      </w:r>
      <w:r>
        <w:t>aprobación, en</w:t>
      </w:r>
      <w:r>
        <w:rPr>
          <w:spacing w:val="-1"/>
        </w:rPr>
        <w:t xml:space="preserve"> </w:t>
      </w:r>
      <w:r>
        <w:t>el entendido de que la información contenida en estas servirá</w:t>
      </w:r>
      <w:r>
        <w:rPr>
          <w:spacing w:val="-1"/>
        </w:rPr>
        <w:t xml:space="preserve"> </w:t>
      </w:r>
      <w:r>
        <w:t>para la revisión y fiscalización de la Cuenta Pública; y</w:t>
      </w:r>
    </w:p>
    <w:p w14:paraId="0A135358" w14:textId="77777777" w:rsidR="0006193D" w:rsidRDefault="0006193D">
      <w:pPr>
        <w:pStyle w:val="Textoindependiente"/>
        <w:spacing w:before="198"/>
        <w:ind w:left="0"/>
      </w:pPr>
    </w:p>
    <w:p w14:paraId="2270FBD6" w14:textId="77777777" w:rsidR="0006193D" w:rsidRDefault="006E27B9">
      <w:pPr>
        <w:pStyle w:val="Textoindependiente"/>
        <w:ind w:left="685" w:right="690" w:hanging="567"/>
        <w:jc w:val="both"/>
      </w:pPr>
      <w:r>
        <w:rPr>
          <w:b/>
        </w:rPr>
        <w:t>IX.-</w:t>
      </w:r>
      <w:r>
        <w:rPr>
          <w:b/>
          <w:spacing w:val="80"/>
        </w:rPr>
        <w:t xml:space="preserve"> </w:t>
      </w:r>
      <w:r>
        <w:t>Las modificaciones al Presupuesto de Egresos se podrán realizar solamente durante el mismo Ejercicio</w:t>
      </w:r>
      <w:r>
        <w:rPr>
          <w:spacing w:val="-6"/>
        </w:rPr>
        <w:t xml:space="preserve"> </w:t>
      </w:r>
      <w:r>
        <w:t>Fiscal</w:t>
      </w:r>
      <w:r>
        <w:rPr>
          <w:spacing w:val="-6"/>
        </w:rPr>
        <w:t xml:space="preserve"> </w:t>
      </w:r>
      <w:r>
        <w:t>de</w:t>
      </w:r>
      <w:r>
        <w:rPr>
          <w:spacing w:val="-6"/>
        </w:rPr>
        <w:t xml:space="preserve"> </w:t>
      </w:r>
      <w:r>
        <w:t>su</w:t>
      </w:r>
      <w:r>
        <w:rPr>
          <w:spacing w:val="-6"/>
        </w:rPr>
        <w:t xml:space="preserve"> </w:t>
      </w:r>
      <w:r>
        <w:t>vigencia</w:t>
      </w:r>
      <w:r>
        <w:rPr>
          <w:spacing w:val="-6"/>
        </w:rPr>
        <w:t xml:space="preserve"> </w:t>
      </w:r>
      <w:r>
        <w:t>y</w:t>
      </w:r>
      <w:r>
        <w:rPr>
          <w:spacing w:val="-4"/>
        </w:rPr>
        <w:t xml:space="preserve"> </w:t>
      </w:r>
      <w:r>
        <w:t>por</w:t>
      </w:r>
      <w:r>
        <w:rPr>
          <w:spacing w:val="-1"/>
        </w:rPr>
        <w:t xml:space="preserve"> </w:t>
      </w:r>
      <w:r>
        <w:t>causa</w:t>
      </w:r>
      <w:r>
        <w:rPr>
          <w:spacing w:val="-6"/>
        </w:rPr>
        <w:t xml:space="preserve"> </w:t>
      </w:r>
      <w:r>
        <w:t>justificada,</w:t>
      </w:r>
      <w:r>
        <w:rPr>
          <w:spacing w:val="-3"/>
        </w:rPr>
        <w:t xml:space="preserve"> </w:t>
      </w:r>
      <w:r>
        <w:t>éstas</w:t>
      </w:r>
      <w:r>
        <w:rPr>
          <w:spacing w:val="-5"/>
        </w:rPr>
        <w:t xml:space="preserve"> </w:t>
      </w:r>
      <w:r>
        <w:t>deberán</w:t>
      </w:r>
      <w:r>
        <w:rPr>
          <w:spacing w:val="-5"/>
        </w:rPr>
        <w:t xml:space="preserve"> </w:t>
      </w:r>
      <w:r>
        <w:t>ser</w:t>
      </w:r>
      <w:r>
        <w:rPr>
          <w:spacing w:val="-5"/>
        </w:rPr>
        <w:t xml:space="preserve"> </w:t>
      </w:r>
      <w:r>
        <w:t>aprobadas</w:t>
      </w:r>
      <w:r>
        <w:rPr>
          <w:spacing w:val="-5"/>
        </w:rPr>
        <w:t xml:space="preserve"> </w:t>
      </w:r>
      <w:r>
        <w:t>en</w:t>
      </w:r>
      <w:r>
        <w:rPr>
          <w:spacing w:val="-6"/>
        </w:rPr>
        <w:t xml:space="preserve"> </w:t>
      </w:r>
      <w:r>
        <w:t>los</w:t>
      </w:r>
      <w:r>
        <w:rPr>
          <w:spacing w:val="-5"/>
        </w:rPr>
        <w:t xml:space="preserve"> </w:t>
      </w:r>
      <w:r>
        <w:t>términos señalados dentro del ejercicio fiscal al que correspondan y antes del gasto. Para lo cual se deberá seguir</w:t>
      </w:r>
      <w:r>
        <w:rPr>
          <w:spacing w:val="-14"/>
        </w:rPr>
        <w:t xml:space="preserve"> </w:t>
      </w:r>
      <w:r>
        <w:t>el</w:t>
      </w:r>
      <w:r>
        <w:rPr>
          <w:spacing w:val="-14"/>
        </w:rPr>
        <w:t xml:space="preserve"> </w:t>
      </w:r>
      <w:r>
        <w:t>mismo</w:t>
      </w:r>
      <w:r>
        <w:rPr>
          <w:spacing w:val="-14"/>
        </w:rPr>
        <w:t xml:space="preserve"> </w:t>
      </w:r>
      <w:r>
        <w:t>procedimiento</w:t>
      </w:r>
      <w:r>
        <w:rPr>
          <w:spacing w:val="-14"/>
        </w:rPr>
        <w:t xml:space="preserve"> </w:t>
      </w:r>
      <w:r>
        <w:t>que</w:t>
      </w:r>
      <w:r>
        <w:rPr>
          <w:spacing w:val="-14"/>
        </w:rPr>
        <w:t xml:space="preserve"> </w:t>
      </w:r>
      <w:r>
        <w:t>para</w:t>
      </w:r>
      <w:r>
        <w:rPr>
          <w:spacing w:val="-14"/>
        </w:rPr>
        <w:t xml:space="preserve"> </w:t>
      </w:r>
      <w:r>
        <w:t>su</w:t>
      </w:r>
      <w:r>
        <w:rPr>
          <w:spacing w:val="-14"/>
        </w:rPr>
        <w:t xml:space="preserve"> </w:t>
      </w:r>
      <w:r>
        <w:t>aprobación</w:t>
      </w:r>
      <w:r>
        <w:rPr>
          <w:spacing w:val="-14"/>
        </w:rPr>
        <w:t xml:space="preserve"> </w:t>
      </w:r>
      <w:r>
        <w:t>y</w:t>
      </w:r>
      <w:r>
        <w:rPr>
          <w:spacing w:val="-14"/>
        </w:rPr>
        <w:t xml:space="preserve"> </w:t>
      </w:r>
      <w:r>
        <w:t>ser</w:t>
      </w:r>
      <w:r>
        <w:rPr>
          <w:spacing w:val="-13"/>
        </w:rPr>
        <w:t xml:space="preserve"> </w:t>
      </w:r>
      <w:r>
        <w:t>sancionadas</w:t>
      </w:r>
      <w:r>
        <w:rPr>
          <w:spacing w:val="-14"/>
        </w:rPr>
        <w:t xml:space="preserve"> </w:t>
      </w:r>
      <w:r>
        <w:t>por</w:t>
      </w:r>
      <w:r>
        <w:rPr>
          <w:spacing w:val="-14"/>
        </w:rPr>
        <w:t xml:space="preserve"> </w:t>
      </w:r>
      <w:r>
        <w:t>las</w:t>
      </w:r>
      <w:r>
        <w:rPr>
          <w:spacing w:val="-14"/>
        </w:rPr>
        <w:t xml:space="preserve"> </w:t>
      </w:r>
      <w:r>
        <w:t>dos</w:t>
      </w:r>
      <w:r>
        <w:rPr>
          <w:spacing w:val="-14"/>
        </w:rPr>
        <w:t xml:space="preserve"> </w:t>
      </w:r>
      <w:r>
        <w:t>terceras</w:t>
      </w:r>
      <w:r>
        <w:rPr>
          <w:spacing w:val="-11"/>
        </w:rPr>
        <w:t xml:space="preserve"> </w:t>
      </w:r>
      <w:r>
        <w:t>partes del Ayuntamiento.</w:t>
      </w:r>
    </w:p>
    <w:p w14:paraId="637A024D" w14:textId="77777777" w:rsidR="0006193D" w:rsidRDefault="0006193D">
      <w:pPr>
        <w:pStyle w:val="Textoindependiente"/>
        <w:ind w:left="0"/>
      </w:pPr>
    </w:p>
    <w:p w14:paraId="5AB741B3" w14:textId="77777777" w:rsidR="0006193D" w:rsidRDefault="0006193D">
      <w:pPr>
        <w:pStyle w:val="Textoindependiente"/>
        <w:ind w:left="0"/>
      </w:pPr>
    </w:p>
    <w:p w14:paraId="4360684A" w14:textId="77777777" w:rsidR="0006193D" w:rsidRDefault="006E27B9">
      <w:pPr>
        <w:spacing w:before="1"/>
        <w:ind w:left="3441" w:right="4011" w:firstLine="626"/>
        <w:rPr>
          <w:b/>
          <w:sz w:val="20"/>
        </w:rPr>
      </w:pPr>
      <w:r>
        <w:rPr>
          <w:b/>
          <w:sz w:val="20"/>
        </w:rPr>
        <w:t>TÍTULO SEXTO RÉGIMEN</w:t>
      </w:r>
      <w:r>
        <w:rPr>
          <w:b/>
          <w:spacing w:val="-14"/>
          <w:sz w:val="20"/>
        </w:rPr>
        <w:t xml:space="preserve"> </w:t>
      </w:r>
      <w:r>
        <w:rPr>
          <w:b/>
          <w:sz w:val="20"/>
        </w:rPr>
        <w:t>ADMINISTRATIVO</w:t>
      </w:r>
    </w:p>
    <w:p w14:paraId="648DA6D0" w14:textId="77777777" w:rsidR="0006193D" w:rsidRDefault="0006193D">
      <w:pPr>
        <w:pStyle w:val="Textoindependiente"/>
        <w:ind w:left="0"/>
        <w:rPr>
          <w:b/>
        </w:rPr>
      </w:pPr>
    </w:p>
    <w:p w14:paraId="294561CA" w14:textId="77777777" w:rsidR="0006193D" w:rsidRDefault="0006193D">
      <w:pPr>
        <w:pStyle w:val="Textoindependiente"/>
        <w:spacing w:before="2"/>
        <w:ind w:left="0"/>
        <w:rPr>
          <w:b/>
        </w:rPr>
      </w:pPr>
    </w:p>
    <w:p w14:paraId="65C54F42" w14:textId="77777777" w:rsidR="0006193D" w:rsidRDefault="006E27B9">
      <w:pPr>
        <w:spacing w:line="229" w:lineRule="exact"/>
        <w:ind w:left="819" w:right="1394"/>
        <w:jc w:val="center"/>
        <w:rPr>
          <w:b/>
          <w:sz w:val="20"/>
        </w:rPr>
      </w:pPr>
      <w:r>
        <w:rPr>
          <w:b/>
          <w:sz w:val="20"/>
        </w:rPr>
        <w:t>CAPÍTULO</w:t>
      </w:r>
      <w:r>
        <w:rPr>
          <w:b/>
          <w:spacing w:val="-10"/>
          <w:sz w:val="20"/>
        </w:rPr>
        <w:t xml:space="preserve"> </w:t>
      </w:r>
      <w:r>
        <w:rPr>
          <w:b/>
          <w:spacing w:val="-2"/>
          <w:sz w:val="20"/>
        </w:rPr>
        <w:t>PRIMERO</w:t>
      </w:r>
    </w:p>
    <w:p w14:paraId="5D7E7EC0" w14:textId="77777777" w:rsidR="0006193D" w:rsidRDefault="006E27B9">
      <w:pPr>
        <w:spacing w:line="229" w:lineRule="exact"/>
        <w:ind w:left="819" w:right="1395"/>
        <w:jc w:val="center"/>
        <w:rPr>
          <w:b/>
          <w:sz w:val="20"/>
        </w:rPr>
      </w:pPr>
      <w:r>
        <w:rPr>
          <w:b/>
          <w:sz w:val="20"/>
        </w:rPr>
        <w:t>DE</w:t>
      </w:r>
      <w:r>
        <w:rPr>
          <w:b/>
          <w:spacing w:val="-7"/>
          <w:sz w:val="20"/>
        </w:rPr>
        <w:t xml:space="preserve"> </w:t>
      </w:r>
      <w:r>
        <w:rPr>
          <w:b/>
          <w:sz w:val="20"/>
        </w:rPr>
        <w:t>LA</w:t>
      </w:r>
      <w:r>
        <w:rPr>
          <w:b/>
          <w:spacing w:val="-5"/>
          <w:sz w:val="20"/>
        </w:rPr>
        <w:t xml:space="preserve"> </w:t>
      </w:r>
      <w:r>
        <w:rPr>
          <w:b/>
          <w:sz w:val="20"/>
        </w:rPr>
        <w:t>SECRETARÍA</w:t>
      </w:r>
      <w:r>
        <w:rPr>
          <w:b/>
          <w:spacing w:val="-7"/>
          <w:sz w:val="20"/>
        </w:rPr>
        <w:t xml:space="preserve"> </w:t>
      </w:r>
      <w:r>
        <w:rPr>
          <w:b/>
          <w:sz w:val="20"/>
        </w:rPr>
        <w:t>GENERAL</w:t>
      </w:r>
      <w:r>
        <w:rPr>
          <w:b/>
          <w:spacing w:val="-6"/>
          <w:sz w:val="20"/>
        </w:rPr>
        <w:t xml:space="preserve"> </w:t>
      </w:r>
      <w:r>
        <w:rPr>
          <w:b/>
          <w:spacing w:val="-2"/>
          <w:sz w:val="20"/>
        </w:rPr>
        <w:t>MUNICIPAL</w:t>
      </w:r>
    </w:p>
    <w:p w14:paraId="58D17B8B" w14:textId="77777777" w:rsidR="0006193D" w:rsidRDefault="0006193D">
      <w:pPr>
        <w:pStyle w:val="Textoindependiente"/>
        <w:spacing w:before="1"/>
        <w:ind w:left="0"/>
        <w:rPr>
          <w:b/>
        </w:rPr>
      </w:pPr>
    </w:p>
    <w:p w14:paraId="777D5DA2" w14:textId="77777777" w:rsidR="0006193D" w:rsidRDefault="006E27B9">
      <w:pPr>
        <w:pStyle w:val="Textoindependiente"/>
        <w:ind w:right="696"/>
        <w:jc w:val="both"/>
      </w:pPr>
      <w:r>
        <w:rPr>
          <w:b/>
        </w:rPr>
        <w:t xml:space="preserve">ARTÍCULO 96.- </w:t>
      </w:r>
      <w:r>
        <w:t>En el Reglamento de cada Ayuntamiento, para auxiliar en sus funciones al Presidente Municipal, se creará una Secretaría General Municipal. El Reglamento desarrollará las disposiciones de este capítulo.</w:t>
      </w:r>
    </w:p>
    <w:p w14:paraId="1F7DFD66" w14:textId="77777777" w:rsidR="0006193D" w:rsidRDefault="0006193D">
      <w:pPr>
        <w:jc w:val="both"/>
        <w:sectPr w:rsidR="0006193D">
          <w:pgSz w:w="12250" w:h="15820"/>
          <w:pgMar w:top="1740" w:right="780" w:bottom="1120" w:left="1300" w:header="0" w:footer="925" w:gutter="0"/>
          <w:cols w:space="720"/>
        </w:sectPr>
      </w:pPr>
    </w:p>
    <w:p w14:paraId="3F6EFB1C" w14:textId="77777777" w:rsidR="0006193D" w:rsidRDefault="006E27B9">
      <w:pPr>
        <w:pStyle w:val="Textoindependiente"/>
        <w:spacing w:before="83"/>
      </w:pPr>
      <w:r>
        <w:t>La</w:t>
      </w:r>
      <w:r>
        <w:rPr>
          <w:spacing w:val="40"/>
        </w:rPr>
        <w:t xml:space="preserve"> </w:t>
      </w:r>
      <w:r>
        <w:t>Secretaría</w:t>
      </w:r>
      <w:r>
        <w:rPr>
          <w:spacing w:val="40"/>
        </w:rPr>
        <w:t xml:space="preserve"> </w:t>
      </w:r>
      <w:r>
        <w:t>General</w:t>
      </w:r>
      <w:r>
        <w:rPr>
          <w:spacing w:val="40"/>
        </w:rPr>
        <w:t xml:space="preserve"> </w:t>
      </w:r>
      <w:r>
        <w:t>Municipal,</w:t>
      </w:r>
      <w:r>
        <w:rPr>
          <w:spacing w:val="40"/>
        </w:rPr>
        <w:t xml:space="preserve"> </w:t>
      </w:r>
      <w:r>
        <w:t>estará</w:t>
      </w:r>
      <w:r>
        <w:rPr>
          <w:spacing w:val="40"/>
        </w:rPr>
        <w:t xml:space="preserve"> </w:t>
      </w:r>
      <w:r>
        <w:t>encomendada</w:t>
      </w:r>
      <w:r>
        <w:rPr>
          <w:spacing w:val="40"/>
        </w:rPr>
        <w:t xml:space="preserve"> </w:t>
      </w:r>
      <w:r>
        <w:t>a</w:t>
      </w:r>
      <w:r>
        <w:rPr>
          <w:spacing w:val="40"/>
        </w:rPr>
        <w:t xml:space="preserve"> </w:t>
      </w:r>
      <w:r>
        <w:t>un</w:t>
      </w:r>
      <w:r>
        <w:rPr>
          <w:spacing w:val="40"/>
        </w:rPr>
        <w:t xml:space="preserve"> </w:t>
      </w:r>
      <w:r>
        <w:t>Secretario</w:t>
      </w:r>
      <w:r>
        <w:rPr>
          <w:spacing w:val="40"/>
        </w:rPr>
        <w:t xml:space="preserve"> </w:t>
      </w:r>
      <w:r>
        <w:t>que</w:t>
      </w:r>
      <w:r>
        <w:rPr>
          <w:spacing w:val="40"/>
        </w:rPr>
        <w:t xml:space="preserve"> </w:t>
      </w:r>
      <w:r>
        <w:t>no</w:t>
      </w:r>
      <w:r>
        <w:rPr>
          <w:spacing w:val="40"/>
        </w:rPr>
        <w:t xml:space="preserve"> </w:t>
      </w:r>
      <w:r>
        <w:t>será</w:t>
      </w:r>
      <w:r>
        <w:rPr>
          <w:spacing w:val="40"/>
        </w:rPr>
        <w:t xml:space="preserve"> </w:t>
      </w:r>
      <w:r>
        <w:t>miembro</w:t>
      </w:r>
      <w:r>
        <w:rPr>
          <w:spacing w:val="40"/>
        </w:rPr>
        <w:t xml:space="preserve"> </w:t>
      </w:r>
      <w:r>
        <w:t>del</w:t>
      </w:r>
      <w:r>
        <w:rPr>
          <w:spacing w:val="40"/>
        </w:rPr>
        <w:t xml:space="preserve"> </w:t>
      </w:r>
      <w:r>
        <w:t>Ayuntamiento y su designación la hará el Presidente Municipal.</w:t>
      </w:r>
    </w:p>
    <w:p w14:paraId="1FA43ED6" w14:textId="77777777" w:rsidR="0006193D" w:rsidRDefault="006E27B9">
      <w:pPr>
        <w:spacing w:before="229"/>
        <w:ind w:left="118"/>
        <w:rPr>
          <w:sz w:val="20"/>
        </w:rPr>
      </w:pPr>
      <w:r>
        <w:rPr>
          <w:b/>
          <w:sz w:val="20"/>
        </w:rPr>
        <w:t>ARTÍCULO</w:t>
      </w:r>
      <w:r>
        <w:rPr>
          <w:b/>
          <w:spacing w:val="-7"/>
          <w:sz w:val="20"/>
        </w:rPr>
        <w:t xml:space="preserve"> </w:t>
      </w:r>
      <w:r>
        <w:rPr>
          <w:b/>
          <w:sz w:val="20"/>
        </w:rPr>
        <w:t>97.-</w:t>
      </w:r>
      <w:r>
        <w:rPr>
          <w:b/>
          <w:spacing w:val="-6"/>
          <w:sz w:val="20"/>
        </w:rPr>
        <w:t xml:space="preserve"> </w:t>
      </w:r>
      <w:r>
        <w:rPr>
          <w:sz w:val="20"/>
        </w:rPr>
        <w:t>Para</w:t>
      </w:r>
      <w:r>
        <w:rPr>
          <w:spacing w:val="-5"/>
          <w:sz w:val="20"/>
        </w:rPr>
        <w:t xml:space="preserve"> </w:t>
      </w:r>
      <w:r>
        <w:rPr>
          <w:sz w:val="20"/>
        </w:rPr>
        <w:t>ser</w:t>
      </w:r>
      <w:r>
        <w:rPr>
          <w:spacing w:val="-7"/>
          <w:sz w:val="20"/>
        </w:rPr>
        <w:t xml:space="preserve"> </w:t>
      </w:r>
      <w:r>
        <w:rPr>
          <w:sz w:val="20"/>
        </w:rPr>
        <w:t>Secretario</w:t>
      </w:r>
      <w:r>
        <w:rPr>
          <w:spacing w:val="-7"/>
          <w:sz w:val="20"/>
        </w:rPr>
        <w:t xml:space="preserve"> </w:t>
      </w:r>
      <w:r>
        <w:rPr>
          <w:sz w:val="20"/>
        </w:rPr>
        <w:t>General</w:t>
      </w:r>
      <w:r>
        <w:rPr>
          <w:spacing w:val="-8"/>
          <w:sz w:val="20"/>
        </w:rPr>
        <w:t xml:space="preserve"> </w:t>
      </w:r>
      <w:r>
        <w:rPr>
          <w:sz w:val="20"/>
        </w:rPr>
        <w:t>Municipal,</w:t>
      </w:r>
      <w:r>
        <w:rPr>
          <w:spacing w:val="42"/>
          <w:sz w:val="20"/>
        </w:rPr>
        <w:t xml:space="preserve"> </w:t>
      </w:r>
      <w:r>
        <w:rPr>
          <w:sz w:val="20"/>
        </w:rPr>
        <w:t>se</w:t>
      </w:r>
      <w:r>
        <w:rPr>
          <w:spacing w:val="-8"/>
          <w:sz w:val="20"/>
        </w:rPr>
        <w:t xml:space="preserve"> </w:t>
      </w:r>
      <w:r>
        <w:rPr>
          <w:spacing w:val="-2"/>
          <w:sz w:val="20"/>
        </w:rPr>
        <w:t>requiere:</w:t>
      </w:r>
    </w:p>
    <w:p w14:paraId="7B0B4D2A" w14:textId="77777777" w:rsidR="0006193D" w:rsidRDefault="0006193D">
      <w:pPr>
        <w:pStyle w:val="Textoindependiente"/>
        <w:spacing w:before="1"/>
        <w:ind w:left="0"/>
      </w:pPr>
    </w:p>
    <w:p w14:paraId="7B9C31A6" w14:textId="77777777" w:rsidR="0006193D" w:rsidRDefault="006E27B9">
      <w:pPr>
        <w:pStyle w:val="Prrafodelista"/>
        <w:numPr>
          <w:ilvl w:val="0"/>
          <w:numId w:val="24"/>
        </w:numPr>
        <w:tabs>
          <w:tab w:val="left" w:pos="826"/>
        </w:tabs>
        <w:rPr>
          <w:sz w:val="20"/>
        </w:rPr>
      </w:pPr>
      <w:r>
        <w:rPr>
          <w:sz w:val="20"/>
        </w:rPr>
        <w:t>Ser</w:t>
      </w:r>
      <w:r>
        <w:rPr>
          <w:spacing w:val="-7"/>
          <w:sz w:val="20"/>
        </w:rPr>
        <w:t xml:space="preserve"> </w:t>
      </w:r>
      <w:r>
        <w:rPr>
          <w:sz w:val="20"/>
        </w:rPr>
        <w:t>hidalguense</w:t>
      </w:r>
      <w:r>
        <w:rPr>
          <w:spacing w:val="-4"/>
          <w:sz w:val="20"/>
        </w:rPr>
        <w:t xml:space="preserve"> </w:t>
      </w:r>
      <w:r>
        <w:rPr>
          <w:sz w:val="20"/>
        </w:rPr>
        <w:t>en</w:t>
      </w:r>
      <w:r>
        <w:rPr>
          <w:spacing w:val="-6"/>
          <w:sz w:val="20"/>
        </w:rPr>
        <w:t xml:space="preserve"> </w:t>
      </w:r>
      <w:r>
        <w:rPr>
          <w:sz w:val="20"/>
        </w:rPr>
        <w:t>pleno</w:t>
      </w:r>
      <w:r>
        <w:rPr>
          <w:spacing w:val="-4"/>
          <w:sz w:val="20"/>
        </w:rPr>
        <w:t xml:space="preserve"> </w:t>
      </w:r>
      <w:r>
        <w:rPr>
          <w:sz w:val="20"/>
        </w:rPr>
        <w:t>uso</w:t>
      </w:r>
      <w:r>
        <w:rPr>
          <w:spacing w:val="-7"/>
          <w:sz w:val="20"/>
        </w:rPr>
        <w:t xml:space="preserve"> </w:t>
      </w:r>
      <w:r>
        <w:rPr>
          <w:sz w:val="20"/>
        </w:rPr>
        <w:t>de</w:t>
      </w:r>
      <w:r>
        <w:rPr>
          <w:spacing w:val="-6"/>
          <w:sz w:val="20"/>
        </w:rPr>
        <w:t xml:space="preserve"> </w:t>
      </w:r>
      <w:r>
        <w:rPr>
          <w:sz w:val="20"/>
        </w:rPr>
        <w:t>sus</w:t>
      </w:r>
      <w:r>
        <w:rPr>
          <w:spacing w:val="-5"/>
          <w:sz w:val="20"/>
        </w:rPr>
        <w:t xml:space="preserve"> </w:t>
      </w:r>
      <w:r>
        <w:rPr>
          <w:sz w:val="20"/>
        </w:rPr>
        <w:t>derechos</w:t>
      </w:r>
      <w:r>
        <w:rPr>
          <w:spacing w:val="-6"/>
          <w:sz w:val="20"/>
        </w:rPr>
        <w:t xml:space="preserve"> </w:t>
      </w:r>
      <w:r>
        <w:rPr>
          <w:sz w:val="20"/>
        </w:rPr>
        <w:t>políticos</w:t>
      </w:r>
      <w:r>
        <w:rPr>
          <w:spacing w:val="-5"/>
          <w:sz w:val="20"/>
        </w:rPr>
        <w:t xml:space="preserve"> </w:t>
      </w:r>
      <w:r>
        <w:rPr>
          <w:sz w:val="20"/>
        </w:rPr>
        <w:t>y</w:t>
      </w:r>
      <w:r>
        <w:rPr>
          <w:spacing w:val="-6"/>
          <w:sz w:val="20"/>
        </w:rPr>
        <w:t xml:space="preserve"> </w:t>
      </w:r>
      <w:r>
        <w:rPr>
          <w:spacing w:val="-2"/>
          <w:sz w:val="20"/>
        </w:rPr>
        <w:t>civiles;</w:t>
      </w:r>
    </w:p>
    <w:p w14:paraId="3229B500" w14:textId="77777777" w:rsidR="0006193D" w:rsidRDefault="006E27B9">
      <w:pPr>
        <w:pStyle w:val="Prrafodelista"/>
        <w:numPr>
          <w:ilvl w:val="0"/>
          <w:numId w:val="24"/>
        </w:numPr>
        <w:tabs>
          <w:tab w:val="left" w:pos="826"/>
        </w:tabs>
        <w:rPr>
          <w:sz w:val="20"/>
        </w:rPr>
      </w:pPr>
      <w:r>
        <w:rPr>
          <w:sz w:val="20"/>
        </w:rPr>
        <w:t>Ser</w:t>
      </w:r>
      <w:r>
        <w:rPr>
          <w:spacing w:val="-7"/>
          <w:sz w:val="20"/>
        </w:rPr>
        <w:t xml:space="preserve"> </w:t>
      </w:r>
      <w:r>
        <w:rPr>
          <w:sz w:val="20"/>
        </w:rPr>
        <w:t>vecino</w:t>
      </w:r>
      <w:r>
        <w:rPr>
          <w:spacing w:val="-7"/>
          <w:sz w:val="20"/>
        </w:rPr>
        <w:t xml:space="preserve"> </w:t>
      </w:r>
      <w:r>
        <w:rPr>
          <w:sz w:val="20"/>
        </w:rPr>
        <w:t>del</w:t>
      </w:r>
      <w:r>
        <w:rPr>
          <w:spacing w:val="-6"/>
          <w:sz w:val="20"/>
        </w:rPr>
        <w:t xml:space="preserve"> </w:t>
      </w:r>
      <w:r>
        <w:rPr>
          <w:sz w:val="20"/>
        </w:rPr>
        <w:t>Municipio,</w:t>
      </w:r>
      <w:r>
        <w:rPr>
          <w:spacing w:val="-5"/>
          <w:sz w:val="20"/>
        </w:rPr>
        <w:t xml:space="preserve"> </w:t>
      </w:r>
      <w:r>
        <w:rPr>
          <w:sz w:val="20"/>
        </w:rPr>
        <w:t>con</w:t>
      </w:r>
      <w:r>
        <w:rPr>
          <w:spacing w:val="-7"/>
          <w:sz w:val="20"/>
        </w:rPr>
        <w:t xml:space="preserve"> </w:t>
      </w:r>
      <w:r>
        <w:rPr>
          <w:sz w:val="20"/>
        </w:rPr>
        <w:t>residencia</w:t>
      </w:r>
      <w:r>
        <w:rPr>
          <w:spacing w:val="-7"/>
          <w:sz w:val="20"/>
        </w:rPr>
        <w:t xml:space="preserve"> </w:t>
      </w:r>
      <w:r>
        <w:rPr>
          <w:sz w:val="20"/>
        </w:rPr>
        <w:t>efectiva</w:t>
      </w:r>
      <w:r>
        <w:rPr>
          <w:spacing w:val="-5"/>
          <w:sz w:val="20"/>
        </w:rPr>
        <w:t xml:space="preserve"> </w:t>
      </w:r>
      <w:r>
        <w:rPr>
          <w:sz w:val="20"/>
        </w:rPr>
        <w:t>por</w:t>
      </w:r>
      <w:r>
        <w:rPr>
          <w:spacing w:val="-6"/>
          <w:sz w:val="20"/>
        </w:rPr>
        <w:t xml:space="preserve"> </w:t>
      </w:r>
      <w:r>
        <w:rPr>
          <w:sz w:val="20"/>
        </w:rPr>
        <w:t>lo</w:t>
      </w:r>
      <w:r>
        <w:rPr>
          <w:spacing w:val="-7"/>
          <w:sz w:val="20"/>
        </w:rPr>
        <w:t xml:space="preserve"> </w:t>
      </w:r>
      <w:r>
        <w:rPr>
          <w:sz w:val="20"/>
        </w:rPr>
        <w:t>menos</w:t>
      </w:r>
      <w:r>
        <w:rPr>
          <w:spacing w:val="-5"/>
          <w:sz w:val="20"/>
        </w:rPr>
        <w:t xml:space="preserve"> </w:t>
      </w:r>
      <w:r>
        <w:rPr>
          <w:sz w:val="20"/>
        </w:rPr>
        <w:t>de</w:t>
      </w:r>
      <w:r>
        <w:rPr>
          <w:spacing w:val="-5"/>
          <w:sz w:val="20"/>
        </w:rPr>
        <w:t xml:space="preserve"> </w:t>
      </w:r>
      <w:r>
        <w:rPr>
          <w:sz w:val="20"/>
        </w:rPr>
        <w:t>un</w:t>
      </w:r>
      <w:r>
        <w:rPr>
          <w:spacing w:val="-5"/>
          <w:sz w:val="20"/>
        </w:rPr>
        <w:t xml:space="preserve"> </w:t>
      </w:r>
      <w:r>
        <w:rPr>
          <w:spacing w:val="-4"/>
          <w:sz w:val="20"/>
        </w:rPr>
        <w:t>año;</w:t>
      </w:r>
    </w:p>
    <w:p w14:paraId="0511990B" w14:textId="77777777" w:rsidR="0006193D" w:rsidRDefault="006E27B9">
      <w:pPr>
        <w:pStyle w:val="Prrafodelista"/>
        <w:numPr>
          <w:ilvl w:val="0"/>
          <w:numId w:val="24"/>
        </w:numPr>
        <w:tabs>
          <w:tab w:val="left" w:pos="838"/>
        </w:tabs>
        <w:spacing w:before="1"/>
        <w:ind w:left="838" w:right="1113" w:hanging="720"/>
        <w:rPr>
          <w:sz w:val="20"/>
        </w:rPr>
      </w:pPr>
      <w:r>
        <w:rPr>
          <w:sz w:val="20"/>
        </w:rPr>
        <w:t>Contar preferentemente con título profesional con experiencia mínima de un año así como con capacidad y honestidad reconocidas;</w:t>
      </w:r>
    </w:p>
    <w:p w14:paraId="0F28FEE2" w14:textId="77777777" w:rsidR="0006193D" w:rsidRDefault="006E27B9">
      <w:pPr>
        <w:pStyle w:val="Prrafodelista"/>
        <w:numPr>
          <w:ilvl w:val="0"/>
          <w:numId w:val="24"/>
        </w:numPr>
        <w:tabs>
          <w:tab w:val="left" w:pos="826"/>
        </w:tabs>
        <w:spacing w:line="228" w:lineRule="exact"/>
        <w:rPr>
          <w:sz w:val="20"/>
        </w:rPr>
      </w:pPr>
      <w:r>
        <w:rPr>
          <w:sz w:val="20"/>
        </w:rPr>
        <w:t>Ser</w:t>
      </w:r>
      <w:r>
        <w:rPr>
          <w:spacing w:val="-7"/>
          <w:sz w:val="20"/>
        </w:rPr>
        <w:t xml:space="preserve"> </w:t>
      </w:r>
      <w:r>
        <w:rPr>
          <w:sz w:val="20"/>
        </w:rPr>
        <w:t>de</w:t>
      </w:r>
      <w:r>
        <w:rPr>
          <w:spacing w:val="-6"/>
          <w:sz w:val="20"/>
        </w:rPr>
        <w:t xml:space="preserve"> </w:t>
      </w:r>
      <w:r>
        <w:rPr>
          <w:sz w:val="20"/>
        </w:rPr>
        <w:t>reconocida</w:t>
      </w:r>
      <w:r>
        <w:rPr>
          <w:spacing w:val="-5"/>
          <w:sz w:val="20"/>
        </w:rPr>
        <w:t xml:space="preserve"> </w:t>
      </w:r>
      <w:r>
        <w:rPr>
          <w:spacing w:val="-2"/>
          <w:sz w:val="20"/>
        </w:rPr>
        <w:t>honorabilidad;</w:t>
      </w:r>
    </w:p>
    <w:p w14:paraId="32C6ED4F" w14:textId="77777777" w:rsidR="0006193D" w:rsidRDefault="006E27B9">
      <w:pPr>
        <w:pStyle w:val="Prrafodelista"/>
        <w:numPr>
          <w:ilvl w:val="0"/>
          <w:numId w:val="24"/>
        </w:numPr>
        <w:tabs>
          <w:tab w:val="left" w:pos="826"/>
        </w:tabs>
        <w:rPr>
          <w:sz w:val="20"/>
        </w:rPr>
      </w:pPr>
      <w:r>
        <w:rPr>
          <w:sz w:val="20"/>
        </w:rPr>
        <w:t>No</w:t>
      </w:r>
      <w:r>
        <w:rPr>
          <w:spacing w:val="-6"/>
          <w:sz w:val="20"/>
        </w:rPr>
        <w:t xml:space="preserve"> </w:t>
      </w:r>
      <w:r>
        <w:rPr>
          <w:sz w:val="20"/>
        </w:rPr>
        <w:t>ser</w:t>
      </w:r>
      <w:r>
        <w:rPr>
          <w:spacing w:val="-6"/>
          <w:sz w:val="20"/>
        </w:rPr>
        <w:t xml:space="preserve"> </w:t>
      </w:r>
      <w:r>
        <w:rPr>
          <w:sz w:val="20"/>
        </w:rPr>
        <w:t>ministro</w:t>
      </w:r>
      <w:r>
        <w:rPr>
          <w:spacing w:val="-4"/>
          <w:sz w:val="20"/>
        </w:rPr>
        <w:t xml:space="preserve"> </w:t>
      </w:r>
      <w:r>
        <w:rPr>
          <w:sz w:val="20"/>
        </w:rPr>
        <w:t>de</w:t>
      </w:r>
      <w:r>
        <w:rPr>
          <w:spacing w:val="-7"/>
          <w:sz w:val="20"/>
        </w:rPr>
        <w:t xml:space="preserve"> </w:t>
      </w:r>
      <w:r>
        <w:rPr>
          <w:sz w:val="20"/>
        </w:rPr>
        <w:t>culto</w:t>
      </w:r>
      <w:r>
        <w:rPr>
          <w:spacing w:val="-4"/>
          <w:sz w:val="20"/>
        </w:rPr>
        <w:t xml:space="preserve"> </w:t>
      </w:r>
      <w:r>
        <w:rPr>
          <w:spacing w:val="-2"/>
          <w:sz w:val="20"/>
        </w:rPr>
        <w:t>religioso;</w:t>
      </w:r>
    </w:p>
    <w:p w14:paraId="148AB4F0" w14:textId="77777777" w:rsidR="0006193D" w:rsidRDefault="006E27B9">
      <w:pPr>
        <w:pStyle w:val="Prrafodelista"/>
        <w:numPr>
          <w:ilvl w:val="0"/>
          <w:numId w:val="24"/>
        </w:numPr>
        <w:tabs>
          <w:tab w:val="left" w:pos="826"/>
        </w:tabs>
        <w:spacing w:before="1"/>
        <w:rPr>
          <w:sz w:val="20"/>
        </w:rPr>
      </w:pPr>
      <w:r>
        <w:rPr>
          <w:sz w:val="20"/>
        </w:rPr>
        <w:t>No</w:t>
      </w:r>
      <w:r>
        <w:rPr>
          <w:spacing w:val="-9"/>
          <w:sz w:val="20"/>
        </w:rPr>
        <w:t xml:space="preserve"> </w:t>
      </w:r>
      <w:r>
        <w:rPr>
          <w:sz w:val="20"/>
        </w:rPr>
        <w:t>haber</w:t>
      </w:r>
      <w:r>
        <w:rPr>
          <w:spacing w:val="-9"/>
          <w:sz w:val="20"/>
        </w:rPr>
        <w:t xml:space="preserve"> </w:t>
      </w:r>
      <w:r>
        <w:rPr>
          <w:sz w:val="20"/>
        </w:rPr>
        <w:t>sido</w:t>
      </w:r>
      <w:r>
        <w:rPr>
          <w:spacing w:val="-9"/>
          <w:sz w:val="20"/>
        </w:rPr>
        <w:t xml:space="preserve"> </w:t>
      </w:r>
      <w:r>
        <w:rPr>
          <w:sz w:val="20"/>
        </w:rPr>
        <w:t>condenado</w:t>
      </w:r>
      <w:r>
        <w:rPr>
          <w:spacing w:val="-8"/>
          <w:sz w:val="20"/>
        </w:rPr>
        <w:t xml:space="preserve"> </w:t>
      </w:r>
      <w:r>
        <w:rPr>
          <w:sz w:val="20"/>
        </w:rPr>
        <w:t>mediante</w:t>
      </w:r>
      <w:r>
        <w:rPr>
          <w:spacing w:val="-9"/>
          <w:sz w:val="20"/>
        </w:rPr>
        <w:t xml:space="preserve"> </w:t>
      </w:r>
      <w:r>
        <w:rPr>
          <w:sz w:val="20"/>
        </w:rPr>
        <w:t>sentencia</w:t>
      </w:r>
      <w:r>
        <w:rPr>
          <w:spacing w:val="-9"/>
          <w:sz w:val="20"/>
        </w:rPr>
        <w:t xml:space="preserve"> </w:t>
      </w:r>
      <w:r>
        <w:rPr>
          <w:sz w:val="20"/>
        </w:rPr>
        <w:t>ejecutoriada,</w:t>
      </w:r>
      <w:r>
        <w:rPr>
          <w:spacing w:val="-7"/>
          <w:sz w:val="20"/>
        </w:rPr>
        <w:t xml:space="preserve"> </w:t>
      </w:r>
      <w:r>
        <w:rPr>
          <w:sz w:val="20"/>
        </w:rPr>
        <w:t>por</w:t>
      </w:r>
      <w:r>
        <w:rPr>
          <w:spacing w:val="-7"/>
          <w:sz w:val="20"/>
        </w:rPr>
        <w:t xml:space="preserve"> </w:t>
      </w:r>
      <w:r>
        <w:rPr>
          <w:sz w:val="20"/>
        </w:rPr>
        <w:t>delito</w:t>
      </w:r>
      <w:r>
        <w:rPr>
          <w:spacing w:val="-7"/>
          <w:sz w:val="20"/>
        </w:rPr>
        <w:t xml:space="preserve"> </w:t>
      </w:r>
      <w:r>
        <w:rPr>
          <w:sz w:val="20"/>
        </w:rPr>
        <w:t>doloso;</w:t>
      </w:r>
      <w:r>
        <w:rPr>
          <w:spacing w:val="-7"/>
          <w:sz w:val="20"/>
        </w:rPr>
        <w:t xml:space="preserve"> </w:t>
      </w:r>
      <w:r>
        <w:rPr>
          <w:spacing w:val="-10"/>
          <w:sz w:val="20"/>
        </w:rPr>
        <w:t>y</w:t>
      </w:r>
    </w:p>
    <w:p w14:paraId="284C085F" w14:textId="77777777" w:rsidR="0006193D" w:rsidRDefault="006E27B9">
      <w:pPr>
        <w:pStyle w:val="Prrafodelista"/>
        <w:numPr>
          <w:ilvl w:val="0"/>
          <w:numId w:val="24"/>
        </w:numPr>
        <w:tabs>
          <w:tab w:val="left" w:pos="826"/>
          <w:tab w:val="left" w:pos="838"/>
        </w:tabs>
        <w:ind w:left="838" w:right="702" w:hanging="720"/>
        <w:rPr>
          <w:sz w:val="20"/>
        </w:rPr>
      </w:pPr>
      <w:r>
        <w:rPr>
          <w:sz w:val="20"/>
        </w:rPr>
        <w:t>No contar con inhabilitación vigente para desempeñarse en un cargo, empleo o comisión en el</w:t>
      </w:r>
      <w:r>
        <w:rPr>
          <w:spacing w:val="40"/>
          <w:sz w:val="20"/>
        </w:rPr>
        <w:t xml:space="preserve"> </w:t>
      </w:r>
      <w:r>
        <w:rPr>
          <w:sz w:val="20"/>
        </w:rPr>
        <w:t>servicio público.</w:t>
      </w:r>
    </w:p>
    <w:p w14:paraId="07E9EC4C" w14:textId="77777777" w:rsidR="0006193D" w:rsidRDefault="006E27B9">
      <w:pPr>
        <w:pStyle w:val="Textoindependiente"/>
        <w:spacing w:before="230"/>
      </w:pPr>
      <w:r>
        <w:rPr>
          <w:b/>
        </w:rPr>
        <w:t>ARTÍCULO</w:t>
      </w:r>
      <w:r>
        <w:rPr>
          <w:b/>
          <w:spacing w:val="-8"/>
        </w:rPr>
        <w:t xml:space="preserve"> </w:t>
      </w:r>
      <w:r>
        <w:rPr>
          <w:b/>
        </w:rPr>
        <w:t>98.-</w:t>
      </w:r>
      <w:r>
        <w:rPr>
          <w:b/>
          <w:spacing w:val="-8"/>
        </w:rPr>
        <w:t xml:space="preserve"> </w:t>
      </w:r>
      <w:r>
        <w:t>Son</w:t>
      </w:r>
      <w:r>
        <w:rPr>
          <w:spacing w:val="-8"/>
        </w:rPr>
        <w:t xml:space="preserve"> </w:t>
      </w:r>
      <w:r>
        <w:t>facultades</w:t>
      </w:r>
      <w:r>
        <w:rPr>
          <w:spacing w:val="-7"/>
        </w:rPr>
        <w:t xml:space="preserve"> </w:t>
      </w:r>
      <w:r>
        <w:t>y</w:t>
      </w:r>
      <w:r>
        <w:rPr>
          <w:spacing w:val="-8"/>
        </w:rPr>
        <w:t xml:space="preserve"> </w:t>
      </w:r>
      <w:r>
        <w:t>obligaciones</w:t>
      </w:r>
      <w:r>
        <w:rPr>
          <w:spacing w:val="-6"/>
        </w:rPr>
        <w:t xml:space="preserve"> </w:t>
      </w:r>
      <w:r>
        <w:t>del</w:t>
      </w:r>
      <w:r>
        <w:rPr>
          <w:spacing w:val="-7"/>
        </w:rPr>
        <w:t xml:space="preserve"> </w:t>
      </w:r>
      <w:r>
        <w:t>Secretario</w:t>
      </w:r>
      <w:r>
        <w:rPr>
          <w:spacing w:val="-9"/>
        </w:rPr>
        <w:t xml:space="preserve"> </w:t>
      </w:r>
      <w:r>
        <w:t>General</w:t>
      </w:r>
      <w:r>
        <w:rPr>
          <w:spacing w:val="-9"/>
        </w:rPr>
        <w:t xml:space="preserve"> </w:t>
      </w:r>
      <w:r>
        <w:rPr>
          <w:spacing w:val="-2"/>
        </w:rPr>
        <w:t>Municipal:</w:t>
      </w:r>
    </w:p>
    <w:p w14:paraId="341AD389" w14:textId="77777777" w:rsidR="0006193D" w:rsidRDefault="0006193D">
      <w:pPr>
        <w:pStyle w:val="Textoindependiente"/>
        <w:ind w:left="0"/>
      </w:pPr>
    </w:p>
    <w:p w14:paraId="043203E4" w14:textId="77777777" w:rsidR="0006193D" w:rsidRDefault="006E27B9">
      <w:pPr>
        <w:pStyle w:val="Prrafodelista"/>
        <w:numPr>
          <w:ilvl w:val="0"/>
          <w:numId w:val="23"/>
        </w:numPr>
        <w:tabs>
          <w:tab w:val="left" w:pos="826"/>
        </w:tabs>
        <w:rPr>
          <w:sz w:val="20"/>
        </w:rPr>
      </w:pPr>
      <w:r>
        <w:rPr>
          <w:sz w:val="20"/>
        </w:rPr>
        <w:t>Tener</w:t>
      </w:r>
      <w:r>
        <w:rPr>
          <w:spacing w:val="-6"/>
          <w:sz w:val="20"/>
        </w:rPr>
        <w:t xml:space="preserve"> </w:t>
      </w:r>
      <w:r>
        <w:rPr>
          <w:sz w:val="20"/>
        </w:rPr>
        <w:t>a</w:t>
      </w:r>
      <w:r>
        <w:rPr>
          <w:spacing w:val="-6"/>
          <w:sz w:val="20"/>
        </w:rPr>
        <w:t xml:space="preserve"> </w:t>
      </w:r>
      <w:r>
        <w:rPr>
          <w:sz w:val="20"/>
        </w:rPr>
        <w:t>su</w:t>
      </w:r>
      <w:r>
        <w:rPr>
          <w:spacing w:val="-4"/>
          <w:sz w:val="20"/>
        </w:rPr>
        <w:t xml:space="preserve"> </w:t>
      </w:r>
      <w:r>
        <w:rPr>
          <w:sz w:val="20"/>
        </w:rPr>
        <w:t>cargo</w:t>
      </w:r>
      <w:r>
        <w:rPr>
          <w:spacing w:val="-4"/>
          <w:sz w:val="20"/>
        </w:rPr>
        <w:t xml:space="preserve"> </w:t>
      </w:r>
      <w:r>
        <w:rPr>
          <w:sz w:val="20"/>
        </w:rPr>
        <w:t>el</w:t>
      </w:r>
      <w:r>
        <w:rPr>
          <w:spacing w:val="-5"/>
          <w:sz w:val="20"/>
        </w:rPr>
        <w:t xml:space="preserve"> </w:t>
      </w:r>
      <w:r>
        <w:rPr>
          <w:sz w:val="20"/>
        </w:rPr>
        <w:t>despacho</w:t>
      </w:r>
      <w:r>
        <w:rPr>
          <w:spacing w:val="-6"/>
          <w:sz w:val="20"/>
        </w:rPr>
        <w:t xml:space="preserve"> </w:t>
      </w:r>
      <w:r>
        <w:rPr>
          <w:sz w:val="20"/>
        </w:rPr>
        <w:t>y</w:t>
      </w:r>
      <w:r>
        <w:rPr>
          <w:spacing w:val="-5"/>
          <w:sz w:val="20"/>
        </w:rPr>
        <w:t xml:space="preserve"> </w:t>
      </w:r>
      <w:r>
        <w:rPr>
          <w:sz w:val="20"/>
        </w:rPr>
        <w:t>dirección</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Secretaría</w:t>
      </w:r>
      <w:r>
        <w:rPr>
          <w:spacing w:val="-6"/>
          <w:sz w:val="20"/>
        </w:rPr>
        <w:t xml:space="preserve"> </w:t>
      </w:r>
      <w:r>
        <w:rPr>
          <w:sz w:val="20"/>
        </w:rPr>
        <w:t>General</w:t>
      </w:r>
      <w:r>
        <w:rPr>
          <w:spacing w:val="-6"/>
          <w:sz w:val="20"/>
        </w:rPr>
        <w:t xml:space="preserve"> </w:t>
      </w:r>
      <w:r>
        <w:rPr>
          <w:sz w:val="20"/>
        </w:rPr>
        <w:t>y</w:t>
      </w:r>
      <w:r>
        <w:rPr>
          <w:spacing w:val="-4"/>
          <w:sz w:val="20"/>
        </w:rPr>
        <w:t xml:space="preserve"> </w:t>
      </w:r>
      <w:r>
        <w:rPr>
          <w:sz w:val="20"/>
        </w:rPr>
        <w:t>el</w:t>
      </w:r>
      <w:r>
        <w:rPr>
          <w:spacing w:val="-4"/>
          <w:sz w:val="20"/>
        </w:rPr>
        <w:t xml:space="preserve"> </w:t>
      </w:r>
      <w:r>
        <w:rPr>
          <w:sz w:val="20"/>
        </w:rPr>
        <w:t>Archivo</w:t>
      </w:r>
      <w:r>
        <w:rPr>
          <w:spacing w:val="-4"/>
          <w:sz w:val="20"/>
        </w:rPr>
        <w:t xml:space="preserve"> </w:t>
      </w:r>
      <w:r>
        <w:rPr>
          <w:sz w:val="20"/>
        </w:rPr>
        <w:t>del</w:t>
      </w:r>
      <w:r>
        <w:rPr>
          <w:spacing w:val="-5"/>
          <w:sz w:val="20"/>
        </w:rPr>
        <w:t xml:space="preserve"> </w:t>
      </w:r>
      <w:r>
        <w:rPr>
          <w:spacing w:val="-2"/>
          <w:sz w:val="20"/>
        </w:rPr>
        <w:t>Ayuntamiento;</w:t>
      </w:r>
    </w:p>
    <w:p w14:paraId="0DCC027F" w14:textId="77777777" w:rsidR="0006193D" w:rsidRDefault="006E27B9">
      <w:pPr>
        <w:pStyle w:val="Prrafodelista"/>
        <w:numPr>
          <w:ilvl w:val="0"/>
          <w:numId w:val="23"/>
        </w:numPr>
        <w:tabs>
          <w:tab w:val="left" w:pos="826"/>
        </w:tabs>
        <w:spacing w:before="1"/>
        <w:ind w:right="702"/>
        <w:rPr>
          <w:sz w:val="20"/>
        </w:rPr>
      </w:pPr>
      <w:r>
        <w:rPr>
          <w:sz w:val="20"/>
        </w:rPr>
        <w:t>Controlar</w:t>
      </w:r>
      <w:r>
        <w:rPr>
          <w:spacing w:val="25"/>
          <w:sz w:val="20"/>
        </w:rPr>
        <w:t xml:space="preserve"> </w:t>
      </w:r>
      <w:r>
        <w:rPr>
          <w:sz w:val="20"/>
        </w:rPr>
        <w:t>la</w:t>
      </w:r>
      <w:r>
        <w:rPr>
          <w:spacing w:val="24"/>
          <w:sz w:val="20"/>
        </w:rPr>
        <w:t xml:space="preserve"> </w:t>
      </w:r>
      <w:r>
        <w:rPr>
          <w:sz w:val="20"/>
        </w:rPr>
        <w:t>correspondencia</w:t>
      </w:r>
      <w:r>
        <w:rPr>
          <w:spacing w:val="24"/>
          <w:sz w:val="20"/>
        </w:rPr>
        <w:t xml:space="preserve"> </w:t>
      </w:r>
      <w:r>
        <w:rPr>
          <w:sz w:val="20"/>
        </w:rPr>
        <w:t>oficial</w:t>
      </w:r>
      <w:r>
        <w:rPr>
          <w:spacing w:val="23"/>
          <w:sz w:val="20"/>
        </w:rPr>
        <w:t xml:space="preserve"> </w:t>
      </w:r>
      <w:r>
        <w:rPr>
          <w:sz w:val="20"/>
        </w:rPr>
        <w:t>y</w:t>
      </w:r>
      <w:r>
        <w:rPr>
          <w:spacing w:val="25"/>
          <w:sz w:val="20"/>
        </w:rPr>
        <w:t xml:space="preserve"> </w:t>
      </w:r>
      <w:r>
        <w:rPr>
          <w:sz w:val="20"/>
        </w:rPr>
        <w:t>dar</w:t>
      </w:r>
      <w:r>
        <w:rPr>
          <w:spacing w:val="23"/>
          <w:sz w:val="20"/>
        </w:rPr>
        <w:t xml:space="preserve"> </w:t>
      </w:r>
      <w:r>
        <w:rPr>
          <w:sz w:val="20"/>
        </w:rPr>
        <w:t>cuenta</w:t>
      </w:r>
      <w:r>
        <w:rPr>
          <w:spacing w:val="24"/>
          <w:sz w:val="20"/>
        </w:rPr>
        <w:t xml:space="preserve"> </w:t>
      </w:r>
      <w:r>
        <w:rPr>
          <w:sz w:val="20"/>
        </w:rPr>
        <w:t>de</w:t>
      </w:r>
      <w:r>
        <w:rPr>
          <w:spacing w:val="24"/>
          <w:sz w:val="20"/>
        </w:rPr>
        <w:t xml:space="preserve"> </w:t>
      </w:r>
      <w:r>
        <w:rPr>
          <w:sz w:val="20"/>
        </w:rPr>
        <w:t>los</w:t>
      </w:r>
      <w:r>
        <w:rPr>
          <w:spacing w:val="23"/>
          <w:sz w:val="20"/>
        </w:rPr>
        <w:t xml:space="preserve"> </w:t>
      </w:r>
      <w:r>
        <w:rPr>
          <w:sz w:val="20"/>
        </w:rPr>
        <w:t>asuntos</w:t>
      </w:r>
      <w:r>
        <w:rPr>
          <w:spacing w:val="25"/>
          <w:sz w:val="20"/>
        </w:rPr>
        <w:t xml:space="preserve"> </w:t>
      </w:r>
      <w:r>
        <w:rPr>
          <w:sz w:val="20"/>
        </w:rPr>
        <w:t>al</w:t>
      </w:r>
      <w:r>
        <w:rPr>
          <w:spacing w:val="23"/>
          <w:sz w:val="20"/>
        </w:rPr>
        <w:t xml:space="preserve"> </w:t>
      </w:r>
      <w:r>
        <w:rPr>
          <w:sz w:val="20"/>
        </w:rPr>
        <w:t>Presidente</w:t>
      </w:r>
      <w:r>
        <w:rPr>
          <w:spacing w:val="24"/>
          <w:sz w:val="20"/>
        </w:rPr>
        <w:t xml:space="preserve"> </w:t>
      </w:r>
      <w:r>
        <w:rPr>
          <w:sz w:val="20"/>
        </w:rPr>
        <w:t>para</w:t>
      </w:r>
      <w:r>
        <w:rPr>
          <w:spacing w:val="24"/>
          <w:sz w:val="20"/>
        </w:rPr>
        <w:t xml:space="preserve"> </w:t>
      </w:r>
      <w:r>
        <w:rPr>
          <w:sz w:val="20"/>
        </w:rPr>
        <w:t>acordar</w:t>
      </w:r>
      <w:r>
        <w:rPr>
          <w:spacing w:val="25"/>
          <w:sz w:val="20"/>
        </w:rPr>
        <w:t xml:space="preserve"> </w:t>
      </w:r>
      <w:r>
        <w:rPr>
          <w:sz w:val="20"/>
        </w:rPr>
        <w:t>el trámite y darle seguimiento;</w:t>
      </w:r>
    </w:p>
    <w:p w14:paraId="66886C3F" w14:textId="77777777" w:rsidR="0006193D" w:rsidRDefault="006E27B9">
      <w:pPr>
        <w:pStyle w:val="Prrafodelista"/>
        <w:numPr>
          <w:ilvl w:val="0"/>
          <w:numId w:val="23"/>
        </w:numPr>
        <w:tabs>
          <w:tab w:val="left" w:pos="826"/>
        </w:tabs>
        <w:spacing w:line="228" w:lineRule="exact"/>
        <w:rPr>
          <w:sz w:val="20"/>
        </w:rPr>
      </w:pPr>
      <w:r>
        <w:rPr>
          <w:sz w:val="20"/>
        </w:rPr>
        <w:t>Estar</w:t>
      </w:r>
      <w:r>
        <w:rPr>
          <w:spacing w:val="-7"/>
          <w:sz w:val="20"/>
        </w:rPr>
        <w:t xml:space="preserve"> </w:t>
      </w:r>
      <w:r>
        <w:rPr>
          <w:sz w:val="20"/>
        </w:rPr>
        <w:t>presente</w:t>
      </w:r>
      <w:r>
        <w:rPr>
          <w:spacing w:val="-8"/>
          <w:sz w:val="20"/>
        </w:rPr>
        <w:t xml:space="preserve"> </w:t>
      </w:r>
      <w:r>
        <w:rPr>
          <w:sz w:val="20"/>
        </w:rPr>
        <w:t>en</w:t>
      </w:r>
      <w:r>
        <w:rPr>
          <w:spacing w:val="-7"/>
          <w:sz w:val="20"/>
        </w:rPr>
        <w:t xml:space="preserve"> </w:t>
      </w:r>
      <w:r>
        <w:rPr>
          <w:sz w:val="20"/>
        </w:rPr>
        <w:t>todas</w:t>
      </w:r>
      <w:r>
        <w:rPr>
          <w:spacing w:val="-4"/>
          <w:sz w:val="20"/>
        </w:rPr>
        <w:t xml:space="preserve"> </w:t>
      </w:r>
      <w:r>
        <w:rPr>
          <w:sz w:val="20"/>
        </w:rPr>
        <w:t>las</w:t>
      </w:r>
      <w:r>
        <w:rPr>
          <w:spacing w:val="-4"/>
          <w:sz w:val="20"/>
        </w:rPr>
        <w:t xml:space="preserve"> </w:t>
      </w:r>
      <w:r>
        <w:rPr>
          <w:sz w:val="20"/>
        </w:rPr>
        <w:t>sesiones</w:t>
      </w:r>
      <w:r>
        <w:rPr>
          <w:spacing w:val="-4"/>
          <w:sz w:val="20"/>
        </w:rPr>
        <w:t xml:space="preserve"> </w:t>
      </w:r>
      <w:r>
        <w:rPr>
          <w:sz w:val="20"/>
        </w:rPr>
        <w:t>del</w:t>
      </w:r>
      <w:r>
        <w:rPr>
          <w:spacing w:val="-6"/>
          <w:sz w:val="20"/>
        </w:rPr>
        <w:t xml:space="preserve"> </w:t>
      </w:r>
      <w:r>
        <w:rPr>
          <w:sz w:val="20"/>
        </w:rPr>
        <w:t>Ayuntamiento</w:t>
      </w:r>
      <w:r>
        <w:rPr>
          <w:spacing w:val="-5"/>
          <w:sz w:val="20"/>
        </w:rPr>
        <w:t xml:space="preserve"> </w:t>
      </w:r>
      <w:r>
        <w:rPr>
          <w:sz w:val="20"/>
        </w:rPr>
        <w:t>con</w:t>
      </w:r>
      <w:r>
        <w:rPr>
          <w:spacing w:val="-8"/>
          <w:sz w:val="20"/>
        </w:rPr>
        <w:t xml:space="preserve"> </w:t>
      </w:r>
      <w:r>
        <w:rPr>
          <w:sz w:val="20"/>
        </w:rPr>
        <w:t>derecho</w:t>
      </w:r>
      <w:r>
        <w:rPr>
          <w:spacing w:val="-7"/>
          <w:sz w:val="20"/>
        </w:rPr>
        <w:t xml:space="preserve"> </w:t>
      </w:r>
      <w:r>
        <w:rPr>
          <w:sz w:val="20"/>
        </w:rPr>
        <w:t>a</w:t>
      </w:r>
      <w:r>
        <w:rPr>
          <w:spacing w:val="44"/>
          <w:sz w:val="20"/>
        </w:rPr>
        <w:t xml:space="preserve"> </w:t>
      </w:r>
      <w:r>
        <w:rPr>
          <w:spacing w:val="-4"/>
          <w:sz w:val="20"/>
        </w:rPr>
        <w:t>voz;</w:t>
      </w:r>
    </w:p>
    <w:p w14:paraId="1AAD89E0" w14:textId="77777777" w:rsidR="0006193D" w:rsidRDefault="006E27B9">
      <w:pPr>
        <w:pStyle w:val="Prrafodelista"/>
        <w:numPr>
          <w:ilvl w:val="0"/>
          <w:numId w:val="23"/>
        </w:numPr>
        <w:tabs>
          <w:tab w:val="left" w:pos="826"/>
        </w:tabs>
        <w:ind w:right="703"/>
        <w:rPr>
          <w:sz w:val="20"/>
        </w:rPr>
      </w:pPr>
      <w:r>
        <w:rPr>
          <w:sz w:val="20"/>
        </w:rPr>
        <w:t>Expedir</w:t>
      </w:r>
      <w:r>
        <w:rPr>
          <w:spacing w:val="-8"/>
          <w:sz w:val="20"/>
        </w:rPr>
        <w:t xml:space="preserve"> </w:t>
      </w:r>
      <w:r>
        <w:rPr>
          <w:sz w:val="20"/>
        </w:rPr>
        <w:t>las</w:t>
      </w:r>
      <w:r>
        <w:rPr>
          <w:spacing w:val="-8"/>
          <w:sz w:val="20"/>
        </w:rPr>
        <w:t xml:space="preserve"> </w:t>
      </w:r>
      <w:r>
        <w:rPr>
          <w:sz w:val="20"/>
        </w:rPr>
        <w:t>copias,</w:t>
      </w:r>
      <w:r>
        <w:rPr>
          <w:spacing w:val="-8"/>
          <w:sz w:val="20"/>
        </w:rPr>
        <w:t xml:space="preserve"> </w:t>
      </w:r>
      <w:r>
        <w:rPr>
          <w:sz w:val="20"/>
        </w:rPr>
        <w:t>credenciales</w:t>
      </w:r>
      <w:r>
        <w:rPr>
          <w:spacing w:val="-8"/>
          <w:sz w:val="20"/>
        </w:rPr>
        <w:t xml:space="preserve"> </w:t>
      </w:r>
      <w:r>
        <w:rPr>
          <w:sz w:val="20"/>
        </w:rPr>
        <w:t>y</w:t>
      </w:r>
      <w:r>
        <w:rPr>
          <w:spacing w:val="-7"/>
          <w:sz w:val="20"/>
        </w:rPr>
        <w:t xml:space="preserve"> </w:t>
      </w:r>
      <w:r>
        <w:rPr>
          <w:sz w:val="20"/>
        </w:rPr>
        <w:t>demás</w:t>
      </w:r>
      <w:r>
        <w:rPr>
          <w:spacing w:val="-7"/>
          <w:sz w:val="20"/>
        </w:rPr>
        <w:t xml:space="preserve"> </w:t>
      </w:r>
      <w:r>
        <w:rPr>
          <w:sz w:val="20"/>
        </w:rPr>
        <w:t>certificaciones</w:t>
      </w:r>
      <w:r>
        <w:rPr>
          <w:spacing w:val="-7"/>
          <w:sz w:val="20"/>
        </w:rPr>
        <w:t xml:space="preserve"> </w:t>
      </w:r>
      <w:r>
        <w:rPr>
          <w:sz w:val="20"/>
        </w:rPr>
        <w:t>y</w:t>
      </w:r>
      <w:r>
        <w:rPr>
          <w:spacing w:val="-7"/>
          <w:sz w:val="20"/>
        </w:rPr>
        <w:t xml:space="preserve"> </w:t>
      </w:r>
      <w:r>
        <w:rPr>
          <w:sz w:val="20"/>
        </w:rPr>
        <w:t>documentos</w:t>
      </w:r>
      <w:r>
        <w:rPr>
          <w:spacing w:val="-8"/>
          <w:sz w:val="20"/>
        </w:rPr>
        <w:t xml:space="preserve"> </w:t>
      </w:r>
      <w:r>
        <w:rPr>
          <w:sz w:val="20"/>
        </w:rPr>
        <w:t>que</w:t>
      </w:r>
      <w:r>
        <w:rPr>
          <w:spacing w:val="-8"/>
          <w:sz w:val="20"/>
        </w:rPr>
        <w:t xml:space="preserve"> </w:t>
      </w:r>
      <w:r>
        <w:rPr>
          <w:sz w:val="20"/>
        </w:rPr>
        <w:t>acuerde</w:t>
      </w:r>
      <w:r>
        <w:rPr>
          <w:spacing w:val="-8"/>
          <w:sz w:val="20"/>
        </w:rPr>
        <w:t xml:space="preserve"> </w:t>
      </w:r>
      <w:r>
        <w:rPr>
          <w:sz w:val="20"/>
        </w:rPr>
        <w:t>el</w:t>
      </w:r>
      <w:r>
        <w:rPr>
          <w:spacing w:val="-7"/>
          <w:sz w:val="20"/>
        </w:rPr>
        <w:t xml:space="preserve"> </w:t>
      </w:r>
      <w:r>
        <w:rPr>
          <w:sz w:val="20"/>
        </w:rPr>
        <w:t xml:space="preserve">Presidente </w:t>
      </w:r>
      <w:r>
        <w:rPr>
          <w:spacing w:val="-2"/>
          <w:sz w:val="20"/>
        </w:rPr>
        <w:t>Municipal;</w:t>
      </w:r>
    </w:p>
    <w:p w14:paraId="0E8F19D0" w14:textId="77777777" w:rsidR="0006193D" w:rsidRDefault="006E27B9">
      <w:pPr>
        <w:pStyle w:val="Textoindependiente"/>
        <w:spacing w:before="1"/>
        <w:ind w:left="826" w:right="706" w:hanging="708"/>
      </w:pPr>
      <w:r>
        <w:t>IV BIS. Expedir</w:t>
      </w:r>
      <w:r>
        <w:rPr>
          <w:spacing w:val="-1"/>
        </w:rPr>
        <w:t xml:space="preserve"> </w:t>
      </w:r>
      <w:r>
        <w:t>constancias</w:t>
      </w:r>
      <w:r>
        <w:rPr>
          <w:spacing w:val="-1"/>
        </w:rPr>
        <w:t xml:space="preserve"> </w:t>
      </w:r>
      <w:r>
        <w:t>de</w:t>
      </w:r>
      <w:r>
        <w:rPr>
          <w:spacing w:val="-3"/>
        </w:rPr>
        <w:t xml:space="preserve"> </w:t>
      </w:r>
      <w:r>
        <w:t>residencia a quienes habiten en el municipio por una temporalidad menor a un año;</w:t>
      </w:r>
    </w:p>
    <w:p w14:paraId="22DE0653" w14:textId="77777777" w:rsidR="0006193D" w:rsidRDefault="006E27B9">
      <w:pPr>
        <w:spacing w:before="2" w:line="159" w:lineRule="exact"/>
        <w:ind w:left="5560"/>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09</w:t>
      </w:r>
      <w:r>
        <w:rPr>
          <w:i/>
          <w:color w:val="006FC0"/>
          <w:spacing w:val="-2"/>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4"/>
          <w:sz w:val="14"/>
        </w:rPr>
        <w:t xml:space="preserve"> 2022.</w:t>
      </w:r>
    </w:p>
    <w:p w14:paraId="3AA555C0" w14:textId="77777777" w:rsidR="0006193D" w:rsidRDefault="006E27B9">
      <w:pPr>
        <w:pStyle w:val="Prrafodelista"/>
        <w:numPr>
          <w:ilvl w:val="0"/>
          <w:numId w:val="23"/>
        </w:numPr>
        <w:tabs>
          <w:tab w:val="left" w:pos="825"/>
        </w:tabs>
        <w:spacing w:line="228" w:lineRule="exact"/>
        <w:ind w:left="825" w:hanging="707"/>
        <w:jc w:val="both"/>
        <w:rPr>
          <w:sz w:val="20"/>
        </w:rPr>
      </w:pPr>
      <w:r>
        <w:rPr>
          <w:sz w:val="20"/>
        </w:rPr>
        <w:t>Refrendar</w:t>
      </w:r>
      <w:r>
        <w:rPr>
          <w:spacing w:val="-9"/>
          <w:sz w:val="20"/>
        </w:rPr>
        <w:t xml:space="preserve"> </w:t>
      </w:r>
      <w:r>
        <w:rPr>
          <w:sz w:val="20"/>
        </w:rPr>
        <w:t>con</w:t>
      </w:r>
      <w:r>
        <w:rPr>
          <w:spacing w:val="-9"/>
          <w:sz w:val="20"/>
        </w:rPr>
        <w:t xml:space="preserve"> </w:t>
      </w:r>
      <w:r>
        <w:rPr>
          <w:sz w:val="20"/>
        </w:rPr>
        <w:t>su</w:t>
      </w:r>
      <w:r>
        <w:rPr>
          <w:spacing w:val="-7"/>
          <w:sz w:val="20"/>
        </w:rPr>
        <w:t xml:space="preserve"> </w:t>
      </w:r>
      <w:r>
        <w:rPr>
          <w:sz w:val="20"/>
        </w:rPr>
        <w:t>firma</w:t>
      </w:r>
      <w:r>
        <w:rPr>
          <w:spacing w:val="-8"/>
          <w:sz w:val="20"/>
        </w:rPr>
        <w:t xml:space="preserve"> </w:t>
      </w:r>
      <w:r>
        <w:rPr>
          <w:sz w:val="20"/>
        </w:rPr>
        <w:t>los</w:t>
      </w:r>
      <w:r>
        <w:rPr>
          <w:spacing w:val="-7"/>
          <w:sz w:val="20"/>
        </w:rPr>
        <w:t xml:space="preserve"> </w:t>
      </w:r>
      <w:r>
        <w:rPr>
          <w:sz w:val="20"/>
        </w:rPr>
        <w:t>documentos</w:t>
      </w:r>
      <w:r>
        <w:rPr>
          <w:spacing w:val="-6"/>
          <w:sz w:val="20"/>
        </w:rPr>
        <w:t xml:space="preserve"> </w:t>
      </w:r>
      <w:r>
        <w:rPr>
          <w:sz w:val="20"/>
        </w:rPr>
        <w:t>oficiales</w:t>
      </w:r>
      <w:r>
        <w:rPr>
          <w:spacing w:val="-8"/>
          <w:sz w:val="20"/>
        </w:rPr>
        <w:t xml:space="preserve"> </w:t>
      </w:r>
      <w:r>
        <w:rPr>
          <w:sz w:val="20"/>
        </w:rPr>
        <w:t>suscritos</w:t>
      </w:r>
      <w:r>
        <w:rPr>
          <w:spacing w:val="-7"/>
          <w:sz w:val="20"/>
        </w:rPr>
        <w:t xml:space="preserve"> </w:t>
      </w:r>
      <w:r>
        <w:rPr>
          <w:sz w:val="20"/>
        </w:rPr>
        <w:t>por</w:t>
      </w:r>
      <w:r>
        <w:rPr>
          <w:spacing w:val="-8"/>
          <w:sz w:val="20"/>
        </w:rPr>
        <w:t xml:space="preserve"> </w:t>
      </w:r>
      <w:r>
        <w:rPr>
          <w:sz w:val="20"/>
        </w:rPr>
        <w:t>el</w:t>
      </w:r>
      <w:r>
        <w:rPr>
          <w:spacing w:val="-7"/>
          <w:sz w:val="20"/>
        </w:rPr>
        <w:t xml:space="preserve"> </w:t>
      </w:r>
      <w:r>
        <w:rPr>
          <w:sz w:val="20"/>
        </w:rPr>
        <w:t>Presidente</w:t>
      </w:r>
      <w:r>
        <w:rPr>
          <w:spacing w:val="-7"/>
          <w:sz w:val="20"/>
        </w:rPr>
        <w:t xml:space="preserve"> </w:t>
      </w:r>
      <w:r>
        <w:rPr>
          <w:spacing w:val="-2"/>
          <w:sz w:val="20"/>
        </w:rPr>
        <w:t>Municipal;</w:t>
      </w:r>
    </w:p>
    <w:p w14:paraId="73D7780B" w14:textId="77777777" w:rsidR="0006193D" w:rsidRDefault="006E27B9">
      <w:pPr>
        <w:pStyle w:val="Prrafodelista"/>
        <w:numPr>
          <w:ilvl w:val="0"/>
          <w:numId w:val="23"/>
        </w:numPr>
        <w:tabs>
          <w:tab w:val="left" w:pos="825"/>
          <w:tab w:val="left" w:pos="838"/>
        </w:tabs>
        <w:ind w:left="838" w:right="693" w:hanging="720"/>
        <w:jc w:val="both"/>
        <w:rPr>
          <w:sz w:val="20"/>
        </w:rPr>
      </w:pPr>
      <w:r>
        <w:rPr>
          <w:sz w:val="20"/>
        </w:rPr>
        <w:t>Formular y presentar al Presidente Municipal la relación mensual de expedientes resueltos en dicho plazo, o que se encuentren pendientes de resolución, con mención sucinta del asunto en cada caso;</w:t>
      </w:r>
    </w:p>
    <w:p w14:paraId="2C254146" w14:textId="77777777" w:rsidR="0006193D" w:rsidRDefault="006E27B9">
      <w:pPr>
        <w:pStyle w:val="Prrafodelista"/>
        <w:numPr>
          <w:ilvl w:val="0"/>
          <w:numId w:val="23"/>
        </w:numPr>
        <w:tabs>
          <w:tab w:val="left" w:pos="824"/>
          <w:tab w:val="left" w:pos="826"/>
        </w:tabs>
        <w:spacing w:before="2"/>
        <w:ind w:right="698"/>
        <w:jc w:val="both"/>
        <w:rPr>
          <w:sz w:val="20"/>
        </w:rPr>
      </w:pPr>
      <w:r>
        <w:rPr>
          <w:sz w:val="20"/>
        </w:rPr>
        <w:t>Con</w:t>
      </w:r>
      <w:r>
        <w:rPr>
          <w:spacing w:val="-9"/>
          <w:sz w:val="20"/>
        </w:rPr>
        <w:t xml:space="preserve"> </w:t>
      </w:r>
      <w:r>
        <w:rPr>
          <w:sz w:val="20"/>
        </w:rPr>
        <w:t>la</w:t>
      </w:r>
      <w:r>
        <w:rPr>
          <w:spacing w:val="-9"/>
          <w:sz w:val="20"/>
        </w:rPr>
        <w:t xml:space="preserve"> </w:t>
      </w:r>
      <w:r>
        <w:rPr>
          <w:sz w:val="20"/>
        </w:rPr>
        <w:t>intervención</w:t>
      </w:r>
      <w:r>
        <w:rPr>
          <w:spacing w:val="-10"/>
          <w:sz w:val="20"/>
        </w:rPr>
        <w:t xml:space="preserve"> </w:t>
      </w:r>
      <w:r>
        <w:rPr>
          <w:sz w:val="20"/>
        </w:rPr>
        <w:t>del</w:t>
      </w:r>
      <w:r>
        <w:rPr>
          <w:spacing w:val="-10"/>
          <w:sz w:val="20"/>
        </w:rPr>
        <w:t xml:space="preserve"> </w:t>
      </w:r>
      <w:r>
        <w:rPr>
          <w:sz w:val="20"/>
        </w:rPr>
        <w:t>Síndico,</w:t>
      </w:r>
      <w:r>
        <w:rPr>
          <w:spacing w:val="-9"/>
          <w:sz w:val="20"/>
        </w:rPr>
        <w:t xml:space="preserve"> </w:t>
      </w:r>
      <w:r>
        <w:rPr>
          <w:sz w:val="20"/>
        </w:rPr>
        <w:t>elaborar</w:t>
      </w:r>
      <w:r>
        <w:rPr>
          <w:spacing w:val="-10"/>
          <w:sz w:val="20"/>
        </w:rPr>
        <w:t xml:space="preserve"> </w:t>
      </w:r>
      <w:r>
        <w:rPr>
          <w:sz w:val="20"/>
        </w:rPr>
        <w:t>el</w:t>
      </w:r>
      <w:r>
        <w:rPr>
          <w:spacing w:val="-10"/>
          <w:sz w:val="20"/>
        </w:rPr>
        <w:t xml:space="preserve"> </w:t>
      </w:r>
      <w:r>
        <w:rPr>
          <w:sz w:val="20"/>
        </w:rPr>
        <w:t>inventario</w:t>
      </w:r>
      <w:r>
        <w:rPr>
          <w:spacing w:val="-9"/>
          <w:sz w:val="20"/>
        </w:rPr>
        <w:t xml:space="preserve"> </w:t>
      </w:r>
      <w:r>
        <w:rPr>
          <w:sz w:val="20"/>
        </w:rPr>
        <w:t>general</w:t>
      </w:r>
      <w:r>
        <w:rPr>
          <w:spacing w:val="-10"/>
          <w:sz w:val="20"/>
        </w:rPr>
        <w:t xml:space="preserve"> </w:t>
      </w:r>
      <w:r>
        <w:rPr>
          <w:sz w:val="20"/>
        </w:rPr>
        <w:t>y</w:t>
      </w:r>
      <w:r>
        <w:rPr>
          <w:spacing w:val="-10"/>
          <w:sz w:val="20"/>
        </w:rPr>
        <w:t xml:space="preserve"> </w:t>
      </w:r>
      <w:r>
        <w:rPr>
          <w:sz w:val="20"/>
        </w:rPr>
        <w:t>registro</w:t>
      </w:r>
      <w:r>
        <w:rPr>
          <w:spacing w:val="-9"/>
          <w:sz w:val="20"/>
        </w:rPr>
        <w:t xml:space="preserve"> </w:t>
      </w:r>
      <w:r>
        <w:rPr>
          <w:sz w:val="20"/>
        </w:rPr>
        <w:t>en</w:t>
      </w:r>
      <w:r>
        <w:rPr>
          <w:spacing w:val="-10"/>
          <w:sz w:val="20"/>
        </w:rPr>
        <w:t xml:space="preserve"> </w:t>
      </w:r>
      <w:r>
        <w:rPr>
          <w:sz w:val="20"/>
        </w:rPr>
        <w:t>libros</w:t>
      </w:r>
      <w:r>
        <w:rPr>
          <w:spacing w:val="-7"/>
          <w:sz w:val="20"/>
        </w:rPr>
        <w:t xml:space="preserve"> </w:t>
      </w:r>
      <w:r>
        <w:rPr>
          <w:sz w:val="20"/>
        </w:rPr>
        <w:t>especiales</w:t>
      </w:r>
      <w:r>
        <w:rPr>
          <w:spacing w:val="-8"/>
          <w:sz w:val="20"/>
        </w:rPr>
        <w:t xml:space="preserve"> </w:t>
      </w:r>
      <w:r>
        <w:rPr>
          <w:sz w:val="20"/>
        </w:rPr>
        <w:t>de</w:t>
      </w:r>
      <w:r>
        <w:rPr>
          <w:spacing w:val="-10"/>
          <w:sz w:val="20"/>
        </w:rPr>
        <w:t xml:space="preserve"> </w:t>
      </w:r>
      <w:r>
        <w:rPr>
          <w:sz w:val="20"/>
        </w:rPr>
        <w:t>los bienes muebles e inmuebles, propiedad del Municipio, de dominio público y de dominio privado, expresando todos los datos de identificación, valor y destino de los mismos;</w:t>
      </w:r>
    </w:p>
    <w:p w14:paraId="2C45D6E6" w14:textId="77777777" w:rsidR="0006193D" w:rsidRDefault="006E27B9">
      <w:pPr>
        <w:pStyle w:val="Prrafodelista"/>
        <w:numPr>
          <w:ilvl w:val="0"/>
          <w:numId w:val="23"/>
        </w:numPr>
        <w:tabs>
          <w:tab w:val="left" w:pos="824"/>
          <w:tab w:val="left" w:pos="826"/>
        </w:tabs>
        <w:ind w:right="695"/>
        <w:jc w:val="both"/>
        <w:rPr>
          <w:sz w:val="20"/>
        </w:rPr>
      </w:pPr>
      <w:r>
        <w:rPr>
          <w:sz w:val="20"/>
        </w:rPr>
        <w:t>Conformar y mantener actualizada una colección de leyes, decretos, reglamentos, circulares, periódicos</w:t>
      </w:r>
      <w:r>
        <w:rPr>
          <w:spacing w:val="-6"/>
          <w:sz w:val="20"/>
        </w:rPr>
        <w:t xml:space="preserve"> </w:t>
      </w:r>
      <w:r>
        <w:rPr>
          <w:sz w:val="20"/>
        </w:rPr>
        <w:t>oficiales</w:t>
      </w:r>
      <w:r>
        <w:rPr>
          <w:spacing w:val="-6"/>
          <w:sz w:val="20"/>
        </w:rPr>
        <w:t xml:space="preserve"> </w:t>
      </w:r>
      <w:r>
        <w:rPr>
          <w:sz w:val="20"/>
        </w:rPr>
        <w:t>del</w:t>
      </w:r>
      <w:r>
        <w:rPr>
          <w:spacing w:val="-7"/>
          <w:sz w:val="20"/>
        </w:rPr>
        <w:t xml:space="preserve"> </w:t>
      </w:r>
      <w:r>
        <w:rPr>
          <w:sz w:val="20"/>
        </w:rPr>
        <w:t>Estado,</w:t>
      </w:r>
      <w:r>
        <w:rPr>
          <w:spacing w:val="-7"/>
          <w:sz w:val="20"/>
        </w:rPr>
        <w:t xml:space="preserve"> </w:t>
      </w:r>
      <w:r>
        <w:rPr>
          <w:sz w:val="20"/>
        </w:rPr>
        <w:t>y</w:t>
      </w:r>
      <w:r>
        <w:rPr>
          <w:spacing w:val="-5"/>
          <w:sz w:val="20"/>
        </w:rPr>
        <w:t xml:space="preserve"> </w:t>
      </w:r>
      <w:r>
        <w:rPr>
          <w:sz w:val="20"/>
        </w:rPr>
        <w:t>en</w:t>
      </w:r>
      <w:r>
        <w:rPr>
          <w:spacing w:val="-7"/>
          <w:sz w:val="20"/>
        </w:rPr>
        <w:t xml:space="preserve"> </w:t>
      </w:r>
      <w:r>
        <w:rPr>
          <w:sz w:val="20"/>
        </w:rPr>
        <w:t>general</w:t>
      </w:r>
      <w:r>
        <w:rPr>
          <w:spacing w:val="-8"/>
          <w:sz w:val="20"/>
        </w:rPr>
        <w:t xml:space="preserve"> </w:t>
      </w:r>
      <w:r>
        <w:rPr>
          <w:sz w:val="20"/>
        </w:rPr>
        <w:t>de</w:t>
      </w:r>
      <w:r>
        <w:rPr>
          <w:spacing w:val="-7"/>
          <w:sz w:val="20"/>
        </w:rPr>
        <w:t xml:space="preserve"> </w:t>
      </w:r>
      <w:r>
        <w:rPr>
          <w:sz w:val="20"/>
        </w:rPr>
        <w:t>todas</w:t>
      </w:r>
      <w:r>
        <w:rPr>
          <w:spacing w:val="-6"/>
          <w:sz w:val="20"/>
        </w:rPr>
        <w:t xml:space="preserve"> </w:t>
      </w:r>
      <w:r>
        <w:rPr>
          <w:sz w:val="20"/>
        </w:rPr>
        <w:t>las</w:t>
      </w:r>
      <w:r>
        <w:rPr>
          <w:spacing w:val="-6"/>
          <w:sz w:val="20"/>
        </w:rPr>
        <w:t xml:space="preserve"> </w:t>
      </w:r>
      <w:r>
        <w:rPr>
          <w:sz w:val="20"/>
        </w:rPr>
        <w:t>disposiciones</w:t>
      </w:r>
      <w:r>
        <w:rPr>
          <w:spacing w:val="-6"/>
          <w:sz w:val="20"/>
        </w:rPr>
        <w:t xml:space="preserve"> </w:t>
      </w:r>
      <w:r>
        <w:rPr>
          <w:sz w:val="20"/>
        </w:rPr>
        <w:t>legales</w:t>
      </w:r>
      <w:r>
        <w:rPr>
          <w:spacing w:val="-6"/>
          <w:sz w:val="20"/>
        </w:rPr>
        <w:t xml:space="preserve"> </w:t>
      </w:r>
      <w:r>
        <w:rPr>
          <w:sz w:val="20"/>
        </w:rPr>
        <w:t>de</w:t>
      </w:r>
      <w:r>
        <w:rPr>
          <w:spacing w:val="-5"/>
          <w:sz w:val="20"/>
        </w:rPr>
        <w:t xml:space="preserve"> </w:t>
      </w:r>
      <w:r>
        <w:rPr>
          <w:sz w:val="20"/>
        </w:rPr>
        <w:t>aplicación</w:t>
      </w:r>
      <w:r>
        <w:rPr>
          <w:spacing w:val="-5"/>
          <w:sz w:val="20"/>
        </w:rPr>
        <w:t xml:space="preserve"> </w:t>
      </w:r>
      <w:r>
        <w:rPr>
          <w:sz w:val="20"/>
        </w:rPr>
        <w:t>en</w:t>
      </w:r>
      <w:r>
        <w:rPr>
          <w:spacing w:val="-7"/>
          <w:sz w:val="20"/>
        </w:rPr>
        <w:t xml:space="preserve"> </w:t>
      </w:r>
      <w:r>
        <w:rPr>
          <w:sz w:val="20"/>
        </w:rPr>
        <w:t>el Municipio y en el Estado;</w:t>
      </w:r>
    </w:p>
    <w:p w14:paraId="0E51FF70" w14:textId="77777777" w:rsidR="0006193D" w:rsidRDefault="006E27B9">
      <w:pPr>
        <w:pStyle w:val="Prrafodelista"/>
        <w:numPr>
          <w:ilvl w:val="0"/>
          <w:numId w:val="23"/>
        </w:numPr>
        <w:tabs>
          <w:tab w:val="left" w:pos="825"/>
        </w:tabs>
        <w:ind w:left="825" w:hanging="707"/>
        <w:jc w:val="both"/>
        <w:rPr>
          <w:sz w:val="20"/>
        </w:rPr>
      </w:pPr>
      <w:r>
        <w:rPr>
          <w:sz w:val="20"/>
        </w:rPr>
        <w:t>Desempeñar</w:t>
      </w:r>
      <w:r>
        <w:rPr>
          <w:spacing w:val="-5"/>
          <w:sz w:val="20"/>
        </w:rPr>
        <w:t xml:space="preserve"> </w:t>
      </w:r>
      <w:r>
        <w:rPr>
          <w:sz w:val="20"/>
        </w:rPr>
        <w:t>la</w:t>
      </w:r>
      <w:r>
        <w:rPr>
          <w:spacing w:val="-6"/>
          <w:sz w:val="20"/>
        </w:rPr>
        <w:t xml:space="preserve"> </w:t>
      </w:r>
      <w:r>
        <w:rPr>
          <w:sz w:val="20"/>
        </w:rPr>
        <w:t>función</w:t>
      </w:r>
      <w:r>
        <w:rPr>
          <w:spacing w:val="-6"/>
          <w:sz w:val="20"/>
        </w:rPr>
        <w:t xml:space="preserve"> </w:t>
      </w:r>
      <w:r>
        <w:rPr>
          <w:sz w:val="20"/>
        </w:rPr>
        <w:t>de</w:t>
      </w:r>
      <w:r>
        <w:rPr>
          <w:spacing w:val="-6"/>
          <w:sz w:val="20"/>
        </w:rPr>
        <w:t xml:space="preserve"> </w:t>
      </w:r>
      <w:r>
        <w:rPr>
          <w:sz w:val="20"/>
        </w:rPr>
        <w:t>Secretario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Junta</w:t>
      </w:r>
      <w:r>
        <w:rPr>
          <w:spacing w:val="-7"/>
          <w:sz w:val="20"/>
        </w:rPr>
        <w:t xml:space="preserve"> </w:t>
      </w:r>
      <w:r>
        <w:rPr>
          <w:sz w:val="20"/>
        </w:rPr>
        <w:t>Municipal</w:t>
      </w:r>
      <w:r>
        <w:rPr>
          <w:spacing w:val="-6"/>
          <w:sz w:val="20"/>
        </w:rPr>
        <w:t xml:space="preserve"> </w:t>
      </w:r>
      <w:r>
        <w:rPr>
          <w:sz w:val="20"/>
        </w:rPr>
        <w:t>de</w:t>
      </w:r>
      <w:r>
        <w:rPr>
          <w:spacing w:val="-6"/>
          <w:sz w:val="20"/>
        </w:rPr>
        <w:t xml:space="preserve"> </w:t>
      </w:r>
      <w:r>
        <w:rPr>
          <w:spacing w:val="-2"/>
          <w:sz w:val="20"/>
        </w:rPr>
        <w:t>Reclutamiento;</w:t>
      </w:r>
    </w:p>
    <w:p w14:paraId="7AC122E8" w14:textId="77777777" w:rsidR="0006193D" w:rsidRDefault="006E27B9">
      <w:pPr>
        <w:pStyle w:val="Prrafodelista"/>
        <w:numPr>
          <w:ilvl w:val="0"/>
          <w:numId w:val="23"/>
        </w:numPr>
        <w:tabs>
          <w:tab w:val="left" w:pos="825"/>
        </w:tabs>
        <w:spacing w:before="1" w:line="229" w:lineRule="exact"/>
        <w:ind w:left="825" w:hanging="707"/>
        <w:jc w:val="both"/>
        <w:rPr>
          <w:sz w:val="20"/>
        </w:rPr>
      </w:pPr>
      <w:r>
        <w:rPr>
          <w:sz w:val="20"/>
        </w:rPr>
        <w:t>Suplir</w:t>
      </w:r>
      <w:r>
        <w:rPr>
          <w:spacing w:val="-5"/>
          <w:sz w:val="20"/>
        </w:rPr>
        <w:t xml:space="preserve"> </w:t>
      </w:r>
      <w:r>
        <w:rPr>
          <w:sz w:val="20"/>
        </w:rPr>
        <w:t>las</w:t>
      </w:r>
      <w:r>
        <w:rPr>
          <w:spacing w:val="-7"/>
          <w:sz w:val="20"/>
        </w:rPr>
        <w:t xml:space="preserve"> </w:t>
      </w:r>
      <w:r>
        <w:rPr>
          <w:sz w:val="20"/>
        </w:rPr>
        <w:t>faltas</w:t>
      </w:r>
      <w:r>
        <w:rPr>
          <w:spacing w:val="-5"/>
          <w:sz w:val="20"/>
        </w:rPr>
        <w:t xml:space="preserve"> </w:t>
      </w:r>
      <w:r>
        <w:rPr>
          <w:sz w:val="20"/>
        </w:rPr>
        <w:t>del</w:t>
      </w:r>
      <w:r>
        <w:rPr>
          <w:spacing w:val="-7"/>
          <w:sz w:val="20"/>
        </w:rPr>
        <w:t xml:space="preserve"> </w:t>
      </w:r>
      <w:r>
        <w:rPr>
          <w:sz w:val="20"/>
        </w:rPr>
        <w:t>Presidente</w:t>
      </w:r>
      <w:r>
        <w:rPr>
          <w:spacing w:val="-8"/>
          <w:sz w:val="20"/>
        </w:rPr>
        <w:t xml:space="preserve"> </w:t>
      </w:r>
      <w:r>
        <w:rPr>
          <w:sz w:val="20"/>
        </w:rPr>
        <w:t>Municipal,</w:t>
      </w:r>
      <w:r>
        <w:rPr>
          <w:spacing w:val="-6"/>
          <w:sz w:val="20"/>
        </w:rPr>
        <w:t xml:space="preserve"> </w:t>
      </w:r>
      <w:r>
        <w:rPr>
          <w:sz w:val="20"/>
        </w:rPr>
        <w:t>en</w:t>
      </w:r>
      <w:r>
        <w:rPr>
          <w:spacing w:val="-7"/>
          <w:sz w:val="20"/>
        </w:rPr>
        <w:t xml:space="preserve"> </w:t>
      </w:r>
      <w:r>
        <w:rPr>
          <w:sz w:val="20"/>
        </w:rPr>
        <w:t>los</w:t>
      </w:r>
      <w:r>
        <w:rPr>
          <w:spacing w:val="-7"/>
          <w:sz w:val="20"/>
        </w:rPr>
        <w:t xml:space="preserve"> </w:t>
      </w:r>
      <w:r>
        <w:rPr>
          <w:sz w:val="20"/>
        </w:rPr>
        <w:t>términos</w:t>
      </w:r>
      <w:r>
        <w:rPr>
          <w:spacing w:val="-7"/>
          <w:sz w:val="20"/>
        </w:rPr>
        <w:t xml:space="preserve"> </w:t>
      </w:r>
      <w:r>
        <w:rPr>
          <w:sz w:val="20"/>
        </w:rPr>
        <w:t>de</w:t>
      </w:r>
      <w:r>
        <w:rPr>
          <w:spacing w:val="-8"/>
          <w:sz w:val="20"/>
        </w:rPr>
        <w:t xml:space="preserve"> </w:t>
      </w:r>
      <w:r>
        <w:rPr>
          <w:sz w:val="20"/>
        </w:rPr>
        <w:t>esta</w:t>
      </w:r>
      <w:r>
        <w:rPr>
          <w:spacing w:val="-8"/>
          <w:sz w:val="20"/>
        </w:rPr>
        <w:t xml:space="preserve"> </w:t>
      </w:r>
      <w:r>
        <w:rPr>
          <w:spacing w:val="-4"/>
          <w:sz w:val="20"/>
        </w:rPr>
        <w:t>Ley;</w:t>
      </w:r>
    </w:p>
    <w:p w14:paraId="5E651976" w14:textId="77777777" w:rsidR="0006193D" w:rsidRDefault="006E27B9">
      <w:pPr>
        <w:pStyle w:val="Prrafodelista"/>
        <w:numPr>
          <w:ilvl w:val="0"/>
          <w:numId w:val="23"/>
        </w:numPr>
        <w:tabs>
          <w:tab w:val="left" w:pos="825"/>
        </w:tabs>
        <w:spacing w:line="229" w:lineRule="exact"/>
        <w:ind w:left="825" w:hanging="707"/>
        <w:jc w:val="both"/>
        <w:rPr>
          <w:sz w:val="20"/>
        </w:rPr>
      </w:pPr>
      <w:r>
        <w:rPr>
          <w:sz w:val="20"/>
        </w:rPr>
        <w:t>Distribuir</w:t>
      </w:r>
      <w:r>
        <w:rPr>
          <w:spacing w:val="-7"/>
          <w:sz w:val="20"/>
        </w:rPr>
        <w:t xml:space="preserve"> </w:t>
      </w:r>
      <w:r>
        <w:rPr>
          <w:sz w:val="20"/>
        </w:rPr>
        <w:t>entre</w:t>
      </w:r>
      <w:r>
        <w:rPr>
          <w:spacing w:val="-5"/>
          <w:sz w:val="20"/>
        </w:rPr>
        <w:t xml:space="preserve"> </w:t>
      </w:r>
      <w:r>
        <w:rPr>
          <w:sz w:val="20"/>
        </w:rPr>
        <w:t>los</w:t>
      </w:r>
      <w:r>
        <w:rPr>
          <w:spacing w:val="-6"/>
          <w:sz w:val="20"/>
        </w:rPr>
        <w:t xml:space="preserve"> </w:t>
      </w:r>
      <w:r>
        <w:rPr>
          <w:sz w:val="20"/>
        </w:rPr>
        <w:t>empleados</w:t>
      </w:r>
      <w:r>
        <w:rPr>
          <w:spacing w:val="-7"/>
          <w:sz w:val="20"/>
        </w:rPr>
        <w:t xml:space="preserve"> </w:t>
      </w:r>
      <w:r>
        <w:rPr>
          <w:sz w:val="20"/>
        </w:rPr>
        <w:t>de</w:t>
      </w:r>
      <w:r>
        <w:rPr>
          <w:spacing w:val="-6"/>
          <w:sz w:val="20"/>
        </w:rPr>
        <w:t xml:space="preserve"> </w:t>
      </w:r>
      <w:r>
        <w:rPr>
          <w:sz w:val="20"/>
        </w:rPr>
        <w:t>la</w:t>
      </w:r>
      <w:r>
        <w:rPr>
          <w:spacing w:val="-5"/>
          <w:sz w:val="20"/>
        </w:rPr>
        <w:t xml:space="preserve"> </w:t>
      </w:r>
      <w:r>
        <w:rPr>
          <w:sz w:val="20"/>
        </w:rPr>
        <w:t>Secretaría</w:t>
      </w:r>
      <w:r>
        <w:rPr>
          <w:spacing w:val="-7"/>
          <w:sz w:val="20"/>
        </w:rPr>
        <w:t xml:space="preserve"> </w:t>
      </w:r>
      <w:r>
        <w:rPr>
          <w:sz w:val="20"/>
        </w:rPr>
        <w:t>a</w:t>
      </w:r>
      <w:r>
        <w:rPr>
          <w:spacing w:val="-8"/>
          <w:sz w:val="20"/>
        </w:rPr>
        <w:t xml:space="preserve"> </w:t>
      </w:r>
      <w:r>
        <w:rPr>
          <w:sz w:val="20"/>
        </w:rPr>
        <w:t>su</w:t>
      </w:r>
      <w:r>
        <w:rPr>
          <w:spacing w:val="-7"/>
          <w:sz w:val="20"/>
        </w:rPr>
        <w:t xml:space="preserve"> </w:t>
      </w:r>
      <w:r>
        <w:rPr>
          <w:sz w:val="20"/>
        </w:rPr>
        <w:t>cargo,</w:t>
      </w:r>
      <w:r>
        <w:rPr>
          <w:spacing w:val="-6"/>
          <w:sz w:val="20"/>
        </w:rPr>
        <w:t xml:space="preserve"> </w:t>
      </w:r>
      <w:r>
        <w:rPr>
          <w:sz w:val="20"/>
        </w:rPr>
        <w:t>las</w:t>
      </w:r>
      <w:r>
        <w:rPr>
          <w:spacing w:val="-6"/>
          <w:sz w:val="20"/>
        </w:rPr>
        <w:t xml:space="preserve"> </w:t>
      </w:r>
      <w:r>
        <w:rPr>
          <w:sz w:val="20"/>
        </w:rPr>
        <w:t>labores</w:t>
      </w:r>
      <w:r>
        <w:rPr>
          <w:spacing w:val="-4"/>
          <w:sz w:val="20"/>
        </w:rPr>
        <w:t xml:space="preserve"> </w:t>
      </w:r>
      <w:r>
        <w:rPr>
          <w:sz w:val="20"/>
        </w:rPr>
        <w:t>que</w:t>
      </w:r>
      <w:r>
        <w:rPr>
          <w:spacing w:val="-5"/>
          <w:sz w:val="20"/>
        </w:rPr>
        <w:t xml:space="preserve"> </w:t>
      </w:r>
      <w:r>
        <w:rPr>
          <w:sz w:val="20"/>
        </w:rPr>
        <w:t>deban</w:t>
      </w:r>
      <w:r>
        <w:rPr>
          <w:spacing w:val="-6"/>
          <w:sz w:val="20"/>
        </w:rPr>
        <w:t xml:space="preserve"> </w:t>
      </w:r>
      <w:r>
        <w:rPr>
          <w:spacing w:val="-2"/>
          <w:sz w:val="20"/>
        </w:rPr>
        <w:t>desempeñar;</w:t>
      </w:r>
    </w:p>
    <w:p w14:paraId="678EB562" w14:textId="77777777" w:rsidR="0006193D" w:rsidRDefault="006E27B9">
      <w:pPr>
        <w:pStyle w:val="Prrafodelista"/>
        <w:numPr>
          <w:ilvl w:val="0"/>
          <w:numId w:val="23"/>
        </w:numPr>
        <w:tabs>
          <w:tab w:val="left" w:pos="544"/>
        </w:tabs>
        <w:ind w:left="544" w:hanging="426"/>
        <w:jc w:val="both"/>
        <w:rPr>
          <w:sz w:val="20"/>
        </w:rPr>
      </w:pPr>
      <w:r>
        <w:rPr>
          <w:sz w:val="20"/>
        </w:rPr>
        <w:t>Desempeñar</w:t>
      </w:r>
      <w:r>
        <w:rPr>
          <w:spacing w:val="-5"/>
          <w:sz w:val="20"/>
        </w:rPr>
        <w:t xml:space="preserve"> </w:t>
      </w:r>
      <w:r>
        <w:rPr>
          <w:sz w:val="20"/>
        </w:rPr>
        <w:t>los</w:t>
      </w:r>
      <w:r>
        <w:rPr>
          <w:spacing w:val="-6"/>
          <w:sz w:val="20"/>
        </w:rPr>
        <w:t xml:space="preserve"> </w:t>
      </w:r>
      <w:r>
        <w:rPr>
          <w:sz w:val="20"/>
        </w:rPr>
        <w:t>cargos</w:t>
      </w:r>
      <w:r>
        <w:rPr>
          <w:spacing w:val="-6"/>
          <w:sz w:val="20"/>
        </w:rPr>
        <w:t xml:space="preserve"> </w:t>
      </w:r>
      <w:r>
        <w:rPr>
          <w:sz w:val="20"/>
        </w:rPr>
        <w:t>y</w:t>
      </w:r>
      <w:r>
        <w:rPr>
          <w:spacing w:val="-7"/>
          <w:sz w:val="20"/>
        </w:rPr>
        <w:t xml:space="preserve"> </w:t>
      </w:r>
      <w:r>
        <w:rPr>
          <w:sz w:val="20"/>
        </w:rPr>
        <w:t>comisiones</w:t>
      </w:r>
      <w:r>
        <w:rPr>
          <w:spacing w:val="-6"/>
          <w:sz w:val="20"/>
        </w:rPr>
        <w:t xml:space="preserve"> </w:t>
      </w:r>
      <w:r>
        <w:rPr>
          <w:sz w:val="20"/>
        </w:rPr>
        <w:t>oficiales,</w:t>
      </w:r>
      <w:r>
        <w:rPr>
          <w:spacing w:val="-7"/>
          <w:sz w:val="20"/>
        </w:rPr>
        <w:t xml:space="preserve"> </w:t>
      </w:r>
      <w:r>
        <w:rPr>
          <w:sz w:val="20"/>
        </w:rPr>
        <w:t>que</w:t>
      </w:r>
      <w:r>
        <w:rPr>
          <w:spacing w:val="-7"/>
          <w:sz w:val="20"/>
        </w:rPr>
        <w:t xml:space="preserve"> </w:t>
      </w:r>
      <w:r>
        <w:rPr>
          <w:sz w:val="20"/>
        </w:rPr>
        <w:t>le</w:t>
      </w:r>
      <w:r>
        <w:rPr>
          <w:spacing w:val="-5"/>
          <w:sz w:val="20"/>
        </w:rPr>
        <w:t xml:space="preserve"> </w:t>
      </w:r>
      <w:r>
        <w:rPr>
          <w:sz w:val="20"/>
        </w:rPr>
        <w:t>confiera</w:t>
      </w:r>
      <w:r>
        <w:rPr>
          <w:spacing w:val="-5"/>
          <w:sz w:val="20"/>
        </w:rPr>
        <w:t xml:space="preserve"> </w:t>
      </w:r>
      <w:r>
        <w:rPr>
          <w:sz w:val="20"/>
        </w:rPr>
        <w:t>el</w:t>
      </w:r>
      <w:r>
        <w:rPr>
          <w:spacing w:val="-8"/>
          <w:sz w:val="20"/>
        </w:rPr>
        <w:t xml:space="preserve"> </w:t>
      </w:r>
      <w:r>
        <w:rPr>
          <w:spacing w:val="-2"/>
          <w:sz w:val="20"/>
        </w:rPr>
        <w:t>Presidente;</w:t>
      </w:r>
    </w:p>
    <w:p w14:paraId="68D1518E" w14:textId="77777777" w:rsidR="0006193D" w:rsidRDefault="006E27B9">
      <w:pPr>
        <w:pStyle w:val="Prrafodelista"/>
        <w:numPr>
          <w:ilvl w:val="0"/>
          <w:numId w:val="23"/>
        </w:numPr>
        <w:tabs>
          <w:tab w:val="left" w:pos="824"/>
          <w:tab w:val="left" w:pos="826"/>
        </w:tabs>
        <w:ind w:right="701"/>
        <w:jc w:val="both"/>
        <w:rPr>
          <w:sz w:val="20"/>
        </w:rPr>
      </w:pPr>
      <w:r>
        <w:rPr>
          <w:sz w:val="20"/>
        </w:rPr>
        <w:t>Cuidar</w:t>
      </w:r>
      <w:r>
        <w:rPr>
          <w:spacing w:val="-5"/>
          <w:sz w:val="20"/>
        </w:rPr>
        <w:t xml:space="preserve"> </w:t>
      </w:r>
      <w:r>
        <w:rPr>
          <w:sz w:val="20"/>
        </w:rPr>
        <w:t>que</w:t>
      </w:r>
      <w:r>
        <w:rPr>
          <w:spacing w:val="-4"/>
          <w:sz w:val="20"/>
        </w:rPr>
        <w:t xml:space="preserve"> </w:t>
      </w:r>
      <w:r>
        <w:rPr>
          <w:sz w:val="20"/>
        </w:rPr>
        <w:t>los</w:t>
      </w:r>
      <w:r>
        <w:rPr>
          <w:spacing w:val="-4"/>
          <w:sz w:val="20"/>
        </w:rPr>
        <w:t xml:space="preserve"> </w:t>
      </w:r>
      <w:r>
        <w:rPr>
          <w:sz w:val="20"/>
        </w:rPr>
        <w:t>empleados</w:t>
      </w:r>
      <w:r>
        <w:rPr>
          <w:spacing w:val="-2"/>
          <w:sz w:val="20"/>
        </w:rPr>
        <w:t xml:space="preserve"> </w:t>
      </w:r>
      <w:r>
        <w:rPr>
          <w:sz w:val="20"/>
        </w:rPr>
        <w:t>municipales,</w:t>
      </w:r>
      <w:r>
        <w:rPr>
          <w:spacing w:val="-5"/>
          <w:sz w:val="20"/>
        </w:rPr>
        <w:t xml:space="preserve"> </w:t>
      </w:r>
      <w:r>
        <w:rPr>
          <w:sz w:val="20"/>
        </w:rPr>
        <w:t>concurran</w:t>
      </w:r>
      <w:r>
        <w:rPr>
          <w:spacing w:val="-5"/>
          <w:sz w:val="20"/>
        </w:rPr>
        <w:t xml:space="preserve"> </w:t>
      </w:r>
      <w:r>
        <w:rPr>
          <w:sz w:val="20"/>
        </w:rPr>
        <w:t>a</w:t>
      </w:r>
      <w:r>
        <w:rPr>
          <w:spacing w:val="-6"/>
          <w:sz w:val="20"/>
        </w:rPr>
        <w:t xml:space="preserve"> </w:t>
      </w:r>
      <w:r>
        <w:rPr>
          <w:sz w:val="20"/>
        </w:rPr>
        <w:t>las</w:t>
      </w:r>
      <w:r>
        <w:rPr>
          <w:spacing w:val="-4"/>
          <w:sz w:val="20"/>
        </w:rPr>
        <w:t xml:space="preserve"> </w:t>
      </w:r>
      <w:r>
        <w:rPr>
          <w:sz w:val="20"/>
        </w:rPr>
        <w:t>horas</w:t>
      </w:r>
      <w:r>
        <w:rPr>
          <w:spacing w:val="-4"/>
          <w:sz w:val="20"/>
        </w:rPr>
        <w:t xml:space="preserve"> </w:t>
      </w:r>
      <w:r>
        <w:rPr>
          <w:sz w:val="20"/>
        </w:rPr>
        <w:t>de</w:t>
      </w:r>
      <w:r>
        <w:rPr>
          <w:spacing w:val="-6"/>
          <w:sz w:val="20"/>
        </w:rPr>
        <w:t xml:space="preserve"> </w:t>
      </w:r>
      <w:r>
        <w:rPr>
          <w:sz w:val="20"/>
        </w:rPr>
        <w:t>despacho</w:t>
      </w:r>
      <w:r>
        <w:rPr>
          <w:spacing w:val="-6"/>
          <w:sz w:val="20"/>
        </w:rPr>
        <w:t xml:space="preserve"> </w:t>
      </w:r>
      <w:r>
        <w:rPr>
          <w:sz w:val="20"/>
        </w:rPr>
        <w:t>y</w:t>
      </w:r>
      <w:r>
        <w:rPr>
          <w:spacing w:val="-4"/>
          <w:sz w:val="20"/>
        </w:rPr>
        <w:t xml:space="preserve"> </w:t>
      </w:r>
      <w:r>
        <w:rPr>
          <w:sz w:val="20"/>
        </w:rPr>
        <w:t>realicen</w:t>
      </w:r>
      <w:r>
        <w:rPr>
          <w:spacing w:val="-6"/>
          <w:sz w:val="20"/>
        </w:rPr>
        <w:t xml:space="preserve"> </w:t>
      </w:r>
      <w:r>
        <w:rPr>
          <w:sz w:val="20"/>
        </w:rPr>
        <w:t>sus</w:t>
      </w:r>
      <w:r>
        <w:rPr>
          <w:spacing w:val="-4"/>
          <w:sz w:val="20"/>
        </w:rPr>
        <w:t xml:space="preserve"> </w:t>
      </w:r>
      <w:r>
        <w:rPr>
          <w:sz w:val="20"/>
        </w:rPr>
        <w:t>labores con prontitud, exactitud y eficacia;</w:t>
      </w:r>
    </w:p>
    <w:p w14:paraId="4132B670" w14:textId="77777777" w:rsidR="0006193D" w:rsidRDefault="006E27B9">
      <w:pPr>
        <w:pStyle w:val="Prrafodelista"/>
        <w:numPr>
          <w:ilvl w:val="0"/>
          <w:numId w:val="23"/>
        </w:numPr>
        <w:tabs>
          <w:tab w:val="left" w:pos="824"/>
          <w:tab w:val="left" w:pos="826"/>
        </w:tabs>
        <w:spacing w:before="1"/>
        <w:ind w:right="643"/>
        <w:jc w:val="both"/>
        <w:rPr>
          <w:sz w:val="20"/>
        </w:rPr>
      </w:pPr>
      <w:r>
        <w:rPr>
          <w:sz w:val="20"/>
        </w:rPr>
        <w:t>Cumplir y hacer cumplir en la esfera de su competencia, los Bandos de</w:t>
      </w:r>
      <w:r>
        <w:rPr>
          <w:spacing w:val="40"/>
          <w:sz w:val="20"/>
        </w:rPr>
        <w:t xml:space="preserve"> </w:t>
      </w:r>
      <w:r>
        <w:rPr>
          <w:sz w:val="20"/>
        </w:rPr>
        <w:t>Gobierno y Policía, el Reglamento Interior de la Administración y los Reglamentos de Seguridad Pública y Tránsito Municipal, el de Protección Civil y todas las normas legales establecidas y los asuntos que le encomiende</w:t>
      </w:r>
      <w:r>
        <w:rPr>
          <w:spacing w:val="-6"/>
          <w:sz w:val="20"/>
        </w:rPr>
        <w:t xml:space="preserve"> </w:t>
      </w:r>
      <w:r>
        <w:rPr>
          <w:sz w:val="20"/>
        </w:rPr>
        <w:t>el</w:t>
      </w:r>
      <w:r>
        <w:rPr>
          <w:spacing w:val="-4"/>
          <w:sz w:val="20"/>
        </w:rPr>
        <w:t xml:space="preserve"> </w:t>
      </w:r>
      <w:r>
        <w:rPr>
          <w:sz w:val="20"/>
        </w:rPr>
        <w:t>Presidente</w:t>
      </w:r>
      <w:r>
        <w:rPr>
          <w:spacing w:val="-3"/>
          <w:sz w:val="20"/>
        </w:rPr>
        <w:t xml:space="preserve"> </w:t>
      </w:r>
      <w:r>
        <w:rPr>
          <w:sz w:val="20"/>
        </w:rPr>
        <w:t>Municipal,</w:t>
      </w:r>
      <w:r>
        <w:rPr>
          <w:spacing w:val="-3"/>
          <w:sz w:val="20"/>
        </w:rPr>
        <w:t xml:space="preserve"> </w:t>
      </w:r>
      <w:r>
        <w:rPr>
          <w:sz w:val="20"/>
        </w:rPr>
        <w:t>para</w:t>
      </w:r>
      <w:r>
        <w:rPr>
          <w:spacing w:val="-3"/>
          <w:sz w:val="20"/>
        </w:rPr>
        <w:t xml:space="preserve"> </w:t>
      </w:r>
      <w:r>
        <w:rPr>
          <w:sz w:val="20"/>
        </w:rPr>
        <w:t>la</w:t>
      </w:r>
      <w:r>
        <w:rPr>
          <w:spacing w:val="-5"/>
          <w:sz w:val="20"/>
        </w:rPr>
        <w:t xml:space="preserve"> </w:t>
      </w:r>
      <w:r>
        <w:rPr>
          <w:sz w:val="20"/>
        </w:rPr>
        <w:t>conservación</w:t>
      </w:r>
      <w:r>
        <w:rPr>
          <w:spacing w:val="-6"/>
          <w:sz w:val="20"/>
        </w:rPr>
        <w:t xml:space="preserve"> </w:t>
      </w:r>
      <w:r>
        <w:rPr>
          <w:sz w:val="20"/>
        </w:rPr>
        <w:t>del</w:t>
      </w:r>
      <w:r>
        <w:rPr>
          <w:spacing w:val="-4"/>
          <w:sz w:val="20"/>
        </w:rPr>
        <w:t xml:space="preserve"> </w:t>
      </w:r>
      <w:r>
        <w:rPr>
          <w:sz w:val="20"/>
        </w:rPr>
        <w:t>orden,</w:t>
      </w:r>
      <w:r>
        <w:rPr>
          <w:spacing w:val="-3"/>
          <w:sz w:val="20"/>
        </w:rPr>
        <w:t xml:space="preserve"> </w:t>
      </w:r>
      <w:r>
        <w:rPr>
          <w:sz w:val="20"/>
        </w:rPr>
        <w:t>la</w:t>
      </w:r>
      <w:r>
        <w:rPr>
          <w:spacing w:val="-3"/>
          <w:sz w:val="20"/>
        </w:rPr>
        <w:t xml:space="preserve"> </w:t>
      </w:r>
      <w:r>
        <w:rPr>
          <w:sz w:val="20"/>
        </w:rPr>
        <w:t>protección</w:t>
      </w:r>
      <w:r>
        <w:rPr>
          <w:spacing w:val="-5"/>
          <w:sz w:val="20"/>
        </w:rPr>
        <w:t xml:space="preserve"> </w:t>
      </w:r>
      <w:r>
        <w:rPr>
          <w:sz w:val="20"/>
        </w:rPr>
        <w:t>de</w:t>
      </w:r>
      <w:r>
        <w:rPr>
          <w:spacing w:val="-3"/>
          <w:sz w:val="20"/>
        </w:rPr>
        <w:t xml:space="preserve"> </w:t>
      </w:r>
      <w:r>
        <w:rPr>
          <w:sz w:val="20"/>
        </w:rPr>
        <w:t>la</w:t>
      </w:r>
      <w:r>
        <w:rPr>
          <w:spacing w:val="-5"/>
          <w:sz w:val="20"/>
        </w:rPr>
        <w:t xml:space="preserve"> </w:t>
      </w:r>
      <w:r>
        <w:rPr>
          <w:sz w:val="20"/>
        </w:rPr>
        <w:t>población y el pronto y eficaz despacho de los asuntos administrativos municipales; y</w:t>
      </w:r>
    </w:p>
    <w:p w14:paraId="518DB835" w14:textId="77777777" w:rsidR="0006193D" w:rsidRDefault="006E27B9">
      <w:pPr>
        <w:pStyle w:val="Prrafodelista"/>
        <w:numPr>
          <w:ilvl w:val="0"/>
          <w:numId w:val="23"/>
        </w:numPr>
        <w:tabs>
          <w:tab w:val="left" w:pos="544"/>
        </w:tabs>
        <w:spacing w:before="1"/>
        <w:ind w:left="544" w:hanging="426"/>
        <w:jc w:val="both"/>
        <w:rPr>
          <w:sz w:val="20"/>
        </w:rPr>
      </w:pPr>
      <w:r>
        <w:rPr>
          <w:sz w:val="20"/>
        </w:rPr>
        <w:t>Comparecer</w:t>
      </w:r>
      <w:r>
        <w:rPr>
          <w:spacing w:val="-8"/>
          <w:sz w:val="20"/>
        </w:rPr>
        <w:t xml:space="preserve"> </w:t>
      </w:r>
      <w:r>
        <w:rPr>
          <w:sz w:val="20"/>
        </w:rPr>
        <w:t>ante</w:t>
      </w:r>
      <w:r>
        <w:rPr>
          <w:spacing w:val="-9"/>
          <w:sz w:val="20"/>
        </w:rPr>
        <w:t xml:space="preserve"> </w:t>
      </w:r>
      <w:r>
        <w:rPr>
          <w:sz w:val="20"/>
        </w:rPr>
        <w:t>el</w:t>
      </w:r>
      <w:r>
        <w:rPr>
          <w:spacing w:val="-6"/>
          <w:sz w:val="20"/>
        </w:rPr>
        <w:t xml:space="preserve"> </w:t>
      </w:r>
      <w:r>
        <w:rPr>
          <w:sz w:val="20"/>
        </w:rPr>
        <w:t>Ayuntamiento,</w:t>
      </w:r>
      <w:r>
        <w:rPr>
          <w:spacing w:val="-8"/>
          <w:sz w:val="20"/>
        </w:rPr>
        <w:t xml:space="preserve"> </w:t>
      </w:r>
      <w:r>
        <w:rPr>
          <w:sz w:val="20"/>
        </w:rPr>
        <w:t>cuando</w:t>
      </w:r>
      <w:r>
        <w:rPr>
          <w:spacing w:val="-8"/>
          <w:sz w:val="20"/>
        </w:rPr>
        <w:t xml:space="preserve"> </w:t>
      </w:r>
      <w:r>
        <w:rPr>
          <w:sz w:val="20"/>
        </w:rPr>
        <w:t>se</w:t>
      </w:r>
      <w:r>
        <w:rPr>
          <w:spacing w:val="-6"/>
          <w:sz w:val="20"/>
        </w:rPr>
        <w:t xml:space="preserve"> </w:t>
      </w:r>
      <w:r>
        <w:rPr>
          <w:sz w:val="20"/>
        </w:rPr>
        <w:t>le</w:t>
      </w:r>
      <w:r>
        <w:rPr>
          <w:spacing w:val="-8"/>
          <w:sz w:val="20"/>
        </w:rPr>
        <w:t xml:space="preserve"> </w:t>
      </w:r>
      <w:r>
        <w:rPr>
          <w:spacing w:val="-2"/>
          <w:sz w:val="20"/>
        </w:rPr>
        <w:t>requiera.</w:t>
      </w:r>
    </w:p>
    <w:p w14:paraId="44E0BB12" w14:textId="77777777" w:rsidR="0006193D" w:rsidRDefault="006E27B9">
      <w:pPr>
        <w:pStyle w:val="Textoindependiente"/>
        <w:spacing w:before="228"/>
      </w:pPr>
      <w:r>
        <w:t>Para</w:t>
      </w:r>
      <w:r>
        <w:rPr>
          <w:spacing w:val="40"/>
        </w:rPr>
        <w:t xml:space="preserve"> </w:t>
      </w:r>
      <w:r>
        <w:t>el</w:t>
      </w:r>
      <w:r>
        <w:rPr>
          <w:spacing w:val="40"/>
        </w:rPr>
        <w:t xml:space="preserve"> </w:t>
      </w:r>
      <w:r>
        <w:t>desempeño</w:t>
      </w:r>
      <w:r>
        <w:rPr>
          <w:spacing w:val="40"/>
        </w:rPr>
        <w:t xml:space="preserve"> </w:t>
      </w:r>
      <w:r>
        <w:t>de</w:t>
      </w:r>
      <w:r>
        <w:rPr>
          <w:spacing w:val="40"/>
        </w:rPr>
        <w:t xml:space="preserve"> </w:t>
      </w:r>
      <w:r>
        <w:t>sus</w:t>
      </w:r>
      <w:r>
        <w:rPr>
          <w:spacing w:val="40"/>
        </w:rPr>
        <w:t xml:space="preserve"> </w:t>
      </w:r>
      <w:r>
        <w:t>funciones</w:t>
      </w:r>
      <w:r>
        <w:rPr>
          <w:spacing w:val="40"/>
        </w:rPr>
        <w:t xml:space="preserve"> </w:t>
      </w:r>
      <w:r>
        <w:t>y</w:t>
      </w:r>
      <w:r>
        <w:rPr>
          <w:spacing w:val="40"/>
        </w:rPr>
        <w:t xml:space="preserve"> </w:t>
      </w:r>
      <w:r>
        <w:t>el</w:t>
      </w:r>
      <w:r>
        <w:rPr>
          <w:spacing w:val="40"/>
        </w:rPr>
        <w:t xml:space="preserve"> </w:t>
      </w:r>
      <w:r>
        <w:t>desahogo</w:t>
      </w:r>
      <w:r>
        <w:rPr>
          <w:spacing w:val="40"/>
        </w:rPr>
        <w:t xml:space="preserve"> </w:t>
      </w:r>
      <w:r>
        <w:t>de</w:t>
      </w:r>
      <w:r>
        <w:rPr>
          <w:spacing w:val="40"/>
        </w:rPr>
        <w:t xml:space="preserve"> </w:t>
      </w:r>
      <w:r>
        <w:t>los</w:t>
      </w:r>
      <w:r>
        <w:rPr>
          <w:spacing w:val="40"/>
        </w:rPr>
        <w:t xml:space="preserve"> </w:t>
      </w:r>
      <w:r>
        <w:t>asuntos</w:t>
      </w:r>
      <w:r>
        <w:rPr>
          <w:spacing w:val="40"/>
        </w:rPr>
        <w:t xml:space="preserve"> </w:t>
      </w:r>
      <w:r>
        <w:t>legales,</w:t>
      </w:r>
      <w:r>
        <w:rPr>
          <w:spacing w:val="40"/>
        </w:rPr>
        <w:t xml:space="preserve"> </w:t>
      </w:r>
      <w:r>
        <w:t>el</w:t>
      </w:r>
      <w:r>
        <w:rPr>
          <w:spacing w:val="40"/>
        </w:rPr>
        <w:t xml:space="preserve"> </w:t>
      </w:r>
      <w:r>
        <w:t>Secretario</w:t>
      </w:r>
      <w:r>
        <w:rPr>
          <w:spacing w:val="40"/>
        </w:rPr>
        <w:t xml:space="preserve"> </w:t>
      </w:r>
      <w:r>
        <w:t>General Municipal, podrá estar asistido de una Unidad Técnica Jurídica.</w:t>
      </w:r>
    </w:p>
    <w:p w14:paraId="7C757801" w14:textId="77777777" w:rsidR="0006193D" w:rsidRDefault="0006193D">
      <w:pPr>
        <w:pStyle w:val="Textoindependiente"/>
        <w:spacing w:before="1"/>
        <w:ind w:left="0"/>
      </w:pPr>
    </w:p>
    <w:p w14:paraId="4189AFBB" w14:textId="77777777" w:rsidR="0006193D" w:rsidRDefault="006E27B9">
      <w:pPr>
        <w:pStyle w:val="Textoindependiente"/>
        <w:ind w:right="636"/>
      </w:pPr>
      <w:r>
        <w:rPr>
          <w:b/>
        </w:rPr>
        <w:t xml:space="preserve">ARTÍCULO 99.- </w:t>
      </w:r>
      <w:r>
        <w:t>Las ausencias del Secretario General Municipal serán cubiertas por el funcionario que designe el Presidente.</w:t>
      </w:r>
    </w:p>
    <w:p w14:paraId="5A276C07" w14:textId="77777777" w:rsidR="0006193D" w:rsidRDefault="0006193D">
      <w:pPr>
        <w:sectPr w:rsidR="0006193D">
          <w:pgSz w:w="12250" w:h="15820"/>
          <w:pgMar w:top="1740" w:right="780" w:bottom="1120" w:left="1300" w:header="0" w:footer="925" w:gutter="0"/>
          <w:cols w:space="720"/>
        </w:sectPr>
      </w:pPr>
    </w:p>
    <w:p w14:paraId="3568333E" w14:textId="77777777" w:rsidR="0006193D" w:rsidRDefault="0006193D">
      <w:pPr>
        <w:pStyle w:val="Textoindependiente"/>
        <w:ind w:left="0"/>
      </w:pPr>
    </w:p>
    <w:p w14:paraId="79829E2C" w14:textId="77777777" w:rsidR="0006193D" w:rsidRDefault="0006193D">
      <w:pPr>
        <w:pStyle w:val="Textoindependiente"/>
        <w:spacing w:before="82"/>
        <w:ind w:left="0"/>
      </w:pPr>
    </w:p>
    <w:p w14:paraId="22FAF738" w14:textId="77777777" w:rsidR="0006193D" w:rsidRDefault="006E27B9">
      <w:pPr>
        <w:ind w:left="819" w:right="1392"/>
        <w:jc w:val="center"/>
        <w:rPr>
          <w:b/>
          <w:sz w:val="20"/>
        </w:rPr>
      </w:pPr>
      <w:r>
        <w:rPr>
          <w:b/>
          <w:sz w:val="20"/>
        </w:rPr>
        <w:t>CAPÍTULO</w:t>
      </w:r>
      <w:r>
        <w:rPr>
          <w:b/>
          <w:spacing w:val="-10"/>
          <w:sz w:val="20"/>
        </w:rPr>
        <w:t xml:space="preserve"> </w:t>
      </w:r>
      <w:r>
        <w:rPr>
          <w:b/>
          <w:spacing w:val="-2"/>
          <w:sz w:val="20"/>
        </w:rPr>
        <w:t>SEGUNDO</w:t>
      </w:r>
    </w:p>
    <w:p w14:paraId="10EAF54A" w14:textId="77777777" w:rsidR="0006193D" w:rsidRDefault="006E27B9">
      <w:pPr>
        <w:ind w:left="819" w:right="1396"/>
        <w:jc w:val="center"/>
        <w:rPr>
          <w:b/>
          <w:sz w:val="20"/>
        </w:rPr>
      </w:pPr>
      <w:r>
        <w:rPr>
          <w:b/>
          <w:sz w:val="20"/>
        </w:rPr>
        <w:t>DE</w:t>
      </w:r>
      <w:r>
        <w:rPr>
          <w:b/>
          <w:spacing w:val="-7"/>
          <w:sz w:val="20"/>
        </w:rPr>
        <w:t xml:space="preserve"> </w:t>
      </w:r>
      <w:r>
        <w:rPr>
          <w:b/>
          <w:sz w:val="20"/>
        </w:rPr>
        <w:t>LA</w:t>
      </w:r>
      <w:r>
        <w:rPr>
          <w:b/>
          <w:spacing w:val="-5"/>
          <w:sz w:val="20"/>
        </w:rPr>
        <w:t xml:space="preserve"> </w:t>
      </w:r>
      <w:r>
        <w:rPr>
          <w:b/>
          <w:sz w:val="20"/>
        </w:rPr>
        <w:t>TESORERÍA</w:t>
      </w:r>
      <w:r>
        <w:rPr>
          <w:b/>
          <w:spacing w:val="-4"/>
          <w:sz w:val="20"/>
        </w:rPr>
        <w:t xml:space="preserve"> </w:t>
      </w:r>
      <w:r>
        <w:rPr>
          <w:b/>
          <w:spacing w:val="-2"/>
          <w:sz w:val="20"/>
        </w:rPr>
        <w:t>MUNICIPAL</w:t>
      </w:r>
    </w:p>
    <w:p w14:paraId="20D0D879" w14:textId="77777777" w:rsidR="0006193D" w:rsidRDefault="0006193D">
      <w:pPr>
        <w:pStyle w:val="Textoindependiente"/>
        <w:spacing w:before="1"/>
        <w:ind w:left="0"/>
        <w:rPr>
          <w:b/>
        </w:rPr>
      </w:pPr>
    </w:p>
    <w:p w14:paraId="070D6377" w14:textId="77777777" w:rsidR="0006193D" w:rsidRDefault="006E27B9">
      <w:pPr>
        <w:pStyle w:val="Textoindependiente"/>
        <w:ind w:right="696"/>
        <w:jc w:val="both"/>
      </w:pPr>
      <w:r>
        <w:rPr>
          <w:b/>
        </w:rPr>
        <w:t>ARTÍCULO</w:t>
      </w:r>
      <w:r>
        <w:rPr>
          <w:b/>
          <w:spacing w:val="-8"/>
        </w:rPr>
        <w:t xml:space="preserve"> </w:t>
      </w:r>
      <w:r>
        <w:rPr>
          <w:b/>
        </w:rPr>
        <w:t>100.-</w:t>
      </w:r>
      <w:r>
        <w:rPr>
          <w:b/>
          <w:spacing w:val="-8"/>
        </w:rPr>
        <w:t xml:space="preserve"> </w:t>
      </w:r>
      <w:r>
        <w:t>El</w:t>
      </w:r>
      <w:r>
        <w:rPr>
          <w:spacing w:val="-10"/>
        </w:rPr>
        <w:t xml:space="preserve"> </w:t>
      </w:r>
      <w:r>
        <w:t>Reglamento</w:t>
      </w:r>
      <w:r>
        <w:rPr>
          <w:spacing w:val="-9"/>
        </w:rPr>
        <w:t xml:space="preserve"> </w:t>
      </w:r>
      <w:r>
        <w:t>que</w:t>
      </w:r>
      <w:r>
        <w:rPr>
          <w:spacing w:val="-9"/>
        </w:rPr>
        <w:t xml:space="preserve"> </w:t>
      </w:r>
      <w:r>
        <w:t>expida</w:t>
      </w:r>
      <w:r>
        <w:rPr>
          <w:spacing w:val="-9"/>
        </w:rPr>
        <w:t xml:space="preserve"> </w:t>
      </w:r>
      <w:r>
        <w:t>el</w:t>
      </w:r>
      <w:r>
        <w:rPr>
          <w:spacing w:val="-10"/>
        </w:rPr>
        <w:t xml:space="preserve"> </w:t>
      </w:r>
      <w:r>
        <w:t>Ayuntamiento</w:t>
      </w:r>
      <w:r>
        <w:rPr>
          <w:spacing w:val="-9"/>
        </w:rPr>
        <w:t xml:space="preserve"> </w:t>
      </w:r>
      <w:r>
        <w:t>tomará</w:t>
      </w:r>
      <w:r>
        <w:rPr>
          <w:spacing w:val="-8"/>
        </w:rPr>
        <w:t xml:space="preserve"> </w:t>
      </w:r>
      <w:r>
        <w:t>en</w:t>
      </w:r>
      <w:r>
        <w:rPr>
          <w:spacing w:val="-9"/>
        </w:rPr>
        <w:t xml:space="preserve"> </w:t>
      </w:r>
      <w:r>
        <w:t>cuenta</w:t>
      </w:r>
      <w:r>
        <w:rPr>
          <w:spacing w:val="-7"/>
        </w:rPr>
        <w:t xml:space="preserve"> </w:t>
      </w:r>
      <w:r>
        <w:t>las</w:t>
      </w:r>
      <w:r>
        <w:rPr>
          <w:spacing w:val="-8"/>
        </w:rPr>
        <w:t xml:space="preserve"> </w:t>
      </w:r>
      <w:r>
        <w:t>bases</w:t>
      </w:r>
      <w:r>
        <w:rPr>
          <w:spacing w:val="-8"/>
        </w:rPr>
        <w:t xml:space="preserve"> </w:t>
      </w:r>
      <w:r>
        <w:t>generales</w:t>
      </w:r>
      <w:r>
        <w:rPr>
          <w:spacing w:val="-8"/>
        </w:rPr>
        <w:t xml:space="preserve"> </w:t>
      </w:r>
      <w:r>
        <w:t>a</w:t>
      </w:r>
      <w:r>
        <w:rPr>
          <w:spacing w:val="-9"/>
        </w:rPr>
        <w:t xml:space="preserve"> </w:t>
      </w:r>
      <w:r>
        <w:t>que se refiere este capítulo.</w:t>
      </w:r>
    </w:p>
    <w:p w14:paraId="27AD86FA" w14:textId="77777777" w:rsidR="0006193D" w:rsidRDefault="006E27B9">
      <w:pPr>
        <w:pStyle w:val="Textoindependiente"/>
        <w:spacing w:before="229"/>
        <w:ind w:right="704"/>
        <w:jc w:val="both"/>
      </w:pPr>
      <w:r>
        <w:t>La Tesorería Municipal es el órgano de recaudación de los recursos financieros municipales, con las excepciones expresamente señaladas por la Ley.</w:t>
      </w:r>
    </w:p>
    <w:p w14:paraId="471FE7E2" w14:textId="77777777" w:rsidR="0006193D" w:rsidRDefault="0006193D">
      <w:pPr>
        <w:pStyle w:val="Textoindependiente"/>
        <w:spacing w:before="1"/>
        <w:ind w:left="0"/>
      </w:pPr>
    </w:p>
    <w:p w14:paraId="2E0F9262" w14:textId="77777777" w:rsidR="0006193D" w:rsidRDefault="006E27B9">
      <w:pPr>
        <w:pStyle w:val="Textoindependiente"/>
        <w:jc w:val="both"/>
      </w:pPr>
      <w:r>
        <w:t>Esta</w:t>
      </w:r>
      <w:r>
        <w:rPr>
          <w:spacing w:val="-9"/>
        </w:rPr>
        <w:t xml:space="preserve"> </w:t>
      </w:r>
      <w:r>
        <w:t>dependencia,</w:t>
      </w:r>
      <w:r>
        <w:rPr>
          <w:spacing w:val="-5"/>
        </w:rPr>
        <w:t xml:space="preserve"> </w:t>
      </w:r>
      <w:r>
        <w:t>estará</w:t>
      </w:r>
      <w:r>
        <w:rPr>
          <w:spacing w:val="-5"/>
        </w:rPr>
        <w:t xml:space="preserve"> </w:t>
      </w:r>
      <w:r>
        <w:t>a</w:t>
      </w:r>
      <w:r>
        <w:rPr>
          <w:spacing w:val="-6"/>
        </w:rPr>
        <w:t xml:space="preserve"> </w:t>
      </w:r>
      <w:r>
        <w:t>cargo</w:t>
      </w:r>
      <w:r>
        <w:rPr>
          <w:spacing w:val="-7"/>
        </w:rPr>
        <w:t xml:space="preserve"> </w:t>
      </w:r>
      <w:r>
        <w:t>de</w:t>
      </w:r>
      <w:r>
        <w:rPr>
          <w:spacing w:val="-5"/>
        </w:rPr>
        <w:t xml:space="preserve"> </w:t>
      </w:r>
      <w:r>
        <w:t>un</w:t>
      </w:r>
      <w:r>
        <w:rPr>
          <w:spacing w:val="-8"/>
        </w:rPr>
        <w:t xml:space="preserve"> </w:t>
      </w:r>
      <w:r>
        <w:t>Tesorero</w:t>
      </w:r>
      <w:r>
        <w:rPr>
          <w:spacing w:val="-6"/>
        </w:rPr>
        <w:t xml:space="preserve"> </w:t>
      </w:r>
      <w:r>
        <w:t>Municipal</w:t>
      </w:r>
      <w:r>
        <w:rPr>
          <w:spacing w:val="-8"/>
        </w:rPr>
        <w:t xml:space="preserve"> </w:t>
      </w:r>
      <w:r>
        <w:t>que</w:t>
      </w:r>
      <w:r>
        <w:rPr>
          <w:spacing w:val="-8"/>
        </w:rPr>
        <w:t xml:space="preserve"> </w:t>
      </w:r>
      <w:r>
        <w:t>será</w:t>
      </w:r>
      <w:r>
        <w:rPr>
          <w:spacing w:val="-4"/>
        </w:rPr>
        <w:t xml:space="preserve"> </w:t>
      </w:r>
      <w:r>
        <w:t>designado</w:t>
      </w:r>
      <w:r>
        <w:rPr>
          <w:spacing w:val="-7"/>
        </w:rPr>
        <w:t xml:space="preserve"> </w:t>
      </w:r>
      <w:r>
        <w:t>por</w:t>
      </w:r>
      <w:r>
        <w:rPr>
          <w:spacing w:val="-7"/>
        </w:rPr>
        <w:t xml:space="preserve"> </w:t>
      </w:r>
      <w:r>
        <w:t>el</w:t>
      </w:r>
      <w:r>
        <w:rPr>
          <w:spacing w:val="-6"/>
        </w:rPr>
        <w:t xml:space="preserve"> </w:t>
      </w:r>
      <w:r>
        <w:rPr>
          <w:spacing w:val="-2"/>
        </w:rPr>
        <w:t>Presidente.</w:t>
      </w:r>
    </w:p>
    <w:p w14:paraId="266F85CE" w14:textId="77777777" w:rsidR="0006193D" w:rsidRDefault="006E27B9">
      <w:pPr>
        <w:spacing w:before="229"/>
        <w:ind w:left="118"/>
        <w:jc w:val="both"/>
        <w:rPr>
          <w:sz w:val="20"/>
        </w:rPr>
      </w:pPr>
      <w:r>
        <w:rPr>
          <w:b/>
          <w:sz w:val="20"/>
        </w:rPr>
        <w:t>ARTÍCULO</w:t>
      </w:r>
      <w:r>
        <w:rPr>
          <w:b/>
          <w:spacing w:val="-6"/>
          <w:sz w:val="20"/>
        </w:rPr>
        <w:t xml:space="preserve"> </w:t>
      </w:r>
      <w:r>
        <w:rPr>
          <w:b/>
          <w:sz w:val="20"/>
        </w:rPr>
        <w:t>101.-</w:t>
      </w:r>
      <w:r>
        <w:rPr>
          <w:b/>
          <w:spacing w:val="-6"/>
          <w:sz w:val="20"/>
        </w:rPr>
        <w:t xml:space="preserve"> </w:t>
      </w:r>
      <w:r>
        <w:rPr>
          <w:sz w:val="20"/>
        </w:rPr>
        <w:t>Para</w:t>
      </w:r>
      <w:r>
        <w:rPr>
          <w:spacing w:val="-7"/>
          <w:sz w:val="20"/>
        </w:rPr>
        <w:t xml:space="preserve"> </w:t>
      </w:r>
      <w:r>
        <w:rPr>
          <w:sz w:val="20"/>
        </w:rPr>
        <w:t>ser</w:t>
      </w:r>
      <w:r>
        <w:rPr>
          <w:spacing w:val="-4"/>
          <w:sz w:val="20"/>
        </w:rPr>
        <w:t xml:space="preserve"> </w:t>
      </w:r>
      <w:r>
        <w:rPr>
          <w:sz w:val="20"/>
        </w:rPr>
        <w:t>Tesorero</w:t>
      </w:r>
      <w:r>
        <w:rPr>
          <w:spacing w:val="-7"/>
          <w:sz w:val="20"/>
        </w:rPr>
        <w:t xml:space="preserve"> </w:t>
      </w:r>
      <w:r>
        <w:rPr>
          <w:sz w:val="20"/>
        </w:rPr>
        <w:t>Municipal</w:t>
      </w:r>
      <w:r>
        <w:rPr>
          <w:spacing w:val="-7"/>
          <w:sz w:val="20"/>
        </w:rPr>
        <w:t xml:space="preserve"> </w:t>
      </w:r>
      <w:r>
        <w:rPr>
          <w:sz w:val="20"/>
        </w:rPr>
        <w:t>se</w:t>
      </w:r>
      <w:r>
        <w:rPr>
          <w:spacing w:val="-7"/>
          <w:sz w:val="20"/>
        </w:rPr>
        <w:t xml:space="preserve"> </w:t>
      </w:r>
      <w:r>
        <w:rPr>
          <w:spacing w:val="-2"/>
          <w:sz w:val="20"/>
        </w:rPr>
        <w:t>requiere:</w:t>
      </w:r>
    </w:p>
    <w:p w14:paraId="1F6CFF43" w14:textId="77777777" w:rsidR="0006193D" w:rsidRDefault="0006193D">
      <w:pPr>
        <w:pStyle w:val="Textoindependiente"/>
        <w:spacing w:before="1"/>
        <w:ind w:left="0"/>
      </w:pPr>
    </w:p>
    <w:p w14:paraId="3389757F" w14:textId="77777777" w:rsidR="0006193D" w:rsidRDefault="006E27B9">
      <w:pPr>
        <w:pStyle w:val="Prrafodelista"/>
        <w:numPr>
          <w:ilvl w:val="0"/>
          <w:numId w:val="22"/>
        </w:numPr>
        <w:tabs>
          <w:tab w:val="left" w:pos="826"/>
        </w:tabs>
        <w:rPr>
          <w:sz w:val="20"/>
        </w:rPr>
      </w:pPr>
      <w:r>
        <w:rPr>
          <w:sz w:val="20"/>
        </w:rPr>
        <w:t>Ser</w:t>
      </w:r>
      <w:r>
        <w:rPr>
          <w:spacing w:val="-7"/>
          <w:sz w:val="20"/>
        </w:rPr>
        <w:t xml:space="preserve"> </w:t>
      </w:r>
      <w:r>
        <w:rPr>
          <w:sz w:val="20"/>
        </w:rPr>
        <w:t>ciudadano</w:t>
      </w:r>
      <w:r>
        <w:rPr>
          <w:spacing w:val="-4"/>
          <w:sz w:val="20"/>
        </w:rPr>
        <w:t xml:space="preserve"> </w:t>
      </w:r>
      <w:r>
        <w:rPr>
          <w:sz w:val="20"/>
        </w:rPr>
        <w:t>en</w:t>
      </w:r>
      <w:r>
        <w:rPr>
          <w:spacing w:val="-6"/>
          <w:sz w:val="20"/>
        </w:rPr>
        <w:t xml:space="preserve"> </w:t>
      </w:r>
      <w:r>
        <w:rPr>
          <w:sz w:val="20"/>
        </w:rPr>
        <w:t>pleno</w:t>
      </w:r>
      <w:r>
        <w:rPr>
          <w:spacing w:val="-5"/>
          <w:sz w:val="20"/>
        </w:rPr>
        <w:t xml:space="preserve"> </w:t>
      </w:r>
      <w:r>
        <w:rPr>
          <w:sz w:val="20"/>
        </w:rPr>
        <w:t>goce</w:t>
      </w:r>
      <w:r>
        <w:rPr>
          <w:spacing w:val="-6"/>
          <w:sz w:val="20"/>
        </w:rPr>
        <w:t xml:space="preserve"> </w:t>
      </w:r>
      <w:r>
        <w:rPr>
          <w:sz w:val="20"/>
        </w:rPr>
        <w:t>de</w:t>
      </w:r>
      <w:r>
        <w:rPr>
          <w:spacing w:val="-6"/>
          <w:sz w:val="20"/>
        </w:rPr>
        <w:t xml:space="preserve"> </w:t>
      </w:r>
      <w:r>
        <w:rPr>
          <w:sz w:val="20"/>
        </w:rPr>
        <w:t>sus</w:t>
      </w:r>
      <w:r>
        <w:rPr>
          <w:spacing w:val="-6"/>
          <w:sz w:val="20"/>
        </w:rPr>
        <w:t xml:space="preserve"> </w:t>
      </w:r>
      <w:r>
        <w:rPr>
          <w:sz w:val="20"/>
        </w:rPr>
        <w:t>derechos</w:t>
      </w:r>
      <w:r>
        <w:rPr>
          <w:spacing w:val="-5"/>
          <w:sz w:val="20"/>
        </w:rPr>
        <w:t xml:space="preserve"> </w:t>
      </w:r>
      <w:r>
        <w:rPr>
          <w:sz w:val="20"/>
        </w:rPr>
        <w:t>políticos</w:t>
      </w:r>
      <w:r>
        <w:rPr>
          <w:spacing w:val="-6"/>
          <w:sz w:val="20"/>
        </w:rPr>
        <w:t xml:space="preserve"> </w:t>
      </w:r>
      <w:r>
        <w:rPr>
          <w:sz w:val="20"/>
        </w:rPr>
        <w:t>y</w:t>
      </w:r>
      <w:r>
        <w:rPr>
          <w:spacing w:val="-5"/>
          <w:sz w:val="20"/>
        </w:rPr>
        <w:t xml:space="preserve"> </w:t>
      </w:r>
      <w:r>
        <w:rPr>
          <w:spacing w:val="-2"/>
          <w:sz w:val="20"/>
        </w:rPr>
        <w:t>civiles;</w:t>
      </w:r>
    </w:p>
    <w:p w14:paraId="3B6D5FE7" w14:textId="77777777" w:rsidR="0006193D" w:rsidRDefault="006E27B9">
      <w:pPr>
        <w:pStyle w:val="Prrafodelista"/>
        <w:numPr>
          <w:ilvl w:val="0"/>
          <w:numId w:val="22"/>
        </w:numPr>
        <w:tabs>
          <w:tab w:val="left" w:pos="838"/>
        </w:tabs>
        <w:ind w:left="838" w:hanging="720"/>
        <w:rPr>
          <w:sz w:val="20"/>
        </w:rPr>
      </w:pPr>
      <w:r>
        <w:rPr>
          <w:sz w:val="20"/>
        </w:rPr>
        <w:t>Contar</w:t>
      </w:r>
      <w:r>
        <w:rPr>
          <w:spacing w:val="-8"/>
          <w:sz w:val="20"/>
        </w:rPr>
        <w:t xml:space="preserve"> </w:t>
      </w:r>
      <w:r>
        <w:rPr>
          <w:sz w:val="20"/>
        </w:rPr>
        <w:t>con</w:t>
      </w:r>
      <w:r>
        <w:rPr>
          <w:spacing w:val="-7"/>
          <w:sz w:val="20"/>
        </w:rPr>
        <w:t xml:space="preserve"> </w:t>
      </w:r>
      <w:r>
        <w:rPr>
          <w:sz w:val="20"/>
        </w:rPr>
        <w:t>título</w:t>
      </w:r>
      <w:r>
        <w:rPr>
          <w:spacing w:val="-4"/>
          <w:sz w:val="20"/>
        </w:rPr>
        <w:t xml:space="preserve"> </w:t>
      </w:r>
      <w:r>
        <w:rPr>
          <w:sz w:val="20"/>
        </w:rPr>
        <w:t>profesional</w:t>
      </w:r>
      <w:r>
        <w:rPr>
          <w:spacing w:val="-8"/>
          <w:sz w:val="20"/>
        </w:rPr>
        <w:t xml:space="preserve"> </w:t>
      </w:r>
      <w:r>
        <w:rPr>
          <w:sz w:val="20"/>
        </w:rPr>
        <w:t>con</w:t>
      </w:r>
      <w:r>
        <w:rPr>
          <w:spacing w:val="-5"/>
          <w:sz w:val="20"/>
        </w:rPr>
        <w:t xml:space="preserve"> </w:t>
      </w:r>
      <w:r>
        <w:rPr>
          <w:sz w:val="20"/>
        </w:rPr>
        <w:t>experiencia</w:t>
      </w:r>
      <w:r>
        <w:rPr>
          <w:spacing w:val="-7"/>
          <w:sz w:val="20"/>
        </w:rPr>
        <w:t xml:space="preserve"> </w:t>
      </w:r>
      <w:r>
        <w:rPr>
          <w:sz w:val="20"/>
        </w:rPr>
        <w:t>mínima</w:t>
      </w:r>
      <w:r>
        <w:rPr>
          <w:spacing w:val="-5"/>
          <w:sz w:val="20"/>
        </w:rPr>
        <w:t xml:space="preserve"> </w:t>
      </w:r>
      <w:r>
        <w:rPr>
          <w:sz w:val="20"/>
        </w:rPr>
        <w:t>de</w:t>
      </w:r>
      <w:r>
        <w:rPr>
          <w:spacing w:val="-8"/>
          <w:sz w:val="20"/>
        </w:rPr>
        <w:t xml:space="preserve"> </w:t>
      </w:r>
      <w:r>
        <w:rPr>
          <w:sz w:val="20"/>
        </w:rPr>
        <w:t>un</w:t>
      </w:r>
      <w:r>
        <w:rPr>
          <w:spacing w:val="-7"/>
          <w:sz w:val="20"/>
        </w:rPr>
        <w:t xml:space="preserve"> </w:t>
      </w:r>
      <w:r>
        <w:rPr>
          <w:spacing w:val="-4"/>
          <w:sz w:val="20"/>
        </w:rPr>
        <w:t>año;</w:t>
      </w:r>
    </w:p>
    <w:p w14:paraId="6E0507CB" w14:textId="77777777" w:rsidR="0006193D" w:rsidRDefault="006E27B9">
      <w:pPr>
        <w:pStyle w:val="Prrafodelista"/>
        <w:numPr>
          <w:ilvl w:val="0"/>
          <w:numId w:val="22"/>
        </w:numPr>
        <w:tabs>
          <w:tab w:val="left" w:pos="826"/>
        </w:tabs>
        <w:spacing w:before="1"/>
        <w:rPr>
          <w:sz w:val="20"/>
        </w:rPr>
      </w:pPr>
      <w:r>
        <w:rPr>
          <w:sz w:val="20"/>
        </w:rPr>
        <w:t>Ser</w:t>
      </w:r>
      <w:r>
        <w:rPr>
          <w:spacing w:val="-8"/>
          <w:sz w:val="20"/>
        </w:rPr>
        <w:t xml:space="preserve"> </w:t>
      </w:r>
      <w:r>
        <w:rPr>
          <w:sz w:val="20"/>
        </w:rPr>
        <w:t>de</w:t>
      </w:r>
      <w:r>
        <w:rPr>
          <w:spacing w:val="-8"/>
          <w:sz w:val="20"/>
        </w:rPr>
        <w:t xml:space="preserve"> </w:t>
      </w:r>
      <w:r>
        <w:rPr>
          <w:sz w:val="20"/>
        </w:rPr>
        <w:t>reconocida</w:t>
      </w:r>
      <w:r>
        <w:rPr>
          <w:spacing w:val="-6"/>
          <w:sz w:val="20"/>
        </w:rPr>
        <w:t xml:space="preserve"> </w:t>
      </w:r>
      <w:r>
        <w:rPr>
          <w:sz w:val="20"/>
        </w:rPr>
        <w:t>honorabilidad</w:t>
      </w:r>
      <w:r>
        <w:rPr>
          <w:spacing w:val="-8"/>
          <w:sz w:val="20"/>
        </w:rPr>
        <w:t xml:space="preserve"> </w:t>
      </w:r>
      <w:r>
        <w:rPr>
          <w:sz w:val="20"/>
        </w:rPr>
        <w:t>y</w:t>
      </w:r>
      <w:r>
        <w:rPr>
          <w:spacing w:val="-7"/>
          <w:sz w:val="20"/>
        </w:rPr>
        <w:t xml:space="preserve"> </w:t>
      </w:r>
      <w:r>
        <w:rPr>
          <w:spacing w:val="-2"/>
          <w:sz w:val="20"/>
        </w:rPr>
        <w:t>honradez;</w:t>
      </w:r>
    </w:p>
    <w:p w14:paraId="5208DFA5" w14:textId="77777777" w:rsidR="0006193D" w:rsidRDefault="006E27B9">
      <w:pPr>
        <w:pStyle w:val="Prrafodelista"/>
        <w:numPr>
          <w:ilvl w:val="0"/>
          <w:numId w:val="22"/>
        </w:numPr>
        <w:tabs>
          <w:tab w:val="left" w:pos="826"/>
        </w:tabs>
        <w:spacing w:line="229" w:lineRule="exact"/>
        <w:rPr>
          <w:sz w:val="20"/>
        </w:rPr>
      </w:pPr>
      <w:r>
        <w:rPr>
          <w:sz w:val="20"/>
        </w:rPr>
        <w:t>No</w:t>
      </w:r>
      <w:r>
        <w:rPr>
          <w:spacing w:val="-9"/>
          <w:sz w:val="20"/>
        </w:rPr>
        <w:t xml:space="preserve"> </w:t>
      </w:r>
      <w:r>
        <w:rPr>
          <w:sz w:val="20"/>
        </w:rPr>
        <w:t>haber</w:t>
      </w:r>
      <w:r>
        <w:rPr>
          <w:spacing w:val="-9"/>
          <w:sz w:val="20"/>
        </w:rPr>
        <w:t xml:space="preserve"> </w:t>
      </w:r>
      <w:r>
        <w:rPr>
          <w:sz w:val="20"/>
        </w:rPr>
        <w:t>sido</w:t>
      </w:r>
      <w:r>
        <w:rPr>
          <w:spacing w:val="-9"/>
          <w:sz w:val="20"/>
        </w:rPr>
        <w:t xml:space="preserve"> </w:t>
      </w:r>
      <w:r>
        <w:rPr>
          <w:sz w:val="20"/>
        </w:rPr>
        <w:t>condenado</w:t>
      </w:r>
      <w:r>
        <w:rPr>
          <w:spacing w:val="-8"/>
          <w:sz w:val="20"/>
        </w:rPr>
        <w:t xml:space="preserve"> </w:t>
      </w:r>
      <w:r>
        <w:rPr>
          <w:sz w:val="20"/>
        </w:rPr>
        <w:t>mediante</w:t>
      </w:r>
      <w:r>
        <w:rPr>
          <w:spacing w:val="-9"/>
          <w:sz w:val="20"/>
        </w:rPr>
        <w:t xml:space="preserve"> </w:t>
      </w:r>
      <w:r>
        <w:rPr>
          <w:sz w:val="20"/>
        </w:rPr>
        <w:t>sentencia</w:t>
      </w:r>
      <w:r>
        <w:rPr>
          <w:spacing w:val="-9"/>
          <w:sz w:val="20"/>
        </w:rPr>
        <w:t xml:space="preserve"> </w:t>
      </w:r>
      <w:r>
        <w:rPr>
          <w:sz w:val="20"/>
        </w:rPr>
        <w:t>ejecutoriada,</w:t>
      </w:r>
      <w:r>
        <w:rPr>
          <w:spacing w:val="-7"/>
          <w:sz w:val="20"/>
        </w:rPr>
        <w:t xml:space="preserve"> </w:t>
      </w:r>
      <w:r>
        <w:rPr>
          <w:sz w:val="20"/>
        </w:rPr>
        <w:t>por</w:t>
      </w:r>
      <w:r>
        <w:rPr>
          <w:spacing w:val="-6"/>
          <w:sz w:val="20"/>
        </w:rPr>
        <w:t xml:space="preserve"> </w:t>
      </w:r>
      <w:r>
        <w:rPr>
          <w:sz w:val="20"/>
        </w:rPr>
        <w:t>delito</w:t>
      </w:r>
      <w:r>
        <w:rPr>
          <w:spacing w:val="-8"/>
          <w:sz w:val="20"/>
        </w:rPr>
        <w:t xml:space="preserve"> </w:t>
      </w:r>
      <w:r>
        <w:rPr>
          <w:spacing w:val="-2"/>
          <w:sz w:val="20"/>
        </w:rPr>
        <w:t>doloso;</w:t>
      </w:r>
    </w:p>
    <w:p w14:paraId="3978A22C" w14:textId="77777777" w:rsidR="0006193D" w:rsidRDefault="006E27B9">
      <w:pPr>
        <w:pStyle w:val="Prrafodelista"/>
        <w:numPr>
          <w:ilvl w:val="0"/>
          <w:numId w:val="22"/>
        </w:numPr>
        <w:tabs>
          <w:tab w:val="left" w:pos="826"/>
        </w:tabs>
        <w:ind w:right="693"/>
        <w:rPr>
          <w:sz w:val="20"/>
        </w:rPr>
      </w:pPr>
      <w:r>
        <w:rPr>
          <w:sz w:val="20"/>
        </w:rPr>
        <w:t>Caucionar</w:t>
      </w:r>
      <w:r>
        <w:rPr>
          <w:spacing w:val="-10"/>
          <w:sz w:val="20"/>
        </w:rPr>
        <w:t xml:space="preserve"> </w:t>
      </w:r>
      <w:r>
        <w:rPr>
          <w:sz w:val="20"/>
        </w:rPr>
        <w:t>el</w:t>
      </w:r>
      <w:r>
        <w:rPr>
          <w:spacing w:val="-12"/>
          <w:sz w:val="20"/>
        </w:rPr>
        <w:t xml:space="preserve"> </w:t>
      </w:r>
      <w:r>
        <w:rPr>
          <w:sz w:val="20"/>
        </w:rPr>
        <w:t>manejo</w:t>
      </w:r>
      <w:r>
        <w:rPr>
          <w:spacing w:val="-11"/>
          <w:sz w:val="20"/>
        </w:rPr>
        <w:t xml:space="preserve"> </w:t>
      </w:r>
      <w:r>
        <w:rPr>
          <w:sz w:val="20"/>
        </w:rPr>
        <w:t>de</w:t>
      </w:r>
      <w:r>
        <w:rPr>
          <w:spacing w:val="-11"/>
          <w:sz w:val="20"/>
        </w:rPr>
        <w:t xml:space="preserve"> </w:t>
      </w:r>
      <w:r>
        <w:rPr>
          <w:sz w:val="20"/>
        </w:rPr>
        <w:t>los</w:t>
      </w:r>
      <w:r>
        <w:rPr>
          <w:spacing w:val="-10"/>
          <w:sz w:val="20"/>
        </w:rPr>
        <w:t xml:space="preserve"> </w:t>
      </w:r>
      <w:r>
        <w:rPr>
          <w:sz w:val="20"/>
        </w:rPr>
        <w:t>fondos</w:t>
      </w:r>
      <w:r>
        <w:rPr>
          <w:spacing w:val="-10"/>
          <w:sz w:val="20"/>
        </w:rPr>
        <w:t xml:space="preserve"> </w:t>
      </w:r>
      <w:r>
        <w:rPr>
          <w:sz w:val="20"/>
        </w:rPr>
        <w:t>y</w:t>
      </w:r>
      <w:r>
        <w:rPr>
          <w:spacing w:val="-10"/>
          <w:sz w:val="20"/>
        </w:rPr>
        <w:t xml:space="preserve"> </w:t>
      </w:r>
      <w:r>
        <w:rPr>
          <w:sz w:val="20"/>
        </w:rPr>
        <w:t>cumplir</w:t>
      </w:r>
      <w:r>
        <w:rPr>
          <w:spacing w:val="-10"/>
          <w:sz w:val="20"/>
        </w:rPr>
        <w:t xml:space="preserve"> </w:t>
      </w:r>
      <w:r>
        <w:rPr>
          <w:sz w:val="20"/>
        </w:rPr>
        <w:t>con</w:t>
      </w:r>
      <w:r>
        <w:rPr>
          <w:spacing w:val="-12"/>
          <w:sz w:val="20"/>
        </w:rPr>
        <w:t xml:space="preserve"> </w:t>
      </w:r>
      <w:r>
        <w:rPr>
          <w:sz w:val="20"/>
        </w:rPr>
        <w:t>los</w:t>
      </w:r>
      <w:r>
        <w:rPr>
          <w:spacing w:val="-10"/>
          <w:sz w:val="20"/>
        </w:rPr>
        <w:t xml:space="preserve"> </w:t>
      </w:r>
      <w:r>
        <w:rPr>
          <w:sz w:val="20"/>
        </w:rPr>
        <w:t>requisitos</w:t>
      </w:r>
      <w:r>
        <w:rPr>
          <w:spacing w:val="-10"/>
          <w:sz w:val="20"/>
        </w:rPr>
        <w:t xml:space="preserve"> </w:t>
      </w:r>
      <w:r>
        <w:rPr>
          <w:sz w:val="20"/>
        </w:rPr>
        <w:t>que</w:t>
      </w:r>
      <w:r>
        <w:rPr>
          <w:spacing w:val="-11"/>
          <w:sz w:val="20"/>
        </w:rPr>
        <w:t xml:space="preserve"> </w:t>
      </w:r>
      <w:r>
        <w:rPr>
          <w:sz w:val="20"/>
        </w:rPr>
        <w:t>señalen</w:t>
      </w:r>
      <w:r>
        <w:rPr>
          <w:spacing w:val="-12"/>
          <w:sz w:val="20"/>
        </w:rPr>
        <w:t xml:space="preserve"> </w:t>
      </w:r>
      <w:r>
        <w:rPr>
          <w:sz w:val="20"/>
        </w:rPr>
        <w:t>otras</w:t>
      </w:r>
      <w:r>
        <w:rPr>
          <w:spacing w:val="-10"/>
          <w:sz w:val="20"/>
        </w:rPr>
        <w:t xml:space="preserve"> </w:t>
      </w:r>
      <w:r>
        <w:rPr>
          <w:sz w:val="20"/>
        </w:rPr>
        <w:t>leyes</w:t>
      </w:r>
      <w:r>
        <w:rPr>
          <w:spacing w:val="-10"/>
          <w:sz w:val="20"/>
        </w:rPr>
        <w:t xml:space="preserve"> </w:t>
      </w:r>
      <w:r>
        <w:rPr>
          <w:sz w:val="20"/>
        </w:rPr>
        <w:t>protectoras de la Hacienda Municipal;</w:t>
      </w:r>
    </w:p>
    <w:p w14:paraId="63F234AB" w14:textId="77777777" w:rsidR="0006193D" w:rsidRDefault="006E27B9">
      <w:pPr>
        <w:pStyle w:val="Prrafodelista"/>
        <w:numPr>
          <w:ilvl w:val="0"/>
          <w:numId w:val="22"/>
        </w:numPr>
        <w:tabs>
          <w:tab w:val="left" w:pos="826"/>
        </w:tabs>
        <w:rPr>
          <w:sz w:val="20"/>
        </w:rPr>
      </w:pPr>
      <w:r>
        <w:rPr>
          <w:sz w:val="20"/>
        </w:rPr>
        <w:t>No</w:t>
      </w:r>
      <w:r>
        <w:rPr>
          <w:spacing w:val="-7"/>
          <w:sz w:val="20"/>
        </w:rPr>
        <w:t xml:space="preserve"> </w:t>
      </w:r>
      <w:r>
        <w:rPr>
          <w:sz w:val="20"/>
        </w:rPr>
        <w:t>ser</w:t>
      </w:r>
      <w:r>
        <w:rPr>
          <w:spacing w:val="-7"/>
          <w:sz w:val="20"/>
        </w:rPr>
        <w:t xml:space="preserve"> </w:t>
      </w:r>
      <w:r>
        <w:rPr>
          <w:sz w:val="20"/>
        </w:rPr>
        <w:t>ministro</w:t>
      </w:r>
      <w:r>
        <w:rPr>
          <w:spacing w:val="-5"/>
          <w:sz w:val="20"/>
        </w:rPr>
        <w:t xml:space="preserve"> </w:t>
      </w:r>
      <w:r>
        <w:rPr>
          <w:sz w:val="20"/>
        </w:rPr>
        <w:t>de</w:t>
      </w:r>
      <w:r>
        <w:rPr>
          <w:spacing w:val="-7"/>
          <w:sz w:val="20"/>
        </w:rPr>
        <w:t xml:space="preserve"> </w:t>
      </w:r>
      <w:r>
        <w:rPr>
          <w:sz w:val="20"/>
        </w:rPr>
        <w:t>algún</w:t>
      </w:r>
      <w:r>
        <w:rPr>
          <w:spacing w:val="-6"/>
          <w:sz w:val="20"/>
        </w:rPr>
        <w:t xml:space="preserve"> </w:t>
      </w:r>
      <w:r>
        <w:rPr>
          <w:sz w:val="20"/>
        </w:rPr>
        <w:t>culto</w:t>
      </w:r>
      <w:r>
        <w:rPr>
          <w:spacing w:val="-8"/>
          <w:sz w:val="20"/>
        </w:rPr>
        <w:t xml:space="preserve"> </w:t>
      </w:r>
      <w:r>
        <w:rPr>
          <w:sz w:val="20"/>
        </w:rPr>
        <w:t>religioso;</w:t>
      </w:r>
      <w:r>
        <w:rPr>
          <w:spacing w:val="-7"/>
          <w:sz w:val="20"/>
        </w:rPr>
        <w:t xml:space="preserve"> </w:t>
      </w:r>
      <w:r>
        <w:rPr>
          <w:spacing w:val="-10"/>
          <w:sz w:val="20"/>
        </w:rPr>
        <w:t>y</w:t>
      </w:r>
    </w:p>
    <w:p w14:paraId="5DDB7749" w14:textId="77777777" w:rsidR="0006193D" w:rsidRDefault="006E27B9">
      <w:pPr>
        <w:pStyle w:val="Prrafodelista"/>
        <w:numPr>
          <w:ilvl w:val="0"/>
          <w:numId w:val="22"/>
        </w:numPr>
        <w:tabs>
          <w:tab w:val="left" w:pos="826"/>
        </w:tabs>
        <w:ind w:right="704"/>
        <w:rPr>
          <w:sz w:val="20"/>
        </w:rPr>
      </w:pPr>
      <w:r>
        <w:rPr>
          <w:sz w:val="20"/>
        </w:rPr>
        <w:t>No contar con inhabilitación vigente para desempeñarse en un cargo, empleo o comisión en el</w:t>
      </w:r>
      <w:r>
        <w:rPr>
          <w:spacing w:val="40"/>
          <w:sz w:val="20"/>
        </w:rPr>
        <w:t xml:space="preserve"> </w:t>
      </w:r>
      <w:r>
        <w:rPr>
          <w:sz w:val="20"/>
        </w:rPr>
        <w:t>servicio público.</w:t>
      </w:r>
    </w:p>
    <w:p w14:paraId="477C0C54" w14:textId="77777777" w:rsidR="0006193D" w:rsidRDefault="006E27B9">
      <w:pPr>
        <w:pStyle w:val="Textoindependiente"/>
        <w:spacing w:before="229"/>
        <w:ind w:right="696"/>
        <w:jc w:val="both"/>
      </w:pPr>
      <w:r>
        <w:rPr>
          <w:b/>
        </w:rPr>
        <w:t xml:space="preserve">ARTÍCULO 102.- </w:t>
      </w:r>
      <w:r>
        <w:t>Los Tesoreros Municipales, tomarán posesión de su cargo, previo el corte de caja y auditoría</w:t>
      </w:r>
      <w:r>
        <w:rPr>
          <w:spacing w:val="-9"/>
        </w:rPr>
        <w:t xml:space="preserve"> </w:t>
      </w:r>
      <w:r>
        <w:t>que</w:t>
      </w:r>
      <w:r>
        <w:rPr>
          <w:spacing w:val="-11"/>
        </w:rPr>
        <w:t xml:space="preserve"> </w:t>
      </w:r>
      <w:r>
        <w:t>se</w:t>
      </w:r>
      <w:r>
        <w:rPr>
          <w:spacing w:val="-9"/>
        </w:rPr>
        <w:t xml:space="preserve"> </w:t>
      </w:r>
      <w:r>
        <w:t>practique,</w:t>
      </w:r>
      <w:r>
        <w:rPr>
          <w:spacing w:val="-7"/>
        </w:rPr>
        <w:t xml:space="preserve"> </w:t>
      </w:r>
      <w:r>
        <w:t>el</w:t>
      </w:r>
      <w:r>
        <w:rPr>
          <w:spacing w:val="-12"/>
        </w:rPr>
        <w:t xml:space="preserve"> </w:t>
      </w:r>
      <w:r>
        <w:t>cual</w:t>
      </w:r>
      <w:r>
        <w:rPr>
          <w:spacing w:val="-12"/>
        </w:rPr>
        <w:t xml:space="preserve"> </w:t>
      </w:r>
      <w:r>
        <w:t>será</w:t>
      </w:r>
      <w:r>
        <w:rPr>
          <w:spacing w:val="-9"/>
        </w:rPr>
        <w:t xml:space="preserve"> </w:t>
      </w:r>
      <w:r>
        <w:t>revisado</w:t>
      </w:r>
      <w:r>
        <w:rPr>
          <w:spacing w:val="-11"/>
        </w:rPr>
        <w:t xml:space="preserve"> </w:t>
      </w:r>
      <w:r>
        <w:t>por</w:t>
      </w:r>
      <w:r>
        <w:rPr>
          <w:spacing w:val="-10"/>
        </w:rPr>
        <w:t xml:space="preserve"> </w:t>
      </w:r>
      <w:r>
        <w:t>el</w:t>
      </w:r>
      <w:r>
        <w:rPr>
          <w:spacing w:val="-10"/>
        </w:rPr>
        <w:t xml:space="preserve"> </w:t>
      </w:r>
      <w:r>
        <w:t>Presidente</w:t>
      </w:r>
      <w:r>
        <w:rPr>
          <w:spacing w:val="-9"/>
        </w:rPr>
        <w:t xml:space="preserve"> </w:t>
      </w:r>
      <w:r>
        <w:t>Municipal</w:t>
      </w:r>
      <w:r>
        <w:rPr>
          <w:spacing w:val="-12"/>
        </w:rPr>
        <w:t xml:space="preserve"> </w:t>
      </w:r>
      <w:r>
        <w:t>y</w:t>
      </w:r>
      <w:r>
        <w:rPr>
          <w:spacing w:val="-10"/>
        </w:rPr>
        <w:t xml:space="preserve"> </w:t>
      </w:r>
      <w:r>
        <w:t>el</w:t>
      </w:r>
      <w:r>
        <w:rPr>
          <w:spacing w:val="-10"/>
        </w:rPr>
        <w:t xml:space="preserve"> </w:t>
      </w:r>
      <w:r>
        <w:t>Síndico</w:t>
      </w:r>
      <w:r>
        <w:rPr>
          <w:spacing w:val="36"/>
        </w:rPr>
        <w:t xml:space="preserve"> </w:t>
      </w:r>
      <w:r>
        <w:t>del</w:t>
      </w:r>
      <w:r>
        <w:rPr>
          <w:spacing w:val="-10"/>
        </w:rPr>
        <w:t xml:space="preserve"> </w:t>
      </w:r>
      <w:r>
        <w:t xml:space="preserve">Ayuntamiento y firmado por quien entregue y por quien reciba la Tesorería Municipal. En la misma diligencia, se entregarán y recibirán, respectivamente y por inventario, el archivo, los muebles, los útiles de la dependencia, los libros de registro anotados al día y la relación de deudores de todos los ramos de ingresos, así como la </w:t>
      </w:r>
      <w:r>
        <w:t>relación de obras en proceso, considerando el avance físico y financiero.</w:t>
      </w:r>
    </w:p>
    <w:p w14:paraId="7CF1C010" w14:textId="77777777" w:rsidR="0006193D" w:rsidRDefault="0006193D">
      <w:pPr>
        <w:pStyle w:val="Textoindependiente"/>
        <w:spacing w:before="1"/>
        <w:ind w:left="0"/>
      </w:pPr>
    </w:p>
    <w:p w14:paraId="616225F0" w14:textId="77777777" w:rsidR="0006193D" w:rsidRDefault="006E27B9">
      <w:pPr>
        <w:pStyle w:val="Textoindependiente"/>
        <w:ind w:right="694"/>
        <w:jc w:val="both"/>
      </w:pPr>
      <w:r>
        <w:rPr>
          <w:b/>
        </w:rPr>
        <w:t>ARTÍCULO 103</w:t>
      </w:r>
      <w:r>
        <w:t>.- El acta, la auditoría, los cortes de caja e inventarios que con tal motivo se levanten, se formularán</w:t>
      </w:r>
      <w:r>
        <w:rPr>
          <w:spacing w:val="-5"/>
        </w:rPr>
        <w:t xml:space="preserve"> </w:t>
      </w:r>
      <w:r>
        <w:t>por</w:t>
      </w:r>
      <w:r>
        <w:rPr>
          <w:spacing w:val="-5"/>
        </w:rPr>
        <w:t xml:space="preserve"> </w:t>
      </w:r>
      <w:r>
        <w:t>quintuplicado</w:t>
      </w:r>
      <w:r>
        <w:rPr>
          <w:spacing w:val="-5"/>
        </w:rPr>
        <w:t xml:space="preserve"> </w:t>
      </w:r>
      <w:r>
        <w:t>para</w:t>
      </w:r>
      <w:r>
        <w:rPr>
          <w:spacing w:val="-5"/>
        </w:rPr>
        <w:t xml:space="preserve"> </w:t>
      </w:r>
      <w:r>
        <w:t>distribuir</w:t>
      </w:r>
      <w:r>
        <w:rPr>
          <w:spacing w:val="-4"/>
        </w:rPr>
        <w:t xml:space="preserve"> </w:t>
      </w:r>
      <w:r>
        <w:t>los</w:t>
      </w:r>
      <w:r>
        <w:rPr>
          <w:spacing w:val="-4"/>
        </w:rPr>
        <w:t xml:space="preserve"> </w:t>
      </w:r>
      <w:r>
        <w:t>respectivos</w:t>
      </w:r>
      <w:r>
        <w:rPr>
          <w:spacing w:val="-4"/>
        </w:rPr>
        <w:t xml:space="preserve"> </w:t>
      </w:r>
      <w:r>
        <w:t>ejemplares en</w:t>
      </w:r>
      <w:r>
        <w:rPr>
          <w:spacing w:val="-4"/>
        </w:rPr>
        <w:t xml:space="preserve"> </w:t>
      </w:r>
      <w:r>
        <w:t>la</w:t>
      </w:r>
      <w:r>
        <w:rPr>
          <w:spacing w:val="-5"/>
        </w:rPr>
        <w:t xml:space="preserve"> </w:t>
      </w:r>
      <w:r>
        <w:t>siguiente</w:t>
      </w:r>
      <w:r>
        <w:rPr>
          <w:spacing w:val="-6"/>
        </w:rPr>
        <w:t xml:space="preserve"> </w:t>
      </w:r>
      <w:r>
        <w:t>forma:</w:t>
      </w:r>
      <w:r>
        <w:rPr>
          <w:spacing w:val="-5"/>
        </w:rPr>
        <w:t xml:space="preserve"> </w:t>
      </w:r>
      <w:r>
        <w:t>archivo</w:t>
      </w:r>
      <w:r>
        <w:rPr>
          <w:spacing w:val="-5"/>
        </w:rPr>
        <w:t xml:space="preserve"> </w:t>
      </w:r>
      <w:r>
        <w:t>de</w:t>
      </w:r>
      <w:r>
        <w:rPr>
          <w:spacing w:val="-3"/>
        </w:rPr>
        <w:t xml:space="preserve"> </w:t>
      </w:r>
      <w:r>
        <w:t>la Tesorería, uno a las personas que entreguen, uno al Tesorero que reciba, uno al Presidente Municipal y uno al Síndico.</w:t>
      </w:r>
    </w:p>
    <w:p w14:paraId="0D565968" w14:textId="77777777" w:rsidR="0006193D" w:rsidRDefault="0006193D">
      <w:pPr>
        <w:pStyle w:val="Textoindependiente"/>
        <w:ind w:left="0"/>
      </w:pPr>
    </w:p>
    <w:p w14:paraId="44B0AFDD" w14:textId="77777777" w:rsidR="0006193D" w:rsidRDefault="006E27B9">
      <w:pPr>
        <w:pStyle w:val="Textoindependiente"/>
        <w:ind w:right="892"/>
        <w:jc w:val="both"/>
      </w:pPr>
      <w:r>
        <w:t>Para el desempeño de sus funciones el Tesorero Municipal, contará con una Unidad Técnica de Finanzas y Contabilidad, cuyo titular refrendará con su firma los documentos oficiales suscritos por el primero de los nombrados.</w:t>
      </w:r>
    </w:p>
    <w:p w14:paraId="49579D42" w14:textId="77777777" w:rsidR="0006193D" w:rsidRDefault="0006193D">
      <w:pPr>
        <w:pStyle w:val="Textoindependiente"/>
        <w:spacing w:before="1"/>
        <w:ind w:left="0"/>
      </w:pPr>
    </w:p>
    <w:p w14:paraId="4138BD00" w14:textId="77777777" w:rsidR="0006193D" w:rsidRDefault="006E27B9">
      <w:pPr>
        <w:pStyle w:val="Textoindependiente"/>
        <w:spacing w:before="1"/>
        <w:jc w:val="both"/>
      </w:pPr>
      <w:r>
        <w:rPr>
          <w:b/>
        </w:rPr>
        <w:t>ARTÍCULO</w:t>
      </w:r>
      <w:r>
        <w:rPr>
          <w:b/>
          <w:spacing w:val="-8"/>
        </w:rPr>
        <w:t xml:space="preserve"> </w:t>
      </w:r>
      <w:r>
        <w:rPr>
          <w:b/>
        </w:rPr>
        <w:t>104.-</w:t>
      </w:r>
      <w:r>
        <w:rPr>
          <w:b/>
          <w:spacing w:val="-7"/>
        </w:rPr>
        <w:t xml:space="preserve"> </w:t>
      </w:r>
      <w:r>
        <w:t>El</w:t>
      </w:r>
      <w:r>
        <w:rPr>
          <w:spacing w:val="-10"/>
        </w:rPr>
        <w:t xml:space="preserve"> </w:t>
      </w:r>
      <w:r>
        <w:t>Tesorero</w:t>
      </w:r>
      <w:r>
        <w:rPr>
          <w:spacing w:val="-8"/>
        </w:rPr>
        <w:t xml:space="preserve"> </w:t>
      </w:r>
      <w:r>
        <w:t>Municipal,</w:t>
      </w:r>
      <w:r>
        <w:rPr>
          <w:spacing w:val="-6"/>
        </w:rPr>
        <w:t xml:space="preserve"> </w:t>
      </w:r>
      <w:r>
        <w:t>tendrá</w:t>
      </w:r>
      <w:r>
        <w:rPr>
          <w:spacing w:val="-9"/>
        </w:rPr>
        <w:t xml:space="preserve"> </w:t>
      </w:r>
      <w:r>
        <w:t>como</w:t>
      </w:r>
      <w:r>
        <w:rPr>
          <w:spacing w:val="-8"/>
        </w:rPr>
        <w:t xml:space="preserve"> </w:t>
      </w:r>
      <w:r>
        <w:t>facultades</w:t>
      </w:r>
      <w:r>
        <w:rPr>
          <w:spacing w:val="-8"/>
        </w:rPr>
        <w:t xml:space="preserve"> </w:t>
      </w:r>
      <w:r>
        <w:t>y</w:t>
      </w:r>
      <w:r>
        <w:rPr>
          <w:spacing w:val="-7"/>
        </w:rPr>
        <w:t xml:space="preserve"> </w:t>
      </w:r>
      <w:r>
        <w:t>obligaciones,</w:t>
      </w:r>
      <w:r>
        <w:rPr>
          <w:spacing w:val="-7"/>
        </w:rPr>
        <w:t xml:space="preserve"> </w:t>
      </w:r>
      <w:r>
        <w:t>las</w:t>
      </w:r>
      <w:r>
        <w:rPr>
          <w:spacing w:val="-7"/>
        </w:rPr>
        <w:t xml:space="preserve"> </w:t>
      </w:r>
      <w:r>
        <w:rPr>
          <w:spacing w:val="-2"/>
        </w:rPr>
        <w:t>siguientes:</w:t>
      </w:r>
    </w:p>
    <w:p w14:paraId="38B7828A" w14:textId="77777777" w:rsidR="0006193D" w:rsidRDefault="006E27B9">
      <w:pPr>
        <w:pStyle w:val="Prrafodelista"/>
        <w:numPr>
          <w:ilvl w:val="0"/>
          <w:numId w:val="21"/>
        </w:numPr>
        <w:tabs>
          <w:tab w:val="left" w:pos="826"/>
          <w:tab w:val="left" w:pos="838"/>
        </w:tabs>
        <w:spacing w:before="228"/>
        <w:ind w:right="697" w:hanging="720"/>
        <w:jc w:val="both"/>
        <w:rPr>
          <w:sz w:val="20"/>
        </w:rPr>
      </w:pPr>
      <w:r>
        <w:rPr>
          <w:sz w:val="20"/>
        </w:rPr>
        <w:t>Recaudar, vigilar, administrar, concentrar, custodiar, verificar y situar las contribuciones y toda clase</w:t>
      </w:r>
      <w:r>
        <w:rPr>
          <w:spacing w:val="-14"/>
          <w:sz w:val="20"/>
        </w:rPr>
        <w:t xml:space="preserve"> </w:t>
      </w:r>
      <w:r>
        <w:rPr>
          <w:sz w:val="20"/>
        </w:rPr>
        <w:t>de</w:t>
      </w:r>
      <w:r>
        <w:rPr>
          <w:spacing w:val="-13"/>
          <w:sz w:val="20"/>
        </w:rPr>
        <w:t xml:space="preserve"> </w:t>
      </w:r>
      <w:r>
        <w:rPr>
          <w:sz w:val="20"/>
        </w:rPr>
        <w:t>ingresos</w:t>
      </w:r>
      <w:r>
        <w:rPr>
          <w:spacing w:val="-14"/>
          <w:sz w:val="20"/>
        </w:rPr>
        <w:t xml:space="preserve"> </w:t>
      </w:r>
      <w:r>
        <w:rPr>
          <w:sz w:val="20"/>
        </w:rPr>
        <w:t>municipales,</w:t>
      </w:r>
      <w:r>
        <w:rPr>
          <w:spacing w:val="-14"/>
          <w:sz w:val="20"/>
        </w:rPr>
        <w:t xml:space="preserve"> </w:t>
      </w:r>
      <w:r>
        <w:rPr>
          <w:sz w:val="20"/>
        </w:rPr>
        <w:t>conforme</w:t>
      </w:r>
      <w:r>
        <w:rPr>
          <w:spacing w:val="-14"/>
          <w:sz w:val="20"/>
        </w:rPr>
        <w:t xml:space="preserve"> </w:t>
      </w:r>
      <w:r>
        <w:rPr>
          <w:sz w:val="20"/>
        </w:rPr>
        <w:t>a</w:t>
      </w:r>
      <w:r>
        <w:rPr>
          <w:spacing w:val="-11"/>
          <w:sz w:val="20"/>
        </w:rPr>
        <w:t xml:space="preserve"> </w:t>
      </w:r>
      <w:r>
        <w:rPr>
          <w:sz w:val="20"/>
        </w:rPr>
        <w:t>la</w:t>
      </w:r>
      <w:r>
        <w:rPr>
          <w:spacing w:val="-12"/>
          <w:sz w:val="20"/>
        </w:rPr>
        <w:t xml:space="preserve"> </w:t>
      </w:r>
      <w:r>
        <w:rPr>
          <w:sz w:val="20"/>
        </w:rPr>
        <w:t>Ley</w:t>
      </w:r>
      <w:r>
        <w:rPr>
          <w:spacing w:val="-13"/>
          <w:sz w:val="20"/>
        </w:rPr>
        <w:t xml:space="preserve"> </w:t>
      </w:r>
      <w:r>
        <w:rPr>
          <w:sz w:val="20"/>
        </w:rPr>
        <w:t>de</w:t>
      </w:r>
      <w:r>
        <w:rPr>
          <w:spacing w:val="-13"/>
          <w:sz w:val="20"/>
        </w:rPr>
        <w:t xml:space="preserve"> </w:t>
      </w:r>
      <w:r>
        <w:rPr>
          <w:sz w:val="20"/>
        </w:rPr>
        <w:t>la</w:t>
      </w:r>
      <w:r>
        <w:rPr>
          <w:spacing w:val="-12"/>
          <w:sz w:val="20"/>
        </w:rPr>
        <w:t xml:space="preserve"> </w:t>
      </w:r>
      <w:r>
        <w:rPr>
          <w:sz w:val="20"/>
        </w:rPr>
        <w:t>materia</w:t>
      </w:r>
      <w:r>
        <w:rPr>
          <w:spacing w:val="-14"/>
          <w:sz w:val="20"/>
        </w:rPr>
        <w:t xml:space="preserve"> </w:t>
      </w:r>
      <w:r>
        <w:rPr>
          <w:sz w:val="20"/>
        </w:rPr>
        <w:t>y</w:t>
      </w:r>
      <w:r>
        <w:rPr>
          <w:spacing w:val="-13"/>
          <w:sz w:val="20"/>
        </w:rPr>
        <w:t xml:space="preserve"> </w:t>
      </w:r>
      <w:r>
        <w:rPr>
          <w:sz w:val="20"/>
        </w:rPr>
        <w:t>demás</w:t>
      </w:r>
      <w:r>
        <w:rPr>
          <w:spacing w:val="-13"/>
          <w:sz w:val="20"/>
        </w:rPr>
        <w:t xml:space="preserve"> </w:t>
      </w:r>
      <w:r>
        <w:rPr>
          <w:sz w:val="20"/>
        </w:rPr>
        <w:t>ordenamientos</w:t>
      </w:r>
      <w:r>
        <w:rPr>
          <w:spacing w:val="-13"/>
          <w:sz w:val="20"/>
        </w:rPr>
        <w:t xml:space="preserve"> </w:t>
      </w:r>
      <w:r>
        <w:rPr>
          <w:sz w:val="20"/>
        </w:rPr>
        <w:t>aplicables;</w:t>
      </w:r>
    </w:p>
    <w:p w14:paraId="7317C44B" w14:textId="77777777" w:rsidR="0006193D" w:rsidRDefault="006E27B9">
      <w:pPr>
        <w:pStyle w:val="Prrafodelista"/>
        <w:numPr>
          <w:ilvl w:val="0"/>
          <w:numId w:val="21"/>
        </w:numPr>
        <w:tabs>
          <w:tab w:val="left" w:pos="823"/>
          <w:tab w:val="left" w:pos="838"/>
        </w:tabs>
        <w:spacing w:before="1"/>
        <w:ind w:right="692" w:hanging="720"/>
        <w:jc w:val="both"/>
        <w:rPr>
          <w:sz w:val="20"/>
        </w:rPr>
      </w:pPr>
      <w:r>
        <w:rPr>
          <w:sz w:val="20"/>
        </w:rPr>
        <w:t>Cobrar los créditos que correspondan a la Administración Pública Municipal, de acuerdo con las disposiciones legales;</w:t>
      </w:r>
    </w:p>
    <w:p w14:paraId="71D25B1E" w14:textId="77777777" w:rsidR="0006193D" w:rsidRDefault="006E27B9">
      <w:pPr>
        <w:pStyle w:val="Prrafodelista"/>
        <w:numPr>
          <w:ilvl w:val="0"/>
          <w:numId w:val="21"/>
        </w:numPr>
        <w:tabs>
          <w:tab w:val="left" w:pos="822"/>
          <w:tab w:val="left" w:pos="838"/>
        </w:tabs>
        <w:spacing w:before="1"/>
        <w:ind w:right="699" w:hanging="720"/>
        <w:jc w:val="both"/>
        <w:rPr>
          <w:sz w:val="20"/>
        </w:rPr>
      </w:pPr>
      <w:r>
        <w:rPr>
          <w:sz w:val="20"/>
        </w:rPr>
        <w:t>Cuidar</w:t>
      </w:r>
      <w:r>
        <w:rPr>
          <w:spacing w:val="-7"/>
          <w:sz w:val="20"/>
        </w:rPr>
        <w:t xml:space="preserve"> </w:t>
      </w:r>
      <w:r>
        <w:rPr>
          <w:sz w:val="20"/>
        </w:rPr>
        <w:t>que</w:t>
      </w:r>
      <w:r>
        <w:rPr>
          <w:spacing w:val="-8"/>
          <w:sz w:val="20"/>
        </w:rPr>
        <w:t xml:space="preserve"> </w:t>
      </w:r>
      <w:r>
        <w:rPr>
          <w:sz w:val="20"/>
        </w:rPr>
        <w:t>se</w:t>
      </w:r>
      <w:r>
        <w:rPr>
          <w:spacing w:val="-8"/>
          <w:sz w:val="20"/>
        </w:rPr>
        <w:t xml:space="preserve"> </w:t>
      </w:r>
      <w:r>
        <w:rPr>
          <w:sz w:val="20"/>
        </w:rPr>
        <w:t>haga</w:t>
      </w:r>
      <w:r>
        <w:rPr>
          <w:spacing w:val="-6"/>
          <w:sz w:val="20"/>
        </w:rPr>
        <w:t xml:space="preserve"> </w:t>
      </w:r>
      <w:r>
        <w:rPr>
          <w:sz w:val="20"/>
        </w:rPr>
        <w:t>en</w:t>
      </w:r>
      <w:r>
        <w:rPr>
          <w:spacing w:val="-8"/>
          <w:sz w:val="20"/>
        </w:rPr>
        <w:t xml:space="preserve"> </w:t>
      </w:r>
      <w:r>
        <w:rPr>
          <w:sz w:val="20"/>
        </w:rPr>
        <w:t>tiempo</w:t>
      </w:r>
      <w:r>
        <w:rPr>
          <w:spacing w:val="-8"/>
          <w:sz w:val="20"/>
        </w:rPr>
        <w:t xml:space="preserve"> </w:t>
      </w:r>
      <w:r>
        <w:rPr>
          <w:sz w:val="20"/>
        </w:rPr>
        <w:t>y</w:t>
      </w:r>
      <w:r>
        <w:rPr>
          <w:spacing w:val="-7"/>
          <w:sz w:val="20"/>
        </w:rPr>
        <w:t xml:space="preserve"> </w:t>
      </w:r>
      <w:r>
        <w:rPr>
          <w:sz w:val="20"/>
        </w:rPr>
        <w:t>forma</w:t>
      </w:r>
      <w:r>
        <w:rPr>
          <w:spacing w:val="-6"/>
          <w:sz w:val="20"/>
        </w:rPr>
        <w:t xml:space="preserve"> </w:t>
      </w:r>
      <w:r>
        <w:rPr>
          <w:sz w:val="20"/>
        </w:rPr>
        <w:t>oportunos</w:t>
      </w:r>
      <w:r>
        <w:rPr>
          <w:spacing w:val="-7"/>
          <w:sz w:val="20"/>
        </w:rPr>
        <w:t xml:space="preserve"> </w:t>
      </w:r>
      <w:r>
        <w:rPr>
          <w:sz w:val="20"/>
        </w:rPr>
        <w:t>el</w:t>
      </w:r>
      <w:r>
        <w:rPr>
          <w:spacing w:val="-9"/>
          <w:sz w:val="20"/>
        </w:rPr>
        <w:t xml:space="preserve"> </w:t>
      </w:r>
      <w:r>
        <w:rPr>
          <w:sz w:val="20"/>
        </w:rPr>
        <w:t>cobro</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créditos</w:t>
      </w:r>
      <w:r>
        <w:rPr>
          <w:spacing w:val="-7"/>
          <w:sz w:val="20"/>
        </w:rPr>
        <w:t xml:space="preserve"> </w:t>
      </w:r>
      <w:r>
        <w:rPr>
          <w:sz w:val="20"/>
        </w:rPr>
        <w:t>fiscales</w:t>
      </w:r>
      <w:r>
        <w:rPr>
          <w:spacing w:val="-7"/>
          <w:sz w:val="20"/>
        </w:rPr>
        <w:t xml:space="preserve"> </w:t>
      </w:r>
      <w:r>
        <w:rPr>
          <w:sz w:val="20"/>
        </w:rPr>
        <w:t>municipales,</w:t>
      </w:r>
      <w:r>
        <w:rPr>
          <w:spacing w:val="-8"/>
          <w:sz w:val="20"/>
        </w:rPr>
        <w:t xml:space="preserve"> </w:t>
      </w:r>
      <w:r>
        <w:rPr>
          <w:sz w:val="20"/>
        </w:rPr>
        <w:t>con exactitud</w:t>
      </w:r>
      <w:r>
        <w:rPr>
          <w:spacing w:val="-9"/>
          <w:sz w:val="20"/>
        </w:rPr>
        <w:t xml:space="preserve"> </w:t>
      </w:r>
      <w:r>
        <w:rPr>
          <w:sz w:val="20"/>
        </w:rPr>
        <w:t>las</w:t>
      </w:r>
      <w:r>
        <w:rPr>
          <w:spacing w:val="-7"/>
          <w:sz w:val="20"/>
        </w:rPr>
        <w:t xml:space="preserve"> </w:t>
      </w:r>
      <w:r>
        <w:rPr>
          <w:sz w:val="20"/>
        </w:rPr>
        <w:t>liquidaciones,</w:t>
      </w:r>
      <w:r>
        <w:rPr>
          <w:spacing w:val="-7"/>
          <w:sz w:val="20"/>
        </w:rPr>
        <w:t xml:space="preserve"> </w:t>
      </w:r>
      <w:r>
        <w:rPr>
          <w:sz w:val="20"/>
        </w:rPr>
        <w:t>con</w:t>
      </w:r>
      <w:r>
        <w:rPr>
          <w:spacing w:val="-9"/>
          <w:sz w:val="20"/>
        </w:rPr>
        <w:t xml:space="preserve"> </w:t>
      </w:r>
      <w:r>
        <w:rPr>
          <w:sz w:val="20"/>
        </w:rPr>
        <w:t>prontitud</w:t>
      </w:r>
      <w:r>
        <w:rPr>
          <w:spacing w:val="-9"/>
          <w:sz w:val="20"/>
        </w:rPr>
        <w:t xml:space="preserve"> </w:t>
      </w:r>
      <w:r>
        <w:rPr>
          <w:sz w:val="20"/>
        </w:rPr>
        <w:t>el</w:t>
      </w:r>
      <w:r>
        <w:rPr>
          <w:spacing w:val="-10"/>
          <w:sz w:val="20"/>
        </w:rPr>
        <w:t xml:space="preserve"> </w:t>
      </w:r>
      <w:r>
        <w:rPr>
          <w:sz w:val="20"/>
        </w:rPr>
        <w:t>despacho</w:t>
      </w:r>
      <w:r>
        <w:rPr>
          <w:spacing w:val="-8"/>
          <w:sz w:val="20"/>
        </w:rPr>
        <w:t xml:space="preserve"> </w:t>
      </w:r>
      <w:r>
        <w:rPr>
          <w:sz w:val="20"/>
        </w:rPr>
        <w:t>de</w:t>
      </w:r>
      <w:r>
        <w:rPr>
          <w:spacing w:val="-9"/>
          <w:sz w:val="20"/>
        </w:rPr>
        <w:t xml:space="preserve"> </w:t>
      </w:r>
      <w:r>
        <w:rPr>
          <w:sz w:val="20"/>
        </w:rPr>
        <w:t>los</w:t>
      </w:r>
      <w:r>
        <w:rPr>
          <w:spacing w:val="-8"/>
          <w:sz w:val="20"/>
        </w:rPr>
        <w:t xml:space="preserve"> </w:t>
      </w:r>
      <w:r>
        <w:rPr>
          <w:sz w:val="20"/>
        </w:rPr>
        <w:t>asuntos</w:t>
      </w:r>
      <w:r>
        <w:rPr>
          <w:spacing w:val="-8"/>
          <w:sz w:val="20"/>
        </w:rPr>
        <w:t xml:space="preserve"> </w:t>
      </w:r>
      <w:r>
        <w:rPr>
          <w:sz w:val="20"/>
        </w:rPr>
        <w:t>de</w:t>
      </w:r>
      <w:r>
        <w:rPr>
          <w:spacing w:val="-9"/>
          <w:sz w:val="20"/>
        </w:rPr>
        <w:t xml:space="preserve"> </w:t>
      </w:r>
      <w:r>
        <w:rPr>
          <w:sz w:val="20"/>
        </w:rPr>
        <w:t>su</w:t>
      </w:r>
      <w:r>
        <w:rPr>
          <w:spacing w:val="-9"/>
          <w:sz w:val="20"/>
        </w:rPr>
        <w:t xml:space="preserve"> </w:t>
      </w:r>
      <w:r>
        <w:rPr>
          <w:sz w:val="20"/>
        </w:rPr>
        <w:t>competencia,</w:t>
      </w:r>
      <w:r>
        <w:rPr>
          <w:spacing w:val="-8"/>
          <w:sz w:val="20"/>
        </w:rPr>
        <w:t xml:space="preserve"> </w:t>
      </w:r>
      <w:r>
        <w:rPr>
          <w:sz w:val="20"/>
        </w:rPr>
        <w:t>en</w:t>
      </w:r>
      <w:r>
        <w:rPr>
          <w:spacing w:val="-8"/>
          <w:sz w:val="20"/>
        </w:rPr>
        <w:t xml:space="preserve"> </w:t>
      </w:r>
      <w:r>
        <w:rPr>
          <w:sz w:val="20"/>
        </w:rPr>
        <w:t>orden y debida comprobación las cuentas de ingresos y egresos;</w:t>
      </w:r>
    </w:p>
    <w:p w14:paraId="2DFE8111" w14:textId="77777777" w:rsidR="0006193D" w:rsidRDefault="006E27B9">
      <w:pPr>
        <w:pStyle w:val="Prrafodelista"/>
        <w:numPr>
          <w:ilvl w:val="0"/>
          <w:numId w:val="21"/>
        </w:numPr>
        <w:tabs>
          <w:tab w:val="left" w:pos="825"/>
          <w:tab w:val="left" w:pos="838"/>
        </w:tabs>
        <w:ind w:right="704" w:hanging="720"/>
        <w:jc w:val="both"/>
        <w:rPr>
          <w:sz w:val="20"/>
        </w:rPr>
      </w:pPr>
      <w:r>
        <w:rPr>
          <w:sz w:val="20"/>
        </w:rPr>
        <w:t>Tener al día los libros de caja, diario, cuentas corrientes y los auxiliares y de registro que sean necesarios para la debida comprobación de los ingresos y egresos;</w:t>
      </w:r>
    </w:p>
    <w:p w14:paraId="17AA23B3" w14:textId="77777777" w:rsidR="0006193D" w:rsidRDefault="006E27B9">
      <w:pPr>
        <w:pStyle w:val="Prrafodelista"/>
        <w:numPr>
          <w:ilvl w:val="0"/>
          <w:numId w:val="21"/>
        </w:numPr>
        <w:tabs>
          <w:tab w:val="left" w:pos="825"/>
          <w:tab w:val="left" w:pos="838"/>
        </w:tabs>
        <w:ind w:right="696" w:hanging="720"/>
        <w:jc w:val="both"/>
        <w:rPr>
          <w:sz w:val="20"/>
        </w:rPr>
      </w:pPr>
      <w:r>
        <w:rPr>
          <w:sz w:val="20"/>
        </w:rPr>
        <w:t>Llevar</w:t>
      </w:r>
      <w:r>
        <w:rPr>
          <w:spacing w:val="-14"/>
          <w:sz w:val="20"/>
        </w:rPr>
        <w:t xml:space="preserve"> </w:t>
      </w:r>
      <w:r>
        <w:rPr>
          <w:sz w:val="20"/>
        </w:rPr>
        <w:t>la</w:t>
      </w:r>
      <w:r>
        <w:rPr>
          <w:spacing w:val="-14"/>
          <w:sz w:val="20"/>
        </w:rPr>
        <w:t xml:space="preserve"> </w:t>
      </w:r>
      <w:r>
        <w:rPr>
          <w:sz w:val="20"/>
        </w:rPr>
        <w:t>caja</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Tesorería,</w:t>
      </w:r>
      <w:r>
        <w:rPr>
          <w:spacing w:val="-14"/>
          <w:sz w:val="20"/>
        </w:rPr>
        <w:t xml:space="preserve"> </w:t>
      </w:r>
      <w:r>
        <w:rPr>
          <w:sz w:val="20"/>
        </w:rPr>
        <w:t>cuyos</w:t>
      </w:r>
      <w:r>
        <w:rPr>
          <w:spacing w:val="-14"/>
          <w:sz w:val="20"/>
        </w:rPr>
        <w:t xml:space="preserve"> </w:t>
      </w:r>
      <w:r>
        <w:rPr>
          <w:sz w:val="20"/>
        </w:rPr>
        <w:t>valores</w:t>
      </w:r>
      <w:r>
        <w:rPr>
          <w:spacing w:val="-14"/>
          <w:sz w:val="20"/>
        </w:rPr>
        <w:t xml:space="preserve"> </w:t>
      </w:r>
      <w:r>
        <w:rPr>
          <w:sz w:val="20"/>
        </w:rPr>
        <w:t>estarán</w:t>
      </w:r>
      <w:r>
        <w:rPr>
          <w:spacing w:val="-14"/>
          <w:sz w:val="20"/>
        </w:rPr>
        <w:t xml:space="preserve"> </w:t>
      </w:r>
      <w:r>
        <w:rPr>
          <w:sz w:val="20"/>
        </w:rPr>
        <w:t>siempre</w:t>
      </w:r>
      <w:r>
        <w:rPr>
          <w:spacing w:val="-13"/>
          <w:sz w:val="20"/>
        </w:rPr>
        <w:t xml:space="preserve"> </w:t>
      </w:r>
      <w:r>
        <w:rPr>
          <w:sz w:val="20"/>
        </w:rPr>
        <w:t>bajo</w:t>
      </w:r>
      <w:r>
        <w:rPr>
          <w:spacing w:val="-14"/>
          <w:sz w:val="20"/>
        </w:rPr>
        <w:t xml:space="preserve"> </w:t>
      </w:r>
      <w:r>
        <w:rPr>
          <w:sz w:val="20"/>
        </w:rPr>
        <w:t>su</w:t>
      </w:r>
      <w:r>
        <w:rPr>
          <w:spacing w:val="-14"/>
          <w:sz w:val="20"/>
        </w:rPr>
        <w:t xml:space="preserve"> </w:t>
      </w:r>
      <w:r>
        <w:rPr>
          <w:sz w:val="20"/>
        </w:rPr>
        <w:t>inmediato</w:t>
      </w:r>
      <w:r>
        <w:rPr>
          <w:spacing w:val="-14"/>
          <w:sz w:val="20"/>
        </w:rPr>
        <w:t xml:space="preserve"> </w:t>
      </w:r>
      <w:r>
        <w:rPr>
          <w:sz w:val="20"/>
        </w:rPr>
        <w:t>cuidado</w:t>
      </w:r>
      <w:r>
        <w:rPr>
          <w:spacing w:val="-14"/>
          <w:sz w:val="20"/>
        </w:rPr>
        <w:t xml:space="preserve"> </w:t>
      </w:r>
      <w:r>
        <w:rPr>
          <w:sz w:val="20"/>
        </w:rPr>
        <w:t>y</w:t>
      </w:r>
      <w:r>
        <w:rPr>
          <w:spacing w:val="-12"/>
          <w:sz w:val="20"/>
        </w:rPr>
        <w:t xml:space="preserve"> </w:t>
      </w:r>
      <w:r>
        <w:rPr>
          <w:sz w:val="20"/>
        </w:rPr>
        <w:t xml:space="preserve">exclusiva </w:t>
      </w:r>
      <w:r>
        <w:rPr>
          <w:spacing w:val="-2"/>
          <w:sz w:val="20"/>
        </w:rPr>
        <w:t>responsabilidad;</w:t>
      </w:r>
    </w:p>
    <w:p w14:paraId="7528382E" w14:textId="77777777" w:rsidR="0006193D" w:rsidRDefault="0006193D">
      <w:pPr>
        <w:jc w:val="both"/>
        <w:rPr>
          <w:sz w:val="20"/>
        </w:rPr>
        <w:sectPr w:rsidR="0006193D">
          <w:pgSz w:w="12250" w:h="15820"/>
          <w:pgMar w:top="1740" w:right="780" w:bottom="1120" w:left="1300" w:header="0" w:footer="925" w:gutter="0"/>
          <w:cols w:space="720"/>
        </w:sectPr>
      </w:pPr>
    </w:p>
    <w:p w14:paraId="230038B8" w14:textId="77777777" w:rsidR="0006193D" w:rsidRDefault="006E27B9">
      <w:pPr>
        <w:pStyle w:val="Prrafodelista"/>
        <w:numPr>
          <w:ilvl w:val="0"/>
          <w:numId w:val="21"/>
        </w:numPr>
        <w:tabs>
          <w:tab w:val="left" w:pos="825"/>
          <w:tab w:val="left" w:pos="838"/>
        </w:tabs>
        <w:spacing w:before="83"/>
        <w:ind w:right="704" w:hanging="720"/>
        <w:jc w:val="both"/>
        <w:rPr>
          <w:sz w:val="20"/>
        </w:rPr>
      </w:pPr>
      <w:r>
        <w:rPr>
          <w:sz w:val="20"/>
        </w:rPr>
        <w:t xml:space="preserve">Cobrar los adeudos a favor del Municipio, con la debida eficiencia, cuidando que los rezagos no </w:t>
      </w:r>
      <w:r>
        <w:rPr>
          <w:spacing w:val="-2"/>
          <w:sz w:val="20"/>
        </w:rPr>
        <w:t>aumenten;</w:t>
      </w:r>
    </w:p>
    <w:p w14:paraId="5A8CB5FF" w14:textId="77777777" w:rsidR="0006193D" w:rsidRDefault="006E27B9">
      <w:pPr>
        <w:pStyle w:val="Prrafodelista"/>
        <w:numPr>
          <w:ilvl w:val="0"/>
          <w:numId w:val="21"/>
        </w:numPr>
        <w:tabs>
          <w:tab w:val="left" w:pos="824"/>
          <w:tab w:val="left" w:pos="838"/>
        </w:tabs>
        <w:ind w:right="700" w:hanging="720"/>
        <w:jc w:val="both"/>
        <w:rPr>
          <w:sz w:val="20"/>
        </w:rPr>
      </w:pPr>
      <w:r>
        <w:rPr>
          <w:sz w:val="20"/>
        </w:rPr>
        <w:t>Participar con el Ayuntamiento en la formulación de la Ley de Ingresos Municipales y del Presupuesto de Egresos, apegándose a los ordenamientos legales aplicables y proporcionando oportunamente los datos e informes necesarios para esos fines;</w:t>
      </w:r>
    </w:p>
    <w:p w14:paraId="632ED898" w14:textId="77777777" w:rsidR="0006193D" w:rsidRDefault="006E27B9">
      <w:pPr>
        <w:pStyle w:val="Prrafodelista"/>
        <w:numPr>
          <w:ilvl w:val="0"/>
          <w:numId w:val="21"/>
        </w:numPr>
        <w:tabs>
          <w:tab w:val="left" w:pos="824"/>
          <w:tab w:val="left" w:pos="838"/>
        </w:tabs>
        <w:ind w:right="701" w:hanging="720"/>
        <w:jc w:val="both"/>
        <w:rPr>
          <w:sz w:val="20"/>
        </w:rPr>
      </w:pPr>
      <w:r>
        <w:rPr>
          <w:sz w:val="20"/>
        </w:rPr>
        <w:t xml:space="preserve">Verificar que las multas impuestas por las Autoridades Municipales ingresen a la Tesorería </w:t>
      </w:r>
      <w:r>
        <w:rPr>
          <w:spacing w:val="-2"/>
          <w:sz w:val="20"/>
        </w:rPr>
        <w:t>Municipal;</w:t>
      </w:r>
    </w:p>
    <w:p w14:paraId="17381AB6" w14:textId="77777777" w:rsidR="0006193D" w:rsidRDefault="006E27B9">
      <w:pPr>
        <w:pStyle w:val="Prrafodelista"/>
        <w:numPr>
          <w:ilvl w:val="0"/>
          <w:numId w:val="21"/>
        </w:numPr>
        <w:tabs>
          <w:tab w:val="left" w:pos="825"/>
        </w:tabs>
        <w:spacing w:before="1" w:line="229" w:lineRule="exact"/>
        <w:ind w:left="825" w:hanging="707"/>
        <w:jc w:val="both"/>
        <w:rPr>
          <w:sz w:val="20"/>
        </w:rPr>
      </w:pPr>
      <w:r>
        <w:rPr>
          <w:sz w:val="20"/>
        </w:rPr>
        <w:t>Gestionar</w:t>
      </w:r>
      <w:r>
        <w:rPr>
          <w:spacing w:val="-8"/>
          <w:sz w:val="20"/>
        </w:rPr>
        <w:t xml:space="preserve"> </w:t>
      </w:r>
      <w:r>
        <w:rPr>
          <w:sz w:val="20"/>
        </w:rPr>
        <w:t>visitas</w:t>
      </w:r>
      <w:r>
        <w:rPr>
          <w:spacing w:val="-5"/>
          <w:sz w:val="20"/>
        </w:rPr>
        <w:t xml:space="preserve"> </w:t>
      </w:r>
      <w:r>
        <w:rPr>
          <w:sz w:val="20"/>
        </w:rPr>
        <w:t>de</w:t>
      </w:r>
      <w:r>
        <w:rPr>
          <w:spacing w:val="-6"/>
          <w:sz w:val="20"/>
        </w:rPr>
        <w:t xml:space="preserve"> </w:t>
      </w:r>
      <w:r>
        <w:rPr>
          <w:sz w:val="20"/>
        </w:rPr>
        <w:t>inspección</w:t>
      </w:r>
      <w:r>
        <w:rPr>
          <w:spacing w:val="-9"/>
          <w:sz w:val="20"/>
        </w:rPr>
        <w:t xml:space="preserve"> </w:t>
      </w:r>
      <w:r>
        <w:rPr>
          <w:sz w:val="20"/>
        </w:rPr>
        <w:t>o</w:t>
      </w:r>
      <w:r>
        <w:rPr>
          <w:spacing w:val="-5"/>
          <w:sz w:val="20"/>
        </w:rPr>
        <w:t xml:space="preserve"> </w:t>
      </w:r>
      <w:r>
        <w:rPr>
          <w:sz w:val="20"/>
        </w:rPr>
        <w:t>auditoria</w:t>
      </w:r>
      <w:r>
        <w:rPr>
          <w:spacing w:val="-7"/>
          <w:sz w:val="20"/>
        </w:rPr>
        <w:t xml:space="preserve"> </w:t>
      </w:r>
      <w:r>
        <w:rPr>
          <w:sz w:val="20"/>
        </w:rPr>
        <w:t>a</w:t>
      </w:r>
      <w:r>
        <w:rPr>
          <w:spacing w:val="-8"/>
          <w:sz w:val="20"/>
        </w:rPr>
        <w:t xml:space="preserve"> </w:t>
      </w:r>
      <w:r>
        <w:rPr>
          <w:sz w:val="20"/>
        </w:rPr>
        <w:t>la</w:t>
      </w:r>
      <w:r>
        <w:rPr>
          <w:spacing w:val="-7"/>
          <w:sz w:val="20"/>
        </w:rPr>
        <w:t xml:space="preserve"> </w:t>
      </w:r>
      <w:r>
        <w:rPr>
          <w:sz w:val="20"/>
        </w:rPr>
        <w:t>Tesorería</w:t>
      </w:r>
      <w:r>
        <w:rPr>
          <w:spacing w:val="-8"/>
          <w:sz w:val="20"/>
        </w:rPr>
        <w:t xml:space="preserve"> </w:t>
      </w:r>
      <w:r>
        <w:rPr>
          <w:spacing w:val="-2"/>
          <w:sz w:val="20"/>
        </w:rPr>
        <w:t>Municipal;</w:t>
      </w:r>
    </w:p>
    <w:p w14:paraId="5E656346" w14:textId="77777777" w:rsidR="0006193D" w:rsidRDefault="006E27B9">
      <w:pPr>
        <w:pStyle w:val="Prrafodelista"/>
        <w:numPr>
          <w:ilvl w:val="0"/>
          <w:numId w:val="21"/>
        </w:numPr>
        <w:tabs>
          <w:tab w:val="left" w:pos="825"/>
        </w:tabs>
        <w:spacing w:line="229" w:lineRule="exact"/>
        <w:ind w:left="825" w:hanging="707"/>
        <w:jc w:val="both"/>
        <w:rPr>
          <w:sz w:val="20"/>
        </w:rPr>
      </w:pPr>
      <w:r>
        <w:rPr>
          <w:sz w:val="20"/>
        </w:rPr>
        <w:t>Glosar</w:t>
      </w:r>
      <w:r>
        <w:rPr>
          <w:spacing w:val="-10"/>
          <w:sz w:val="20"/>
        </w:rPr>
        <w:t xml:space="preserve"> </w:t>
      </w:r>
      <w:r>
        <w:rPr>
          <w:sz w:val="20"/>
        </w:rPr>
        <w:t>oportunamente</w:t>
      </w:r>
      <w:r>
        <w:rPr>
          <w:spacing w:val="-9"/>
          <w:sz w:val="20"/>
        </w:rPr>
        <w:t xml:space="preserve"> </w:t>
      </w:r>
      <w:r>
        <w:rPr>
          <w:sz w:val="20"/>
        </w:rPr>
        <w:t>las</w:t>
      </w:r>
      <w:r>
        <w:rPr>
          <w:spacing w:val="-7"/>
          <w:sz w:val="20"/>
        </w:rPr>
        <w:t xml:space="preserve"> </w:t>
      </w:r>
      <w:r>
        <w:rPr>
          <w:sz w:val="20"/>
        </w:rPr>
        <w:t>cuentas</w:t>
      </w:r>
      <w:r>
        <w:rPr>
          <w:spacing w:val="-9"/>
          <w:sz w:val="20"/>
        </w:rPr>
        <w:t xml:space="preserve"> </w:t>
      </w:r>
      <w:r>
        <w:rPr>
          <w:sz w:val="20"/>
        </w:rPr>
        <w:t>del</w:t>
      </w:r>
      <w:r>
        <w:rPr>
          <w:spacing w:val="-9"/>
          <w:sz w:val="20"/>
        </w:rPr>
        <w:t xml:space="preserve"> </w:t>
      </w:r>
      <w:r>
        <w:rPr>
          <w:spacing w:val="-2"/>
          <w:sz w:val="20"/>
        </w:rPr>
        <w:t>Ayuntamiento;</w:t>
      </w:r>
    </w:p>
    <w:p w14:paraId="729E663E" w14:textId="77777777" w:rsidR="0006193D" w:rsidRDefault="006E27B9">
      <w:pPr>
        <w:pStyle w:val="Prrafodelista"/>
        <w:numPr>
          <w:ilvl w:val="0"/>
          <w:numId w:val="21"/>
        </w:numPr>
        <w:tabs>
          <w:tab w:val="left" w:pos="825"/>
          <w:tab w:val="left" w:pos="838"/>
        </w:tabs>
        <w:ind w:right="699" w:hanging="720"/>
        <w:jc w:val="both"/>
        <w:rPr>
          <w:sz w:val="20"/>
        </w:rPr>
      </w:pPr>
      <w:r>
        <w:rPr>
          <w:sz w:val="20"/>
        </w:rPr>
        <w:t>Proponer</w:t>
      </w:r>
      <w:r>
        <w:rPr>
          <w:spacing w:val="-7"/>
          <w:sz w:val="20"/>
        </w:rPr>
        <w:t xml:space="preserve"> </w:t>
      </w:r>
      <w:r>
        <w:rPr>
          <w:sz w:val="20"/>
        </w:rPr>
        <w:t>al</w:t>
      </w:r>
      <w:r>
        <w:rPr>
          <w:spacing w:val="-8"/>
          <w:sz w:val="20"/>
        </w:rPr>
        <w:t xml:space="preserve"> </w:t>
      </w:r>
      <w:r>
        <w:rPr>
          <w:sz w:val="20"/>
        </w:rPr>
        <w:t>Ayuntamiento,</w:t>
      </w:r>
      <w:r>
        <w:rPr>
          <w:spacing w:val="-5"/>
          <w:sz w:val="20"/>
        </w:rPr>
        <w:t xml:space="preserve"> </w:t>
      </w:r>
      <w:r>
        <w:rPr>
          <w:sz w:val="20"/>
        </w:rPr>
        <w:t>estrategias,</w:t>
      </w:r>
      <w:r>
        <w:rPr>
          <w:spacing w:val="-7"/>
          <w:sz w:val="20"/>
        </w:rPr>
        <w:t xml:space="preserve"> </w:t>
      </w:r>
      <w:r>
        <w:rPr>
          <w:sz w:val="20"/>
        </w:rPr>
        <w:t>medidas</w:t>
      </w:r>
      <w:r>
        <w:rPr>
          <w:spacing w:val="-6"/>
          <w:sz w:val="20"/>
        </w:rPr>
        <w:t xml:space="preserve"> </w:t>
      </w:r>
      <w:r>
        <w:rPr>
          <w:sz w:val="20"/>
        </w:rPr>
        <w:t>o</w:t>
      </w:r>
      <w:r>
        <w:rPr>
          <w:spacing w:val="-8"/>
          <w:sz w:val="20"/>
        </w:rPr>
        <w:t xml:space="preserve"> </w:t>
      </w:r>
      <w:r>
        <w:rPr>
          <w:sz w:val="20"/>
        </w:rPr>
        <w:t>disposiciones</w:t>
      </w:r>
      <w:r>
        <w:rPr>
          <w:spacing w:val="-7"/>
          <w:sz w:val="20"/>
        </w:rPr>
        <w:t xml:space="preserve"> </w:t>
      </w:r>
      <w:r>
        <w:rPr>
          <w:sz w:val="20"/>
        </w:rPr>
        <w:t>que</w:t>
      </w:r>
      <w:r>
        <w:rPr>
          <w:spacing w:val="-8"/>
          <w:sz w:val="20"/>
        </w:rPr>
        <w:t xml:space="preserve"> </w:t>
      </w:r>
      <w:r>
        <w:rPr>
          <w:sz w:val="20"/>
        </w:rPr>
        <w:t>tiendan</w:t>
      </w:r>
      <w:r>
        <w:rPr>
          <w:spacing w:val="-8"/>
          <w:sz w:val="20"/>
        </w:rPr>
        <w:t xml:space="preserve"> </w:t>
      </w:r>
      <w:r>
        <w:rPr>
          <w:sz w:val="20"/>
        </w:rPr>
        <w:t>a</w:t>
      </w:r>
      <w:r>
        <w:rPr>
          <w:spacing w:val="-8"/>
          <w:sz w:val="20"/>
        </w:rPr>
        <w:t xml:space="preserve"> </w:t>
      </w:r>
      <w:r>
        <w:rPr>
          <w:sz w:val="20"/>
        </w:rPr>
        <w:t>sanear</w:t>
      </w:r>
      <w:r>
        <w:rPr>
          <w:spacing w:val="-7"/>
          <w:sz w:val="20"/>
        </w:rPr>
        <w:t xml:space="preserve"> </w:t>
      </w:r>
      <w:r>
        <w:rPr>
          <w:sz w:val="20"/>
        </w:rPr>
        <w:t>y</w:t>
      </w:r>
      <w:r>
        <w:rPr>
          <w:spacing w:val="-6"/>
          <w:sz w:val="20"/>
        </w:rPr>
        <w:t xml:space="preserve"> </w:t>
      </w:r>
      <w:r>
        <w:rPr>
          <w:sz w:val="20"/>
        </w:rPr>
        <w:t>aumentar la Hacienda Pública del Municipio;</w:t>
      </w:r>
    </w:p>
    <w:p w14:paraId="41C5555B" w14:textId="77777777" w:rsidR="0006193D" w:rsidRDefault="006E27B9">
      <w:pPr>
        <w:pStyle w:val="Prrafodelista"/>
        <w:numPr>
          <w:ilvl w:val="0"/>
          <w:numId w:val="21"/>
        </w:numPr>
        <w:tabs>
          <w:tab w:val="left" w:pos="824"/>
          <w:tab w:val="left" w:pos="838"/>
        </w:tabs>
        <w:spacing w:before="1"/>
        <w:ind w:right="702" w:hanging="720"/>
        <w:jc w:val="both"/>
        <w:rPr>
          <w:sz w:val="20"/>
        </w:rPr>
      </w:pPr>
      <w:r>
        <w:rPr>
          <w:sz w:val="20"/>
        </w:rPr>
        <w:t>Dar cabal cumplimiento a los acuerdos y disposiciones que le sean emitidos por el Ayuntamiento y/o el Presidente Municipal;</w:t>
      </w:r>
    </w:p>
    <w:p w14:paraId="4A684F36" w14:textId="77777777" w:rsidR="0006193D" w:rsidRDefault="006E27B9">
      <w:pPr>
        <w:pStyle w:val="Textoindependiente"/>
        <w:ind w:left="838" w:right="701"/>
        <w:jc w:val="both"/>
      </w:pPr>
      <w:r>
        <w:t>Cuando</w:t>
      </w:r>
      <w:r>
        <w:rPr>
          <w:spacing w:val="-13"/>
        </w:rPr>
        <w:t xml:space="preserve"> </w:t>
      </w:r>
      <w:r>
        <w:t>el</w:t>
      </w:r>
      <w:r>
        <w:rPr>
          <w:spacing w:val="-14"/>
        </w:rPr>
        <w:t xml:space="preserve"> </w:t>
      </w:r>
      <w:r>
        <w:t>Ayuntamiento</w:t>
      </w:r>
      <w:r>
        <w:rPr>
          <w:spacing w:val="-13"/>
        </w:rPr>
        <w:t xml:space="preserve"> </w:t>
      </w:r>
      <w:r>
        <w:t>o</w:t>
      </w:r>
      <w:r>
        <w:rPr>
          <w:spacing w:val="-12"/>
        </w:rPr>
        <w:t xml:space="preserve"> </w:t>
      </w:r>
      <w:r>
        <w:t>el</w:t>
      </w:r>
      <w:r>
        <w:rPr>
          <w:spacing w:val="-13"/>
        </w:rPr>
        <w:t xml:space="preserve"> </w:t>
      </w:r>
      <w:r>
        <w:t>Presidente</w:t>
      </w:r>
      <w:r>
        <w:rPr>
          <w:spacing w:val="-12"/>
        </w:rPr>
        <w:t xml:space="preserve"> </w:t>
      </w:r>
      <w:r>
        <w:t>Municipal,</w:t>
      </w:r>
      <w:r>
        <w:rPr>
          <w:spacing w:val="-12"/>
        </w:rPr>
        <w:t xml:space="preserve"> </w:t>
      </w:r>
      <w:r>
        <w:t>ordene</w:t>
      </w:r>
      <w:r>
        <w:rPr>
          <w:spacing w:val="-12"/>
        </w:rPr>
        <w:t xml:space="preserve"> </w:t>
      </w:r>
      <w:r>
        <w:t>algún</w:t>
      </w:r>
      <w:r>
        <w:rPr>
          <w:spacing w:val="-13"/>
        </w:rPr>
        <w:t xml:space="preserve"> </w:t>
      </w:r>
      <w:r>
        <w:t>gasto</w:t>
      </w:r>
      <w:r>
        <w:rPr>
          <w:spacing w:val="-14"/>
        </w:rPr>
        <w:t xml:space="preserve"> </w:t>
      </w:r>
      <w:r>
        <w:t>que</w:t>
      </w:r>
      <w:r>
        <w:rPr>
          <w:spacing w:val="-13"/>
        </w:rPr>
        <w:t xml:space="preserve"> </w:t>
      </w:r>
      <w:r>
        <w:t>no</w:t>
      </w:r>
      <w:r>
        <w:rPr>
          <w:spacing w:val="-13"/>
        </w:rPr>
        <w:t xml:space="preserve"> </w:t>
      </w:r>
      <w:r>
        <w:t>reúna</w:t>
      </w:r>
      <w:r>
        <w:rPr>
          <w:spacing w:val="-13"/>
        </w:rPr>
        <w:t xml:space="preserve"> </w:t>
      </w:r>
      <w:r>
        <w:t>los</w:t>
      </w:r>
      <w:r>
        <w:rPr>
          <w:spacing w:val="-14"/>
        </w:rPr>
        <w:t xml:space="preserve"> </w:t>
      </w:r>
      <w:r>
        <w:t>requisitos legales, el Tesorero se abstendrá de pagarlo, fundando y motivando por escrito su abstención.</w:t>
      </w:r>
    </w:p>
    <w:p w14:paraId="1EB3AB94" w14:textId="77777777" w:rsidR="0006193D" w:rsidRDefault="006E27B9">
      <w:pPr>
        <w:pStyle w:val="Prrafodelista"/>
        <w:numPr>
          <w:ilvl w:val="0"/>
          <w:numId w:val="21"/>
        </w:numPr>
        <w:tabs>
          <w:tab w:val="left" w:pos="826"/>
          <w:tab w:val="left" w:pos="838"/>
        </w:tabs>
        <w:ind w:right="694" w:hanging="720"/>
        <w:rPr>
          <w:sz w:val="20"/>
        </w:rPr>
      </w:pPr>
      <w:r>
        <w:rPr>
          <w:sz w:val="20"/>
        </w:rPr>
        <w:t>Realizar</w:t>
      </w:r>
      <w:r>
        <w:rPr>
          <w:spacing w:val="-10"/>
          <w:sz w:val="20"/>
        </w:rPr>
        <w:t xml:space="preserve"> </w:t>
      </w:r>
      <w:r>
        <w:rPr>
          <w:sz w:val="20"/>
        </w:rPr>
        <w:t>junto</w:t>
      </w:r>
      <w:r>
        <w:rPr>
          <w:spacing w:val="-11"/>
          <w:sz w:val="20"/>
        </w:rPr>
        <w:t xml:space="preserve"> </w:t>
      </w:r>
      <w:r>
        <w:rPr>
          <w:sz w:val="20"/>
        </w:rPr>
        <w:t>con</w:t>
      </w:r>
      <w:r>
        <w:rPr>
          <w:spacing w:val="-9"/>
          <w:sz w:val="20"/>
        </w:rPr>
        <w:t xml:space="preserve"> </w:t>
      </w:r>
      <w:r>
        <w:rPr>
          <w:sz w:val="20"/>
        </w:rPr>
        <w:t>el</w:t>
      </w:r>
      <w:r>
        <w:rPr>
          <w:spacing w:val="-10"/>
          <w:sz w:val="20"/>
        </w:rPr>
        <w:t xml:space="preserve"> </w:t>
      </w:r>
      <w:r>
        <w:rPr>
          <w:sz w:val="20"/>
        </w:rPr>
        <w:t>Síndico,</w:t>
      </w:r>
      <w:r>
        <w:rPr>
          <w:spacing w:val="-12"/>
          <w:sz w:val="20"/>
        </w:rPr>
        <w:t xml:space="preserve"> </w:t>
      </w:r>
      <w:r>
        <w:rPr>
          <w:sz w:val="20"/>
        </w:rPr>
        <w:t>las</w:t>
      </w:r>
      <w:r>
        <w:rPr>
          <w:spacing w:val="-10"/>
          <w:sz w:val="20"/>
        </w:rPr>
        <w:t xml:space="preserve"> </w:t>
      </w:r>
      <w:r>
        <w:rPr>
          <w:sz w:val="20"/>
        </w:rPr>
        <w:t>gestiones</w:t>
      </w:r>
      <w:r>
        <w:rPr>
          <w:spacing w:val="-8"/>
          <w:sz w:val="20"/>
        </w:rPr>
        <w:t xml:space="preserve"> </w:t>
      </w:r>
      <w:r>
        <w:rPr>
          <w:sz w:val="20"/>
        </w:rPr>
        <w:t>oportunas</w:t>
      </w:r>
      <w:r>
        <w:rPr>
          <w:spacing w:val="-8"/>
          <w:sz w:val="20"/>
        </w:rPr>
        <w:t xml:space="preserve"> </w:t>
      </w:r>
      <w:r>
        <w:rPr>
          <w:sz w:val="20"/>
        </w:rPr>
        <w:t>en</w:t>
      </w:r>
      <w:r>
        <w:rPr>
          <w:spacing w:val="-12"/>
          <w:sz w:val="20"/>
        </w:rPr>
        <w:t xml:space="preserve"> </w:t>
      </w:r>
      <w:r>
        <w:rPr>
          <w:sz w:val="20"/>
        </w:rPr>
        <w:t>los</w:t>
      </w:r>
      <w:r>
        <w:rPr>
          <w:spacing w:val="-10"/>
          <w:sz w:val="20"/>
        </w:rPr>
        <w:t xml:space="preserve"> </w:t>
      </w:r>
      <w:r>
        <w:rPr>
          <w:sz w:val="20"/>
        </w:rPr>
        <w:t>asuntos</w:t>
      </w:r>
      <w:r>
        <w:rPr>
          <w:spacing w:val="-10"/>
          <w:sz w:val="20"/>
        </w:rPr>
        <w:t xml:space="preserve"> </w:t>
      </w:r>
      <w:r>
        <w:rPr>
          <w:sz w:val="20"/>
        </w:rPr>
        <w:t>en</w:t>
      </w:r>
      <w:r>
        <w:rPr>
          <w:spacing w:val="-9"/>
          <w:sz w:val="20"/>
        </w:rPr>
        <w:t xml:space="preserve"> </w:t>
      </w:r>
      <w:r>
        <w:rPr>
          <w:sz w:val="20"/>
        </w:rPr>
        <w:t>que</w:t>
      </w:r>
      <w:r>
        <w:rPr>
          <w:spacing w:val="-11"/>
          <w:sz w:val="20"/>
        </w:rPr>
        <w:t xml:space="preserve"> </w:t>
      </w:r>
      <w:r>
        <w:rPr>
          <w:sz w:val="20"/>
        </w:rPr>
        <w:t>tenga</w:t>
      </w:r>
      <w:r>
        <w:rPr>
          <w:spacing w:val="-11"/>
          <w:sz w:val="20"/>
        </w:rPr>
        <w:t xml:space="preserve"> </w:t>
      </w:r>
      <w:r>
        <w:rPr>
          <w:sz w:val="20"/>
        </w:rPr>
        <w:t>interés</w:t>
      </w:r>
      <w:r>
        <w:rPr>
          <w:spacing w:val="-10"/>
          <w:sz w:val="20"/>
        </w:rPr>
        <w:t xml:space="preserve"> </w:t>
      </w:r>
      <w:r>
        <w:rPr>
          <w:sz w:val="20"/>
        </w:rPr>
        <w:t>el</w:t>
      </w:r>
      <w:r>
        <w:rPr>
          <w:spacing w:val="-12"/>
          <w:sz w:val="20"/>
        </w:rPr>
        <w:t xml:space="preserve"> </w:t>
      </w:r>
      <w:r>
        <w:rPr>
          <w:sz w:val="20"/>
        </w:rPr>
        <w:t xml:space="preserve">erario </w:t>
      </w:r>
      <w:r>
        <w:rPr>
          <w:spacing w:val="-2"/>
          <w:sz w:val="20"/>
        </w:rPr>
        <w:t>Municipal;</w:t>
      </w:r>
    </w:p>
    <w:p w14:paraId="6DCA01E3" w14:textId="77777777" w:rsidR="0006193D" w:rsidRDefault="006E27B9">
      <w:pPr>
        <w:pStyle w:val="Prrafodelista"/>
        <w:numPr>
          <w:ilvl w:val="0"/>
          <w:numId w:val="21"/>
        </w:numPr>
        <w:tabs>
          <w:tab w:val="left" w:pos="826"/>
          <w:tab w:val="left" w:pos="838"/>
        </w:tabs>
        <w:spacing w:before="1"/>
        <w:ind w:right="702" w:hanging="720"/>
        <w:rPr>
          <w:sz w:val="20"/>
        </w:rPr>
      </w:pPr>
      <w:r>
        <w:rPr>
          <w:sz w:val="20"/>
        </w:rPr>
        <w:t>Remitir a la Auditoría Superior del Estado, los informes presupuestales, contables, financieros y de gestión que ésta requiera;</w:t>
      </w:r>
    </w:p>
    <w:p w14:paraId="79B75959" w14:textId="77777777" w:rsidR="0006193D" w:rsidRDefault="006E27B9">
      <w:pPr>
        <w:pStyle w:val="Prrafodelista"/>
        <w:numPr>
          <w:ilvl w:val="0"/>
          <w:numId w:val="21"/>
        </w:numPr>
        <w:tabs>
          <w:tab w:val="left" w:pos="826"/>
          <w:tab w:val="left" w:pos="838"/>
        </w:tabs>
        <w:ind w:right="695" w:hanging="720"/>
        <w:rPr>
          <w:sz w:val="20"/>
        </w:rPr>
      </w:pPr>
      <w:r>
        <w:rPr>
          <w:sz w:val="20"/>
        </w:rPr>
        <w:t>Presentar mensualmente al Ayuntamiento, el corte de caja de la Tesorería Municipal con el visto bueno del Síndico;</w:t>
      </w:r>
    </w:p>
    <w:p w14:paraId="09EB9D27" w14:textId="77777777" w:rsidR="0006193D" w:rsidRDefault="006E27B9">
      <w:pPr>
        <w:pStyle w:val="Prrafodelista"/>
        <w:numPr>
          <w:ilvl w:val="0"/>
          <w:numId w:val="21"/>
        </w:numPr>
        <w:tabs>
          <w:tab w:val="left" w:pos="826"/>
          <w:tab w:val="left" w:pos="838"/>
        </w:tabs>
        <w:ind w:right="701" w:hanging="720"/>
        <w:rPr>
          <w:sz w:val="20"/>
        </w:rPr>
      </w:pPr>
      <w:r>
        <w:rPr>
          <w:sz w:val="20"/>
        </w:rPr>
        <w:t>Contestar</w:t>
      </w:r>
      <w:r>
        <w:rPr>
          <w:spacing w:val="31"/>
          <w:sz w:val="20"/>
        </w:rPr>
        <w:t xml:space="preserve"> </w:t>
      </w:r>
      <w:r>
        <w:rPr>
          <w:sz w:val="20"/>
        </w:rPr>
        <w:t>oportunamente,</w:t>
      </w:r>
      <w:r>
        <w:rPr>
          <w:spacing w:val="33"/>
          <w:sz w:val="20"/>
        </w:rPr>
        <w:t xml:space="preserve"> </w:t>
      </w:r>
      <w:r>
        <w:rPr>
          <w:sz w:val="20"/>
        </w:rPr>
        <w:t>las</w:t>
      </w:r>
      <w:r>
        <w:rPr>
          <w:spacing w:val="31"/>
          <w:sz w:val="20"/>
        </w:rPr>
        <w:t xml:space="preserve"> </w:t>
      </w:r>
      <w:r>
        <w:rPr>
          <w:sz w:val="20"/>
        </w:rPr>
        <w:t>observaciones,</w:t>
      </w:r>
      <w:r>
        <w:rPr>
          <w:spacing w:val="30"/>
          <w:sz w:val="20"/>
        </w:rPr>
        <w:t xml:space="preserve"> </w:t>
      </w:r>
      <w:r>
        <w:rPr>
          <w:sz w:val="20"/>
        </w:rPr>
        <w:t>recomendaciones</w:t>
      </w:r>
      <w:r>
        <w:rPr>
          <w:spacing w:val="31"/>
          <w:sz w:val="20"/>
        </w:rPr>
        <w:t xml:space="preserve"> </w:t>
      </w:r>
      <w:r>
        <w:rPr>
          <w:sz w:val="20"/>
        </w:rPr>
        <w:t>y</w:t>
      </w:r>
      <w:r>
        <w:rPr>
          <w:spacing w:val="34"/>
          <w:sz w:val="20"/>
        </w:rPr>
        <w:t xml:space="preserve"> </w:t>
      </w:r>
      <w:r>
        <w:rPr>
          <w:sz w:val="20"/>
        </w:rPr>
        <w:t>acciones</w:t>
      </w:r>
      <w:r>
        <w:rPr>
          <w:spacing w:val="31"/>
          <w:sz w:val="20"/>
        </w:rPr>
        <w:t xml:space="preserve"> </w:t>
      </w:r>
      <w:r>
        <w:rPr>
          <w:sz w:val="20"/>
        </w:rPr>
        <w:t>promovidas</w:t>
      </w:r>
      <w:r>
        <w:rPr>
          <w:spacing w:val="31"/>
          <w:sz w:val="20"/>
        </w:rPr>
        <w:t xml:space="preserve"> </w:t>
      </w:r>
      <w:r>
        <w:rPr>
          <w:sz w:val="20"/>
        </w:rPr>
        <w:t>por</w:t>
      </w:r>
      <w:r>
        <w:rPr>
          <w:spacing w:val="33"/>
          <w:sz w:val="20"/>
        </w:rPr>
        <w:t xml:space="preserve"> </w:t>
      </w:r>
      <w:r>
        <w:rPr>
          <w:sz w:val="20"/>
        </w:rPr>
        <w:t>la Auditoría Superior del Estado, en los términos de la legislación vigente;</w:t>
      </w:r>
    </w:p>
    <w:p w14:paraId="2EF89159" w14:textId="77777777" w:rsidR="0006193D" w:rsidRDefault="006E27B9">
      <w:pPr>
        <w:pStyle w:val="Prrafodelista"/>
        <w:numPr>
          <w:ilvl w:val="0"/>
          <w:numId w:val="21"/>
        </w:numPr>
        <w:tabs>
          <w:tab w:val="left" w:pos="826"/>
        </w:tabs>
        <w:ind w:left="826"/>
        <w:rPr>
          <w:sz w:val="20"/>
        </w:rPr>
      </w:pPr>
      <w:r>
        <w:rPr>
          <w:sz w:val="20"/>
        </w:rPr>
        <w:t>Comunicar</w:t>
      </w:r>
      <w:r>
        <w:rPr>
          <w:spacing w:val="-9"/>
          <w:sz w:val="20"/>
        </w:rPr>
        <w:t xml:space="preserve"> </w:t>
      </w:r>
      <w:r>
        <w:rPr>
          <w:sz w:val="20"/>
        </w:rPr>
        <w:t>al</w:t>
      </w:r>
      <w:r>
        <w:rPr>
          <w:spacing w:val="-10"/>
          <w:sz w:val="20"/>
        </w:rPr>
        <w:t xml:space="preserve"> </w:t>
      </w:r>
      <w:r>
        <w:rPr>
          <w:sz w:val="20"/>
        </w:rPr>
        <w:t>Presidente</w:t>
      </w:r>
      <w:r>
        <w:rPr>
          <w:spacing w:val="-9"/>
          <w:sz w:val="20"/>
        </w:rPr>
        <w:t xml:space="preserve"> </w:t>
      </w:r>
      <w:r>
        <w:rPr>
          <w:sz w:val="20"/>
        </w:rPr>
        <w:t>Municipal,</w:t>
      </w:r>
      <w:r>
        <w:rPr>
          <w:spacing w:val="-9"/>
          <w:sz w:val="20"/>
        </w:rPr>
        <w:t xml:space="preserve"> </w:t>
      </w:r>
      <w:r>
        <w:rPr>
          <w:sz w:val="20"/>
        </w:rPr>
        <w:t>las</w:t>
      </w:r>
      <w:r>
        <w:rPr>
          <w:spacing w:val="-7"/>
          <w:sz w:val="20"/>
        </w:rPr>
        <w:t xml:space="preserve"> </w:t>
      </w:r>
      <w:r>
        <w:rPr>
          <w:sz w:val="20"/>
        </w:rPr>
        <w:t>irregularidades</w:t>
      </w:r>
      <w:r>
        <w:rPr>
          <w:spacing w:val="-11"/>
          <w:sz w:val="20"/>
        </w:rPr>
        <w:t xml:space="preserve"> </w:t>
      </w:r>
      <w:r>
        <w:rPr>
          <w:sz w:val="20"/>
        </w:rPr>
        <w:t>en</w:t>
      </w:r>
      <w:r>
        <w:rPr>
          <w:spacing w:val="-4"/>
          <w:sz w:val="20"/>
        </w:rPr>
        <w:t xml:space="preserve"> </w:t>
      </w:r>
      <w:r>
        <w:rPr>
          <w:sz w:val="20"/>
        </w:rPr>
        <w:t>que</w:t>
      </w:r>
      <w:r>
        <w:rPr>
          <w:spacing w:val="-10"/>
          <w:sz w:val="20"/>
        </w:rPr>
        <w:t xml:space="preserve"> </w:t>
      </w:r>
      <w:r>
        <w:rPr>
          <w:sz w:val="20"/>
        </w:rPr>
        <w:t>incurran</w:t>
      </w:r>
      <w:r>
        <w:rPr>
          <w:spacing w:val="-9"/>
          <w:sz w:val="20"/>
        </w:rPr>
        <w:t xml:space="preserve"> </w:t>
      </w:r>
      <w:r>
        <w:rPr>
          <w:sz w:val="20"/>
        </w:rPr>
        <w:t>los</w:t>
      </w:r>
      <w:r>
        <w:rPr>
          <w:spacing w:val="-10"/>
          <w:sz w:val="20"/>
        </w:rPr>
        <w:t xml:space="preserve"> </w:t>
      </w:r>
      <w:r>
        <w:rPr>
          <w:sz w:val="20"/>
        </w:rPr>
        <w:t>empleados</w:t>
      </w:r>
      <w:r>
        <w:rPr>
          <w:spacing w:val="-11"/>
          <w:sz w:val="20"/>
        </w:rPr>
        <w:t xml:space="preserve"> </w:t>
      </w:r>
      <w:r>
        <w:rPr>
          <w:sz w:val="20"/>
        </w:rPr>
        <w:t>a</w:t>
      </w:r>
      <w:r>
        <w:rPr>
          <w:spacing w:val="-9"/>
          <w:sz w:val="20"/>
        </w:rPr>
        <w:t xml:space="preserve"> </w:t>
      </w:r>
      <w:r>
        <w:rPr>
          <w:sz w:val="20"/>
        </w:rPr>
        <w:t>su</w:t>
      </w:r>
      <w:r>
        <w:rPr>
          <w:spacing w:val="-11"/>
          <w:sz w:val="20"/>
        </w:rPr>
        <w:t xml:space="preserve"> </w:t>
      </w:r>
      <w:r>
        <w:rPr>
          <w:spacing w:val="-2"/>
          <w:sz w:val="20"/>
        </w:rPr>
        <w:t>cargo;</w:t>
      </w:r>
    </w:p>
    <w:p w14:paraId="10ECD54F" w14:textId="77777777" w:rsidR="0006193D" w:rsidRDefault="006E27B9">
      <w:pPr>
        <w:pStyle w:val="Prrafodelista"/>
        <w:numPr>
          <w:ilvl w:val="0"/>
          <w:numId w:val="21"/>
        </w:numPr>
        <w:tabs>
          <w:tab w:val="left" w:pos="826"/>
          <w:tab w:val="left" w:pos="838"/>
        </w:tabs>
        <w:ind w:right="699" w:hanging="720"/>
        <w:rPr>
          <w:sz w:val="20"/>
        </w:rPr>
      </w:pPr>
      <w:r>
        <w:rPr>
          <w:sz w:val="20"/>
        </w:rPr>
        <w:t>Preservar</w:t>
      </w:r>
      <w:r>
        <w:rPr>
          <w:spacing w:val="-9"/>
          <w:sz w:val="20"/>
        </w:rPr>
        <w:t xml:space="preserve"> </w:t>
      </w:r>
      <w:r>
        <w:rPr>
          <w:sz w:val="20"/>
        </w:rPr>
        <w:t>y</w:t>
      </w:r>
      <w:r>
        <w:rPr>
          <w:spacing w:val="-9"/>
          <w:sz w:val="20"/>
        </w:rPr>
        <w:t xml:space="preserve"> </w:t>
      </w:r>
      <w:r>
        <w:rPr>
          <w:sz w:val="20"/>
        </w:rPr>
        <w:t>conservar</w:t>
      </w:r>
      <w:r>
        <w:rPr>
          <w:spacing w:val="-9"/>
          <w:sz w:val="20"/>
        </w:rPr>
        <w:t xml:space="preserve"> </w:t>
      </w:r>
      <w:r>
        <w:rPr>
          <w:sz w:val="20"/>
        </w:rPr>
        <w:t>los</w:t>
      </w:r>
      <w:r>
        <w:rPr>
          <w:spacing w:val="-9"/>
          <w:sz w:val="20"/>
        </w:rPr>
        <w:t xml:space="preserve"> </w:t>
      </w:r>
      <w:r>
        <w:rPr>
          <w:sz w:val="20"/>
        </w:rPr>
        <w:t>inmuebles,</w:t>
      </w:r>
      <w:r>
        <w:rPr>
          <w:spacing w:val="-10"/>
          <w:sz w:val="20"/>
        </w:rPr>
        <w:t xml:space="preserve"> </w:t>
      </w:r>
      <w:r>
        <w:rPr>
          <w:sz w:val="20"/>
        </w:rPr>
        <w:t>muebles,</w:t>
      </w:r>
      <w:r>
        <w:rPr>
          <w:spacing w:val="-10"/>
          <w:sz w:val="20"/>
        </w:rPr>
        <w:t xml:space="preserve"> </w:t>
      </w:r>
      <w:r>
        <w:rPr>
          <w:sz w:val="20"/>
        </w:rPr>
        <w:t>archivos,</w:t>
      </w:r>
      <w:r>
        <w:rPr>
          <w:spacing w:val="-10"/>
          <w:sz w:val="20"/>
        </w:rPr>
        <w:t xml:space="preserve"> </w:t>
      </w:r>
      <w:r>
        <w:rPr>
          <w:sz w:val="20"/>
        </w:rPr>
        <w:t>mobiliario,</w:t>
      </w:r>
      <w:r>
        <w:rPr>
          <w:spacing w:val="-8"/>
          <w:sz w:val="20"/>
        </w:rPr>
        <w:t xml:space="preserve"> </w:t>
      </w:r>
      <w:r>
        <w:rPr>
          <w:sz w:val="20"/>
        </w:rPr>
        <w:t>equipo</w:t>
      </w:r>
      <w:r>
        <w:rPr>
          <w:spacing w:val="-8"/>
          <w:sz w:val="20"/>
        </w:rPr>
        <w:t xml:space="preserve"> </w:t>
      </w:r>
      <w:r>
        <w:rPr>
          <w:sz w:val="20"/>
        </w:rPr>
        <w:t>de</w:t>
      </w:r>
      <w:r>
        <w:rPr>
          <w:spacing w:val="-8"/>
          <w:sz w:val="20"/>
        </w:rPr>
        <w:t xml:space="preserve"> </w:t>
      </w:r>
      <w:r>
        <w:rPr>
          <w:sz w:val="20"/>
        </w:rPr>
        <w:t>oficina,</w:t>
      </w:r>
      <w:r>
        <w:rPr>
          <w:spacing w:val="-7"/>
          <w:sz w:val="20"/>
        </w:rPr>
        <w:t xml:space="preserve"> </w:t>
      </w:r>
      <w:r>
        <w:rPr>
          <w:sz w:val="20"/>
        </w:rPr>
        <w:t>de</w:t>
      </w:r>
      <w:r>
        <w:rPr>
          <w:spacing w:val="-10"/>
          <w:sz w:val="20"/>
        </w:rPr>
        <w:t xml:space="preserve"> </w:t>
      </w:r>
      <w:r>
        <w:rPr>
          <w:sz w:val="20"/>
        </w:rPr>
        <w:t>cómputo y parque vehicular;</w:t>
      </w:r>
    </w:p>
    <w:p w14:paraId="68BFE03C" w14:textId="77777777" w:rsidR="0006193D" w:rsidRDefault="006E27B9">
      <w:pPr>
        <w:pStyle w:val="Prrafodelista"/>
        <w:numPr>
          <w:ilvl w:val="0"/>
          <w:numId w:val="21"/>
        </w:numPr>
        <w:tabs>
          <w:tab w:val="left" w:pos="826"/>
          <w:tab w:val="left" w:pos="838"/>
        </w:tabs>
        <w:ind w:right="703" w:hanging="720"/>
        <w:rPr>
          <w:sz w:val="20"/>
        </w:rPr>
      </w:pPr>
      <w:r>
        <w:rPr>
          <w:sz w:val="20"/>
        </w:rPr>
        <w:t>Expedir copias certificadas de los documentos a su cuidado, en los términos y condiciones que señale el acuerdo expreso del Ayuntamiento, o del Presidente Municipal;</w:t>
      </w:r>
    </w:p>
    <w:p w14:paraId="240A41E7" w14:textId="77777777" w:rsidR="0006193D" w:rsidRDefault="006E27B9">
      <w:pPr>
        <w:pStyle w:val="Prrafodelista"/>
        <w:numPr>
          <w:ilvl w:val="0"/>
          <w:numId w:val="21"/>
        </w:numPr>
        <w:tabs>
          <w:tab w:val="left" w:pos="826"/>
          <w:tab w:val="left" w:pos="838"/>
        </w:tabs>
        <w:ind w:right="702" w:hanging="720"/>
        <w:rPr>
          <w:sz w:val="20"/>
        </w:rPr>
      </w:pPr>
      <w:r>
        <w:rPr>
          <w:sz w:val="20"/>
        </w:rPr>
        <w:t>Informar oportunamente al Ayuntamiento y al Presidente Municipal, sobre las partidas que estén próximas a agotarse, para los efectos que procedan;</w:t>
      </w:r>
    </w:p>
    <w:p w14:paraId="388F082B" w14:textId="77777777" w:rsidR="0006193D" w:rsidRDefault="006E27B9">
      <w:pPr>
        <w:pStyle w:val="Prrafodelista"/>
        <w:numPr>
          <w:ilvl w:val="0"/>
          <w:numId w:val="21"/>
        </w:numPr>
        <w:tabs>
          <w:tab w:val="left" w:pos="826"/>
        </w:tabs>
        <w:spacing w:line="229" w:lineRule="exact"/>
        <w:ind w:left="826"/>
        <w:rPr>
          <w:sz w:val="20"/>
        </w:rPr>
      </w:pPr>
      <w:r>
        <w:rPr>
          <w:sz w:val="20"/>
        </w:rPr>
        <w:t>Conformar</w:t>
      </w:r>
      <w:r>
        <w:rPr>
          <w:spacing w:val="-8"/>
          <w:sz w:val="20"/>
        </w:rPr>
        <w:t xml:space="preserve"> </w:t>
      </w:r>
      <w:r>
        <w:rPr>
          <w:sz w:val="20"/>
        </w:rPr>
        <w:t>y</w:t>
      </w:r>
      <w:r>
        <w:rPr>
          <w:spacing w:val="-8"/>
          <w:sz w:val="20"/>
        </w:rPr>
        <w:t xml:space="preserve"> </w:t>
      </w:r>
      <w:r>
        <w:rPr>
          <w:sz w:val="20"/>
        </w:rPr>
        <w:t>mantener</w:t>
      </w:r>
      <w:r>
        <w:rPr>
          <w:spacing w:val="-8"/>
          <w:sz w:val="20"/>
        </w:rPr>
        <w:t xml:space="preserve"> </w:t>
      </w:r>
      <w:r>
        <w:rPr>
          <w:sz w:val="20"/>
        </w:rPr>
        <w:t>actualizado</w:t>
      </w:r>
      <w:r>
        <w:rPr>
          <w:spacing w:val="-7"/>
          <w:sz w:val="20"/>
        </w:rPr>
        <w:t xml:space="preserve"> </w:t>
      </w:r>
      <w:r>
        <w:rPr>
          <w:sz w:val="20"/>
        </w:rPr>
        <w:t>el</w:t>
      </w:r>
      <w:r>
        <w:rPr>
          <w:spacing w:val="-8"/>
          <w:sz w:val="20"/>
        </w:rPr>
        <w:t xml:space="preserve"> </w:t>
      </w:r>
      <w:r>
        <w:rPr>
          <w:sz w:val="20"/>
        </w:rPr>
        <w:t>padrón</w:t>
      </w:r>
      <w:r>
        <w:rPr>
          <w:spacing w:val="-5"/>
          <w:sz w:val="20"/>
        </w:rPr>
        <w:t xml:space="preserve"> </w:t>
      </w:r>
      <w:r>
        <w:rPr>
          <w:sz w:val="20"/>
        </w:rPr>
        <w:t>de</w:t>
      </w:r>
      <w:r>
        <w:rPr>
          <w:spacing w:val="-9"/>
          <w:sz w:val="20"/>
        </w:rPr>
        <w:t xml:space="preserve"> </w:t>
      </w:r>
      <w:r>
        <w:rPr>
          <w:sz w:val="20"/>
        </w:rPr>
        <w:t>contribuyentes</w:t>
      </w:r>
      <w:r>
        <w:rPr>
          <w:spacing w:val="-8"/>
          <w:sz w:val="20"/>
        </w:rPr>
        <w:t xml:space="preserve"> </w:t>
      </w:r>
      <w:r>
        <w:rPr>
          <w:spacing w:val="-2"/>
          <w:sz w:val="20"/>
        </w:rPr>
        <w:t>municipales;</w:t>
      </w:r>
    </w:p>
    <w:p w14:paraId="62393DE0" w14:textId="77777777" w:rsidR="0006193D" w:rsidRDefault="006E27B9">
      <w:pPr>
        <w:pStyle w:val="Prrafodelista"/>
        <w:numPr>
          <w:ilvl w:val="0"/>
          <w:numId w:val="21"/>
        </w:numPr>
        <w:tabs>
          <w:tab w:val="left" w:pos="826"/>
          <w:tab w:val="left" w:pos="838"/>
        </w:tabs>
        <w:ind w:right="646" w:hanging="720"/>
        <w:rPr>
          <w:sz w:val="20"/>
        </w:rPr>
      </w:pPr>
      <w:r>
        <w:rPr>
          <w:sz w:val="20"/>
        </w:rPr>
        <w:t>Proporcionar</w:t>
      </w:r>
      <w:r>
        <w:rPr>
          <w:spacing w:val="-9"/>
          <w:sz w:val="20"/>
        </w:rPr>
        <w:t xml:space="preserve"> </w:t>
      </w:r>
      <w:r>
        <w:rPr>
          <w:sz w:val="20"/>
        </w:rPr>
        <w:t>al</w:t>
      </w:r>
      <w:r>
        <w:rPr>
          <w:spacing w:val="-10"/>
          <w:sz w:val="20"/>
        </w:rPr>
        <w:t xml:space="preserve"> </w:t>
      </w:r>
      <w:r>
        <w:rPr>
          <w:sz w:val="20"/>
        </w:rPr>
        <w:t>Ayuntamiento</w:t>
      </w:r>
      <w:r>
        <w:rPr>
          <w:spacing w:val="-10"/>
          <w:sz w:val="20"/>
        </w:rPr>
        <w:t xml:space="preserve"> </w:t>
      </w:r>
      <w:r>
        <w:rPr>
          <w:sz w:val="20"/>
        </w:rPr>
        <w:t>y</w:t>
      </w:r>
      <w:r>
        <w:rPr>
          <w:spacing w:val="-9"/>
          <w:sz w:val="20"/>
        </w:rPr>
        <w:t xml:space="preserve"> </w:t>
      </w:r>
      <w:r>
        <w:rPr>
          <w:sz w:val="20"/>
        </w:rPr>
        <w:t>al</w:t>
      </w:r>
      <w:r>
        <w:rPr>
          <w:spacing w:val="-10"/>
          <w:sz w:val="20"/>
        </w:rPr>
        <w:t xml:space="preserve"> </w:t>
      </w:r>
      <w:r>
        <w:rPr>
          <w:sz w:val="20"/>
        </w:rPr>
        <w:t>Presidente</w:t>
      </w:r>
      <w:r>
        <w:rPr>
          <w:spacing w:val="-10"/>
          <w:sz w:val="20"/>
        </w:rPr>
        <w:t xml:space="preserve"> </w:t>
      </w:r>
      <w:r>
        <w:rPr>
          <w:sz w:val="20"/>
        </w:rPr>
        <w:t>Municipal</w:t>
      </w:r>
      <w:r>
        <w:rPr>
          <w:spacing w:val="-10"/>
          <w:sz w:val="20"/>
        </w:rPr>
        <w:t xml:space="preserve"> </w:t>
      </w:r>
      <w:r>
        <w:rPr>
          <w:sz w:val="20"/>
        </w:rPr>
        <w:t>los</w:t>
      </w:r>
      <w:r>
        <w:rPr>
          <w:spacing w:val="-9"/>
          <w:sz w:val="20"/>
        </w:rPr>
        <w:t xml:space="preserve"> </w:t>
      </w:r>
      <w:r>
        <w:rPr>
          <w:sz w:val="20"/>
        </w:rPr>
        <w:t>datos</w:t>
      </w:r>
      <w:r>
        <w:rPr>
          <w:spacing w:val="-9"/>
          <w:sz w:val="20"/>
        </w:rPr>
        <w:t xml:space="preserve"> </w:t>
      </w:r>
      <w:r>
        <w:rPr>
          <w:sz w:val="20"/>
        </w:rPr>
        <w:t>que</w:t>
      </w:r>
      <w:r>
        <w:rPr>
          <w:spacing w:val="-10"/>
          <w:sz w:val="20"/>
        </w:rPr>
        <w:t xml:space="preserve"> </w:t>
      </w:r>
      <w:r>
        <w:rPr>
          <w:sz w:val="20"/>
        </w:rPr>
        <w:t>éstos</w:t>
      </w:r>
      <w:r>
        <w:rPr>
          <w:spacing w:val="-9"/>
          <w:sz w:val="20"/>
        </w:rPr>
        <w:t xml:space="preserve"> </w:t>
      </w:r>
      <w:r>
        <w:rPr>
          <w:sz w:val="20"/>
        </w:rPr>
        <w:t>le</w:t>
      </w:r>
      <w:r>
        <w:rPr>
          <w:spacing w:val="-10"/>
          <w:sz w:val="20"/>
        </w:rPr>
        <w:t xml:space="preserve"> </w:t>
      </w:r>
      <w:r>
        <w:rPr>
          <w:sz w:val="20"/>
        </w:rPr>
        <w:t>soliciten</w:t>
      </w:r>
      <w:r>
        <w:rPr>
          <w:spacing w:val="-10"/>
          <w:sz w:val="20"/>
        </w:rPr>
        <w:t xml:space="preserve"> </w:t>
      </w:r>
      <w:r>
        <w:rPr>
          <w:sz w:val="20"/>
        </w:rPr>
        <w:t>respecto</w:t>
      </w:r>
      <w:r>
        <w:rPr>
          <w:spacing w:val="-10"/>
          <w:sz w:val="20"/>
        </w:rPr>
        <w:t xml:space="preserve"> </w:t>
      </w:r>
      <w:r>
        <w:rPr>
          <w:sz w:val="20"/>
        </w:rPr>
        <w:t>de las contribuciones que tienen;</w:t>
      </w:r>
    </w:p>
    <w:p w14:paraId="49079590" w14:textId="77777777" w:rsidR="0006193D" w:rsidRDefault="006E27B9">
      <w:pPr>
        <w:pStyle w:val="Prrafodelista"/>
        <w:numPr>
          <w:ilvl w:val="0"/>
          <w:numId w:val="21"/>
        </w:numPr>
        <w:tabs>
          <w:tab w:val="left" w:pos="826"/>
        </w:tabs>
        <w:spacing w:before="1"/>
        <w:ind w:left="826"/>
        <w:rPr>
          <w:sz w:val="20"/>
        </w:rPr>
      </w:pPr>
      <w:r>
        <w:rPr>
          <w:sz w:val="20"/>
        </w:rPr>
        <w:t>Comparecer</w:t>
      </w:r>
      <w:r>
        <w:rPr>
          <w:spacing w:val="-9"/>
          <w:sz w:val="20"/>
        </w:rPr>
        <w:t xml:space="preserve"> </w:t>
      </w:r>
      <w:r>
        <w:rPr>
          <w:sz w:val="20"/>
        </w:rPr>
        <w:t>ante</w:t>
      </w:r>
      <w:r>
        <w:rPr>
          <w:spacing w:val="-9"/>
          <w:sz w:val="20"/>
        </w:rPr>
        <w:t xml:space="preserve"> </w:t>
      </w:r>
      <w:r>
        <w:rPr>
          <w:sz w:val="20"/>
        </w:rPr>
        <w:t>el</w:t>
      </w:r>
      <w:r>
        <w:rPr>
          <w:spacing w:val="-8"/>
          <w:sz w:val="20"/>
        </w:rPr>
        <w:t xml:space="preserve"> </w:t>
      </w:r>
      <w:r>
        <w:rPr>
          <w:sz w:val="20"/>
        </w:rPr>
        <w:t>Ayuntamiento,</w:t>
      </w:r>
      <w:r>
        <w:rPr>
          <w:spacing w:val="-8"/>
          <w:sz w:val="20"/>
        </w:rPr>
        <w:t xml:space="preserve"> </w:t>
      </w:r>
      <w:r>
        <w:rPr>
          <w:sz w:val="20"/>
        </w:rPr>
        <w:t>cuando</w:t>
      </w:r>
      <w:r>
        <w:rPr>
          <w:spacing w:val="-10"/>
          <w:sz w:val="20"/>
        </w:rPr>
        <w:t xml:space="preserve"> </w:t>
      </w:r>
      <w:r>
        <w:rPr>
          <w:sz w:val="20"/>
        </w:rPr>
        <w:t>sea</w:t>
      </w:r>
      <w:r>
        <w:rPr>
          <w:spacing w:val="-7"/>
          <w:sz w:val="20"/>
        </w:rPr>
        <w:t xml:space="preserve"> </w:t>
      </w:r>
      <w:r>
        <w:rPr>
          <w:spacing w:val="-2"/>
          <w:sz w:val="20"/>
        </w:rPr>
        <w:t>requerido;</w:t>
      </w:r>
    </w:p>
    <w:p w14:paraId="43019153" w14:textId="77777777" w:rsidR="0006193D" w:rsidRDefault="006E27B9">
      <w:pPr>
        <w:pStyle w:val="Prrafodelista"/>
        <w:numPr>
          <w:ilvl w:val="0"/>
          <w:numId w:val="21"/>
        </w:numPr>
        <w:tabs>
          <w:tab w:val="left" w:pos="824"/>
          <w:tab w:val="left" w:pos="838"/>
        </w:tabs>
        <w:ind w:right="697" w:hanging="720"/>
        <w:rPr>
          <w:sz w:val="20"/>
        </w:rPr>
      </w:pPr>
      <w:r>
        <w:rPr>
          <w:sz w:val="20"/>
        </w:rPr>
        <w:t>Practicar</w:t>
      </w:r>
      <w:r>
        <w:rPr>
          <w:spacing w:val="33"/>
          <w:sz w:val="20"/>
        </w:rPr>
        <w:t xml:space="preserve"> </w:t>
      </w:r>
      <w:r>
        <w:rPr>
          <w:sz w:val="20"/>
        </w:rPr>
        <w:t>diariamente,</w:t>
      </w:r>
      <w:r>
        <w:rPr>
          <w:spacing w:val="32"/>
          <w:sz w:val="20"/>
        </w:rPr>
        <w:t xml:space="preserve"> </w:t>
      </w:r>
      <w:r>
        <w:rPr>
          <w:sz w:val="20"/>
        </w:rPr>
        <w:t>corte</w:t>
      </w:r>
      <w:r>
        <w:rPr>
          <w:spacing w:val="32"/>
          <w:sz w:val="20"/>
        </w:rPr>
        <w:t xml:space="preserve"> </w:t>
      </w:r>
      <w:r>
        <w:rPr>
          <w:sz w:val="20"/>
        </w:rPr>
        <w:t>de</w:t>
      </w:r>
      <w:r>
        <w:rPr>
          <w:spacing w:val="32"/>
          <w:sz w:val="20"/>
        </w:rPr>
        <w:t xml:space="preserve"> </w:t>
      </w:r>
      <w:r>
        <w:rPr>
          <w:sz w:val="20"/>
        </w:rPr>
        <w:t>caja</w:t>
      </w:r>
      <w:r>
        <w:rPr>
          <w:spacing w:val="32"/>
          <w:sz w:val="20"/>
        </w:rPr>
        <w:t xml:space="preserve"> </w:t>
      </w:r>
      <w:r>
        <w:rPr>
          <w:sz w:val="20"/>
        </w:rPr>
        <w:t>de</w:t>
      </w:r>
      <w:r>
        <w:rPr>
          <w:spacing w:val="32"/>
          <w:sz w:val="20"/>
        </w:rPr>
        <w:t xml:space="preserve"> </w:t>
      </w:r>
      <w:r>
        <w:rPr>
          <w:sz w:val="20"/>
        </w:rPr>
        <w:t>primera</w:t>
      </w:r>
      <w:r>
        <w:rPr>
          <w:spacing w:val="32"/>
          <w:sz w:val="20"/>
        </w:rPr>
        <w:t xml:space="preserve"> </w:t>
      </w:r>
      <w:r>
        <w:rPr>
          <w:sz w:val="20"/>
        </w:rPr>
        <w:t>operación</w:t>
      </w:r>
      <w:r>
        <w:rPr>
          <w:spacing w:val="32"/>
          <w:sz w:val="20"/>
        </w:rPr>
        <w:t xml:space="preserve"> </w:t>
      </w:r>
      <w:r>
        <w:rPr>
          <w:sz w:val="20"/>
        </w:rPr>
        <w:t>en</w:t>
      </w:r>
      <w:r>
        <w:rPr>
          <w:spacing w:val="32"/>
          <w:sz w:val="20"/>
        </w:rPr>
        <w:t xml:space="preserve"> </w:t>
      </w:r>
      <w:r>
        <w:rPr>
          <w:sz w:val="20"/>
        </w:rPr>
        <w:t>el</w:t>
      </w:r>
      <w:r>
        <w:rPr>
          <w:spacing w:val="33"/>
          <w:sz w:val="20"/>
        </w:rPr>
        <w:t xml:space="preserve"> </w:t>
      </w:r>
      <w:r>
        <w:rPr>
          <w:sz w:val="20"/>
        </w:rPr>
        <w:t>libro</w:t>
      </w:r>
      <w:r>
        <w:rPr>
          <w:spacing w:val="33"/>
          <w:sz w:val="20"/>
        </w:rPr>
        <w:t xml:space="preserve"> </w:t>
      </w:r>
      <w:r>
        <w:rPr>
          <w:sz w:val="20"/>
        </w:rPr>
        <w:t>respectivo</w:t>
      </w:r>
      <w:r>
        <w:rPr>
          <w:spacing w:val="32"/>
          <w:sz w:val="20"/>
        </w:rPr>
        <w:t xml:space="preserve"> </w:t>
      </w:r>
      <w:r>
        <w:rPr>
          <w:sz w:val="20"/>
        </w:rPr>
        <w:t>e</w:t>
      </w:r>
      <w:r>
        <w:rPr>
          <w:spacing w:val="32"/>
          <w:sz w:val="20"/>
        </w:rPr>
        <w:t xml:space="preserve"> </w:t>
      </w:r>
      <w:r>
        <w:rPr>
          <w:sz w:val="20"/>
        </w:rPr>
        <w:t>informar</w:t>
      </w:r>
      <w:r>
        <w:rPr>
          <w:spacing w:val="33"/>
          <w:sz w:val="20"/>
        </w:rPr>
        <w:t xml:space="preserve"> </w:t>
      </w:r>
      <w:r>
        <w:rPr>
          <w:sz w:val="20"/>
        </w:rPr>
        <w:t>al Presidente Municipal;</w:t>
      </w:r>
    </w:p>
    <w:p w14:paraId="2E30F917" w14:textId="77777777" w:rsidR="0006193D" w:rsidRDefault="006E27B9">
      <w:pPr>
        <w:pStyle w:val="Prrafodelista"/>
        <w:numPr>
          <w:ilvl w:val="0"/>
          <w:numId w:val="21"/>
        </w:numPr>
        <w:tabs>
          <w:tab w:val="left" w:pos="824"/>
        </w:tabs>
        <w:spacing w:before="229"/>
        <w:ind w:left="824" w:hanging="706"/>
        <w:jc w:val="both"/>
        <w:rPr>
          <w:sz w:val="20"/>
        </w:rPr>
      </w:pPr>
      <w:r>
        <w:rPr>
          <w:sz w:val="20"/>
        </w:rPr>
        <w:t>Ejercer</w:t>
      </w:r>
      <w:r>
        <w:rPr>
          <w:spacing w:val="-9"/>
          <w:sz w:val="20"/>
        </w:rPr>
        <w:t xml:space="preserve"> </w:t>
      </w:r>
      <w:r>
        <w:rPr>
          <w:sz w:val="20"/>
        </w:rPr>
        <w:t>la</w:t>
      </w:r>
      <w:r>
        <w:rPr>
          <w:spacing w:val="-9"/>
          <w:sz w:val="20"/>
        </w:rPr>
        <w:t xml:space="preserve"> </w:t>
      </w:r>
      <w:r>
        <w:rPr>
          <w:sz w:val="20"/>
        </w:rPr>
        <w:t>facultad</w:t>
      </w:r>
      <w:r>
        <w:rPr>
          <w:spacing w:val="-7"/>
          <w:sz w:val="20"/>
        </w:rPr>
        <w:t xml:space="preserve"> </w:t>
      </w:r>
      <w:r>
        <w:rPr>
          <w:sz w:val="20"/>
        </w:rPr>
        <w:t>económico-coactiva,</w:t>
      </w:r>
      <w:r>
        <w:rPr>
          <w:spacing w:val="-9"/>
          <w:sz w:val="20"/>
        </w:rPr>
        <w:t xml:space="preserve"> </w:t>
      </w:r>
      <w:r>
        <w:rPr>
          <w:sz w:val="20"/>
        </w:rPr>
        <w:t>para</w:t>
      </w:r>
      <w:r>
        <w:rPr>
          <w:spacing w:val="-9"/>
          <w:sz w:val="20"/>
        </w:rPr>
        <w:t xml:space="preserve"> </w:t>
      </w:r>
      <w:r>
        <w:rPr>
          <w:sz w:val="20"/>
        </w:rPr>
        <w:t>hacer</w:t>
      </w:r>
      <w:r>
        <w:rPr>
          <w:spacing w:val="-6"/>
          <w:sz w:val="20"/>
        </w:rPr>
        <w:t xml:space="preserve"> </w:t>
      </w:r>
      <w:r>
        <w:rPr>
          <w:sz w:val="20"/>
        </w:rPr>
        <w:t>efectivos</w:t>
      </w:r>
      <w:r>
        <w:rPr>
          <w:spacing w:val="-8"/>
          <w:sz w:val="20"/>
        </w:rPr>
        <w:t xml:space="preserve"> </w:t>
      </w:r>
      <w:r>
        <w:rPr>
          <w:sz w:val="20"/>
        </w:rPr>
        <w:t>los</w:t>
      </w:r>
      <w:r>
        <w:rPr>
          <w:spacing w:val="-7"/>
          <w:sz w:val="20"/>
        </w:rPr>
        <w:t xml:space="preserve"> </w:t>
      </w:r>
      <w:r>
        <w:rPr>
          <w:sz w:val="20"/>
        </w:rPr>
        <w:t>créditos</w:t>
      </w:r>
      <w:r>
        <w:rPr>
          <w:spacing w:val="-8"/>
          <w:sz w:val="20"/>
        </w:rPr>
        <w:t xml:space="preserve"> </w:t>
      </w:r>
      <w:r>
        <w:rPr>
          <w:spacing w:val="-2"/>
          <w:sz w:val="20"/>
        </w:rPr>
        <w:t>fiscales;</w:t>
      </w:r>
    </w:p>
    <w:p w14:paraId="27D0BC53" w14:textId="77777777" w:rsidR="0006193D" w:rsidRDefault="006E27B9">
      <w:pPr>
        <w:pStyle w:val="Prrafodelista"/>
        <w:numPr>
          <w:ilvl w:val="0"/>
          <w:numId w:val="21"/>
        </w:numPr>
        <w:tabs>
          <w:tab w:val="left" w:pos="824"/>
          <w:tab w:val="left" w:pos="838"/>
        </w:tabs>
        <w:spacing w:before="1"/>
        <w:ind w:right="691" w:hanging="720"/>
        <w:jc w:val="both"/>
        <w:rPr>
          <w:sz w:val="20"/>
        </w:rPr>
      </w:pPr>
      <w:r>
        <w:rPr>
          <w:sz w:val="20"/>
        </w:rPr>
        <w:t>coVigilar</w:t>
      </w:r>
      <w:r>
        <w:rPr>
          <w:spacing w:val="-6"/>
          <w:sz w:val="20"/>
        </w:rPr>
        <w:t xml:space="preserve"> </w:t>
      </w:r>
      <w:r>
        <w:rPr>
          <w:sz w:val="20"/>
        </w:rPr>
        <w:t>que</w:t>
      </w:r>
      <w:r>
        <w:rPr>
          <w:spacing w:val="-7"/>
          <w:sz w:val="20"/>
        </w:rPr>
        <w:t xml:space="preserve"> </w:t>
      </w:r>
      <w:r>
        <w:rPr>
          <w:sz w:val="20"/>
        </w:rPr>
        <w:t>las</w:t>
      </w:r>
      <w:r>
        <w:rPr>
          <w:spacing w:val="-8"/>
          <w:sz w:val="20"/>
        </w:rPr>
        <w:t xml:space="preserve"> </w:t>
      </w:r>
      <w:r>
        <w:rPr>
          <w:sz w:val="20"/>
        </w:rPr>
        <w:t>acciones</w:t>
      </w:r>
      <w:r>
        <w:rPr>
          <w:spacing w:val="-6"/>
          <w:sz w:val="20"/>
        </w:rPr>
        <w:t xml:space="preserve"> </w:t>
      </w:r>
      <w:r>
        <w:rPr>
          <w:sz w:val="20"/>
        </w:rPr>
        <w:t>relativas</w:t>
      </w:r>
      <w:r>
        <w:rPr>
          <w:spacing w:val="-6"/>
          <w:sz w:val="20"/>
        </w:rPr>
        <w:t xml:space="preserve"> </w:t>
      </w:r>
      <w:r>
        <w:rPr>
          <w:sz w:val="20"/>
        </w:rPr>
        <w:t>a</w:t>
      </w:r>
      <w:r>
        <w:rPr>
          <w:spacing w:val="-7"/>
          <w:sz w:val="20"/>
        </w:rPr>
        <w:t xml:space="preserve"> </w:t>
      </w:r>
      <w:r>
        <w:rPr>
          <w:sz w:val="20"/>
        </w:rPr>
        <w:t>la</w:t>
      </w:r>
      <w:r>
        <w:rPr>
          <w:spacing w:val="-7"/>
          <w:sz w:val="20"/>
        </w:rPr>
        <w:t xml:space="preserve"> </w:t>
      </w:r>
      <w:r>
        <w:rPr>
          <w:sz w:val="20"/>
        </w:rPr>
        <w:t>planeación,</w:t>
      </w:r>
      <w:r>
        <w:rPr>
          <w:spacing w:val="-7"/>
          <w:sz w:val="20"/>
        </w:rPr>
        <w:t xml:space="preserve"> </w:t>
      </w:r>
      <w:r>
        <w:rPr>
          <w:sz w:val="20"/>
        </w:rPr>
        <w:t>programación,</w:t>
      </w:r>
      <w:r>
        <w:rPr>
          <w:spacing w:val="-6"/>
          <w:sz w:val="20"/>
        </w:rPr>
        <w:t xml:space="preserve"> </w:t>
      </w:r>
      <w:r>
        <w:rPr>
          <w:sz w:val="20"/>
        </w:rPr>
        <w:t>presupuestación,</w:t>
      </w:r>
      <w:r>
        <w:rPr>
          <w:spacing w:val="-9"/>
          <w:sz w:val="20"/>
        </w:rPr>
        <w:t xml:space="preserve"> </w:t>
      </w:r>
      <w:r>
        <w:rPr>
          <w:sz w:val="20"/>
        </w:rPr>
        <w:t>contratación, gasto</w:t>
      </w:r>
      <w:r>
        <w:rPr>
          <w:spacing w:val="-4"/>
          <w:sz w:val="20"/>
        </w:rPr>
        <w:t xml:space="preserve"> </w:t>
      </w:r>
      <w:r>
        <w:rPr>
          <w:sz w:val="20"/>
        </w:rPr>
        <w:t>y</w:t>
      </w:r>
      <w:r>
        <w:rPr>
          <w:spacing w:val="-2"/>
          <w:sz w:val="20"/>
        </w:rPr>
        <w:t xml:space="preserve"> </w:t>
      </w:r>
      <w:r>
        <w:rPr>
          <w:sz w:val="20"/>
        </w:rPr>
        <w:t>control</w:t>
      </w:r>
      <w:r>
        <w:rPr>
          <w:spacing w:val="-3"/>
          <w:sz w:val="20"/>
        </w:rPr>
        <w:t xml:space="preserve"> </w:t>
      </w:r>
      <w:r>
        <w:rPr>
          <w:sz w:val="20"/>
        </w:rPr>
        <w:t>de</w:t>
      </w:r>
      <w:r>
        <w:rPr>
          <w:spacing w:val="-3"/>
          <w:sz w:val="20"/>
        </w:rPr>
        <w:t xml:space="preserve"> </w:t>
      </w:r>
      <w:r>
        <w:rPr>
          <w:sz w:val="20"/>
        </w:rPr>
        <w:t>las</w:t>
      </w:r>
      <w:r>
        <w:rPr>
          <w:spacing w:val="-2"/>
          <w:sz w:val="20"/>
        </w:rPr>
        <w:t xml:space="preserve"> </w:t>
      </w:r>
      <w:r>
        <w:rPr>
          <w:sz w:val="20"/>
        </w:rPr>
        <w:t>adquisiciones</w:t>
      </w:r>
      <w:r>
        <w:rPr>
          <w:spacing w:val="-3"/>
          <w:sz w:val="20"/>
        </w:rPr>
        <w:t xml:space="preserve"> </w:t>
      </w:r>
      <w:r>
        <w:rPr>
          <w:sz w:val="20"/>
        </w:rPr>
        <w:t>y arrendamientos</w:t>
      </w:r>
      <w:r>
        <w:rPr>
          <w:spacing w:val="-1"/>
          <w:sz w:val="20"/>
        </w:rPr>
        <w:t xml:space="preserve"> </w:t>
      </w:r>
      <w:r>
        <w:rPr>
          <w:sz w:val="20"/>
        </w:rPr>
        <w:t>de</w:t>
      </w:r>
      <w:r>
        <w:rPr>
          <w:spacing w:val="-4"/>
          <w:sz w:val="20"/>
        </w:rPr>
        <w:t xml:space="preserve"> </w:t>
      </w:r>
      <w:r>
        <w:rPr>
          <w:sz w:val="20"/>
        </w:rPr>
        <w:t>bienes</w:t>
      </w:r>
      <w:r>
        <w:rPr>
          <w:spacing w:val="-2"/>
          <w:sz w:val="20"/>
        </w:rPr>
        <w:t xml:space="preserve"> </w:t>
      </w:r>
      <w:r>
        <w:rPr>
          <w:sz w:val="20"/>
        </w:rPr>
        <w:t>muebles</w:t>
      </w:r>
      <w:r>
        <w:rPr>
          <w:spacing w:val="-3"/>
          <w:sz w:val="20"/>
        </w:rPr>
        <w:t xml:space="preserve"> </w:t>
      </w:r>
      <w:r>
        <w:rPr>
          <w:sz w:val="20"/>
        </w:rPr>
        <w:t>y servicios</w:t>
      </w:r>
      <w:r>
        <w:rPr>
          <w:spacing w:val="-2"/>
          <w:sz w:val="20"/>
        </w:rPr>
        <w:t xml:space="preserve"> </w:t>
      </w:r>
      <w:r>
        <w:rPr>
          <w:sz w:val="20"/>
        </w:rPr>
        <w:t>de</w:t>
      </w:r>
      <w:r>
        <w:rPr>
          <w:spacing w:val="-3"/>
          <w:sz w:val="20"/>
        </w:rPr>
        <w:t xml:space="preserve"> </w:t>
      </w:r>
      <w:r>
        <w:rPr>
          <w:sz w:val="20"/>
        </w:rPr>
        <w:t>cualquier naturaleza</w:t>
      </w:r>
      <w:r>
        <w:rPr>
          <w:spacing w:val="-7"/>
          <w:sz w:val="20"/>
        </w:rPr>
        <w:t xml:space="preserve"> </w:t>
      </w:r>
      <w:r>
        <w:rPr>
          <w:sz w:val="20"/>
        </w:rPr>
        <w:t>se</w:t>
      </w:r>
      <w:r>
        <w:rPr>
          <w:spacing w:val="-7"/>
          <w:sz w:val="20"/>
        </w:rPr>
        <w:t xml:space="preserve"> </w:t>
      </w:r>
      <w:r>
        <w:rPr>
          <w:sz w:val="20"/>
        </w:rPr>
        <w:t>realicen</w:t>
      </w:r>
      <w:r>
        <w:rPr>
          <w:spacing w:val="-7"/>
          <w:sz w:val="20"/>
        </w:rPr>
        <w:t xml:space="preserve"> </w:t>
      </w:r>
      <w:r>
        <w:rPr>
          <w:sz w:val="20"/>
        </w:rPr>
        <w:t>conforme</w:t>
      </w:r>
      <w:r>
        <w:rPr>
          <w:spacing w:val="-6"/>
          <w:sz w:val="20"/>
        </w:rPr>
        <w:t xml:space="preserve"> </w:t>
      </w:r>
      <w:r>
        <w:rPr>
          <w:sz w:val="20"/>
        </w:rPr>
        <w:t>a</w:t>
      </w:r>
      <w:r>
        <w:rPr>
          <w:spacing w:val="-4"/>
          <w:sz w:val="20"/>
        </w:rPr>
        <w:t xml:space="preserve"> </w:t>
      </w:r>
      <w:r>
        <w:rPr>
          <w:sz w:val="20"/>
        </w:rPr>
        <w:t>la</w:t>
      </w:r>
      <w:r>
        <w:rPr>
          <w:spacing w:val="-7"/>
          <w:sz w:val="20"/>
        </w:rPr>
        <w:t xml:space="preserve"> </w:t>
      </w:r>
      <w:r>
        <w:rPr>
          <w:sz w:val="20"/>
        </w:rPr>
        <w:t>Ley</w:t>
      </w:r>
      <w:r>
        <w:rPr>
          <w:spacing w:val="-6"/>
          <w:sz w:val="20"/>
        </w:rPr>
        <w:t xml:space="preserve"> </w:t>
      </w:r>
      <w:r>
        <w:rPr>
          <w:sz w:val="20"/>
        </w:rPr>
        <w:t>de</w:t>
      </w:r>
      <w:r>
        <w:rPr>
          <w:spacing w:val="-5"/>
          <w:sz w:val="20"/>
        </w:rPr>
        <w:t xml:space="preserve"> </w:t>
      </w:r>
      <w:r>
        <w:rPr>
          <w:sz w:val="20"/>
        </w:rPr>
        <w:t>Adquisiciones,</w:t>
      </w:r>
      <w:r>
        <w:rPr>
          <w:spacing w:val="-6"/>
          <w:sz w:val="20"/>
        </w:rPr>
        <w:t xml:space="preserve"> </w:t>
      </w:r>
      <w:r>
        <w:rPr>
          <w:sz w:val="20"/>
        </w:rPr>
        <w:t>Arrendamientos</w:t>
      </w:r>
      <w:r>
        <w:rPr>
          <w:spacing w:val="-5"/>
          <w:sz w:val="20"/>
        </w:rPr>
        <w:t xml:space="preserve"> </w:t>
      </w:r>
      <w:r>
        <w:rPr>
          <w:sz w:val="20"/>
        </w:rPr>
        <w:t>y</w:t>
      </w:r>
      <w:r>
        <w:rPr>
          <w:spacing w:val="-5"/>
          <w:sz w:val="20"/>
        </w:rPr>
        <w:t xml:space="preserve"> </w:t>
      </w:r>
      <w:r>
        <w:rPr>
          <w:sz w:val="20"/>
        </w:rPr>
        <w:t>Servicios</w:t>
      </w:r>
      <w:r>
        <w:rPr>
          <w:spacing w:val="-6"/>
          <w:sz w:val="20"/>
        </w:rPr>
        <w:t xml:space="preserve"> </w:t>
      </w:r>
      <w:r>
        <w:rPr>
          <w:sz w:val="20"/>
        </w:rPr>
        <w:t>del</w:t>
      </w:r>
      <w:r>
        <w:rPr>
          <w:spacing w:val="-7"/>
          <w:sz w:val="20"/>
        </w:rPr>
        <w:t xml:space="preserve"> </w:t>
      </w:r>
      <w:r>
        <w:rPr>
          <w:sz w:val="20"/>
        </w:rPr>
        <w:t>Sector Público en lo que no se contraponga a los ordenamientos constitucionales que rigen a los Municipios; y</w:t>
      </w:r>
    </w:p>
    <w:p w14:paraId="0DD5953F" w14:textId="77777777" w:rsidR="0006193D" w:rsidRDefault="006E27B9">
      <w:pPr>
        <w:pStyle w:val="Prrafodelista"/>
        <w:numPr>
          <w:ilvl w:val="0"/>
          <w:numId w:val="21"/>
        </w:numPr>
        <w:tabs>
          <w:tab w:val="left" w:pos="824"/>
        </w:tabs>
        <w:spacing w:line="230" w:lineRule="exact"/>
        <w:ind w:left="824" w:hanging="706"/>
        <w:jc w:val="both"/>
        <w:rPr>
          <w:sz w:val="20"/>
        </w:rPr>
      </w:pPr>
      <w:r>
        <w:rPr>
          <w:sz w:val="20"/>
        </w:rPr>
        <w:t>Las</w:t>
      </w:r>
      <w:r>
        <w:rPr>
          <w:spacing w:val="-5"/>
          <w:sz w:val="20"/>
        </w:rPr>
        <w:t xml:space="preserve"> </w:t>
      </w:r>
      <w:r>
        <w:rPr>
          <w:sz w:val="20"/>
        </w:rPr>
        <w:t>demás</w:t>
      </w:r>
      <w:r>
        <w:rPr>
          <w:spacing w:val="-5"/>
          <w:sz w:val="20"/>
        </w:rPr>
        <w:t xml:space="preserve"> </w:t>
      </w:r>
      <w:r>
        <w:rPr>
          <w:sz w:val="20"/>
        </w:rPr>
        <w:t>que</w:t>
      </w:r>
      <w:r>
        <w:rPr>
          <w:spacing w:val="-5"/>
          <w:sz w:val="20"/>
        </w:rPr>
        <w:t xml:space="preserve"> </w:t>
      </w:r>
      <w:r>
        <w:rPr>
          <w:sz w:val="20"/>
        </w:rPr>
        <w:t>le</w:t>
      </w:r>
      <w:r>
        <w:rPr>
          <w:spacing w:val="-5"/>
          <w:sz w:val="20"/>
        </w:rPr>
        <w:t xml:space="preserve"> </w:t>
      </w:r>
      <w:r>
        <w:rPr>
          <w:sz w:val="20"/>
        </w:rPr>
        <w:t>asignen</w:t>
      </w:r>
      <w:r>
        <w:rPr>
          <w:spacing w:val="-5"/>
          <w:sz w:val="20"/>
        </w:rPr>
        <w:t xml:space="preserve"> </w:t>
      </w:r>
      <w:r>
        <w:rPr>
          <w:sz w:val="20"/>
        </w:rPr>
        <w:t>las</w:t>
      </w:r>
      <w:r>
        <w:rPr>
          <w:spacing w:val="-4"/>
          <w:sz w:val="20"/>
        </w:rPr>
        <w:t xml:space="preserve"> </w:t>
      </w:r>
      <w:r>
        <w:rPr>
          <w:sz w:val="20"/>
        </w:rPr>
        <w:t>leyes</w:t>
      </w:r>
      <w:r>
        <w:rPr>
          <w:spacing w:val="-5"/>
          <w:sz w:val="20"/>
        </w:rPr>
        <w:t xml:space="preserve"> </w:t>
      </w:r>
      <w:r>
        <w:rPr>
          <w:sz w:val="20"/>
        </w:rPr>
        <w:t>y</w:t>
      </w:r>
      <w:r>
        <w:rPr>
          <w:spacing w:val="-5"/>
          <w:sz w:val="20"/>
        </w:rPr>
        <w:t xml:space="preserve"> </w:t>
      </w:r>
      <w:r>
        <w:rPr>
          <w:spacing w:val="-2"/>
          <w:sz w:val="20"/>
        </w:rPr>
        <w:t>reglamentos.</w:t>
      </w:r>
    </w:p>
    <w:p w14:paraId="55CB443D" w14:textId="77777777" w:rsidR="0006193D" w:rsidRDefault="0006193D">
      <w:pPr>
        <w:pStyle w:val="Textoindependiente"/>
        <w:ind w:left="0"/>
      </w:pPr>
    </w:p>
    <w:p w14:paraId="7205B465" w14:textId="77777777" w:rsidR="0006193D" w:rsidRDefault="0006193D">
      <w:pPr>
        <w:pStyle w:val="Textoindependiente"/>
        <w:spacing w:before="1"/>
        <w:ind w:left="0"/>
      </w:pPr>
    </w:p>
    <w:p w14:paraId="5FE67788" w14:textId="77777777" w:rsidR="0006193D" w:rsidRDefault="006E27B9">
      <w:pPr>
        <w:ind w:left="3757" w:right="4277" w:hanging="1"/>
        <w:jc w:val="center"/>
        <w:rPr>
          <w:b/>
          <w:sz w:val="20"/>
        </w:rPr>
      </w:pPr>
      <w:r>
        <w:rPr>
          <w:b/>
          <w:sz w:val="20"/>
        </w:rPr>
        <w:t>CAPÍTULO TERCERO DE</w:t>
      </w:r>
      <w:r>
        <w:rPr>
          <w:b/>
          <w:spacing w:val="-4"/>
          <w:sz w:val="20"/>
        </w:rPr>
        <w:t xml:space="preserve"> </w:t>
      </w:r>
      <w:r>
        <w:rPr>
          <w:b/>
          <w:sz w:val="20"/>
        </w:rPr>
        <w:t>LA</w:t>
      </w:r>
      <w:r>
        <w:rPr>
          <w:b/>
          <w:spacing w:val="-3"/>
          <w:sz w:val="20"/>
        </w:rPr>
        <w:t xml:space="preserve"> </w:t>
      </w:r>
      <w:r>
        <w:rPr>
          <w:b/>
          <w:spacing w:val="-2"/>
          <w:sz w:val="20"/>
        </w:rPr>
        <w:t>CONTRALORÍA</w:t>
      </w:r>
    </w:p>
    <w:p w14:paraId="27848B87" w14:textId="77777777" w:rsidR="0006193D" w:rsidRDefault="006E27B9">
      <w:pPr>
        <w:pStyle w:val="Textoindependiente"/>
        <w:spacing w:before="229"/>
        <w:ind w:right="692"/>
        <w:jc w:val="both"/>
      </w:pPr>
      <w:r>
        <w:rPr>
          <w:b/>
        </w:rPr>
        <w:t xml:space="preserve">ARTÍCULO 105.- </w:t>
      </w:r>
      <w:r>
        <w:t>En cada Ayuntamiento, habrá una Contraloría que tendrá por objeto la vigilancia y evaluación del desempeño de las distintas áreas de la administración municipal, para promover la productividad,</w:t>
      </w:r>
      <w:r>
        <w:rPr>
          <w:spacing w:val="-6"/>
        </w:rPr>
        <w:t xml:space="preserve"> </w:t>
      </w:r>
      <w:r>
        <w:t>eficiencia</w:t>
      </w:r>
      <w:r>
        <w:rPr>
          <w:spacing w:val="-6"/>
        </w:rPr>
        <w:t xml:space="preserve"> </w:t>
      </w:r>
      <w:r>
        <w:t>y</w:t>
      </w:r>
      <w:r>
        <w:rPr>
          <w:spacing w:val="-2"/>
        </w:rPr>
        <w:t xml:space="preserve"> </w:t>
      </w:r>
      <w:r>
        <w:t>eficacia,</w:t>
      </w:r>
      <w:r>
        <w:rPr>
          <w:spacing w:val="-3"/>
        </w:rPr>
        <w:t xml:space="preserve"> </w:t>
      </w:r>
      <w:r>
        <w:t>a</w:t>
      </w:r>
      <w:r>
        <w:rPr>
          <w:spacing w:val="-6"/>
        </w:rPr>
        <w:t xml:space="preserve"> </w:t>
      </w:r>
      <w:r>
        <w:t>través</w:t>
      </w:r>
      <w:r>
        <w:rPr>
          <w:spacing w:val="-5"/>
        </w:rPr>
        <w:t xml:space="preserve"> </w:t>
      </w:r>
      <w:r>
        <w:t>de</w:t>
      </w:r>
      <w:r>
        <w:rPr>
          <w:spacing w:val="-6"/>
        </w:rPr>
        <w:t xml:space="preserve"> </w:t>
      </w:r>
      <w:r>
        <w:t>la</w:t>
      </w:r>
      <w:r>
        <w:rPr>
          <w:spacing w:val="-4"/>
        </w:rPr>
        <w:t xml:space="preserve"> </w:t>
      </w:r>
      <w:r>
        <w:t>implantación</w:t>
      </w:r>
      <w:r>
        <w:rPr>
          <w:spacing w:val="-6"/>
        </w:rPr>
        <w:t xml:space="preserve"> </w:t>
      </w:r>
      <w:r>
        <w:t>de</w:t>
      </w:r>
      <w:r>
        <w:rPr>
          <w:spacing w:val="-6"/>
        </w:rPr>
        <w:t xml:space="preserve"> </w:t>
      </w:r>
      <w:r>
        <w:t>sistemas</w:t>
      </w:r>
      <w:r>
        <w:rPr>
          <w:spacing w:val="-4"/>
        </w:rPr>
        <w:t xml:space="preserve"> </w:t>
      </w:r>
      <w:r>
        <w:t>de</w:t>
      </w:r>
      <w:r>
        <w:rPr>
          <w:spacing w:val="-6"/>
        </w:rPr>
        <w:t xml:space="preserve"> </w:t>
      </w:r>
      <w:r>
        <w:t>control</w:t>
      </w:r>
      <w:r>
        <w:rPr>
          <w:spacing w:val="-7"/>
        </w:rPr>
        <w:t xml:space="preserve"> </w:t>
      </w:r>
      <w:r>
        <w:t>interno,</w:t>
      </w:r>
      <w:r>
        <w:rPr>
          <w:spacing w:val="-6"/>
        </w:rPr>
        <w:t xml:space="preserve"> </w:t>
      </w:r>
      <w:r>
        <w:t>adecuado</w:t>
      </w:r>
      <w:r>
        <w:rPr>
          <w:spacing w:val="-6"/>
        </w:rPr>
        <w:t xml:space="preserve"> </w:t>
      </w:r>
      <w:r>
        <w:t>a las circunstancias, así como vigilar, en su ámbito, el cumplimiento de la Ley de Responsabilidades de Servidores Públicos.</w:t>
      </w:r>
    </w:p>
    <w:p w14:paraId="22E97BD5" w14:textId="77777777" w:rsidR="0006193D" w:rsidRDefault="0006193D">
      <w:pPr>
        <w:jc w:val="both"/>
        <w:sectPr w:rsidR="0006193D">
          <w:pgSz w:w="12250" w:h="15820"/>
          <w:pgMar w:top="1740" w:right="780" w:bottom="1120" w:left="1300" w:header="0" w:footer="925" w:gutter="0"/>
          <w:cols w:space="720"/>
        </w:sectPr>
      </w:pPr>
    </w:p>
    <w:p w14:paraId="72406049" w14:textId="77777777" w:rsidR="0006193D" w:rsidRDefault="0006193D">
      <w:pPr>
        <w:pStyle w:val="Textoindependiente"/>
        <w:spacing w:before="84"/>
        <w:ind w:left="0"/>
      </w:pPr>
    </w:p>
    <w:p w14:paraId="2ABABC6B" w14:textId="77777777" w:rsidR="0006193D" w:rsidRDefault="006E27B9">
      <w:pPr>
        <w:pStyle w:val="Textoindependiente"/>
        <w:ind w:right="643"/>
        <w:jc w:val="both"/>
      </w:pPr>
      <w:r>
        <w:rPr>
          <w:b/>
        </w:rPr>
        <w:t xml:space="preserve">ARTÍCULO 105 Bis. </w:t>
      </w:r>
      <w:r>
        <w:t>La Contraloría estará a cargo de una persona titular cuyo nombramiento deberá realizarse</w:t>
      </w:r>
      <w:r>
        <w:rPr>
          <w:spacing w:val="-7"/>
        </w:rPr>
        <w:t xml:space="preserve"> </w:t>
      </w:r>
      <w:r>
        <w:t>en</w:t>
      </w:r>
      <w:r>
        <w:rPr>
          <w:spacing w:val="-5"/>
        </w:rPr>
        <w:t xml:space="preserve"> </w:t>
      </w:r>
      <w:r>
        <w:t>los</w:t>
      </w:r>
      <w:r>
        <w:rPr>
          <w:spacing w:val="-6"/>
        </w:rPr>
        <w:t xml:space="preserve"> </w:t>
      </w:r>
      <w:r>
        <w:t>términos</w:t>
      </w:r>
      <w:r>
        <w:rPr>
          <w:spacing w:val="-3"/>
        </w:rPr>
        <w:t xml:space="preserve"> </w:t>
      </w:r>
      <w:r>
        <w:t>de</w:t>
      </w:r>
      <w:r>
        <w:rPr>
          <w:spacing w:val="-7"/>
        </w:rPr>
        <w:t xml:space="preserve"> </w:t>
      </w:r>
      <w:r>
        <w:t>esta</w:t>
      </w:r>
      <w:r>
        <w:rPr>
          <w:spacing w:val="-5"/>
        </w:rPr>
        <w:t xml:space="preserve"> </w:t>
      </w:r>
      <w:r>
        <w:t>ley;</w:t>
      </w:r>
      <w:r>
        <w:rPr>
          <w:spacing w:val="-4"/>
        </w:rPr>
        <w:t xml:space="preserve"> </w:t>
      </w:r>
      <w:r>
        <w:t>asimismo,</w:t>
      </w:r>
      <w:r>
        <w:rPr>
          <w:spacing w:val="-7"/>
        </w:rPr>
        <w:t xml:space="preserve"> </w:t>
      </w:r>
      <w:r>
        <w:t>contará</w:t>
      </w:r>
      <w:r>
        <w:rPr>
          <w:spacing w:val="-7"/>
        </w:rPr>
        <w:t xml:space="preserve"> </w:t>
      </w:r>
      <w:r>
        <w:t>con</w:t>
      </w:r>
      <w:r>
        <w:rPr>
          <w:spacing w:val="-7"/>
        </w:rPr>
        <w:t xml:space="preserve"> </w:t>
      </w:r>
      <w:r>
        <w:t>Unidades</w:t>
      </w:r>
      <w:r>
        <w:rPr>
          <w:spacing w:val="-6"/>
        </w:rPr>
        <w:t xml:space="preserve"> </w:t>
      </w:r>
      <w:r>
        <w:t>de</w:t>
      </w:r>
      <w:r>
        <w:rPr>
          <w:spacing w:val="-5"/>
        </w:rPr>
        <w:t xml:space="preserve"> </w:t>
      </w:r>
      <w:r>
        <w:t>Investigación,</w:t>
      </w:r>
      <w:r>
        <w:rPr>
          <w:spacing w:val="-4"/>
        </w:rPr>
        <w:t xml:space="preserve"> </w:t>
      </w:r>
      <w:r>
        <w:t>Substanciación</w:t>
      </w:r>
      <w:r>
        <w:rPr>
          <w:spacing w:val="-5"/>
        </w:rPr>
        <w:t xml:space="preserve"> </w:t>
      </w:r>
      <w:r>
        <w:t>y Resolución, cuyos titulares recaerán en personas distintas.</w:t>
      </w:r>
    </w:p>
    <w:p w14:paraId="58DB1DED" w14:textId="77777777" w:rsidR="0006193D" w:rsidRDefault="006E27B9">
      <w:pPr>
        <w:pStyle w:val="Textoindependiente"/>
        <w:spacing w:before="229"/>
        <w:ind w:right="638"/>
        <w:jc w:val="both"/>
      </w:pPr>
      <w:r>
        <w:t>La</w:t>
      </w:r>
      <w:r>
        <w:rPr>
          <w:spacing w:val="-13"/>
        </w:rPr>
        <w:t xml:space="preserve"> </w:t>
      </w:r>
      <w:r>
        <w:t>Contraloría</w:t>
      </w:r>
      <w:r>
        <w:rPr>
          <w:spacing w:val="-12"/>
        </w:rPr>
        <w:t xml:space="preserve"> </w:t>
      </w:r>
      <w:r>
        <w:t>contará</w:t>
      </w:r>
      <w:r>
        <w:rPr>
          <w:spacing w:val="-12"/>
        </w:rPr>
        <w:t xml:space="preserve"> </w:t>
      </w:r>
      <w:r>
        <w:t>con</w:t>
      </w:r>
      <w:r>
        <w:rPr>
          <w:spacing w:val="-13"/>
        </w:rPr>
        <w:t xml:space="preserve"> </w:t>
      </w:r>
      <w:r>
        <w:t>los</w:t>
      </w:r>
      <w:r>
        <w:rPr>
          <w:spacing w:val="-11"/>
        </w:rPr>
        <w:t xml:space="preserve"> </w:t>
      </w:r>
      <w:r>
        <w:t>recursos</w:t>
      </w:r>
      <w:r>
        <w:rPr>
          <w:spacing w:val="-11"/>
        </w:rPr>
        <w:t xml:space="preserve"> </w:t>
      </w:r>
      <w:r>
        <w:t>humanos,</w:t>
      </w:r>
      <w:r>
        <w:rPr>
          <w:spacing w:val="-12"/>
        </w:rPr>
        <w:t xml:space="preserve"> </w:t>
      </w:r>
      <w:r>
        <w:t>materiales</w:t>
      </w:r>
      <w:r>
        <w:rPr>
          <w:spacing w:val="-11"/>
        </w:rPr>
        <w:t xml:space="preserve"> </w:t>
      </w:r>
      <w:r>
        <w:t>y</w:t>
      </w:r>
      <w:r>
        <w:rPr>
          <w:spacing w:val="-11"/>
        </w:rPr>
        <w:t xml:space="preserve"> </w:t>
      </w:r>
      <w:r>
        <w:t>financieros</w:t>
      </w:r>
      <w:r>
        <w:rPr>
          <w:spacing w:val="-11"/>
        </w:rPr>
        <w:t xml:space="preserve"> </w:t>
      </w:r>
      <w:r>
        <w:t>necesarios</w:t>
      </w:r>
      <w:r>
        <w:rPr>
          <w:spacing w:val="-11"/>
        </w:rPr>
        <w:t xml:space="preserve"> </w:t>
      </w:r>
      <w:r>
        <w:t>para</w:t>
      </w:r>
      <w:r>
        <w:rPr>
          <w:spacing w:val="-12"/>
        </w:rPr>
        <w:t xml:space="preserve"> </w:t>
      </w:r>
      <w:r>
        <w:t>el</w:t>
      </w:r>
      <w:r>
        <w:rPr>
          <w:spacing w:val="-13"/>
        </w:rPr>
        <w:t xml:space="preserve"> </w:t>
      </w:r>
      <w:r>
        <w:t>cumplimiento de su objetivo.</w:t>
      </w:r>
    </w:p>
    <w:p w14:paraId="6917EAC1" w14:textId="77777777" w:rsidR="0006193D" w:rsidRDefault="006E27B9">
      <w:pPr>
        <w:spacing w:before="2"/>
        <w:ind w:left="5179"/>
        <w:rPr>
          <w:i/>
          <w:sz w:val="14"/>
        </w:rPr>
      </w:pPr>
      <w:r>
        <w:rPr>
          <w:i/>
          <w:color w:val="006FC0"/>
          <w:sz w:val="14"/>
        </w:rPr>
        <w:t>Artículo</w:t>
      </w:r>
      <w:r>
        <w:rPr>
          <w:i/>
          <w:color w:val="006FC0"/>
          <w:spacing w:val="-7"/>
          <w:sz w:val="14"/>
        </w:rPr>
        <w:t xml:space="preserve"> </w:t>
      </w:r>
      <w:r>
        <w:rPr>
          <w:i/>
          <w:color w:val="006FC0"/>
          <w:sz w:val="14"/>
        </w:rPr>
        <w:t>adicionado,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7"/>
          <w:sz w:val="14"/>
        </w:rPr>
        <w:t xml:space="preserve"> </w:t>
      </w:r>
      <w:r>
        <w:rPr>
          <w:i/>
          <w:color w:val="006FC0"/>
          <w:sz w:val="14"/>
        </w:rPr>
        <w:t>cinco</w:t>
      </w:r>
      <w:r>
        <w:rPr>
          <w:i/>
          <w:color w:val="006FC0"/>
          <w:spacing w:val="-4"/>
          <w:sz w:val="14"/>
        </w:rPr>
        <w:t xml:space="preserve"> </w:t>
      </w:r>
      <w:r>
        <w:rPr>
          <w:i/>
          <w:color w:val="006FC0"/>
          <w:sz w:val="14"/>
        </w:rPr>
        <w:t>del</w:t>
      </w:r>
      <w:r>
        <w:rPr>
          <w:i/>
          <w:color w:val="006FC0"/>
          <w:spacing w:val="-3"/>
          <w:sz w:val="14"/>
        </w:rPr>
        <w:t xml:space="preserve"> </w:t>
      </w:r>
      <w:r>
        <w:rPr>
          <w:i/>
          <w:color w:val="006FC0"/>
          <w:sz w:val="14"/>
        </w:rPr>
        <w:t>15</w:t>
      </w:r>
      <w:r>
        <w:rPr>
          <w:i/>
          <w:color w:val="006FC0"/>
          <w:spacing w:val="-5"/>
          <w:sz w:val="14"/>
        </w:rPr>
        <w:t xml:space="preserve"> </w:t>
      </w:r>
      <w:r>
        <w:rPr>
          <w:i/>
          <w:color w:val="006FC0"/>
          <w:sz w:val="14"/>
        </w:rPr>
        <w:t>de</w:t>
      </w:r>
      <w:r>
        <w:rPr>
          <w:i/>
          <w:color w:val="006FC0"/>
          <w:spacing w:val="-4"/>
          <w:sz w:val="14"/>
        </w:rPr>
        <w:t xml:space="preserve"> </w:t>
      </w:r>
      <w:r>
        <w:rPr>
          <w:i/>
          <w:color w:val="006FC0"/>
          <w:sz w:val="14"/>
        </w:rPr>
        <w:t>diciembre</w:t>
      </w:r>
      <w:r>
        <w:rPr>
          <w:i/>
          <w:color w:val="006FC0"/>
          <w:spacing w:val="-5"/>
          <w:sz w:val="14"/>
        </w:rPr>
        <w:t xml:space="preserve"> </w:t>
      </w:r>
      <w:r>
        <w:rPr>
          <w:i/>
          <w:color w:val="006FC0"/>
          <w:sz w:val="14"/>
        </w:rPr>
        <w:t>de</w:t>
      </w:r>
      <w:r>
        <w:rPr>
          <w:i/>
          <w:color w:val="006FC0"/>
          <w:spacing w:val="-4"/>
          <w:sz w:val="14"/>
        </w:rPr>
        <w:t xml:space="preserve"> 2022.</w:t>
      </w:r>
    </w:p>
    <w:p w14:paraId="5595F043" w14:textId="77777777" w:rsidR="0006193D" w:rsidRDefault="0006193D">
      <w:pPr>
        <w:pStyle w:val="Textoindependiente"/>
        <w:spacing w:before="65"/>
        <w:ind w:left="0"/>
        <w:rPr>
          <w:i/>
          <w:sz w:val="14"/>
        </w:rPr>
      </w:pPr>
    </w:p>
    <w:p w14:paraId="742F27BB" w14:textId="77777777" w:rsidR="0006193D" w:rsidRDefault="006E27B9">
      <w:pPr>
        <w:pStyle w:val="Textoindependiente"/>
        <w:spacing w:before="1"/>
      </w:pPr>
      <w:r>
        <w:rPr>
          <w:b/>
        </w:rPr>
        <w:t>ARTÍCULO</w:t>
      </w:r>
      <w:r>
        <w:rPr>
          <w:b/>
          <w:spacing w:val="-8"/>
        </w:rPr>
        <w:t xml:space="preserve"> </w:t>
      </w:r>
      <w:r>
        <w:rPr>
          <w:b/>
        </w:rPr>
        <w:t>106.-</w:t>
      </w:r>
      <w:r>
        <w:rPr>
          <w:b/>
          <w:spacing w:val="-8"/>
        </w:rPr>
        <w:t xml:space="preserve"> </w:t>
      </w:r>
      <w:r>
        <w:t>La</w:t>
      </w:r>
      <w:r>
        <w:rPr>
          <w:spacing w:val="-8"/>
        </w:rPr>
        <w:t xml:space="preserve"> </w:t>
      </w:r>
      <w:r>
        <w:t>Contraloría,</w:t>
      </w:r>
      <w:r>
        <w:rPr>
          <w:spacing w:val="-8"/>
        </w:rPr>
        <w:t xml:space="preserve"> </w:t>
      </w:r>
      <w:r>
        <w:t>tendrá</w:t>
      </w:r>
      <w:r>
        <w:rPr>
          <w:spacing w:val="-8"/>
        </w:rPr>
        <w:t xml:space="preserve"> </w:t>
      </w:r>
      <w:r>
        <w:t>las</w:t>
      </w:r>
      <w:r>
        <w:rPr>
          <w:spacing w:val="-7"/>
        </w:rPr>
        <w:t xml:space="preserve"> </w:t>
      </w:r>
      <w:r>
        <w:t>siguientes</w:t>
      </w:r>
      <w:r>
        <w:rPr>
          <w:spacing w:val="-8"/>
        </w:rPr>
        <w:t xml:space="preserve"> </w:t>
      </w:r>
      <w:r>
        <w:t>facultades</w:t>
      </w:r>
      <w:r>
        <w:rPr>
          <w:spacing w:val="-8"/>
        </w:rPr>
        <w:t xml:space="preserve"> </w:t>
      </w:r>
      <w:r>
        <w:t>y</w:t>
      </w:r>
      <w:r>
        <w:rPr>
          <w:spacing w:val="-8"/>
        </w:rPr>
        <w:t xml:space="preserve"> </w:t>
      </w:r>
      <w:r>
        <w:rPr>
          <w:spacing w:val="-2"/>
        </w:rPr>
        <w:t>obligaciones:</w:t>
      </w:r>
    </w:p>
    <w:p w14:paraId="501438A1" w14:textId="77777777" w:rsidR="0006193D" w:rsidRDefault="0006193D">
      <w:pPr>
        <w:pStyle w:val="Textoindependiente"/>
        <w:ind w:left="0"/>
      </w:pPr>
    </w:p>
    <w:p w14:paraId="32CD5088" w14:textId="77777777" w:rsidR="0006193D" w:rsidRDefault="006E27B9">
      <w:pPr>
        <w:pStyle w:val="Prrafodelista"/>
        <w:numPr>
          <w:ilvl w:val="0"/>
          <w:numId w:val="20"/>
        </w:numPr>
        <w:tabs>
          <w:tab w:val="left" w:pos="826"/>
        </w:tabs>
        <w:ind w:right="694"/>
        <w:jc w:val="both"/>
        <w:rPr>
          <w:sz w:val="20"/>
        </w:rPr>
      </w:pPr>
      <w:r>
        <w:rPr>
          <w:sz w:val="20"/>
        </w:rPr>
        <w:t>Vigilar</w:t>
      </w:r>
      <w:r>
        <w:rPr>
          <w:spacing w:val="-12"/>
          <w:sz w:val="20"/>
        </w:rPr>
        <w:t xml:space="preserve"> </w:t>
      </w:r>
      <w:r>
        <w:rPr>
          <w:sz w:val="20"/>
        </w:rPr>
        <w:t>el</w:t>
      </w:r>
      <w:r>
        <w:rPr>
          <w:spacing w:val="-14"/>
          <w:sz w:val="20"/>
        </w:rPr>
        <w:t xml:space="preserve"> </w:t>
      </w:r>
      <w:r>
        <w:rPr>
          <w:sz w:val="20"/>
        </w:rPr>
        <w:t>cumplimiento</w:t>
      </w:r>
      <w:r>
        <w:rPr>
          <w:spacing w:val="-11"/>
          <w:sz w:val="20"/>
        </w:rPr>
        <w:t xml:space="preserve"> </w:t>
      </w:r>
      <w:r>
        <w:rPr>
          <w:sz w:val="20"/>
        </w:rPr>
        <w:t>de</w:t>
      </w:r>
      <w:r>
        <w:rPr>
          <w:spacing w:val="-11"/>
          <w:sz w:val="20"/>
        </w:rPr>
        <w:t xml:space="preserve"> </w:t>
      </w:r>
      <w:r>
        <w:rPr>
          <w:sz w:val="20"/>
        </w:rPr>
        <w:t>las</w:t>
      </w:r>
      <w:r>
        <w:rPr>
          <w:spacing w:val="-12"/>
          <w:sz w:val="20"/>
        </w:rPr>
        <w:t xml:space="preserve"> </w:t>
      </w:r>
      <w:r>
        <w:rPr>
          <w:sz w:val="20"/>
        </w:rPr>
        <w:t>políticas,</w:t>
      </w:r>
      <w:r>
        <w:rPr>
          <w:spacing w:val="-13"/>
          <w:sz w:val="20"/>
        </w:rPr>
        <w:t xml:space="preserve"> </w:t>
      </w:r>
      <w:r>
        <w:rPr>
          <w:sz w:val="20"/>
        </w:rPr>
        <w:t>programas</w:t>
      </w:r>
      <w:r>
        <w:rPr>
          <w:spacing w:val="-12"/>
          <w:sz w:val="20"/>
        </w:rPr>
        <w:t xml:space="preserve"> </w:t>
      </w:r>
      <w:r>
        <w:rPr>
          <w:sz w:val="20"/>
        </w:rPr>
        <w:t>y</w:t>
      </w:r>
      <w:r>
        <w:rPr>
          <w:spacing w:val="-12"/>
          <w:sz w:val="20"/>
        </w:rPr>
        <w:t xml:space="preserve"> </w:t>
      </w:r>
      <w:r>
        <w:rPr>
          <w:sz w:val="20"/>
        </w:rPr>
        <w:t>demás</w:t>
      </w:r>
      <w:r>
        <w:rPr>
          <w:spacing w:val="-12"/>
          <w:sz w:val="20"/>
        </w:rPr>
        <w:t xml:space="preserve"> </w:t>
      </w:r>
      <w:r>
        <w:rPr>
          <w:sz w:val="20"/>
        </w:rPr>
        <w:t>disposiciones</w:t>
      </w:r>
      <w:r>
        <w:rPr>
          <w:spacing w:val="-4"/>
          <w:sz w:val="20"/>
        </w:rPr>
        <w:t xml:space="preserve"> </w:t>
      </w:r>
      <w:r>
        <w:rPr>
          <w:sz w:val="20"/>
        </w:rPr>
        <w:t>legales</w:t>
      </w:r>
      <w:r>
        <w:rPr>
          <w:spacing w:val="-12"/>
          <w:sz w:val="20"/>
        </w:rPr>
        <w:t xml:space="preserve"> </w:t>
      </w:r>
      <w:r>
        <w:rPr>
          <w:sz w:val="20"/>
        </w:rPr>
        <w:t>y</w:t>
      </w:r>
      <w:r>
        <w:rPr>
          <w:spacing w:val="-12"/>
          <w:sz w:val="20"/>
        </w:rPr>
        <w:t xml:space="preserve"> </w:t>
      </w:r>
      <w:r>
        <w:rPr>
          <w:sz w:val="20"/>
        </w:rPr>
        <w:t>reglamentarias del Ayuntamiento;</w:t>
      </w:r>
    </w:p>
    <w:p w14:paraId="0997354C" w14:textId="77777777" w:rsidR="0006193D" w:rsidRDefault="006E27B9">
      <w:pPr>
        <w:pStyle w:val="Prrafodelista"/>
        <w:numPr>
          <w:ilvl w:val="0"/>
          <w:numId w:val="20"/>
        </w:numPr>
        <w:tabs>
          <w:tab w:val="left" w:pos="823"/>
        </w:tabs>
        <w:spacing w:before="1"/>
        <w:ind w:left="823" w:hanging="705"/>
        <w:jc w:val="both"/>
        <w:rPr>
          <w:sz w:val="20"/>
        </w:rPr>
      </w:pPr>
      <w:r>
        <w:rPr>
          <w:sz w:val="20"/>
        </w:rPr>
        <w:t>Planear,</w:t>
      </w:r>
      <w:r>
        <w:rPr>
          <w:spacing w:val="-8"/>
          <w:sz w:val="20"/>
        </w:rPr>
        <w:t xml:space="preserve"> </w:t>
      </w:r>
      <w:r>
        <w:rPr>
          <w:sz w:val="20"/>
        </w:rPr>
        <w:t>organizar</w:t>
      </w:r>
      <w:r>
        <w:rPr>
          <w:spacing w:val="-7"/>
          <w:sz w:val="20"/>
        </w:rPr>
        <w:t xml:space="preserve"> </w:t>
      </w:r>
      <w:r>
        <w:rPr>
          <w:sz w:val="20"/>
        </w:rPr>
        <w:t>y</w:t>
      </w:r>
      <w:r>
        <w:rPr>
          <w:spacing w:val="-6"/>
          <w:sz w:val="20"/>
        </w:rPr>
        <w:t xml:space="preserve"> </w:t>
      </w:r>
      <w:r>
        <w:rPr>
          <w:sz w:val="20"/>
        </w:rPr>
        <w:t>coordinar</w:t>
      </w:r>
      <w:r>
        <w:rPr>
          <w:spacing w:val="-6"/>
          <w:sz w:val="20"/>
        </w:rPr>
        <w:t xml:space="preserve"> </w:t>
      </w:r>
      <w:r>
        <w:rPr>
          <w:sz w:val="20"/>
        </w:rPr>
        <w:t>el</w:t>
      </w:r>
      <w:r>
        <w:rPr>
          <w:spacing w:val="-7"/>
          <w:sz w:val="20"/>
        </w:rPr>
        <w:t xml:space="preserve"> </w:t>
      </w:r>
      <w:r>
        <w:rPr>
          <w:sz w:val="20"/>
        </w:rPr>
        <w:t>sistema</w:t>
      </w:r>
      <w:r>
        <w:rPr>
          <w:spacing w:val="-7"/>
          <w:sz w:val="20"/>
        </w:rPr>
        <w:t xml:space="preserve"> </w:t>
      </w:r>
      <w:r>
        <w:rPr>
          <w:sz w:val="20"/>
        </w:rPr>
        <w:t>de</w:t>
      </w:r>
      <w:r>
        <w:rPr>
          <w:spacing w:val="-7"/>
          <w:sz w:val="20"/>
        </w:rPr>
        <w:t xml:space="preserve"> </w:t>
      </w:r>
      <w:r>
        <w:rPr>
          <w:sz w:val="20"/>
        </w:rPr>
        <w:t>control</w:t>
      </w:r>
      <w:r>
        <w:rPr>
          <w:spacing w:val="-9"/>
          <w:sz w:val="20"/>
        </w:rPr>
        <w:t xml:space="preserve"> </w:t>
      </w:r>
      <w:r>
        <w:rPr>
          <w:sz w:val="20"/>
        </w:rPr>
        <w:t>y</w:t>
      </w:r>
      <w:r>
        <w:rPr>
          <w:spacing w:val="-4"/>
          <w:sz w:val="20"/>
        </w:rPr>
        <w:t xml:space="preserve"> </w:t>
      </w:r>
      <w:r>
        <w:rPr>
          <w:sz w:val="20"/>
        </w:rPr>
        <w:t>evaluación</w:t>
      </w:r>
      <w:r>
        <w:rPr>
          <w:spacing w:val="-6"/>
          <w:sz w:val="20"/>
        </w:rPr>
        <w:t xml:space="preserve"> </w:t>
      </w:r>
      <w:r>
        <w:rPr>
          <w:spacing w:val="-2"/>
          <w:sz w:val="20"/>
        </w:rPr>
        <w:t>municipal;</w:t>
      </w:r>
    </w:p>
    <w:p w14:paraId="08E44774" w14:textId="77777777" w:rsidR="0006193D" w:rsidRDefault="006E27B9">
      <w:pPr>
        <w:pStyle w:val="Prrafodelista"/>
        <w:numPr>
          <w:ilvl w:val="0"/>
          <w:numId w:val="20"/>
        </w:numPr>
        <w:tabs>
          <w:tab w:val="left" w:pos="822"/>
          <w:tab w:val="left" w:pos="826"/>
        </w:tabs>
        <w:spacing w:before="1"/>
        <w:ind w:right="703"/>
        <w:jc w:val="both"/>
        <w:rPr>
          <w:sz w:val="20"/>
        </w:rPr>
      </w:pPr>
      <w:r>
        <w:rPr>
          <w:sz w:val="20"/>
        </w:rPr>
        <w:t xml:space="preserve">Inspeccionar el ejercicio del gasto público municipal en congruencia con el presupuesto de </w:t>
      </w:r>
      <w:r>
        <w:rPr>
          <w:spacing w:val="-2"/>
          <w:sz w:val="20"/>
        </w:rPr>
        <w:t>Egresos;</w:t>
      </w:r>
    </w:p>
    <w:p w14:paraId="3895F260" w14:textId="77777777" w:rsidR="0006193D" w:rsidRDefault="006E27B9">
      <w:pPr>
        <w:pStyle w:val="Textoindependiente"/>
        <w:ind w:left="826" w:right="640" w:hanging="708"/>
        <w:jc w:val="both"/>
      </w:pPr>
      <w:r>
        <w:t>III</w:t>
      </w:r>
      <w:r>
        <w:rPr>
          <w:spacing w:val="-12"/>
        </w:rPr>
        <w:t xml:space="preserve"> </w:t>
      </w:r>
      <w:r>
        <w:t>BIS.-</w:t>
      </w:r>
      <w:r>
        <w:rPr>
          <w:spacing w:val="-10"/>
        </w:rPr>
        <w:t xml:space="preserve"> </w:t>
      </w:r>
      <w:r>
        <w:t>Promover</w:t>
      </w:r>
      <w:r>
        <w:rPr>
          <w:spacing w:val="-10"/>
        </w:rPr>
        <w:t xml:space="preserve"> </w:t>
      </w:r>
      <w:r>
        <w:t>la</w:t>
      </w:r>
      <w:r>
        <w:rPr>
          <w:spacing w:val="-11"/>
        </w:rPr>
        <w:t xml:space="preserve"> </w:t>
      </w:r>
      <w:r>
        <w:t>participación</w:t>
      </w:r>
      <w:r>
        <w:rPr>
          <w:spacing w:val="-11"/>
        </w:rPr>
        <w:t xml:space="preserve"> </w:t>
      </w:r>
      <w:r>
        <w:t>de</w:t>
      </w:r>
      <w:r>
        <w:rPr>
          <w:spacing w:val="-9"/>
        </w:rPr>
        <w:t xml:space="preserve"> </w:t>
      </w:r>
      <w:r>
        <w:t>la</w:t>
      </w:r>
      <w:r>
        <w:rPr>
          <w:spacing w:val="-11"/>
        </w:rPr>
        <w:t xml:space="preserve"> </w:t>
      </w:r>
      <w:r>
        <w:t>sociedad,</w:t>
      </w:r>
      <w:r>
        <w:rPr>
          <w:spacing w:val="-12"/>
        </w:rPr>
        <w:t xml:space="preserve"> </w:t>
      </w:r>
      <w:r>
        <w:t>a</w:t>
      </w:r>
      <w:r>
        <w:rPr>
          <w:spacing w:val="-11"/>
        </w:rPr>
        <w:t xml:space="preserve"> </w:t>
      </w:r>
      <w:r>
        <w:t>través</w:t>
      </w:r>
      <w:r>
        <w:rPr>
          <w:spacing w:val="-10"/>
        </w:rPr>
        <w:t xml:space="preserve"> </w:t>
      </w:r>
      <w:r>
        <w:t>de</w:t>
      </w:r>
      <w:r>
        <w:rPr>
          <w:spacing w:val="-12"/>
        </w:rPr>
        <w:t xml:space="preserve"> </w:t>
      </w:r>
      <w:r>
        <w:t>la</w:t>
      </w:r>
      <w:r>
        <w:rPr>
          <w:spacing w:val="-11"/>
        </w:rPr>
        <w:t xml:space="preserve"> </w:t>
      </w:r>
      <w:r>
        <w:t>figura</w:t>
      </w:r>
      <w:r>
        <w:rPr>
          <w:spacing w:val="-11"/>
        </w:rPr>
        <w:t xml:space="preserve"> </w:t>
      </w:r>
      <w:r>
        <w:t>de</w:t>
      </w:r>
      <w:r>
        <w:rPr>
          <w:spacing w:val="-12"/>
        </w:rPr>
        <w:t xml:space="preserve"> </w:t>
      </w:r>
      <w:r>
        <w:t>contraloría</w:t>
      </w:r>
      <w:r>
        <w:rPr>
          <w:spacing w:val="-11"/>
        </w:rPr>
        <w:t xml:space="preserve"> </w:t>
      </w:r>
      <w:r>
        <w:t>social,</w:t>
      </w:r>
      <w:r>
        <w:rPr>
          <w:spacing w:val="-11"/>
        </w:rPr>
        <w:t xml:space="preserve"> </w:t>
      </w:r>
      <w:r>
        <w:t>en</w:t>
      </w:r>
      <w:r>
        <w:rPr>
          <w:spacing w:val="-9"/>
        </w:rPr>
        <w:t xml:space="preserve"> </w:t>
      </w:r>
      <w:r>
        <w:t>los</w:t>
      </w:r>
      <w:r>
        <w:rPr>
          <w:spacing w:val="-10"/>
        </w:rPr>
        <w:t xml:space="preserve"> </w:t>
      </w:r>
      <w:r>
        <w:t>procesos de</w:t>
      </w:r>
      <w:r>
        <w:rPr>
          <w:spacing w:val="40"/>
        </w:rPr>
        <w:t xml:space="preserve"> </w:t>
      </w:r>
      <w:r>
        <w:t xml:space="preserve">vigilancia y evaluación de los programas y acciones de la administración pública municipal, a </w:t>
      </w:r>
      <w:r>
        <w:rPr>
          <w:spacing w:val="-2"/>
        </w:rPr>
        <w:t>efecto</w:t>
      </w:r>
      <w:r>
        <w:rPr>
          <w:spacing w:val="-3"/>
        </w:rPr>
        <w:t xml:space="preserve"> </w:t>
      </w:r>
      <w:r>
        <w:rPr>
          <w:spacing w:val="-2"/>
        </w:rPr>
        <w:t>de</w:t>
      </w:r>
      <w:r>
        <w:rPr>
          <w:spacing w:val="-5"/>
        </w:rPr>
        <w:t xml:space="preserve"> </w:t>
      </w:r>
      <w:r>
        <w:rPr>
          <w:spacing w:val="-2"/>
        </w:rPr>
        <w:t>contribuir</w:t>
      </w:r>
      <w:r>
        <w:rPr>
          <w:spacing w:val="-6"/>
        </w:rPr>
        <w:t xml:space="preserve"> </w:t>
      </w:r>
      <w:r>
        <w:rPr>
          <w:spacing w:val="-2"/>
        </w:rPr>
        <w:t>a</w:t>
      </w:r>
      <w:r>
        <w:rPr>
          <w:spacing w:val="-3"/>
        </w:rPr>
        <w:t xml:space="preserve"> </w:t>
      </w:r>
      <w:r>
        <w:rPr>
          <w:spacing w:val="-2"/>
        </w:rPr>
        <w:t>un</w:t>
      </w:r>
      <w:r>
        <w:rPr>
          <w:spacing w:val="-5"/>
        </w:rPr>
        <w:t xml:space="preserve"> </w:t>
      </w:r>
      <w:r>
        <w:rPr>
          <w:spacing w:val="-2"/>
        </w:rPr>
        <w:t>correcto</w:t>
      </w:r>
      <w:r>
        <w:rPr>
          <w:spacing w:val="-7"/>
        </w:rPr>
        <w:t xml:space="preserve"> </w:t>
      </w:r>
      <w:r>
        <w:rPr>
          <w:spacing w:val="-2"/>
        </w:rPr>
        <w:t>desempeño</w:t>
      </w:r>
      <w:r>
        <w:rPr>
          <w:spacing w:val="-3"/>
        </w:rPr>
        <w:t xml:space="preserve"> </w:t>
      </w:r>
      <w:r>
        <w:rPr>
          <w:spacing w:val="-2"/>
        </w:rPr>
        <w:t>de</w:t>
      </w:r>
      <w:r>
        <w:rPr>
          <w:spacing w:val="-5"/>
        </w:rPr>
        <w:t xml:space="preserve"> </w:t>
      </w:r>
      <w:r>
        <w:rPr>
          <w:spacing w:val="-2"/>
        </w:rPr>
        <w:t>la</w:t>
      </w:r>
      <w:r>
        <w:rPr>
          <w:spacing w:val="-7"/>
        </w:rPr>
        <w:t xml:space="preserve"> </w:t>
      </w:r>
      <w:r>
        <w:rPr>
          <w:spacing w:val="-2"/>
        </w:rPr>
        <w:t>gestión</w:t>
      </w:r>
      <w:r>
        <w:rPr>
          <w:spacing w:val="-5"/>
        </w:rPr>
        <w:t xml:space="preserve"> </w:t>
      </w:r>
      <w:r>
        <w:rPr>
          <w:spacing w:val="-2"/>
        </w:rPr>
        <w:t>pública,</w:t>
      </w:r>
      <w:r>
        <w:rPr>
          <w:spacing w:val="-3"/>
        </w:rPr>
        <w:t xml:space="preserve"> </w:t>
      </w:r>
      <w:r>
        <w:rPr>
          <w:spacing w:val="-2"/>
        </w:rPr>
        <w:t>bajo</w:t>
      </w:r>
      <w:r>
        <w:rPr>
          <w:spacing w:val="-3"/>
        </w:rPr>
        <w:t xml:space="preserve"> </w:t>
      </w:r>
      <w:r>
        <w:rPr>
          <w:spacing w:val="-2"/>
        </w:rPr>
        <w:t>principios de</w:t>
      </w:r>
      <w:r>
        <w:rPr>
          <w:spacing w:val="-7"/>
        </w:rPr>
        <w:t xml:space="preserve"> </w:t>
      </w:r>
      <w:r>
        <w:rPr>
          <w:spacing w:val="-2"/>
        </w:rPr>
        <w:t xml:space="preserve">transparencia, </w:t>
      </w:r>
      <w:r>
        <w:t>eficacia, legalidad y honradez;</w:t>
      </w:r>
    </w:p>
    <w:p w14:paraId="6B80206B" w14:textId="77777777" w:rsidR="0006193D" w:rsidRDefault="006E27B9">
      <w:pPr>
        <w:pStyle w:val="Prrafodelista"/>
        <w:numPr>
          <w:ilvl w:val="0"/>
          <w:numId w:val="20"/>
        </w:numPr>
        <w:tabs>
          <w:tab w:val="left" w:pos="826"/>
        </w:tabs>
        <w:ind w:right="637"/>
        <w:jc w:val="both"/>
        <w:rPr>
          <w:sz w:val="20"/>
        </w:rPr>
      </w:pPr>
      <w:r>
        <w:rPr>
          <w:sz w:val="20"/>
        </w:rPr>
        <w:t xml:space="preserve">Implementar las normas de control, fiscalización, contabilidad y auditoría que deben observar las dependencias, órganos, organismos municipales y municipales descentralizados, previa consulta con la Auditoria Superior del Estado y la Secretaría de Contraloría de la Administración Pública </w:t>
      </w:r>
      <w:r>
        <w:rPr>
          <w:spacing w:val="-2"/>
          <w:sz w:val="20"/>
        </w:rPr>
        <w:t>Estatal;</w:t>
      </w:r>
    </w:p>
    <w:p w14:paraId="2D689704" w14:textId="77777777" w:rsidR="0006193D" w:rsidRDefault="006E27B9">
      <w:pPr>
        <w:pStyle w:val="Textoindependiente"/>
        <w:ind w:left="826" w:right="651" w:hanging="708"/>
        <w:jc w:val="both"/>
      </w:pPr>
      <w:r>
        <w:t>IV BIS. De conformidad a lo establecido en la Ley General de Responsabilidades Administrativas, emitir, observar y vigilar el cumplimiento del Código de Ética de los servidores públicos municipales;</w:t>
      </w:r>
    </w:p>
    <w:p w14:paraId="20764EE5" w14:textId="77777777" w:rsidR="0006193D" w:rsidRDefault="006E27B9">
      <w:pPr>
        <w:pStyle w:val="Prrafodelista"/>
        <w:numPr>
          <w:ilvl w:val="0"/>
          <w:numId w:val="20"/>
        </w:numPr>
        <w:tabs>
          <w:tab w:val="left" w:pos="826"/>
        </w:tabs>
        <w:ind w:right="643"/>
        <w:jc w:val="both"/>
        <w:rPr>
          <w:sz w:val="20"/>
        </w:rPr>
      </w:pPr>
      <w:r>
        <w:rPr>
          <w:sz w:val="20"/>
        </w:rPr>
        <w:t>Auditar a las diversas dependencias, órganos, organismos municipales y municipales descentralizados</w:t>
      </w:r>
      <w:r>
        <w:rPr>
          <w:spacing w:val="-14"/>
          <w:sz w:val="20"/>
        </w:rPr>
        <w:t xml:space="preserve"> </w:t>
      </w:r>
      <w:r>
        <w:rPr>
          <w:sz w:val="20"/>
        </w:rPr>
        <w:t>que</w:t>
      </w:r>
      <w:r>
        <w:rPr>
          <w:spacing w:val="-14"/>
          <w:sz w:val="20"/>
        </w:rPr>
        <w:t xml:space="preserve"> </w:t>
      </w:r>
      <w:r>
        <w:rPr>
          <w:sz w:val="20"/>
        </w:rPr>
        <w:t>manejen</w:t>
      </w:r>
      <w:r>
        <w:rPr>
          <w:spacing w:val="-14"/>
          <w:sz w:val="20"/>
        </w:rPr>
        <w:t xml:space="preserve"> </w:t>
      </w:r>
      <w:r>
        <w:rPr>
          <w:sz w:val="20"/>
        </w:rPr>
        <w:t>fondos</w:t>
      </w:r>
      <w:r>
        <w:rPr>
          <w:spacing w:val="-14"/>
          <w:sz w:val="20"/>
        </w:rPr>
        <w:t xml:space="preserve"> </w:t>
      </w:r>
      <w:r>
        <w:rPr>
          <w:sz w:val="20"/>
        </w:rPr>
        <w:t>y</w:t>
      </w:r>
      <w:r>
        <w:rPr>
          <w:spacing w:val="-14"/>
          <w:sz w:val="20"/>
        </w:rPr>
        <w:t xml:space="preserve"> </w:t>
      </w:r>
      <w:r>
        <w:rPr>
          <w:sz w:val="20"/>
        </w:rPr>
        <w:t>valores,</w:t>
      </w:r>
      <w:r>
        <w:rPr>
          <w:spacing w:val="-14"/>
          <w:sz w:val="20"/>
        </w:rPr>
        <w:t xml:space="preserve"> </w:t>
      </w:r>
      <w:r>
        <w:rPr>
          <w:sz w:val="20"/>
        </w:rPr>
        <w:t>verificando</w:t>
      </w:r>
      <w:r>
        <w:rPr>
          <w:spacing w:val="-14"/>
          <w:sz w:val="20"/>
        </w:rPr>
        <w:t xml:space="preserve"> </w:t>
      </w:r>
      <w:r>
        <w:rPr>
          <w:sz w:val="20"/>
        </w:rPr>
        <w:t>el</w:t>
      </w:r>
      <w:r>
        <w:rPr>
          <w:spacing w:val="-14"/>
          <w:sz w:val="20"/>
        </w:rPr>
        <w:t xml:space="preserve"> </w:t>
      </w:r>
      <w:r>
        <w:rPr>
          <w:sz w:val="20"/>
        </w:rPr>
        <w:t>destino</w:t>
      </w:r>
      <w:r>
        <w:rPr>
          <w:spacing w:val="-14"/>
          <w:sz w:val="20"/>
        </w:rPr>
        <w:t xml:space="preserve"> </w:t>
      </w:r>
      <w:r>
        <w:rPr>
          <w:sz w:val="20"/>
        </w:rPr>
        <w:t>de</w:t>
      </w:r>
      <w:r>
        <w:rPr>
          <w:spacing w:val="-13"/>
          <w:sz w:val="20"/>
        </w:rPr>
        <w:t xml:space="preserve"> </w:t>
      </w:r>
      <w:r>
        <w:rPr>
          <w:sz w:val="20"/>
        </w:rPr>
        <w:t>los</w:t>
      </w:r>
      <w:r>
        <w:rPr>
          <w:spacing w:val="-14"/>
          <w:sz w:val="20"/>
        </w:rPr>
        <w:t xml:space="preserve"> </w:t>
      </w:r>
      <w:r>
        <w:rPr>
          <w:sz w:val="20"/>
        </w:rPr>
        <w:t>que</w:t>
      </w:r>
      <w:r>
        <w:rPr>
          <w:spacing w:val="-14"/>
          <w:sz w:val="20"/>
        </w:rPr>
        <w:t xml:space="preserve"> </w:t>
      </w:r>
      <w:r>
        <w:rPr>
          <w:sz w:val="20"/>
        </w:rPr>
        <w:t>de</w:t>
      </w:r>
      <w:r>
        <w:rPr>
          <w:spacing w:val="-14"/>
          <w:sz w:val="20"/>
        </w:rPr>
        <w:t xml:space="preserve"> </w:t>
      </w:r>
      <w:r>
        <w:rPr>
          <w:sz w:val="20"/>
        </w:rPr>
        <w:t>manera</w:t>
      </w:r>
      <w:r>
        <w:rPr>
          <w:spacing w:val="-14"/>
          <w:sz w:val="20"/>
        </w:rPr>
        <w:t xml:space="preserve"> </w:t>
      </w:r>
      <w:r>
        <w:rPr>
          <w:sz w:val="20"/>
        </w:rPr>
        <w:t>directa o transferida realice el Municipio a través de los mismos;</w:t>
      </w:r>
    </w:p>
    <w:p w14:paraId="75BD63E1" w14:textId="77777777" w:rsidR="0006193D" w:rsidRDefault="006E27B9">
      <w:pPr>
        <w:pStyle w:val="Prrafodelista"/>
        <w:numPr>
          <w:ilvl w:val="0"/>
          <w:numId w:val="20"/>
        </w:numPr>
        <w:tabs>
          <w:tab w:val="left" w:pos="826"/>
        </w:tabs>
        <w:ind w:right="645"/>
        <w:jc w:val="both"/>
        <w:rPr>
          <w:sz w:val="20"/>
        </w:rPr>
      </w:pPr>
      <w:r>
        <w:rPr>
          <w:sz w:val="20"/>
        </w:rPr>
        <w:t>Ejercer</w:t>
      </w:r>
      <w:r>
        <w:rPr>
          <w:spacing w:val="-1"/>
          <w:sz w:val="20"/>
        </w:rPr>
        <w:t xml:space="preserve"> </w:t>
      </w:r>
      <w:r>
        <w:rPr>
          <w:sz w:val="20"/>
        </w:rPr>
        <w:t>la</w:t>
      </w:r>
      <w:r>
        <w:rPr>
          <w:spacing w:val="-2"/>
          <w:sz w:val="20"/>
        </w:rPr>
        <w:t xml:space="preserve"> </w:t>
      </w:r>
      <w:r>
        <w:rPr>
          <w:sz w:val="20"/>
        </w:rPr>
        <w:t>vigilancia</w:t>
      </w:r>
      <w:r>
        <w:rPr>
          <w:spacing w:val="-2"/>
          <w:sz w:val="20"/>
        </w:rPr>
        <w:t xml:space="preserve"> </w:t>
      </w:r>
      <w:r>
        <w:rPr>
          <w:sz w:val="20"/>
        </w:rPr>
        <w:t>y</w:t>
      </w:r>
      <w:r>
        <w:rPr>
          <w:spacing w:val="-1"/>
          <w:sz w:val="20"/>
        </w:rPr>
        <w:t xml:space="preserve"> </w:t>
      </w:r>
      <w:r>
        <w:rPr>
          <w:sz w:val="20"/>
        </w:rPr>
        <w:t>el</w:t>
      </w:r>
      <w:r>
        <w:rPr>
          <w:spacing w:val="-1"/>
          <w:sz w:val="20"/>
        </w:rPr>
        <w:t xml:space="preserve"> </w:t>
      </w:r>
      <w:r>
        <w:rPr>
          <w:sz w:val="20"/>
        </w:rPr>
        <w:t>control del gasto público</w:t>
      </w:r>
      <w:r>
        <w:rPr>
          <w:spacing w:val="-2"/>
          <w:sz w:val="20"/>
        </w:rPr>
        <w:t xml:space="preserve"> </w:t>
      </w:r>
      <w:r>
        <w:rPr>
          <w:sz w:val="20"/>
        </w:rPr>
        <w:t>municipal,</w:t>
      </w:r>
      <w:r>
        <w:rPr>
          <w:spacing w:val="-2"/>
          <w:sz w:val="20"/>
        </w:rPr>
        <w:t xml:space="preserve"> </w:t>
      </w:r>
      <w:r>
        <w:rPr>
          <w:sz w:val="20"/>
        </w:rPr>
        <w:t>procurando el</w:t>
      </w:r>
      <w:r>
        <w:rPr>
          <w:spacing w:val="-1"/>
          <w:sz w:val="20"/>
        </w:rPr>
        <w:t xml:space="preserve"> </w:t>
      </w:r>
      <w:r>
        <w:rPr>
          <w:sz w:val="20"/>
        </w:rPr>
        <w:t>máximo</w:t>
      </w:r>
      <w:r>
        <w:rPr>
          <w:spacing w:val="-2"/>
          <w:sz w:val="20"/>
        </w:rPr>
        <w:t xml:space="preserve"> </w:t>
      </w:r>
      <w:r>
        <w:rPr>
          <w:sz w:val="20"/>
        </w:rPr>
        <w:t>rendimiento</w:t>
      </w:r>
      <w:r>
        <w:rPr>
          <w:spacing w:val="-2"/>
          <w:sz w:val="20"/>
        </w:rPr>
        <w:t xml:space="preserve"> </w:t>
      </w:r>
      <w:r>
        <w:rPr>
          <w:sz w:val="20"/>
        </w:rPr>
        <w:t>de los recursos y el equilibrio presupuestal;</w:t>
      </w:r>
    </w:p>
    <w:p w14:paraId="7DADB3E2" w14:textId="77777777" w:rsidR="0006193D" w:rsidRDefault="006E27B9">
      <w:pPr>
        <w:pStyle w:val="Prrafodelista"/>
        <w:numPr>
          <w:ilvl w:val="0"/>
          <w:numId w:val="20"/>
        </w:numPr>
        <w:tabs>
          <w:tab w:val="left" w:pos="824"/>
          <w:tab w:val="left" w:pos="826"/>
        </w:tabs>
        <w:spacing w:before="1"/>
        <w:ind w:right="640"/>
        <w:jc w:val="both"/>
        <w:rPr>
          <w:sz w:val="20"/>
        </w:rPr>
      </w:pPr>
      <w:r>
        <w:rPr>
          <w:sz w:val="20"/>
        </w:rPr>
        <w:t>Supervisar las acciones relativas a la planeación, programación, presupuestación, contratación, gasto</w:t>
      </w:r>
      <w:r>
        <w:rPr>
          <w:spacing w:val="-2"/>
          <w:sz w:val="20"/>
        </w:rPr>
        <w:t xml:space="preserve"> </w:t>
      </w:r>
      <w:r>
        <w:rPr>
          <w:sz w:val="20"/>
        </w:rPr>
        <w:t>y</w:t>
      </w:r>
      <w:r>
        <w:rPr>
          <w:spacing w:val="-1"/>
          <w:sz w:val="20"/>
        </w:rPr>
        <w:t xml:space="preserve"> </w:t>
      </w:r>
      <w:r>
        <w:rPr>
          <w:sz w:val="20"/>
        </w:rPr>
        <w:t>control</w:t>
      </w:r>
      <w:r>
        <w:rPr>
          <w:spacing w:val="-3"/>
          <w:sz w:val="20"/>
        </w:rPr>
        <w:t xml:space="preserve"> </w:t>
      </w:r>
      <w:r>
        <w:rPr>
          <w:sz w:val="20"/>
        </w:rPr>
        <w:t>de</w:t>
      </w:r>
      <w:r>
        <w:rPr>
          <w:spacing w:val="-2"/>
          <w:sz w:val="20"/>
        </w:rPr>
        <w:t xml:space="preserve"> </w:t>
      </w:r>
      <w:r>
        <w:rPr>
          <w:sz w:val="20"/>
        </w:rPr>
        <w:t>las</w:t>
      </w:r>
      <w:r>
        <w:rPr>
          <w:spacing w:val="-1"/>
          <w:sz w:val="20"/>
        </w:rPr>
        <w:t xml:space="preserve"> </w:t>
      </w:r>
      <w:r>
        <w:rPr>
          <w:sz w:val="20"/>
        </w:rPr>
        <w:t>adquisiciones</w:t>
      </w:r>
      <w:r>
        <w:rPr>
          <w:spacing w:val="-1"/>
          <w:sz w:val="20"/>
        </w:rPr>
        <w:t xml:space="preserve"> </w:t>
      </w:r>
      <w:r>
        <w:rPr>
          <w:sz w:val="20"/>
        </w:rPr>
        <w:t>y</w:t>
      </w:r>
      <w:r>
        <w:rPr>
          <w:spacing w:val="-1"/>
          <w:sz w:val="20"/>
        </w:rPr>
        <w:t xml:space="preserve"> </w:t>
      </w:r>
      <w:r>
        <w:rPr>
          <w:sz w:val="20"/>
        </w:rPr>
        <w:t>arrendamientos</w:t>
      </w:r>
      <w:r>
        <w:rPr>
          <w:spacing w:val="-1"/>
          <w:sz w:val="20"/>
        </w:rPr>
        <w:t xml:space="preserve"> </w:t>
      </w:r>
      <w:r>
        <w:rPr>
          <w:sz w:val="20"/>
        </w:rPr>
        <w:t>de</w:t>
      </w:r>
      <w:r>
        <w:rPr>
          <w:spacing w:val="-3"/>
          <w:sz w:val="20"/>
        </w:rPr>
        <w:t xml:space="preserve"> </w:t>
      </w:r>
      <w:r>
        <w:rPr>
          <w:sz w:val="20"/>
        </w:rPr>
        <w:t>bienes</w:t>
      </w:r>
      <w:r>
        <w:rPr>
          <w:spacing w:val="-1"/>
          <w:sz w:val="20"/>
        </w:rPr>
        <w:t xml:space="preserve"> </w:t>
      </w:r>
      <w:r>
        <w:rPr>
          <w:sz w:val="20"/>
        </w:rPr>
        <w:t>muebles</w:t>
      </w:r>
      <w:r>
        <w:rPr>
          <w:spacing w:val="-1"/>
          <w:sz w:val="20"/>
        </w:rPr>
        <w:t xml:space="preserve"> </w:t>
      </w:r>
      <w:r>
        <w:rPr>
          <w:sz w:val="20"/>
        </w:rPr>
        <w:t>y</w:t>
      </w:r>
      <w:r>
        <w:rPr>
          <w:spacing w:val="-1"/>
          <w:sz w:val="20"/>
        </w:rPr>
        <w:t xml:space="preserve"> </w:t>
      </w:r>
      <w:r>
        <w:rPr>
          <w:sz w:val="20"/>
        </w:rPr>
        <w:t>servicios,</w:t>
      </w:r>
      <w:r>
        <w:rPr>
          <w:spacing w:val="-2"/>
          <w:sz w:val="20"/>
        </w:rPr>
        <w:t xml:space="preserve"> </w:t>
      </w:r>
      <w:r>
        <w:rPr>
          <w:sz w:val="20"/>
        </w:rPr>
        <w:t>de</w:t>
      </w:r>
      <w:r>
        <w:rPr>
          <w:spacing w:val="-3"/>
          <w:sz w:val="20"/>
        </w:rPr>
        <w:t xml:space="preserve"> </w:t>
      </w:r>
      <w:r>
        <w:rPr>
          <w:sz w:val="20"/>
        </w:rPr>
        <w:t>cualquier naturaleza</w:t>
      </w:r>
      <w:r>
        <w:rPr>
          <w:spacing w:val="-5"/>
          <w:sz w:val="20"/>
        </w:rPr>
        <w:t xml:space="preserve"> </w:t>
      </w:r>
      <w:r>
        <w:rPr>
          <w:sz w:val="20"/>
        </w:rPr>
        <w:t>que</w:t>
      </w:r>
      <w:r>
        <w:rPr>
          <w:spacing w:val="-6"/>
          <w:sz w:val="20"/>
        </w:rPr>
        <w:t xml:space="preserve"> </w:t>
      </w:r>
      <w:r>
        <w:rPr>
          <w:sz w:val="20"/>
        </w:rPr>
        <w:t>se</w:t>
      </w:r>
      <w:r>
        <w:rPr>
          <w:spacing w:val="-5"/>
          <w:sz w:val="20"/>
        </w:rPr>
        <w:t xml:space="preserve"> </w:t>
      </w:r>
      <w:r>
        <w:rPr>
          <w:sz w:val="20"/>
        </w:rPr>
        <w:t>realicen</w:t>
      </w:r>
      <w:r>
        <w:rPr>
          <w:spacing w:val="-4"/>
          <w:sz w:val="20"/>
        </w:rPr>
        <w:t xml:space="preserve"> </w:t>
      </w:r>
      <w:r>
        <w:rPr>
          <w:sz w:val="20"/>
        </w:rPr>
        <w:t>con</w:t>
      </w:r>
      <w:r>
        <w:rPr>
          <w:spacing w:val="-6"/>
          <w:sz w:val="20"/>
        </w:rPr>
        <w:t xml:space="preserve"> </w:t>
      </w:r>
      <w:r>
        <w:rPr>
          <w:sz w:val="20"/>
        </w:rPr>
        <w:t>fondos</w:t>
      </w:r>
      <w:r>
        <w:rPr>
          <w:spacing w:val="-4"/>
          <w:sz w:val="20"/>
        </w:rPr>
        <w:t xml:space="preserve"> </w:t>
      </w:r>
      <w:r>
        <w:rPr>
          <w:sz w:val="20"/>
        </w:rPr>
        <w:t>municipales,</w:t>
      </w:r>
      <w:r>
        <w:rPr>
          <w:spacing w:val="-5"/>
          <w:sz w:val="20"/>
        </w:rPr>
        <w:t xml:space="preserve"> </w:t>
      </w:r>
      <w:r>
        <w:rPr>
          <w:sz w:val="20"/>
        </w:rPr>
        <w:t>en</w:t>
      </w:r>
      <w:r>
        <w:rPr>
          <w:spacing w:val="-3"/>
          <w:sz w:val="20"/>
        </w:rPr>
        <w:t xml:space="preserve"> </w:t>
      </w:r>
      <w:r>
        <w:rPr>
          <w:sz w:val="20"/>
        </w:rPr>
        <w:t>términos</w:t>
      </w:r>
      <w:r>
        <w:rPr>
          <w:spacing w:val="-4"/>
          <w:sz w:val="20"/>
        </w:rPr>
        <w:t xml:space="preserve"> </w:t>
      </w:r>
      <w:r>
        <w:rPr>
          <w:sz w:val="20"/>
        </w:rPr>
        <w:t>de</w:t>
      </w:r>
      <w:r>
        <w:rPr>
          <w:spacing w:val="-6"/>
          <w:sz w:val="20"/>
        </w:rPr>
        <w:t xml:space="preserve"> </w:t>
      </w:r>
      <w:r>
        <w:rPr>
          <w:sz w:val="20"/>
        </w:rPr>
        <w:t>las</w:t>
      </w:r>
      <w:r>
        <w:rPr>
          <w:spacing w:val="-4"/>
          <w:sz w:val="20"/>
        </w:rPr>
        <w:t xml:space="preserve"> </w:t>
      </w:r>
      <w:r>
        <w:rPr>
          <w:sz w:val="20"/>
        </w:rPr>
        <w:t>disposiciones</w:t>
      </w:r>
      <w:r>
        <w:rPr>
          <w:spacing w:val="-4"/>
          <w:sz w:val="20"/>
        </w:rPr>
        <w:t xml:space="preserve"> </w:t>
      </w:r>
      <w:r>
        <w:rPr>
          <w:sz w:val="20"/>
        </w:rPr>
        <w:t>aplicables</w:t>
      </w:r>
      <w:r>
        <w:rPr>
          <w:spacing w:val="-4"/>
          <w:sz w:val="20"/>
        </w:rPr>
        <w:t xml:space="preserve"> </w:t>
      </w:r>
      <w:r>
        <w:rPr>
          <w:sz w:val="20"/>
        </w:rPr>
        <w:t>en la materia;</w:t>
      </w:r>
    </w:p>
    <w:p w14:paraId="0BDADCC4" w14:textId="77777777" w:rsidR="0006193D" w:rsidRDefault="006E27B9">
      <w:pPr>
        <w:pStyle w:val="Prrafodelista"/>
        <w:numPr>
          <w:ilvl w:val="0"/>
          <w:numId w:val="20"/>
        </w:numPr>
        <w:tabs>
          <w:tab w:val="left" w:pos="824"/>
          <w:tab w:val="left" w:pos="826"/>
        </w:tabs>
        <w:ind w:right="646"/>
        <w:jc w:val="both"/>
        <w:rPr>
          <w:sz w:val="20"/>
        </w:rPr>
      </w:pPr>
      <w:r>
        <w:rPr>
          <w:sz w:val="20"/>
        </w:rPr>
        <w:t>Cumplir con las obligaciones que en su caso, le impongan los convenios o acuerdos de coordinación que en materia de inspección y control suscriba el Municipio con el Estado;</w:t>
      </w:r>
    </w:p>
    <w:p w14:paraId="665401D3" w14:textId="77777777" w:rsidR="0006193D" w:rsidRDefault="006E27B9">
      <w:pPr>
        <w:pStyle w:val="Prrafodelista"/>
        <w:numPr>
          <w:ilvl w:val="0"/>
          <w:numId w:val="20"/>
        </w:numPr>
        <w:tabs>
          <w:tab w:val="left" w:pos="826"/>
        </w:tabs>
        <w:ind w:right="635"/>
        <w:jc w:val="both"/>
        <w:rPr>
          <w:sz w:val="20"/>
        </w:rPr>
      </w:pPr>
      <w:r>
        <w:rPr>
          <w:sz w:val="20"/>
        </w:rPr>
        <w:t>Inspeccionar</w:t>
      </w:r>
      <w:r>
        <w:rPr>
          <w:spacing w:val="-6"/>
          <w:sz w:val="20"/>
        </w:rPr>
        <w:t xml:space="preserve"> </w:t>
      </w:r>
      <w:r>
        <w:rPr>
          <w:sz w:val="20"/>
        </w:rPr>
        <w:t>que</w:t>
      </w:r>
      <w:r>
        <w:rPr>
          <w:spacing w:val="-5"/>
          <w:sz w:val="20"/>
        </w:rPr>
        <w:t xml:space="preserve"> </w:t>
      </w:r>
      <w:r>
        <w:rPr>
          <w:sz w:val="20"/>
        </w:rPr>
        <w:t>las</w:t>
      </w:r>
      <w:r>
        <w:rPr>
          <w:spacing w:val="-3"/>
          <w:sz w:val="20"/>
        </w:rPr>
        <w:t xml:space="preserve"> </w:t>
      </w:r>
      <w:r>
        <w:rPr>
          <w:sz w:val="20"/>
        </w:rPr>
        <w:t>obras</w:t>
      </w:r>
      <w:r>
        <w:rPr>
          <w:spacing w:val="-3"/>
          <w:sz w:val="20"/>
        </w:rPr>
        <w:t xml:space="preserve"> </w:t>
      </w:r>
      <w:r>
        <w:rPr>
          <w:sz w:val="20"/>
        </w:rPr>
        <w:t>que</w:t>
      </w:r>
      <w:r>
        <w:rPr>
          <w:spacing w:val="-5"/>
          <w:sz w:val="20"/>
        </w:rPr>
        <w:t xml:space="preserve"> </w:t>
      </w:r>
      <w:r>
        <w:rPr>
          <w:sz w:val="20"/>
        </w:rPr>
        <w:t>en</w:t>
      </w:r>
      <w:r>
        <w:rPr>
          <w:spacing w:val="-5"/>
          <w:sz w:val="20"/>
        </w:rPr>
        <w:t xml:space="preserve"> </w:t>
      </w:r>
      <w:r>
        <w:rPr>
          <w:sz w:val="20"/>
        </w:rPr>
        <w:t>forma</w:t>
      </w:r>
      <w:r>
        <w:rPr>
          <w:spacing w:val="-4"/>
          <w:sz w:val="20"/>
        </w:rPr>
        <w:t xml:space="preserve"> </w:t>
      </w:r>
      <w:r>
        <w:rPr>
          <w:sz w:val="20"/>
        </w:rPr>
        <w:t>directa</w:t>
      </w:r>
      <w:r>
        <w:rPr>
          <w:spacing w:val="-5"/>
          <w:sz w:val="20"/>
        </w:rPr>
        <w:t xml:space="preserve"> </w:t>
      </w:r>
      <w:r>
        <w:rPr>
          <w:sz w:val="20"/>
        </w:rPr>
        <w:t>o</w:t>
      </w:r>
      <w:r>
        <w:rPr>
          <w:spacing w:val="-5"/>
          <w:sz w:val="20"/>
        </w:rPr>
        <w:t xml:space="preserve"> </w:t>
      </w:r>
      <w:r>
        <w:rPr>
          <w:sz w:val="20"/>
        </w:rPr>
        <w:t>en</w:t>
      </w:r>
      <w:r>
        <w:rPr>
          <w:spacing w:val="-5"/>
          <w:sz w:val="20"/>
        </w:rPr>
        <w:t xml:space="preserve"> </w:t>
      </w:r>
      <w:r>
        <w:rPr>
          <w:sz w:val="20"/>
        </w:rPr>
        <w:t>participación</w:t>
      </w:r>
      <w:r>
        <w:rPr>
          <w:spacing w:val="-7"/>
          <w:sz w:val="20"/>
        </w:rPr>
        <w:t xml:space="preserve"> </w:t>
      </w:r>
      <w:r>
        <w:rPr>
          <w:sz w:val="20"/>
        </w:rPr>
        <w:t>con</w:t>
      </w:r>
      <w:r>
        <w:rPr>
          <w:spacing w:val="-5"/>
          <w:sz w:val="20"/>
        </w:rPr>
        <w:t xml:space="preserve"> </w:t>
      </w:r>
      <w:r>
        <w:rPr>
          <w:sz w:val="20"/>
        </w:rPr>
        <w:t>otros</w:t>
      </w:r>
      <w:r>
        <w:rPr>
          <w:spacing w:val="-3"/>
          <w:sz w:val="20"/>
        </w:rPr>
        <w:t xml:space="preserve"> </w:t>
      </w:r>
      <w:r>
        <w:rPr>
          <w:sz w:val="20"/>
        </w:rPr>
        <w:t>organismos</w:t>
      </w:r>
      <w:r>
        <w:rPr>
          <w:spacing w:val="-5"/>
          <w:sz w:val="20"/>
        </w:rPr>
        <w:t xml:space="preserve"> </w:t>
      </w:r>
      <w:r>
        <w:rPr>
          <w:sz w:val="20"/>
        </w:rPr>
        <w:t>realice el Municipio y que se ajusten a las especificaciones previamente fijadas;</w:t>
      </w:r>
    </w:p>
    <w:p w14:paraId="3FD6E574" w14:textId="77777777" w:rsidR="0006193D" w:rsidRDefault="006E27B9">
      <w:pPr>
        <w:pStyle w:val="Prrafodelista"/>
        <w:numPr>
          <w:ilvl w:val="0"/>
          <w:numId w:val="20"/>
        </w:numPr>
        <w:tabs>
          <w:tab w:val="left" w:pos="826"/>
        </w:tabs>
        <w:ind w:right="639"/>
        <w:jc w:val="both"/>
        <w:rPr>
          <w:sz w:val="20"/>
        </w:rPr>
      </w:pPr>
      <w:r>
        <w:rPr>
          <w:sz w:val="20"/>
        </w:rPr>
        <w:t>Recepcionar, registrar y resguardar las declaraciones de situación patrimonial y de intereses y en su</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fiscal</w:t>
      </w:r>
      <w:r>
        <w:rPr>
          <w:spacing w:val="-8"/>
          <w:sz w:val="20"/>
        </w:rPr>
        <w:t xml:space="preserve"> </w:t>
      </w:r>
      <w:r>
        <w:rPr>
          <w:sz w:val="20"/>
        </w:rPr>
        <w:t>anual,</w:t>
      </w:r>
      <w:r>
        <w:rPr>
          <w:spacing w:val="-9"/>
          <w:sz w:val="20"/>
        </w:rPr>
        <w:t xml:space="preserve"> </w:t>
      </w:r>
      <w:r>
        <w:rPr>
          <w:sz w:val="20"/>
        </w:rPr>
        <w:t>que</w:t>
      </w:r>
      <w:r>
        <w:rPr>
          <w:spacing w:val="-7"/>
          <w:sz w:val="20"/>
        </w:rPr>
        <w:t xml:space="preserve"> </w:t>
      </w:r>
      <w:r>
        <w:rPr>
          <w:sz w:val="20"/>
        </w:rPr>
        <w:t>deban</w:t>
      </w:r>
      <w:r>
        <w:rPr>
          <w:spacing w:val="-7"/>
          <w:sz w:val="20"/>
        </w:rPr>
        <w:t xml:space="preserve"> </w:t>
      </w:r>
      <w:r>
        <w:rPr>
          <w:sz w:val="20"/>
        </w:rPr>
        <w:t>presentar</w:t>
      </w:r>
      <w:r>
        <w:rPr>
          <w:spacing w:val="-6"/>
          <w:sz w:val="20"/>
        </w:rPr>
        <w:t xml:space="preserve"> </w:t>
      </w:r>
      <w:r>
        <w:rPr>
          <w:sz w:val="20"/>
        </w:rPr>
        <w:t>los</w:t>
      </w:r>
      <w:r>
        <w:rPr>
          <w:spacing w:val="-8"/>
          <w:sz w:val="20"/>
        </w:rPr>
        <w:t xml:space="preserve"> </w:t>
      </w:r>
      <w:r>
        <w:rPr>
          <w:sz w:val="20"/>
        </w:rPr>
        <w:t>servidores</w:t>
      </w:r>
      <w:r>
        <w:rPr>
          <w:spacing w:val="-8"/>
          <w:sz w:val="20"/>
        </w:rPr>
        <w:t xml:space="preserve"> </w:t>
      </w:r>
      <w:r>
        <w:rPr>
          <w:sz w:val="20"/>
        </w:rPr>
        <w:t>públicos;</w:t>
      </w:r>
      <w:r>
        <w:rPr>
          <w:spacing w:val="-7"/>
          <w:sz w:val="20"/>
        </w:rPr>
        <w:t xml:space="preserve"> </w:t>
      </w:r>
      <w:r>
        <w:rPr>
          <w:sz w:val="20"/>
        </w:rPr>
        <w:t>y</w:t>
      </w:r>
      <w:r>
        <w:rPr>
          <w:spacing w:val="-8"/>
          <w:sz w:val="20"/>
        </w:rPr>
        <w:t xml:space="preserve"> </w:t>
      </w:r>
      <w:r>
        <w:rPr>
          <w:sz w:val="20"/>
        </w:rPr>
        <w:t>practicar</w:t>
      </w:r>
      <w:r>
        <w:rPr>
          <w:spacing w:val="-6"/>
          <w:sz w:val="20"/>
        </w:rPr>
        <w:t xml:space="preserve"> </w:t>
      </w:r>
      <w:r>
        <w:rPr>
          <w:sz w:val="20"/>
        </w:rPr>
        <w:t>las</w:t>
      </w:r>
      <w:r>
        <w:rPr>
          <w:spacing w:val="-3"/>
          <w:sz w:val="20"/>
        </w:rPr>
        <w:t xml:space="preserve"> </w:t>
      </w:r>
      <w:r>
        <w:rPr>
          <w:sz w:val="20"/>
        </w:rPr>
        <w:t xml:space="preserve">investigaciones que fueren pertinentes respecto del cumplimiento de esta obligación, de acuerdo con las leyes y </w:t>
      </w:r>
      <w:r>
        <w:rPr>
          <w:spacing w:val="-2"/>
          <w:sz w:val="20"/>
        </w:rPr>
        <w:t>reglamentos;</w:t>
      </w:r>
    </w:p>
    <w:p w14:paraId="322D58E6" w14:textId="77777777" w:rsidR="0006193D" w:rsidRDefault="006E27B9">
      <w:pPr>
        <w:pStyle w:val="Prrafodelista"/>
        <w:numPr>
          <w:ilvl w:val="0"/>
          <w:numId w:val="20"/>
        </w:numPr>
        <w:tabs>
          <w:tab w:val="left" w:pos="826"/>
        </w:tabs>
        <w:ind w:right="646"/>
        <w:jc w:val="both"/>
        <w:rPr>
          <w:sz w:val="20"/>
        </w:rPr>
      </w:pPr>
      <w:r>
        <w:rPr>
          <w:sz w:val="20"/>
        </w:rPr>
        <w:t>Substanciar</w:t>
      </w:r>
      <w:r>
        <w:rPr>
          <w:spacing w:val="-7"/>
          <w:sz w:val="20"/>
        </w:rPr>
        <w:t xml:space="preserve"> </w:t>
      </w:r>
      <w:r>
        <w:rPr>
          <w:sz w:val="20"/>
        </w:rPr>
        <w:t>los</w:t>
      </w:r>
      <w:r>
        <w:rPr>
          <w:spacing w:val="-7"/>
          <w:sz w:val="20"/>
        </w:rPr>
        <w:t xml:space="preserve"> </w:t>
      </w:r>
      <w:r>
        <w:rPr>
          <w:sz w:val="20"/>
        </w:rPr>
        <w:t>procedimientos</w:t>
      </w:r>
      <w:r>
        <w:rPr>
          <w:spacing w:val="-9"/>
          <w:sz w:val="20"/>
        </w:rPr>
        <w:t xml:space="preserve"> </w:t>
      </w:r>
      <w:r>
        <w:rPr>
          <w:sz w:val="20"/>
        </w:rPr>
        <w:t>administrativos</w:t>
      </w:r>
      <w:r>
        <w:rPr>
          <w:spacing w:val="-7"/>
          <w:sz w:val="20"/>
        </w:rPr>
        <w:t xml:space="preserve"> </w:t>
      </w:r>
      <w:r>
        <w:rPr>
          <w:sz w:val="20"/>
        </w:rPr>
        <w:t>que</w:t>
      </w:r>
      <w:r>
        <w:rPr>
          <w:spacing w:val="-8"/>
          <w:sz w:val="20"/>
        </w:rPr>
        <w:t xml:space="preserve"> </w:t>
      </w:r>
      <w:r>
        <w:rPr>
          <w:sz w:val="20"/>
        </w:rPr>
        <w:t>resulten</w:t>
      </w:r>
      <w:r>
        <w:rPr>
          <w:spacing w:val="-8"/>
          <w:sz w:val="20"/>
        </w:rPr>
        <w:t xml:space="preserve"> </w:t>
      </w:r>
      <w:r>
        <w:rPr>
          <w:sz w:val="20"/>
        </w:rPr>
        <w:t>con</w:t>
      </w:r>
      <w:r>
        <w:rPr>
          <w:spacing w:val="-8"/>
          <w:sz w:val="20"/>
        </w:rPr>
        <w:t xml:space="preserve"> </w:t>
      </w:r>
      <w:r>
        <w:rPr>
          <w:sz w:val="20"/>
        </w:rPr>
        <w:t>motivo</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falta</w:t>
      </w:r>
      <w:r>
        <w:rPr>
          <w:spacing w:val="-10"/>
          <w:sz w:val="20"/>
        </w:rPr>
        <w:t xml:space="preserve"> </w:t>
      </w:r>
      <w:r>
        <w:rPr>
          <w:sz w:val="20"/>
        </w:rPr>
        <w:t>de</w:t>
      </w:r>
      <w:r>
        <w:rPr>
          <w:spacing w:val="-10"/>
          <w:sz w:val="20"/>
        </w:rPr>
        <w:t xml:space="preserve"> </w:t>
      </w:r>
      <w:r>
        <w:rPr>
          <w:sz w:val="20"/>
        </w:rPr>
        <w:t>presentación de las declaraciones de situación patrimonial y de intereses que se encuentran obligados los servidores públicos;</w:t>
      </w:r>
    </w:p>
    <w:p w14:paraId="10B84D85" w14:textId="77777777" w:rsidR="0006193D" w:rsidRDefault="006E27B9">
      <w:pPr>
        <w:pStyle w:val="Prrafodelista"/>
        <w:numPr>
          <w:ilvl w:val="0"/>
          <w:numId w:val="20"/>
        </w:numPr>
        <w:tabs>
          <w:tab w:val="left" w:pos="824"/>
          <w:tab w:val="left" w:pos="826"/>
        </w:tabs>
        <w:ind w:right="646"/>
        <w:jc w:val="both"/>
        <w:rPr>
          <w:sz w:val="20"/>
        </w:rPr>
      </w:pPr>
      <w:r>
        <w:rPr>
          <w:sz w:val="20"/>
        </w:rPr>
        <w:t>Designar a los auditores externos y comisarios de los organismos que integran la administración pública municipal descentralizada;</w:t>
      </w:r>
    </w:p>
    <w:p w14:paraId="09829241" w14:textId="77777777" w:rsidR="0006193D" w:rsidRDefault="006E27B9">
      <w:pPr>
        <w:pStyle w:val="Prrafodelista"/>
        <w:numPr>
          <w:ilvl w:val="0"/>
          <w:numId w:val="20"/>
        </w:numPr>
        <w:tabs>
          <w:tab w:val="left" w:pos="824"/>
          <w:tab w:val="left" w:pos="826"/>
        </w:tabs>
        <w:ind w:right="644"/>
        <w:jc w:val="both"/>
        <w:rPr>
          <w:sz w:val="20"/>
        </w:rPr>
      </w:pPr>
      <w:r>
        <w:rPr>
          <w:sz w:val="20"/>
        </w:rPr>
        <w:t>Informar</w:t>
      </w:r>
      <w:r>
        <w:rPr>
          <w:spacing w:val="-14"/>
          <w:sz w:val="20"/>
        </w:rPr>
        <w:t xml:space="preserve"> </w:t>
      </w:r>
      <w:r>
        <w:rPr>
          <w:sz w:val="20"/>
        </w:rPr>
        <w:t>al</w:t>
      </w:r>
      <w:r>
        <w:rPr>
          <w:spacing w:val="-14"/>
          <w:sz w:val="20"/>
        </w:rPr>
        <w:t xml:space="preserve"> </w:t>
      </w:r>
      <w:r>
        <w:rPr>
          <w:sz w:val="20"/>
        </w:rPr>
        <w:t>Presidente</w:t>
      </w:r>
      <w:r>
        <w:rPr>
          <w:spacing w:val="-14"/>
          <w:sz w:val="20"/>
        </w:rPr>
        <w:t xml:space="preserve"> </w:t>
      </w:r>
      <w:r>
        <w:rPr>
          <w:sz w:val="20"/>
        </w:rPr>
        <w:t>Municipal</w:t>
      </w:r>
      <w:r>
        <w:rPr>
          <w:spacing w:val="-14"/>
          <w:sz w:val="20"/>
        </w:rPr>
        <w:t xml:space="preserve"> </w:t>
      </w:r>
      <w:r>
        <w:rPr>
          <w:sz w:val="20"/>
        </w:rPr>
        <w:t>el</w:t>
      </w:r>
      <w:r>
        <w:rPr>
          <w:spacing w:val="-14"/>
          <w:sz w:val="20"/>
        </w:rPr>
        <w:t xml:space="preserve"> </w:t>
      </w:r>
      <w:r>
        <w:rPr>
          <w:sz w:val="20"/>
        </w:rPr>
        <w:t>resultado</w:t>
      </w:r>
      <w:r>
        <w:rPr>
          <w:spacing w:val="-14"/>
          <w:sz w:val="20"/>
        </w:rPr>
        <w:t xml:space="preserve"> </w:t>
      </w:r>
      <w:r>
        <w:rPr>
          <w:sz w:val="20"/>
        </w:rPr>
        <w:t>de</w:t>
      </w:r>
      <w:r>
        <w:rPr>
          <w:spacing w:val="-14"/>
          <w:sz w:val="20"/>
        </w:rPr>
        <w:t xml:space="preserve"> </w:t>
      </w:r>
      <w:r>
        <w:rPr>
          <w:sz w:val="20"/>
        </w:rPr>
        <w:t>las</w:t>
      </w:r>
      <w:r>
        <w:rPr>
          <w:spacing w:val="-14"/>
          <w:sz w:val="20"/>
        </w:rPr>
        <w:t xml:space="preserve"> </w:t>
      </w:r>
      <w:r>
        <w:rPr>
          <w:sz w:val="20"/>
        </w:rPr>
        <w:t>evaluaciones</w:t>
      </w:r>
      <w:r>
        <w:rPr>
          <w:spacing w:val="-14"/>
          <w:sz w:val="20"/>
        </w:rPr>
        <w:t xml:space="preserve"> </w:t>
      </w:r>
      <w:r>
        <w:rPr>
          <w:sz w:val="20"/>
        </w:rPr>
        <w:t>realizadas</w:t>
      </w:r>
      <w:r>
        <w:rPr>
          <w:spacing w:val="-13"/>
          <w:sz w:val="20"/>
        </w:rPr>
        <w:t xml:space="preserve"> </w:t>
      </w:r>
      <w:r>
        <w:rPr>
          <w:sz w:val="20"/>
        </w:rPr>
        <w:t>y</w:t>
      </w:r>
      <w:r>
        <w:rPr>
          <w:spacing w:val="-14"/>
          <w:sz w:val="20"/>
        </w:rPr>
        <w:t xml:space="preserve"> </w:t>
      </w:r>
      <w:r>
        <w:rPr>
          <w:sz w:val="20"/>
        </w:rPr>
        <w:t>proponer</w:t>
      </w:r>
      <w:r>
        <w:rPr>
          <w:spacing w:val="-14"/>
          <w:sz w:val="20"/>
        </w:rPr>
        <w:t xml:space="preserve"> </w:t>
      </w:r>
      <w:r>
        <w:rPr>
          <w:sz w:val="20"/>
        </w:rPr>
        <w:t>las</w:t>
      </w:r>
      <w:r>
        <w:rPr>
          <w:spacing w:val="-14"/>
          <w:sz w:val="20"/>
        </w:rPr>
        <w:t xml:space="preserve"> </w:t>
      </w:r>
      <w:r>
        <w:rPr>
          <w:sz w:val="20"/>
        </w:rPr>
        <w:t>medidas correctivas que procedan;</w:t>
      </w:r>
    </w:p>
    <w:p w14:paraId="71317E29" w14:textId="77777777" w:rsidR="0006193D" w:rsidRDefault="006E27B9">
      <w:pPr>
        <w:pStyle w:val="Prrafodelista"/>
        <w:numPr>
          <w:ilvl w:val="0"/>
          <w:numId w:val="20"/>
        </w:numPr>
        <w:tabs>
          <w:tab w:val="left" w:pos="824"/>
          <w:tab w:val="left" w:pos="826"/>
        </w:tabs>
        <w:ind w:right="640"/>
        <w:jc w:val="both"/>
        <w:rPr>
          <w:sz w:val="20"/>
        </w:rPr>
      </w:pPr>
      <w:r>
        <w:rPr>
          <w:sz w:val="20"/>
        </w:rPr>
        <w:t>Conocer</w:t>
      </w:r>
      <w:r>
        <w:rPr>
          <w:spacing w:val="-14"/>
          <w:sz w:val="20"/>
        </w:rPr>
        <w:t xml:space="preserve"> </w:t>
      </w:r>
      <w:r>
        <w:rPr>
          <w:sz w:val="20"/>
        </w:rPr>
        <w:t>los</w:t>
      </w:r>
      <w:r>
        <w:rPr>
          <w:spacing w:val="-14"/>
          <w:sz w:val="20"/>
        </w:rPr>
        <w:t xml:space="preserve"> </w:t>
      </w:r>
      <w:r>
        <w:rPr>
          <w:sz w:val="20"/>
        </w:rPr>
        <w:t>actos</w:t>
      </w:r>
      <w:r>
        <w:rPr>
          <w:spacing w:val="-14"/>
          <w:sz w:val="20"/>
        </w:rPr>
        <w:t xml:space="preserve"> </w:t>
      </w:r>
      <w:r>
        <w:rPr>
          <w:sz w:val="20"/>
        </w:rPr>
        <w:t>u</w:t>
      </w:r>
      <w:r>
        <w:rPr>
          <w:spacing w:val="-14"/>
          <w:sz w:val="20"/>
        </w:rPr>
        <w:t xml:space="preserve"> </w:t>
      </w:r>
      <w:r>
        <w:rPr>
          <w:sz w:val="20"/>
        </w:rPr>
        <w:t>omisiones</w:t>
      </w:r>
      <w:r>
        <w:rPr>
          <w:spacing w:val="-14"/>
          <w:sz w:val="20"/>
        </w:rPr>
        <w:t xml:space="preserve"> </w:t>
      </w:r>
      <w:r>
        <w:rPr>
          <w:sz w:val="20"/>
        </w:rPr>
        <w:t>que</w:t>
      </w:r>
      <w:r>
        <w:rPr>
          <w:spacing w:val="-14"/>
          <w:sz w:val="20"/>
        </w:rPr>
        <w:t xml:space="preserve"> </w:t>
      </w:r>
      <w:r>
        <w:rPr>
          <w:sz w:val="20"/>
        </w:rPr>
        <w:t>pudieran</w:t>
      </w:r>
      <w:r>
        <w:rPr>
          <w:spacing w:val="-14"/>
          <w:sz w:val="20"/>
        </w:rPr>
        <w:t xml:space="preserve"> </w:t>
      </w:r>
      <w:r>
        <w:rPr>
          <w:sz w:val="20"/>
        </w:rPr>
        <w:t>constituir</w:t>
      </w:r>
      <w:r>
        <w:rPr>
          <w:spacing w:val="-14"/>
          <w:sz w:val="20"/>
        </w:rPr>
        <w:t xml:space="preserve"> </w:t>
      </w:r>
      <w:r>
        <w:rPr>
          <w:sz w:val="20"/>
        </w:rPr>
        <w:t>faltas</w:t>
      </w:r>
      <w:r>
        <w:rPr>
          <w:spacing w:val="-14"/>
          <w:sz w:val="20"/>
        </w:rPr>
        <w:t xml:space="preserve"> </w:t>
      </w:r>
      <w:r>
        <w:rPr>
          <w:sz w:val="20"/>
        </w:rPr>
        <w:t>administrativas</w:t>
      </w:r>
      <w:r>
        <w:rPr>
          <w:spacing w:val="-13"/>
          <w:sz w:val="20"/>
        </w:rPr>
        <w:t xml:space="preserve"> </w:t>
      </w:r>
      <w:r>
        <w:rPr>
          <w:sz w:val="20"/>
        </w:rPr>
        <w:t>en</w:t>
      </w:r>
      <w:r>
        <w:rPr>
          <w:spacing w:val="-14"/>
          <w:sz w:val="20"/>
        </w:rPr>
        <w:t xml:space="preserve"> </w:t>
      </w:r>
      <w:r>
        <w:rPr>
          <w:sz w:val="20"/>
        </w:rPr>
        <w:t>contra</w:t>
      </w:r>
      <w:r>
        <w:rPr>
          <w:spacing w:val="-14"/>
          <w:sz w:val="20"/>
        </w:rPr>
        <w:t xml:space="preserve"> </w:t>
      </w:r>
      <w:r>
        <w:rPr>
          <w:sz w:val="20"/>
        </w:rPr>
        <w:t>de</w:t>
      </w:r>
      <w:r>
        <w:rPr>
          <w:spacing w:val="-14"/>
          <w:sz w:val="20"/>
        </w:rPr>
        <w:t xml:space="preserve"> </w:t>
      </w:r>
      <w:r>
        <w:rPr>
          <w:sz w:val="20"/>
        </w:rPr>
        <w:t>servidores y ex servidores públicos y de particulares, para lo cual deberá:</w:t>
      </w:r>
    </w:p>
    <w:p w14:paraId="12C1CDBA" w14:textId="77777777" w:rsidR="0006193D" w:rsidRDefault="006E27B9">
      <w:pPr>
        <w:pStyle w:val="Prrafodelista"/>
        <w:numPr>
          <w:ilvl w:val="1"/>
          <w:numId w:val="20"/>
        </w:numPr>
        <w:tabs>
          <w:tab w:val="left" w:pos="1057"/>
        </w:tabs>
        <w:ind w:left="1057" w:hanging="231"/>
        <w:jc w:val="both"/>
        <w:rPr>
          <w:sz w:val="20"/>
        </w:rPr>
      </w:pPr>
      <w:r>
        <w:rPr>
          <w:sz w:val="20"/>
        </w:rPr>
        <w:t>Recibir</w:t>
      </w:r>
      <w:r>
        <w:rPr>
          <w:spacing w:val="-7"/>
          <w:sz w:val="20"/>
        </w:rPr>
        <w:t xml:space="preserve"> </w:t>
      </w:r>
      <w:r>
        <w:rPr>
          <w:sz w:val="20"/>
        </w:rPr>
        <w:t>denuncias</w:t>
      </w:r>
      <w:r>
        <w:rPr>
          <w:spacing w:val="-7"/>
          <w:sz w:val="20"/>
        </w:rPr>
        <w:t xml:space="preserve"> </w:t>
      </w:r>
      <w:r>
        <w:rPr>
          <w:sz w:val="20"/>
        </w:rPr>
        <w:t>por</w:t>
      </w:r>
      <w:r>
        <w:rPr>
          <w:spacing w:val="-8"/>
          <w:sz w:val="20"/>
        </w:rPr>
        <w:t xml:space="preserve"> </w:t>
      </w:r>
      <w:r>
        <w:rPr>
          <w:sz w:val="20"/>
        </w:rPr>
        <w:t>presuntas</w:t>
      </w:r>
      <w:r>
        <w:rPr>
          <w:spacing w:val="-7"/>
          <w:sz w:val="20"/>
        </w:rPr>
        <w:t xml:space="preserve"> </w:t>
      </w:r>
      <w:r>
        <w:rPr>
          <w:sz w:val="20"/>
        </w:rPr>
        <w:t>faltas</w:t>
      </w:r>
      <w:r>
        <w:rPr>
          <w:spacing w:val="-7"/>
          <w:sz w:val="20"/>
        </w:rPr>
        <w:t xml:space="preserve"> </w:t>
      </w:r>
      <w:r>
        <w:rPr>
          <w:spacing w:val="-2"/>
          <w:sz w:val="20"/>
        </w:rPr>
        <w:t>administrativas;</w:t>
      </w:r>
    </w:p>
    <w:p w14:paraId="2FFE2287" w14:textId="77777777" w:rsidR="0006193D" w:rsidRDefault="0006193D">
      <w:pPr>
        <w:jc w:val="both"/>
        <w:rPr>
          <w:sz w:val="20"/>
        </w:rPr>
        <w:sectPr w:rsidR="0006193D">
          <w:pgSz w:w="12250" w:h="15820"/>
          <w:pgMar w:top="1740" w:right="780" w:bottom="1120" w:left="1300" w:header="0" w:footer="925" w:gutter="0"/>
          <w:cols w:space="720"/>
        </w:sectPr>
      </w:pPr>
    </w:p>
    <w:p w14:paraId="437F533C" w14:textId="77777777" w:rsidR="0006193D" w:rsidRDefault="006E27B9">
      <w:pPr>
        <w:pStyle w:val="Prrafodelista"/>
        <w:numPr>
          <w:ilvl w:val="1"/>
          <w:numId w:val="20"/>
        </w:numPr>
        <w:tabs>
          <w:tab w:val="left" w:pos="1089"/>
        </w:tabs>
        <w:spacing w:before="83"/>
        <w:ind w:left="826" w:right="635" w:firstLine="0"/>
        <w:rPr>
          <w:sz w:val="20"/>
        </w:rPr>
      </w:pPr>
      <w:r>
        <w:rPr>
          <w:sz w:val="20"/>
        </w:rPr>
        <w:t>Investigar</w:t>
      </w:r>
      <w:r>
        <w:rPr>
          <w:spacing w:val="31"/>
          <w:sz w:val="20"/>
        </w:rPr>
        <w:t xml:space="preserve"> </w:t>
      </w:r>
      <w:r>
        <w:rPr>
          <w:sz w:val="20"/>
        </w:rPr>
        <w:t>la</w:t>
      </w:r>
      <w:r>
        <w:rPr>
          <w:spacing w:val="29"/>
          <w:sz w:val="20"/>
        </w:rPr>
        <w:t xml:space="preserve"> </w:t>
      </w:r>
      <w:r>
        <w:rPr>
          <w:sz w:val="20"/>
        </w:rPr>
        <w:t>presunta</w:t>
      </w:r>
      <w:r>
        <w:rPr>
          <w:spacing w:val="29"/>
          <w:sz w:val="20"/>
        </w:rPr>
        <w:t xml:space="preserve"> </w:t>
      </w:r>
      <w:r>
        <w:rPr>
          <w:sz w:val="20"/>
        </w:rPr>
        <w:t>responsabilidad</w:t>
      </w:r>
      <w:r>
        <w:rPr>
          <w:spacing w:val="29"/>
          <w:sz w:val="20"/>
        </w:rPr>
        <w:t xml:space="preserve"> </w:t>
      </w:r>
      <w:r>
        <w:rPr>
          <w:sz w:val="20"/>
        </w:rPr>
        <w:t>administrativa de</w:t>
      </w:r>
      <w:r>
        <w:rPr>
          <w:spacing w:val="29"/>
          <w:sz w:val="20"/>
        </w:rPr>
        <w:t xml:space="preserve"> </w:t>
      </w:r>
      <w:r>
        <w:rPr>
          <w:sz w:val="20"/>
        </w:rPr>
        <w:t>faltas</w:t>
      </w:r>
      <w:r>
        <w:rPr>
          <w:spacing w:val="30"/>
          <w:sz w:val="20"/>
        </w:rPr>
        <w:t xml:space="preserve"> </w:t>
      </w:r>
      <w:r>
        <w:rPr>
          <w:sz w:val="20"/>
        </w:rPr>
        <w:t>administrativas, de</w:t>
      </w:r>
      <w:r>
        <w:rPr>
          <w:spacing w:val="29"/>
          <w:sz w:val="20"/>
        </w:rPr>
        <w:t xml:space="preserve"> </w:t>
      </w:r>
      <w:r>
        <w:rPr>
          <w:sz w:val="20"/>
        </w:rPr>
        <w:t>oficio,</w:t>
      </w:r>
      <w:r>
        <w:rPr>
          <w:spacing w:val="29"/>
          <w:sz w:val="20"/>
        </w:rPr>
        <w:t xml:space="preserve"> </w:t>
      </w:r>
      <w:r>
        <w:rPr>
          <w:sz w:val="20"/>
        </w:rPr>
        <w:t>por denuncia o derivados de auditorías;</w:t>
      </w:r>
    </w:p>
    <w:p w14:paraId="06A8F580" w14:textId="77777777" w:rsidR="0006193D" w:rsidRDefault="006E27B9">
      <w:pPr>
        <w:pStyle w:val="Prrafodelista"/>
        <w:numPr>
          <w:ilvl w:val="1"/>
          <w:numId w:val="20"/>
        </w:numPr>
        <w:tabs>
          <w:tab w:val="left" w:pos="1048"/>
        </w:tabs>
        <w:spacing w:line="228" w:lineRule="exact"/>
        <w:ind w:left="1048" w:hanging="222"/>
        <w:rPr>
          <w:sz w:val="20"/>
        </w:rPr>
      </w:pPr>
      <w:r>
        <w:rPr>
          <w:sz w:val="20"/>
        </w:rPr>
        <w:t>Determinar</w:t>
      </w:r>
      <w:r>
        <w:rPr>
          <w:spacing w:val="-9"/>
          <w:sz w:val="20"/>
        </w:rPr>
        <w:t xml:space="preserve"> </w:t>
      </w:r>
      <w:r>
        <w:rPr>
          <w:sz w:val="20"/>
        </w:rPr>
        <w:t>la</w:t>
      </w:r>
      <w:r>
        <w:rPr>
          <w:spacing w:val="-10"/>
          <w:sz w:val="20"/>
        </w:rPr>
        <w:t xml:space="preserve"> </w:t>
      </w:r>
      <w:r>
        <w:rPr>
          <w:sz w:val="20"/>
        </w:rPr>
        <w:t>existencia</w:t>
      </w:r>
      <w:r>
        <w:rPr>
          <w:spacing w:val="-8"/>
          <w:sz w:val="20"/>
        </w:rPr>
        <w:t xml:space="preserve"> </w:t>
      </w:r>
      <w:r>
        <w:rPr>
          <w:sz w:val="20"/>
        </w:rPr>
        <w:t>o</w:t>
      </w:r>
      <w:r>
        <w:rPr>
          <w:spacing w:val="-10"/>
          <w:sz w:val="20"/>
        </w:rPr>
        <w:t xml:space="preserve"> </w:t>
      </w:r>
      <w:r>
        <w:rPr>
          <w:sz w:val="20"/>
        </w:rPr>
        <w:t>inexistencia</w:t>
      </w:r>
      <w:r>
        <w:rPr>
          <w:spacing w:val="-9"/>
          <w:sz w:val="20"/>
        </w:rPr>
        <w:t xml:space="preserve"> </w:t>
      </w:r>
      <w:r>
        <w:rPr>
          <w:sz w:val="20"/>
        </w:rPr>
        <w:t>de</w:t>
      </w:r>
      <w:r>
        <w:rPr>
          <w:spacing w:val="-10"/>
          <w:sz w:val="20"/>
        </w:rPr>
        <w:t xml:space="preserve"> </w:t>
      </w:r>
      <w:r>
        <w:rPr>
          <w:sz w:val="20"/>
        </w:rPr>
        <w:t>presunta</w:t>
      </w:r>
      <w:r>
        <w:rPr>
          <w:spacing w:val="-11"/>
          <w:sz w:val="20"/>
        </w:rPr>
        <w:t xml:space="preserve"> </w:t>
      </w:r>
      <w:r>
        <w:rPr>
          <w:sz w:val="20"/>
        </w:rPr>
        <w:t>responsabilidad</w:t>
      </w:r>
      <w:r>
        <w:rPr>
          <w:spacing w:val="-8"/>
          <w:sz w:val="20"/>
        </w:rPr>
        <w:t xml:space="preserve"> </w:t>
      </w:r>
      <w:r>
        <w:rPr>
          <w:spacing w:val="-2"/>
          <w:sz w:val="20"/>
        </w:rPr>
        <w:t>administrativa;</w:t>
      </w:r>
    </w:p>
    <w:p w14:paraId="1ADED4AB" w14:textId="77777777" w:rsidR="0006193D" w:rsidRDefault="006E27B9">
      <w:pPr>
        <w:pStyle w:val="Prrafodelista"/>
        <w:numPr>
          <w:ilvl w:val="1"/>
          <w:numId w:val="20"/>
        </w:numPr>
        <w:tabs>
          <w:tab w:val="left" w:pos="1057"/>
        </w:tabs>
        <w:spacing w:before="1"/>
        <w:ind w:left="1057" w:hanging="231"/>
        <w:rPr>
          <w:sz w:val="20"/>
        </w:rPr>
      </w:pPr>
      <w:r>
        <w:rPr>
          <w:sz w:val="20"/>
        </w:rPr>
        <w:t>Calificar</w:t>
      </w:r>
      <w:r>
        <w:rPr>
          <w:spacing w:val="-8"/>
          <w:sz w:val="20"/>
        </w:rPr>
        <w:t xml:space="preserve"> </w:t>
      </w:r>
      <w:r>
        <w:rPr>
          <w:sz w:val="20"/>
        </w:rPr>
        <w:t>las</w:t>
      </w:r>
      <w:r>
        <w:rPr>
          <w:spacing w:val="-6"/>
          <w:sz w:val="20"/>
        </w:rPr>
        <w:t xml:space="preserve"> </w:t>
      </w:r>
      <w:r>
        <w:rPr>
          <w:sz w:val="20"/>
        </w:rPr>
        <w:t>faltas</w:t>
      </w:r>
      <w:r>
        <w:rPr>
          <w:spacing w:val="-6"/>
          <w:sz w:val="20"/>
        </w:rPr>
        <w:t xml:space="preserve"> </w:t>
      </w:r>
      <w:r>
        <w:rPr>
          <w:spacing w:val="-2"/>
          <w:sz w:val="20"/>
        </w:rPr>
        <w:t>administrativas;</w:t>
      </w:r>
    </w:p>
    <w:p w14:paraId="71915B31" w14:textId="77777777" w:rsidR="0006193D" w:rsidRDefault="006E27B9">
      <w:pPr>
        <w:pStyle w:val="Prrafodelista"/>
        <w:numPr>
          <w:ilvl w:val="1"/>
          <w:numId w:val="20"/>
        </w:numPr>
        <w:tabs>
          <w:tab w:val="left" w:pos="1055"/>
        </w:tabs>
        <w:ind w:left="1055" w:hanging="229"/>
        <w:rPr>
          <w:sz w:val="20"/>
        </w:rPr>
      </w:pPr>
      <w:r>
        <w:rPr>
          <w:sz w:val="20"/>
        </w:rPr>
        <w:t>Iniciar,</w:t>
      </w:r>
      <w:r>
        <w:rPr>
          <w:spacing w:val="-12"/>
          <w:sz w:val="20"/>
        </w:rPr>
        <w:t xml:space="preserve"> </w:t>
      </w:r>
      <w:r>
        <w:rPr>
          <w:sz w:val="20"/>
        </w:rPr>
        <w:t>sustanciar</w:t>
      </w:r>
      <w:r>
        <w:rPr>
          <w:spacing w:val="-11"/>
          <w:sz w:val="20"/>
        </w:rPr>
        <w:t xml:space="preserve"> </w:t>
      </w:r>
      <w:r>
        <w:rPr>
          <w:sz w:val="20"/>
        </w:rPr>
        <w:t>y</w:t>
      </w:r>
      <w:r>
        <w:rPr>
          <w:spacing w:val="-11"/>
          <w:sz w:val="20"/>
        </w:rPr>
        <w:t xml:space="preserve"> </w:t>
      </w:r>
      <w:r>
        <w:rPr>
          <w:sz w:val="20"/>
        </w:rPr>
        <w:t>en</w:t>
      </w:r>
      <w:r>
        <w:rPr>
          <w:spacing w:val="-12"/>
          <w:sz w:val="20"/>
        </w:rPr>
        <w:t xml:space="preserve"> </w:t>
      </w:r>
      <w:r>
        <w:rPr>
          <w:sz w:val="20"/>
        </w:rPr>
        <w:t>su</w:t>
      </w:r>
      <w:r>
        <w:rPr>
          <w:spacing w:val="-12"/>
          <w:sz w:val="20"/>
        </w:rPr>
        <w:t xml:space="preserve"> </w:t>
      </w:r>
      <w:r>
        <w:rPr>
          <w:sz w:val="20"/>
        </w:rPr>
        <w:t>caso,</w:t>
      </w:r>
      <w:r>
        <w:rPr>
          <w:spacing w:val="-12"/>
          <w:sz w:val="20"/>
        </w:rPr>
        <w:t xml:space="preserve"> </w:t>
      </w:r>
      <w:r>
        <w:rPr>
          <w:sz w:val="20"/>
        </w:rPr>
        <w:t>resolver</w:t>
      </w:r>
      <w:r>
        <w:rPr>
          <w:spacing w:val="-12"/>
          <w:sz w:val="20"/>
        </w:rPr>
        <w:t xml:space="preserve"> </w:t>
      </w:r>
      <w:r>
        <w:rPr>
          <w:sz w:val="20"/>
        </w:rPr>
        <w:t>los</w:t>
      </w:r>
      <w:r>
        <w:rPr>
          <w:spacing w:val="-11"/>
          <w:sz w:val="20"/>
        </w:rPr>
        <w:t xml:space="preserve"> </w:t>
      </w:r>
      <w:r>
        <w:rPr>
          <w:sz w:val="20"/>
        </w:rPr>
        <w:t>procedimientos</w:t>
      </w:r>
      <w:r>
        <w:rPr>
          <w:spacing w:val="-7"/>
          <w:sz w:val="20"/>
        </w:rPr>
        <w:t xml:space="preserve"> </w:t>
      </w:r>
      <w:r>
        <w:rPr>
          <w:sz w:val="20"/>
        </w:rPr>
        <w:t>de</w:t>
      </w:r>
      <w:r>
        <w:rPr>
          <w:spacing w:val="-12"/>
          <w:sz w:val="20"/>
        </w:rPr>
        <w:t xml:space="preserve"> </w:t>
      </w:r>
      <w:r>
        <w:rPr>
          <w:sz w:val="20"/>
        </w:rPr>
        <w:t>responsabilidad</w:t>
      </w:r>
      <w:r>
        <w:rPr>
          <w:spacing w:val="-11"/>
          <w:sz w:val="20"/>
        </w:rPr>
        <w:t xml:space="preserve"> </w:t>
      </w:r>
      <w:r>
        <w:rPr>
          <w:sz w:val="20"/>
        </w:rPr>
        <w:t>administrativa;</w:t>
      </w:r>
      <w:r>
        <w:rPr>
          <w:spacing w:val="-12"/>
          <w:sz w:val="20"/>
        </w:rPr>
        <w:t xml:space="preserve"> </w:t>
      </w:r>
      <w:r>
        <w:rPr>
          <w:spacing w:val="-10"/>
          <w:sz w:val="20"/>
        </w:rPr>
        <w:t>y</w:t>
      </w:r>
    </w:p>
    <w:p w14:paraId="7064540B" w14:textId="77777777" w:rsidR="0006193D" w:rsidRDefault="006E27B9">
      <w:pPr>
        <w:pStyle w:val="Prrafodelista"/>
        <w:numPr>
          <w:ilvl w:val="1"/>
          <w:numId w:val="20"/>
        </w:numPr>
        <w:tabs>
          <w:tab w:val="left" w:pos="1003"/>
        </w:tabs>
        <w:spacing w:before="1"/>
        <w:ind w:left="1003" w:hanging="177"/>
        <w:rPr>
          <w:sz w:val="20"/>
        </w:rPr>
      </w:pPr>
      <w:r>
        <w:rPr>
          <w:sz w:val="20"/>
        </w:rPr>
        <w:t>Imponer</w:t>
      </w:r>
      <w:r>
        <w:rPr>
          <w:spacing w:val="-8"/>
          <w:sz w:val="20"/>
        </w:rPr>
        <w:t xml:space="preserve"> </w:t>
      </w:r>
      <w:r>
        <w:rPr>
          <w:sz w:val="20"/>
        </w:rPr>
        <w:t>y</w:t>
      </w:r>
      <w:r>
        <w:rPr>
          <w:spacing w:val="-8"/>
          <w:sz w:val="20"/>
        </w:rPr>
        <w:t xml:space="preserve"> </w:t>
      </w:r>
      <w:r>
        <w:rPr>
          <w:sz w:val="20"/>
        </w:rPr>
        <w:t>ejecutar</w:t>
      </w:r>
      <w:r>
        <w:rPr>
          <w:spacing w:val="-8"/>
          <w:sz w:val="20"/>
        </w:rPr>
        <w:t xml:space="preserve"> </w:t>
      </w:r>
      <w:r>
        <w:rPr>
          <w:sz w:val="20"/>
        </w:rPr>
        <w:t>las</w:t>
      </w:r>
      <w:r>
        <w:rPr>
          <w:spacing w:val="-8"/>
          <w:sz w:val="20"/>
        </w:rPr>
        <w:t xml:space="preserve"> </w:t>
      </w:r>
      <w:r>
        <w:rPr>
          <w:sz w:val="20"/>
        </w:rPr>
        <w:t>sanciones</w:t>
      </w:r>
      <w:r>
        <w:rPr>
          <w:spacing w:val="-7"/>
          <w:sz w:val="20"/>
        </w:rPr>
        <w:t xml:space="preserve"> </w:t>
      </w:r>
      <w:r>
        <w:rPr>
          <w:sz w:val="20"/>
        </w:rPr>
        <w:t>administrativas,</w:t>
      </w:r>
      <w:r>
        <w:rPr>
          <w:spacing w:val="-9"/>
          <w:sz w:val="20"/>
        </w:rPr>
        <w:t xml:space="preserve"> </w:t>
      </w:r>
      <w:r>
        <w:rPr>
          <w:sz w:val="20"/>
        </w:rPr>
        <w:t>cuando</w:t>
      </w:r>
      <w:r>
        <w:rPr>
          <w:spacing w:val="-6"/>
          <w:sz w:val="20"/>
        </w:rPr>
        <w:t xml:space="preserve"> </w:t>
      </w:r>
      <w:r>
        <w:rPr>
          <w:sz w:val="20"/>
        </w:rPr>
        <w:t>así</w:t>
      </w:r>
      <w:r>
        <w:rPr>
          <w:spacing w:val="-9"/>
          <w:sz w:val="20"/>
        </w:rPr>
        <w:t xml:space="preserve"> </w:t>
      </w:r>
      <w:r>
        <w:rPr>
          <w:spacing w:val="-2"/>
          <w:sz w:val="20"/>
        </w:rPr>
        <w:t>corresponda.</w:t>
      </w:r>
    </w:p>
    <w:p w14:paraId="53F923E7" w14:textId="77777777" w:rsidR="0006193D" w:rsidRDefault="006E27B9">
      <w:pPr>
        <w:pStyle w:val="Prrafodelista"/>
        <w:numPr>
          <w:ilvl w:val="0"/>
          <w:numId w:val="20"/>
        </w:numPr>
        <w:tabs>
          <w:tab w:val="left" w:pos="826"/>
        </w:tabs>
        <w:ind w:right="646"/>
        <w:jc w:val="both"/>
        <w:rPr>
          <w:sz w:val="20"/>
        </w:rPr>
      </w:pPr>
      <w:r>
        <w:rPr>
          <w:sz w:val="20"/>
        </w:rPr>
        <w:t>Interponer</w:t>
      </w:r>
      <w:r>
        <w:rPr>
          <w:spacing w:val="-14"/>
          <w:sz w:val="20"/>
        </w:rPr>
        <w:t xml:space="preserve"> </w:t>
      </w:r>
      <w:r>
        <w:rPr>
          <w:sz w:val="20"/>
        </w:rPr>
        <w:t>las</w:t>
      </w:r>
      <w:r>
        <w:rPr>
          <w:spacing w:val="-14"/>
          <w:sz w:val="20"/>
        </w:rPr>
        <w:t xml:space="preserve"> </w:t>
      </w:r>
      <w:r>
        <w:rPr>
          <w:sz w:val="20"/>
        </w:rPr>
        <w:t>denuncias</w:t>
      </w:r>
      <w:r>
        <w:rPr>
          <w:spacing w:val="-14"/>
          <w:sz w:val="20"/>
        </w:rPr>
        <w:t xml:space="preserve"> </w:t>
      </w:r>
      <w:r>
        <w:rPr>
          <w:sz w:val="20"/>
        </w:rPr>
        <w:t>correspondientes</w:t>
      </w:r>
      <w:r>
        <w:rPr>
          <w:spacing w:val="-14"/>
          <w:sz w:val="20"/>
        </w:rPr>
        <w:t xml:space="preserve"> </w:t>
      </w:r>
      <w:r>
        <w:rPr>
          <w:sz w:val="20"/>
        </w:rPr>
        <w:t>ante</w:t>
      </w:r>
      <w:r>
        <w:rPr>
          <w:spacing w:val="-14"/>
          <w:sz w:val="20"/>
        </w:rPr>
        <w:t xml:space="preserve"> </w:t>
      </w:r>
      <w:r>
        <w:rPr>
          <w:sz w:val="20"/>
        </w:rPr>
        <w:t>el</w:t>
      </w:r>
      <w:r>
        <w:rPr>
          <w:spacing w:val="-14"/>
          <w:sz w:val="20"/>
        </w:rPr>
        <w:t xml:space="preserve"> </w:t>
      </w:r>
      <w:r>
        <w:rPr>
          <w:sz w:val="20"/>
        </w:rPr>
        <w:t>Ministerio</w:t>
      </w:r>
      <w:r>
        <w:rPr>
          <w:spacing w:val="-14"/>
          <w:sz w:val="20"/>
        </w:rPr>
        <w:t xml:space="preserve"> </w:t>
      </w:r>
      <w:r>
        <w:rPr>
          <w:sz w:val="20"/>
        </w:rPr>
        <w:t>Público</w:t>
      </w:r>
      <w:r>
        <w:rPr>
          <w:spacing w:val="-14"/>
          <w:sz w:val="20"/>
        </w:rPr>
        <w:t xml:space="preserve"> </w:t>
      </w:r>
      <w:r>
        <w:rPr>
          <w:sz w:val="20"/>
        </w:rPr>
        <w:t>cuando,</w:t>
      </w:r>
      <w:r>
        <w:rPr>
          <w:spacing w:val="-14"/>
          <w:sz w:val="20"/>
        </w:rPr>
        <w:t xml:space="preserve"> </w:t>
      </w:r>
      <w:r>
        <w:rPr>
          <w:sz w:val="20"/>
        </w:rPr>
        <w:t>de</w:t>
      </w:r>
      <w:r>
        <w:rPr>
          <w:spacing w:val="-13"/>
          <w:sz w:val="20"/>
        </w:rPr>
        <w:t xml:space="preserve"> </w:t>
      </w:r>
      <w:r>
        <w:rPr>
          <w:sz w:val="20"/>
        </w:rPr>
        <w:t>las</w:t>
      </w:r>
      <w:r>
        <w:rPr>
          <w:spacing w:val="-14"/>
          <w:sz w:val="20"/>
        </w:rPr>
        <w:t xml:space="preserve"> </w:t>
      </w:r>
      <w:r>
        <w:rPr>
          <w:sz w:val="20"/>
        </w:rPr>
        <w:t>investigaciones realizadas, se desprenda la comisión de uno o más delitos perseguibles de oficio;</w:t>
      </w:r>
    </w:p>
    <w:p w14:paraId="17E34324" w14:textId="77777777" w:rsidR="0006193D" w:rsidRDefault="006E27B9">
      <w:pPr>
        <w:pStyle w:val="Prrafodelista"/>
        <w:numPr>
          <w:ilvl w:val="0"/>
          <w:numId w:val="20"/>
        </w:numPr>
        <w:tabs>
          <w:tab w:val="left" w:pos="824"/>
          <w:tab w:val="left" w:pos="826"/>
        </w:tabs>
        <w:ind w:right="642"/>
        <w:jc w:val="both"/>
        <w:rPr>
          <w:sz w:val="20"/>
        </w:rPr>
      </w:pPr>
      <w:r>
        <w:rPr>
          <w:sz w:val="20"/>
        </w:rPr>
        <w:t>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w:t>
      </w:r>
    </w:p>
    <w:p w14:paraId="049376FA" w14:textId="77777777" w:rsidR="0006193D" w:rsidRDefault="006E27B9">
      <w:pPr>
        <w:pStyle w:val="Textoindependiente"/>
        <w:ind w:left="826" w:right="646"/>
        <w:jc w:val="both"/>
      </w:pPr>
      <w:r>
        <w:t>Al efecto, realizará las investigaciones, estudios y análisis sobre estas materias y aplicará las disposiciones administrativas que resulten necesarias;</w:t>
      </w:r>
    </w:p>
    <w:p w14:paraId="2847FF75" w14:textId="77777777" w:rsidR="0006193D" w:rsidRDefault="006E27B9">
      <w:pPr>
        <w:pStyle w:val="Prrafodelista"/>
        <w:numPr>
          <w:ilvl w:val="0"/>
          <w:numId w:val="20"/>
        </w:numPr>
        <w:tabs>
          <w:tab w:val="left" w:pos="824"/>
          <w:tab w:val="left" w:pos="826"/>
        </w:tabs>
        <w:ind w:right="646"/>
        <w:jc w:val="both"/>
        <w:rPr>
          <w:sz w:val="20"/>
        </w:rPr>
      </w:pPr>
      <w:r>
        <w:rPr>
          <w:sz w:val="20"/>
        </w:rPr>
        <w:t>Verificar</w:t>
      </w:r>
      <w:r>
        <w:rPr>
          <w:spacing w:val="-4"/>
          <w:sz w:val="20"/>
        </w:rPr>
        <w:t xml:space="preserve"> </w:t>
      </w:r>
      <w:r>
        <w:rPr>
          <w:sz w:val="20"/>
        </w:rPr>
        <w:t>que</w:t>
      </w:r>
      <w:r>
        <w:rPr>
          <w:spacing w:val="-2"/>
          <w:sz w:val="20"/>
        </w:rPr>
        <w:t xml:space="preserve"> </w:t>
      </w:r>
      <w:r>
        <w:rPr>
          <w:sz w:val="20"/>
        </w:rPr>
        <w:t>se</w:t>
      </w:r>
      <w:r>
        <w:rPr>
          <w:spacing w:val="-4"/>
          <w:sz w:val="20"/>
        </w:rPr>
        <w:t xml:space="preserve"> </w:t>
      </w:r>
      <w:r>
        <w:rPr>
          <w:sz w:val="20"/>
        </w:rPr>
        <w:t>cumplan</w:t>
      </w:r>
      <w:r>
        <w:rPr>
          <w:spacing w:val="-3"/>
          <w:sz w:val="20"/>
        </w:rPr>
        <w:t xml:space="preserve"> </w:t>
      </w:r>
      <w:r>
        <w:rPr>
          <w:sz w:val="20"/>
        </w:rPr>
        <w:t>las</w:t>
      </w:r>
      <w:r>
        <w:rPr>
          <w:spacing w:val="-3"/>
          <w:sz w:val="20"/>
        </w:rPr>
        <w:t xml:space="preserve"> </w:t>
      </w:r>
      <w:r>
        <w:rPr>
          <w:sz w:val="20"/>
        </w:rPr>
        <w:t>disposiciones</w:t>
      </w:r>
      <w:r>
        <w:rPr>
          <w:spacing w:val="-3"/>
          <w:sz w:val="20"/>
        </w:rPr>
        <w:t xml:space="preserve"> </w:t>
      </w:r>
      <w:r>
        <w:rPr>
          <w:sz w:val="20"/>
        </w:rPr>
        <w:t>legales,</w:t>
      </w:r>
      <w:r>
        <w:rPr>
          <w:spacing w:val="-2"/>
          <w:sz w:val="20"/>
        </w:rPr>
        <w:t xml:space="preserve"> </w:t>
      </w:r>
      <w:r>
        <w:rPr>
          <w:sz w:val="20"/>
        </w:rPr>
        <w:t>normas,</w:t>
      </w:r>
      <w:r>
        <w:rPr>
          <w:spacing w:val="-4"/>
          <w:sz w:val="20"/>
        </w:rPr>
        <w:t xml:space="preserve"> </w:t>
      </w:r>
      <w:r>
        <w:rPr>
          <w:sz w:val="20"/>
        </w:rPr>
        <w:t>políticas</w:t>
      </w:r>
      <w:r>
        <w:rPr>
          <w:spacing w:val="-3"/>
          <w:sz w:val="20"/>
        </w:rPr>
        <w:t xml:space="preserve"> </w:t>
      </w:r>
      <w:r>
        <w:rPr>
          <w:sz w:val="20"/>
        </w:rPr>
        <w:t>y</w:t>
      </w:r>
      <w:r>
        <w:rPr>
          <w:spacing w:val="-1"/>
          <w:sz w:val="20"/>
        </w:rPr>
        <w:t xml:space="preserve"> </w:t>
      </w:r>
      <w:r>
        <w:rPr>
          <w:sz w:val="20"/>
        </w:rPr>
        <w:t>lineamientos</w:t>
      </w:r>
      <w:r>
        <w:rPr>
          <w:spacing w:val="-3"/>
          <w:sz w:val="20"/>
        </w:rPr>
        <w:t xml:space="preserve"> </w:t>
      </w:r>
      <w:r>
        <w:rPr>
          <w:sz w:val="20"/>
        </w:rPr>
        <w:t>en</w:t>
      </w:r>
      <w:r>
        <w:rPr>
          <w:spacing w:val="-2"/>
          <w:sz w:val="20"/>
        </w:rPr>
        <w:t xml:space="preserve"> </w:t>
      </w:r>
      <w:r>
        <w:rPr>
          <w:sz w:val="20"/>
        </w:rPr>
        <w:t>materia</w:t>
      </w:r>
      <w:r>
        <w:rPr>
          <w:spacing w:val="-2"/>
          <w:sz w:val="20"/>
        </w:rPr>
        <w:t xml:space="preserve"> </w:t>
      </w:r>
      <w:r>
        <w:rPr>
          <w:sz w:val="20"/>
        </w:rPr>
        <w:t>de adquisiciones, arrendamientos, desincorporación de activos, servicios y obras públicas de la administración pública municipal;</w:t>
      </w:r>
    </w:p>
    <w:p w14:paraId="6D1FEC8A" w14:textId="77777777" w:rsidR="0006193D" w:rsidRDefault="006E27B9">
      <w:pPr>
        <w:pStyle w:val="Prrafodelista"/>
        <w:numPr>
          <w:ilvl w:val="0"/>
          <w:numId w:val="20"/>
        </w:numPr>
        <w:tabs>
          <w:tab w:val="left" w:pos="824"/>
          <w:tab w:val="left" w:pos="826"/>
        </w:tabs>
        <w:ind w:right="649"/>
        <w:jc w:val="both"/>
        <w:rPr>
          <w:sz w:val="20"/>
        </w:rPr>
      </w:pPr>
      <w:r>
        <w:rPr>
          <w:sz w:val="20"/>
        </w:rPr>
        <w:t>Vigilar que los recursos y aportaciones, federales y estatales asignados al Municipio, se apliquen en los términos estipulados en las leyes, reglamentos y convenios respectivos;</w:t>
      </w:r>
    </w:p>
    <w:p w14:paraId="7CC25D72" w14:textId="77777777" w:rsidR="0006193D" w:rsidRDefault="006E27B9">
      <w:pPr>
        <w:pStyle w:val="Prrafodelista"/>
        <w:numPr>
          <w:ilvl w:val="0"/>
          <w:numId w:val="20"/>
        </w:numPr>
        <w:tabs>
          <w:tab w:val="left" w:pos="824"/>
          <w:tab w:val="left" w:pos="826"/>
        </w:tabs>
        <w:ind w:right="636"/>
        <w:jc w:val="both"/>
        <w:rPr>
          <w:sz w:val="20"/>
        </w:rPr>
      </w:pPr>
      <w:r>
        <w:rPr>
          <w:sz w:val="20"/>
        </w:rPr>
        <w:t>Colaborar</w:t>
      </w:r>
      <w:r>
        <w:rPr>
          <w:spacing w:val="-4"/>
          <w:sz w:val="20"/>
        </w:rPr>
        <w:t xml:space="preserve"> </w:t>
      </w:r>
      <w:r>
        <w:rPr>
          <w:sz w:val="20"/>
        </w:rPr>
        <w:t>con</w:t>
      </w:r>
      <w:r>
        <w:rPr>
          <w:spacing w:val="-3"/>
          <w:sz w:val="20"/>
        </w:rPr>
        <w:t xml:space="preserve"> </w:t>
      </w:r>
      <w:r>
        <w:rPr>
          <w:sz w:val="20"/>
        </w:rPr>
        <w:t>la</w:t>
      </w:r>
      <w:r>
        <w:rPr>
          <w:spacing w:val="-2"/>
          <w:sz w:val="20"/>
        </w:rPr>
        <w:t xml:space="preserve"> </w:t>
      </w:r>
      <w:r>
        <w:rPr>
          <w:sz w:val="20"/>
        </w:rPr>
        <w:t>Secretaría</w:t>
      </w:r>
      <w:r>
        <w:rPr>
          <w:spacing w:val="-2"/>
          <w:sz w:val="20"/>
        </w:rPr>
        <w:t xml:space="preserve"> </w:t>
      </w:r>
      <w:r>
        <w:rPr>
          <w:sz w:val="20"/>
        </w:rPr>
        <w:t>de</w:t>
      </w:r>
      <w:r>
        <w:rPr>
          <w:spacing w:val="-5"/>
          <w:sz w:val="20"/>
        </w:rPr>
        <w:t xml:space="preserve"> </w:t>
      </w:r>
      <w:r>
        <w:rPr>
          <w:sz w:val="20"/>
        </w:rPr>
        <w:t>Contraloría</w:t>
      </w:r>
      <w:r>
        <w:rPr>
          <w:spacing w:val="-2"/>
          <w:sz w:val="20"/>
        </w:rPr>
        <w:t xml:space="preserve"> </w:t>
      </w:r>
      <w:r>
        <w:rPr>
          <w:sz w:val="20"/>
        </w:rPr>
        <w:t>del</w:t>
      </w:r>
      <w:r>
        <w:rPr>
          <w:spacing w:val="-5"/>
          <w:sz w:val="20"/>
        </w:rPr>
        <w:t xml:space="preserve"> </w:t>
      </w:r>
      <w:r>
        <w:rPr>
          <w:sz w:val="20"/>
        </w:rPr>
        <w:t>Gobierno</w:t>
      </w:r>
      <w:r>
        <w:rPr>
          <w:spacing w:val="-4"/>
          <w:sz w:val="20"/>
        </w:rPr>
        <w:t xml:space="preserve"> </w:t>
      </w:r>
      <w:r>
        <w:rPr>
          <w:sz w:val="20"/>
        </w:rPr>
        <w:t>del</w:t>
      </w:r>
      <w:r>
        <w:rPr>
          <w:spacing w:val="-5"/>
          <w:sz w:val="20"/>
        </w:rPr>
        <w:t xml:space="preserve"> </w:t>
      </w:r>
      <w:r>
        <w:rPr>
          <w:sz w:val="20"/>
        </w:rPr>
        <w:t>Estado</w:t>
      </w:r>
      <w:r>
        <w:rPr>
          <w:spacing w:val="-5"/>
          <w:sz w:val="20"/>
        </w:rPr>
        <w:t xml:space="preserve"> </w:t>
      </w:r>
      <w:r>
        <w:rPr>
          <w:sz w:val="20"/>
        </w:rPr>
        <w:t>y</w:t>
      </w:r>
      <w:r>
        <w:rPr>
          <w:spacing w:val="-3"/>
          <w:sz w:val="20"/>
        </w:rPr>
        <w:t xml:space="preserve"> </w:t>
      </w:r>
      <w:r>
        <w:rPr>
          <w:sz w:val="20"/>
        </w:rPr>
        <w:t>con</w:t>
      </w:r>
      <w:r>
        <w:rPr>
          <w:spacing w:val="-3"/>
          <w:sz w:val="20"/>
        </w:rPr>
        <w:t xml:space="preserve"> </w:t>
      </w:r>
      <w:r>
        <w:rPr>
          <w:sz w:val="20"/>
        </w:rPr>
        <w:t>la Auditoría</w:t>
      </w:r>
      <w:r>
        <w:rPr>
          <w:spacing w:val="-4"/>
          <w:sz w:val="20"/>
        </w:rPr>
        <w:t xml:space="preserve"> </w:t>
      </w:r>
      <w:r>
        <w:rPr>
          <w:sz w:val="20"/>
        </w:rPr>
        <w:t>Superior</w:t>
      </w:r>
      <w:r>
        <w:rPr>
          <w:spacing w:val="-4"/>
          <w:sz w:val="20"/>
        </w:rPr>
        <w:t xml:space="preserve"> </w:t>
      </w:r>
      <w:r>
        <w:rPr>
          <w:sz w:val="20"/>
        </w:rPr>
        <w:t>del Estado para el cumplimiento de las atribuciones que les competan;</w:t>
      </w:r>
    </w:p>
    <w:p w14:paraId="4787CD3C" w14:textId="77777777" w:rsidR="0006193D" w:rsidRDefault="006E27B9">
      <w:pPr>
        <w:pStyle w:val="Prrafodelista"/>
        <w:numPr>
          <w:ilvl w:val="0"/>
          <w:numId w:val="20"/>
        </w:numPr>
        <w:tabs>
          <w:tab w:val="left" w:pos="826"/>
        </w:tabs>
        <w:ind w:right="645"/>
        <w:jc w:val="both"/>
        <w:rPr>
          <w:sz w:val="20"/>
        </w:rPr>
      </w:pPr>
      <w:r>
        <w:rPr>
          <w:sz w:val="20"/>
        </w:rPr>
        <w:t>Participar</w:t>
      </w:r>
      <w:r>
        <w:rPr>
          <w:spacing w:val="-13"/>
          <w:sz w:val="20"/>
        </w:rPr>
        <w:t xml:space="preserve"> </w:t>
      </w:r>
      <w:r>
        <w:rPr>
          <w:sz w:val="20"/>
        </w:rPr>
        <w:t>en</w:t>
      </w:r>
      <w:r>
        <w:rPr>
          <w:spacing w:val="-12"/>
          <w:sz w:val="20"/>
        </w:rPr>
        <w:t xml:space="preserve"> </w:t>
      </w:r>
      <w:r>
        <w:rPr>
          <w:sz w:val="20"/>
        </w:rPr>
        <w:t>la</w:t>
      </w:r>
      <w:r>
        <w:rPr>
          <w:spacing w:val="-14"/>
          <w:sz w:val="20"/>
        </w:rPr>
        <w:t xml:space="preserve"> </w:t>
      </w:r>
      <w:r>
        <w:rPr>
          <w:sz w:val="20"/>
        </w:rPr>
        <w:t>entrega-recepción</w:t>
      </w:r>
      <w:r>
        <w:rPr>
          <w:spacing w:val="-14"/>
          <w:sz w:val="20"/>
        </w:rPr>
        <w:t xml:space="preserve"> </w:t>
      </w:r>
      <w:r>
        <w:rPr>
          <w:sz w:val="20"/>
        </w:rPr>
        <w:t>de</w:t>
      </w:r>
      <w:r>
        <w:rPr>
          <w:spacing w:val="-13"/>
          <w:sz w:val="20"/>
        </w:rPr>
        <w:t xml:space="preserve"> </w:t>
      </w:r>
      <w:r>
        <w:rPr>
          <w:sz w:val="20"/>
        </w:rPr>
        <w:t>las</w:t>
      </w:r>
      <w:r>
        <w:rPr>
          <w:spacing w:val="-14"/>
          <w:sz w:val="20"/>
        </w:rPr>
        <w:t xml:space="preserve"> </w:t>
      </w:r>
      <w:r>
        <w:rPr>
          <w:sz w:val="20"/>
        </w:rPr>
        <w:t>unidades</w:t>
      </w:r>
      <w:r>
        <w:rPr>
          <w:spacing w:val="-13"/>
          <w:sz w:val="20"/>
        </w:rPr>
        <w:t xml:space="preserve"> </w:t>
      </w:r>
      <w:r>
        <w:rPr>
          <w:sz w:val="20"/>
        </w:rPr>
        <w:t>administrativas</w:t>
      </w:r>
      <w:r>
        <w:rPr>
          <w:spacing w:val="-14"/>
          <w:sz w:val="20"/>
        </w:rPr>
        <w:t xml:space="preserve"> </w:t>
      </w:r>
      <w:r>
        <w:rPr>
          <w:sz w:val="20"/>
        </w:rPr>
        <w:t>de</w:t>
      </w:r>
      <w:r>
        <w:rPr>
          <w:spacing w:val="-14"/>
          <w:sz w:val="20"/>
        </w:rPr>
        <w:t xml:space="preserve"> </w:t>
      </w:r>
      <w:r>
        <w:rPr>
          <w:sz w:val="20"/>
        </w:rPr>
        <w:t>las</w:t>
      </w:r>
      <w:r>
        <w:rPr>
          <w:spacing w:val="-14"/>
          <w:sz w:val="20"/>
        </w:rPr>
        <w:t xml:space="preserve"> </w:t>
      </w:r>
      <w:r>
        <w:rPr>
          <w:sz w:val="20"/>
        </w:rPr>
        <w:t>dependencias</w:t>
      </w:r>
      <w:r>
        <w:rPr>
          <w:spacing w:val="-14"/>
          <w:sz w:val="20"/>
        </w:rPr>
        <w:t xml:space="preserve"> </w:t>
      </w:r>
      <w:r>
        <w:rPr>
          <w:sz w:val="20"/>
        </w:rPr>
        <w:t>y</w:t>
      </w:r>
      <w:r>
        <w:rPr>
          <w:spacing w:val="-13"/>
          <w:sz w:val="20"/>
        </w:rPr>
        <w:t xml:space="preserve"> </w:t>
      </w:r>
      <w:r>
        <w:rPr>
          <w:sz w:val="20"/>
        </w:rPr>
        <w:t>entidades del Municipio, conjuntamente con el Síndico;</w:t>
      </w:r>
    </w:p>
    <w:p w14:paraId="3FD94326" w14:textId="77777777" w:rsidR="0006193D" w:rsidRDefault="006E27B9">
      <w:pPr>
        <w:pStyle w:val="Prrafodelista"/>
        <w:numPr>
          <w:ilvl w:val="0"/>
          <w:numId w:val="20"/>
        </w:numPr>
        <w:tabs>
          <w:tab w:val="left" w:pos="824"/>
          <w:tab w:val="left" w:pos="826"/>
        </w:tabs>
        <w:spacing w:before="1"/>
        <w:ind w:right="640"/>
        <w:jc w:val="both"/>
        <w:rPr>
          <w:sz w:val="20"/>
        </w:rPr>
      </w:pPr>
      <w:r>
        <w:rPr>
          <w:sz w:val="20"/>
        </w:rPr>
        <w:t>Revisar</w:t>
      </w:r>
      <w:r>
        <w:rPr>
          <w:spacing w:val="-14"/>
          <w:sz w:val="20"/>
        </w:rPr>
        <w:t xml:space="preserve"> </w:t>
      </w:r>
      <w:r>
        <w:rPr>
          <w:sz w:val="20"/>
        </w:rPr>
        <w:t>los</w:t>
      </w:r>
      <w:r>
        <w:rPr>
          <w:spacing w:val="-14"/>
          <w:sz w:val="20"/>
        </w:rPr>
        <w:t xml:space="preserve"> </w:t>
      </w:r>
      <w:r>
        <w:rPr>
          <w:sz w:val="20"/>
        </w:rPr>
        <w:t>estados</w:t>
      </w:r>
      <w:r>
        <w:rPr>
          <w:spacing w:val="-14"/>
          <w:sz w:val="20"/>
        </w:rPr>
        <w:t xml:space="preserve"> </w:t>
      </w:r>
      <w:r>
        <w:rPr>
          <w:sz w:val="20"/>
        </w:rPr>
        <w:t>financieros</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Tesorería</w:t>
      </w:r>
      <w:r>
        <w:rPr>
          <w:spacing w:val="-14"/>
          <w:sz w:val="20"/>
        </w:rPr>
        <w:t xml:space="preserve"> </w:t>
      </w:r>
      <w:r>
        <w:rPr>
          <w:sz w:val="20"/>
        </w:rPr>
        <w:t>y</w:t>
      </w:r>
      <w:r>
        <w:rPr>
          <w:spacing w:val="-14"/>
          <w:sz w:val="20"/>
        </w:rPr>
        <w:t xml:space="preserve"> </w:t>
      </w:r>
      <w:r>
        <w:rPr>
          <w:sz w:val="20"/>
        </w:rPr>
        <w:t>verificar</w:t>
      </w:r>
      <w:r>
        <w:rPr>
          <w:spacing w:val="-14"/>
          <w:sz w:val="20"/>
        </w:rPr>
        <w:t xml:space="preserve"> </w:t>
      </w:r>
      <w:r>
        <w:rPr>
          <w:sz w:val="20"/>
        </w:rPr>
        <w:t>que</w:t>
      </w:r>
      <w:r>
        <w:rPr>
          <w:spacing w:val="-13"/>
          <w:sz w:val="20"/>
        </w:rPr>
        <w:t xml:space="preserve"> </w:t>
      </w:r>
      <w:r>
        <w:rPr>
          <w:sz w:val="20"/>
        </w:rPr>
        <w:t>los</w:t>
      </w:r>
      <w:r>
        <w:rPr>
          <w:spacing w:val="-14"/>
          <w:sz w:val="20"/>
        </w:rPr>
        <w:t xml:space="preserve"> </w:t>
      </w:r>
      <w:r>
        <w:rPr>
          <w:sz w:val="20"/>
        </w:rPr>
        <w:t>informes</w:t>
      </w:r>
      <w:r>
        <w:rPr>
          <w:spacing w:val="-14"/>
          <w:sz w:val="20"/>
        </w:rPr>
        <w:t xml:space="preserve"> </w:t>
      </w:r>
      <w:r>
        <w:rPr>
          <w:sz w:val="20"/>
        </w:rPr>
        <w:t>sean</w:t>
      </w:r>
      <w:r>
        <w:rPr>
          <w:spacing w:val="-14"/>
          <w:sz w:val="20"/>
        </w:rPr>
        <w:t xml:space="preserve"> </w:t>
      </w:r>
      <w:r>
        <w:rPr>
          <w:sz w:val="20"/>
        </w:rPr>
        <w:t>remitidos</w:t>
      </w:r>
      <w:r>
        <w:rPr>
          <w:spacing w:val="-14"/>
          <w:sz w:val="20"/>
        </w:rPr>
        <w:t xml:space="preserve"> </w:t>
      </w:r>
      <w:r>
        <w:rPr>
          <w:sz w:val="20"/>
        </w:rPr>
        <w:t>en</w:t>
      </w:r>
      <w:r>
        <w:rPr>
          <w:spacing w:val="-14"/>
          <w:sz w:val="20"/>
        </w:rPr>
        <w:t xml:space="preserve"> </w:t>
      </w:r>
      <w:r>
        <w:rPr>
          <w:sz w:val="20"/>
        </w:rPr>
        <w:t>tiempo y forma al Auditor Superior del Estado. Al efecto, podrá auxiliarse de profesionales en la materia, previa autorización del Cabildo;</w:t>
      </w:r>
    </w:p>
    <w:p w14:paraId="0CF1E62B" w14:textId="77777777" w:rsidR="0006193D" w:rsidRDefault="006E27B9">
      <w:pPr>
        <w:pStyle w:val="Prrafodelista"/>
        <w:numPr>
          <w:ilvl w:val="0"/>
          <w:numId w:val="20"/>
        </w:numPr>
        <w:tabs>
          <w:tab w:val="left" w:pos="824"/>
        </w:tabs>
        <w:spacing w:line="229" w:lineRule="exact"/>
        <w:ind w:left="824" w:hanging="706"/>
        <w:jc w:val="both"/>
        <w:rPr>
          <w:sz w:val="20"/>
        </w:rPr>
      </w:pPr>
      <w:r>
        <w:rPr>
          <w:sz w:val="20"/>
        </w:rPr>
        <w:t>Revisar</w:t>
      </w:r>
      <w:r>
        <w:rPr>
          <w:spacing w:val="-9"/>
          <w:sz w:val="20"/>
        </w:rPr>
        <w:t xml:space="preserve"> </w:t>
      </w:r>
      <w:r>
        <w:rPr>
          <w:sz w:val="20"/>
        </w:rPr>
        <w:t>los</w:t>
      </w:r>
      <w:r>
        <w:rPr>
          <w:spacing w:val="-8"/>
          <w:sz w:val="20"/>
        </w:rPr>
        <w:t xml:space="preserve"> </w:t>
      </w:r>
      <w:r>
        <w:rPr>
          <w:sz w:val="20"/>
        </w:rPr>
        <w:t>inventarios</w:t>
      </w:r>
      <w:r>
        <w:rPr>
          <w:spacing w:val="-8"/>
          <w:sz w:val="20"/>
        </w:rPr>
        <w:t xml:space="preserve"> </w:t>
      </w:r>
      <w:r>
        <w:rPr>
          <w:sz w:val="20"/>
        </w:rPr>
        <w:t>de</w:t>
      </w:r>
      <w:r>
        <w:rPr>
          <w:spacing w:val="-8"/>
          <w:sz w:val="20"/>
        </w:rPr>
        <w:t xml:space="preserve"> </w:t>
      </w:r>
      <w:r>
        <w:rPr>
          <w:sz w:val="20"/>
        </w:rPr>
        <w:t>bienes</w:t>
      </w:r>
      <w:r>
        <w:rPr>
          <w:spacing w:val="-8"/>
          <w:sz w:val="20"/>
        </w:rPr>
        <w:t xml:space="preserve"> </w:t>
      </w:r>
      <w:r>
        <w:rPr>
          <w:sz w:val="20"/>
        </w:rPr>
        <w:t>muebles</w:t>
      </w:r>
      <w:r>
        <w:rPr>
          <w:spacing w:val="-5"/>
          <w:sz w:val="20"/>
        </w:rPr>
        <w:t xml:space="preserve"> </w:t>
      </w:r>
      <w:r>
        <w:rPr>
          <w:sz w:val="20"/>
        </w:rPr>
        <w:t>e</w:t>
      </w:r>
      <w:r>
        <w:rPr>
          <w:spacing w:val="-7"/>
          <w:sz w:val="20"/>
        </w:rPr>
        <w:t xml:space="preserve"> </w:t>
      </w:r>
      <w:r>
        <w:rPr>
          <w:sz w:val="20"/>
        </w:rPr>
        <w:t>inmuebles</w:t>
      </w:r>
      <w:r>
        <w:rPr>
          <w:spacing w:val="-8"/>
          <w:sz w:val="20"/>
        </w:rPr>
        <w:t xml:space="preserve"> </w:t>
      </w:r>
      <w:r>
        <w:rPr>
          <w:sz w:val="20"/>
        </w:rPr>
        <w:t>propiedad</w:t>
      </w:r>
      <w:r>
        <w:rPr>
          <w:spacing w:val="-9"/>
          <w:sz w:val="20"/>
        </w:rPr>
        <w:t xml:space="preserve"> </w:t>
      </w:r>
      <w:r>
        <w:rPr>
          <w:sz w:val="20"/>
        </w:rPr>
        <w:t>del</w:t>
      </w:r>
      <w:r>
        <w:rPr>
          <w:spacing w:val="-8"/>
          <w:sz w:val="20"/>
        </w:rPr>
        <w:t xml:space="preserve"> </w:t>
      </w:r>
      <w:r>
        <w:rPr>
          <w:sz w:val="20"/>
        </w:rPr>
        <w:t>Ayuntamiento;</w:t>
      </w:r>
      <w:r>
        <w:rPr>
          <w:spacing w:val="-9"/>
          <w:sz w:val="20"/>
        </w:rPr>
        <w:t xml:space="preserve"> </w:t>
      </w:r>
      <w:r>
        <w:rPr>
          <w:spacing w:val="-10"/>
          <w:sz w:val="20"/>
        </w:rPr>
        <w:t>y</w:t>
      </w:r>
    </w:p>
    <w:p w14:paraId="3717BF89" w14:textId="77777777" w:rsidR="0006193D" w:rsidRDefault="006E27B9">
      <w:pPr>
        <w:pStyle w:val="Prrafodelista"/>
        <w:numPr>
          <w:ilvl w:val="0"/>
          <w:numId w:val="20"/>
        </w:numPr>
        <w:tabs>
          <w:tab w:val="left" w:pos="824"/>
        </w:tabs>
        <w:ind w:left="824" w:hanging="706"/>
        <w:jc w:val="both"/>
        <w:rPr>
          <w:sz w:val="20"/>
        </w:rPr>
      </w:pPr>
      <w:r>
        <w:rPr>
          <w:sz w:val="20"/>
        </w:rPr>
        <w:t>Las</w:t>
      </w:r>
      <w:r>
        <w:rPr>
          <w:spacing w:val="-6"/>
          <w:sz w:val="20"/>
        </w:rPr>
        <w:t xml:space="preserve"> </w:t>
      </w:r>
      <w:r>
        <w:rPr>
          <w:sz w:val="20"/>
        </w:rPr>
        <w:t>demás</w:t>
      </w:r>
      <w:r>
        <w:rPr>
          <w:spacing w:val="-6"/>
          <w:sz w:val="20"/>
        </w:rPr>
        <w:t xml:space="preserve"> </w:t>
      </w:r>
      <w:r>
        <w:rPr>
          <w:sz w:val="20"/>
        </w:rPr>
        <w:t>que</w:t>
      </w:r>
      <w:r>
        <w:rPr>
          <w:spacing w:val="-6"/>
          <w:sz w:val="20"/>
        </w:rPr>
        <w:t xml:space="preserve"> </w:t>
      </w:r>
      <w:r>
        <w:rPr>
          <w:sz w:val="20"/>
        </w:rPr>
        <w:t>le</w:t>
      </w:r>
      <w:r>
        <w:rPr>
          <w:spacing w:val="-6"/>
          <w:sz w:val="20"/>
        </w:rPr>
        <w:t xml:space="preserve"> </w:t>
      </w:r>
      <w:r>
        <w:rPr>
          <w:sz w:val="20"/>
        </w:rPr>
        <w:t>atribuyan</w:t>
      </w:r>
      <w:r>
        <w:rPr>
          <w:spacing w:val="-7"/>
          <w:sz w:val="20"/>
        </w:rPr>
        <w:t xml:space="preserve"> </w:t>
      </w:r>
      <w:r>
        <w:rPr>
          <w:sz w:val="20"/>
        </w:rPr>
        <w:t>expresamente</w:t>
      </w:r>
      <w:r>
        <w:rPr>
          <w:spacing w:val="-6"/>
          <w:sz w:val="20"/>
        </w:rPr>
        <w:t xml:space="preserve"> </w:t>
      </w:r>
      <w:r>
        <w:rPr>
          <w:sz w:val="20"/>
        </w:rPr>
        <w:t>las</w:t>
      </w:r>
      <w:r>
        <w:rPr>
          <w:spacing w:val="-6"/>
          <w:sz w:val="20"/>
        </w:rPr>
        <w:t xml:space="preserve"> </w:t>
      </w:r>
      <w:r>
        <w:rPr>
          <w:sz w:val="20"/>
        </w:rPr>
        <w:t>leyes</w:t>
      </w:r>
      <w:r>
        <w:rPr>
          <w:spacing w:val="-6"/>
          <w:sz w:val="20"/>
        </w:rPr>
        <w:t xml:space="preserve"> </w:t>
      </w:r>
      <w:r>
        <w:rPr>
          <w:sz w:val="20"/>
        </w:rPr>
        <w:t>y</w:t>
      </w:r>
      <w:r>
        <w:rPr>
          <w:spacing w:val="-3"/>
          <w:sz w:val="20"/>
        </w:rPr>
        <w:t xml:space="preserve"> </w:t>
      </w:r>
      <w:r>
        <w:rPr>
          <w:sz w:val="20"/>
        </w:rPr>
        <w:t>reglamentos</w:t>
      </w:r>
      <w:r>
        <w:rPr>
          <w:spacing w:val="-5"/>
          <w:sz w:val="20"/>
        </w:rPr>
        <w:t xml:space="preserve"> </w:t>
      </w:r>
      <w:r>
        <w:rPr>
          <w:sz w:val="20"/>
        </w:rPr>
        <w:t>en</w:t>
      </w:r>
      <w:r>
        <w:rPr>
          <w:spacing w:val="-7"/>
          <w:sz w:val="20"/>
        </w:rPr>
        <w:t xml:space="preserve"> </w:t>
      </w:r>
      <w:r>
        <w:rPr>
          <w:sz w:val="20"/>
        </w:rPr>
        <w:t>la</w:t>
      </w:r>
      <w:r>
        <w:rPr>
          <w:spacing w:val="-7"/>
          <w:sz w:val="20"/>
        </w:rPr>
        <w:t xml:space="preserve"> </w:t>
      </w:r>
      <w:r>
        <w:rPr>
          <w:spacing w:val="-2"/>
          <w:sz w:val="20"/>
        </w:rPr>
        <w:t>materia.</w:t>
      </w:r>
    </w:p>
    <w:p w14:paraId="251BC24A" w14:textId="77777777" w:rsidR="0006193D" w:rsidRDefault="0006193D">
      <w:pPr>
        <w:pStyle w:val="Textoindependiente"/>
        <w:spacing w:before="1"/>
        <w:ind w:left="0"/>
      </w:pPr>
    </w:p>
    <w:p w14:paraId="34F94A5B" w14:textId="77777777" w:rsidR="0006193D" w:rsidRDefault="006E27B9">
      <w:pPr>
        <w:pStyle w:val="Textoindependiente"/>
        <w:ind w:right="644"/>
        <w:jc w:val="both"/>
      </w:pPr>
      <w:r>
        <w:rPr>
          <w:b/>
        </w:rPr>
        <w:t>ARTÍCULO</w:t>
      </w:r>
      <w:r>
        <w:rPr>
          <w:b/>
          <w:spacing w:val="-3"/>
        </w:rPr>
        <w:t xml:space="preserve"> </w:t>
      </w:r>
      <w:r>
        <w:rPr>
          <w:b/>
        </w:rPr>
        <w:t>107</w:t>
      </w:r>
      <w:r>
        <w:t>.-</w:t>
      </w:r>
      <w:r>
        <w:rPr>
          <w:spacing w:val="-1"/>
        </w:rPr>
        <w:t xml:space="preserve"> </w:t>
      </w:r>
      <w:r>
        <w:t>Los</w:t>
      </w:r>
      <w:r>
        <w:rPr>
          <w:spacing w:val="-3"/>
        </w:rPr>
        <w:t xml:space="preserve"> </w:t>
      </w:r>
      <w:r>
        <w:t>requisitos</w:t>
      </w:r>
      <w:r>
        <w:rPr>
          <w:spacing w:val="-3"/>
        </w:rPr>
        <w:t xml:space="preserve"> </w:t>
      </w:r>
      <w:r>
        <w:t>para</w:t>
      </w:r>
      <w:r>
        <w:rPr>
          <w:spacing w:val="-2"/>
        </w:rPr>
        <w:t xml:space="preserve"> </w:t>
      </w:r>
      <w:r>
        <w:t>ser</w:t>
      </w:r>
      <w:r>
        <w:rPr>
          <w:spacing w:val="-4"/>
        </w:rPr>
        <w:t xml:space="preserve"> </w:t>
      </w:r>
      <w:r>
        <w:t>titular</w:t>
      </w:r>
      <w:r>
        <w:rPr>
          <w:spacing w:val="-4"/>
        </w:rPr>
        <w:t xml:space="preserve"> </w:t>
      </w:r>
      <w:r>
        <w:t>de</w:t>
      </w:r>
      <w:r>
        <w:rPr>
          <w:spacing w:val="-2"/>
        </w:rPr>
        <w:t xml:space="preserve"> </w:t>
      </w:r>
      <w:r>
        <w:t>la</w:t>
      </w:r>
      <w:r>
        <w:rPr>
          <w:spacing w:val="-4"/>
        </w:rPr>
        <w:t xml:space="preserve"> </w:t>
      </w:r>
      <w:r>
        <w:t>Contraloría</w:t>
      </w:r>
      <w:r>
        <w:rPr>
          <w:spacing w:val="-2"/>
        </w:rPr>
        <w:t xml:space="preserve"> </w:t>
      </w:r>
      <w:r>
        <w:t>podrán</w:t>
      </w:r>
      <w:r>
        <w:rPr>
          <w:spacing w:val="-5"/>
        </w:rPr>
        <w:t xml:space="preserve"> </w:t>
      </w:r>
      <w:r>
        <w:t>contenerse</w:t>
      </w:r>
      <w:r>
        <w:rPr>
          <w:spacing w:val="-4"/>
        </w:rPr>
        <w:t xml:space="preserve"> </w:t>
      </w:r>
      <w:r>
        <w:t>en</w:t>
      </w:r>
      <w:r>
        <w:rPr>
          <w:spacing w:val="-2"/>
        </w:rPr>
        <w:t xml:space="preserve"> </w:t>
      </w:r>
      <w:r>
        <w:t>los</w:t>
      </w:r>
      <w:r>
        <w:rPr>
          <w:spacing w:val="-3"/>
        </w:rPr>
        <w:t xml:space="preserve"> </w:t>
      </w:r>
      <w:r>
        <w:t>Reglamentos</w:t>
      </w:r>
      <w:r>
        <w:rPr>
          <w:spacing w:val="-3"/>
        </w:rPr>
        <w:t xml:space="preserve"> </w:t>
      </w:r>
      <w:r>
        <w:t>y Bandos que al efecto emita el Ayuntamiento de cada Municipio, y en caso de no contarse con esa disposición, supletoriamente, se exigirán los siguientes:</w:t>
      </w:r>
    </w:p>
    <w:p w14:paraId="5AA644BF" w14:textId="77777777" w:rsidR="0006193D" w:rsidRDefault="006E27B9">
      <w:pPr>
        <w:pStyle w:val="Textoindependiente"/>
        <w:tabs>
          <w:tab w:val="left" w:pos="685"/>
        </w:tabs>
        <w:spacing w:before="229"/>
        <w:ind w:left="685" w:right="1118" w:hanging="567"/>
      </w:pPr>
      <w:r>
        <w:rPr>
          <w:b/>
          <w:spacing w:val="-4"/>
        </w:rPr>
        <w:t>I.-</w:t>
      </w:r>
      <w:r>
        <w:rPr>
          <w:b/>
        </w:rPr>
        <w:tab/>
      </w:r>
      <w:r>
        <w:t>Contar con título profesional en las ramas de Derecho, Contaduría Pública o equivalente, con experiencia mínima de un año;</w:t>
      </w:r>
    </w:p>
    <w:p w14:paraId="37A83C5D" w14:textId="77777777" w:rsidR="0006193D" w:rsidRDefault="006E27B9">
      <w:pPr>
        <w:pStyle w:val="Textoindependiente"/>
        <w:tabs>
          <w:tab w:val="left" w:pos="685"/>
        </w:tabs>
        <w:spacing w:before="1" w:line="229" w:lineRule="exact"/>
      </w:pPr>
      <w:r>
        <w:rPr>
          <w:b/>
          <w:spacing w:val="-4"/>
        </w:rPr>
        <w:t>II.-</w:t>
      </w:r>
      <w:r>
        <w:rPr>
          <w:b/>
        </w:rPr>
        <w:tab/>
      </w:r>
      <w:r>
        <w:t>Tener</w:t>
      </w:r>
      <w:r>
        <w:rPr>
          <w:spacing w:val="-6"/>
        </w:rPr>
        <w:t xml:space="preserve"> </w:t>
      </w:r>
      <w:r>
        <w:t>un</w:t>
      </w:r>
      <w:r>
        <w:rPr>
          <w:spacing w:val="-6"/>
        </w:rPr>
        <w:t xml:space="preserve"> </w:t>
      </w:r>
      <w:r>
        <w:t>modo</w:t>
      </w:r>
      <w:r>
        <w:rPr>
          <w:spacing w:val="-5"/>
        </w:rPr>
        <w:t xml:space="preserve"> </w:t>
      </w:r>
      <w:r>
        <w:t>honesto</w:t>
      </w:r>
      <w:r>
        <w:rPr>
          <w:spacing w:val="-6"/>
        </w:rPr>
        <w:t xml:space="preserve"> </w:t>
      </w:r>
      <w:r>
        <w:t>de</w:t>
      </w:r>
      <w:r>
        <w:rPr>
          <w:spacing w:val="-4"/>
        </w:rPr>
        <w:t xml:space="preserve"> </w:t>
      </w:r>
      <w:r>
        <w:rPr>
          <w:spacing w:val="-2"/>
        </w:rPr>
        <w:t>vivir;</w:t>
      </w:r>
    </w:p>
    <w:p w14:paraId="4C20819E" w14:textId="77777777" w:rsidR="0006193D" w:rsidRDefault="006E27B9">
      <w:pPr>
        <w:pStyle w:val="Textoindependiente"/>
        <w:tabs>
          <w:tab w:val="left" w:pos="685"/>
        </w:tabs>
        <w:spacing w:line="229" w:lineRule="exact"/>
      </w:pPr>
      <w:r>
        <w:rPr>
          <w:b/>
          <w:spacing w:val="-2"/>
        </w:rPr>
        <w:t>III.-</w:t>
      </w:r>
      <w:r>
        <w:rPr>
          <w:b/>
        </w:rPr>
        <w:tab/>
      </w:r>
      <w:r>
        <w:t>Ser</w:t>
      </w:r>
      <w:r>
        <w:rPr>
          <w:spacing w:val="-8"/>
        </w:rPr>
        <w:t xml:space="preserve"> </w:t>
      </w:r>
      <w:r>
        <w:t>de</w:t>
      </w:r>
      <w:r>
        <w:rPr>
          <w:spacing w:val="-7"/>
        </w:rPr>
        <w:t xml:space="preserve"> </w:t>
      </w:r>
      <w:r>
        <w:t>reconocida</w:t>
      </w:r>
      <w:r>
        <w:rPr>
          <w:spacing w:val="-5"/>
        </w:rPr>
        <w:t xml:space="preserve"> </w:t>
      </w:r>
      <w:r>
        <w:t>solvencia</w:t>
      </w:r>
      <w:r>
        <w:rPr>
          <w:spacing w:val="-7"/>
        </w:rPr>
        <w:t xml:space="preserve"> </w:t>
      </w:r>
      <w:r>
        <w:rPr>
          <w:spacing w:val="-2"/>
        </w:rPr>
        <w:t>moral;</w:t>
      </w:r>
    </w:p>
    <w:p w14:paraId="16196F54" w14:textId="77777777" w:rsidR="0006193D" w:rsidRDefault="006E27B9">
      <w:pPr>
        <w:pStyle w:val="Textoindependiente"/>
        <w:tabs>
          <w:tab w:val="left" w:pos="685"/>
        </w:tabs>
        <w:spacing w:before="1"/>
      </w:pPr>
      <w:r>
        <w:rPr>
          <w:b/>
          <w:spacing w:val="-4"/>
        </w:rPr>
        <w:t>IV.-</w:t>
      </w:r>
      <w:r>
        <w:rPr>
          <w:b/>
        </w:rPr>
        <w:tab/>
      </w:r>
      <w:r>
        <w:t>No</w:t>
      </w:r>
      <w:r>
        <w:rPr>
          <w:spacing w:val="-9"/>
        </w:rPr>
        <w:t xml:space="preserve"> </w:t>
      </w:r>
      <w:r>
        <w:t>haber</w:t>
      </w:r>
      <w:r>
        <w:rPr>
          <w:spacing w:val="-7"/>
        </w:rPr>
        <w:t xml:space="preserve"> </w:t>
      </w:r>
      <w:r>
        <w:t>sido</w:t>
      </w:r>
      <w:r>
        <w:rPr>
          <w:spacing w:val="-10"/>
        </w:rPr>
        <w:t xml:space="preserve"> </w:t>
      </w:r>
      <w:r>
        <w:t>condenado</w:t>
      </w:r>
      <w:r>
        <w:rPr>
          <w:spacing w:val="-6"/>
        </w:rPr>
        <w:t xml:space="preserve"> </w:t>
      </w:r>
      <w:r>
        <w:t>mediante</w:t>
      </w:r>
      <w:r>
        <w:rPr>
          <w:spacing w:val="-9"/>
        </w:rPr>
        <w:t xml:space="preserve"> </w:t>
      </w:r>
      <w:r>
        <w:t>sentencia</w:t>
      </w:r>
      <w:r>
        <w:rPr>
          <w:spacing w:val="-8"/>
        </w:rPr>
        <w:t xml:space="preserve"> </w:t>
      </w:r>
      <w:r>
        <w:t>ejecutoriada,</w:t>
      </w:r>
      <w:r>
        <w:rPr>
          <w:spacing w:val="-7"/>
        </w:rPr>
        <w:t xml:space="preserve"> </w:t>
      </w:r>
      <w:r>
        <w:t>por</w:t>
      </w:r>
      <w:r>
        <w:rPr>
          <w:spacing w:val="-6"/>
        </w:rPr>
        <w:t xml:space="preserve"> </w:t>
      </w:r>
      <w:r>
        <w:t>delito</w:t>
      </w:r>
      <w:r>
        <w:rPr>
          <w:spacing w:val="-6"/>
        </w:rPr>
        <w:t xml:space="preserve"> </w:t>
      </w:r>
      <w:r>
        <w:t>doloso;</w:t>
      </w:r>
      <w:r>
        <w:rPr>
          <w:spacing w:val="-7"/>
        </w:rPr>
        <w:t xml:space="preserve"> </w:t>
      </w:r>
      <w:r>
        <w:rPr>
          <w:spacing w:val="-10"/>
        </w:rPr>
        <w:t>y</w:t>
      </w:r>
    </w:p>
    <w:p w14:paraId="68D0B6B1" w14:textId="77777777" w:rsidR="0006193D" w:rsidRDefault="006E27B9">
      <w:pPr>
        <w:pStyle w:val="Textoindependiente"/>
        <w:tabs>
          <w:tab w:val="left" w:pos="685"/>
        </w:tabs>
        <w:ind w:left="685" w:right="706" w:hanging="567"/>
      </w:pPr>
      <w:r>
        <w:rPr>
          <w:b/>
          <w:spacing w:val="-4"/>
        </w:rPr>
        <w:t>V.-</w:t>
      </w:r>
      <w:r>
        <w:rPr>
          <w:b/>
        </w:rPr>
        <w:tab/>
      </w:r>
      <w:r>
        <w:t xml:space="preserve">No contar con inhabilitación vigente para desempeñar un cargo, empleo o comisión en el servicio </w:t>
      </w:r>
      <w:r>
        <w:rPr>
          <w:spacing w:val="-2"/>
        </w:rPr>
        <w:t>público.</w:t>
      </w:r>
    </w:p>
    <w:p w14:paraId="29FD8197" w14:textId="77777777" w:rsidR="0006193D" w:rsidRDefault="0006193D">
      <w:pPr>
        <w:pStyle w:val="Textoindependiente"/>
        <w:spacing w:before="229"/>
        <w:ind w:left="0"/>
      </w:pPr>
    </w:p>
    <w:p w14:paraId="7D6136CC" w14:textId="77777777" w:rsidR="0006193D" w:rsidRDefault="006E27B9">
      <w:pPr>
        <w:ind w:left="819" w:right="1341"/>
        <w:jc w:val="center"/>
        <w:rPr>
          <w:b/>
          <w:sz w:val="20"/>
        </w:rPr>
      </w:pPr>
      <w:r>
        <w:rPr>
          <w:b/>
          <w:sz w:val="20"/>
        </w:rPr>
        <w:t>CAPÍTULO</w:t>
      </w:r>
      <w:r>
        <w:rPr>
          <w:b/>
          <w:spacing w:val="-12"/>
          <w:sz w:val="20"/>
        </w:rPr>
        <w:t xml:space="preserve"> </w:t>
      </w:r>
      <w:r>
        <w:rPr>
          <w:b/>
          <w:spacing w:val="-2"/>
          <w:sz w:val="20"/>
        </w:rPr>
        <w:t>CUARTO</w:t>
      </w:r>
    </w:p>
    <w:p w14:paraId="1580321D" w14:textId="77777777" w:rsidR="0006193D" w:rsidRDefault="006E27B9">
      <w:pPr>
        <w:spacing w:before="1"/>
        <w:ind w:left="819" w:right="1337"/>
        <w:jc w:val="center"/>
        <w:rPr>
          <w:b/>
          <w:sz w:val="20"/>
        </w:rPr>
      </w:pPr>
      <w:r>
        <w:rPr>
          <w:b/>
          <w:sz w:val="20"/>
        </w:rPr>
        <w:t>DE</w:t>
      </w:r>
      <w:r>
        <w:rPr>
          <w:b/>
          <w:spacing w:val="-7"/>
          <w:sz w:val="20"/>
        </w:rPr>
        <w:t xml:space="preserve"> </w:t>
      </w:r>
      <w:r>
        <w:rPr>
          <w:b/>
          <w:sz w:val="20"/>
        </w:rPr>
        <w:t>LOS</w:t>
      </w:r>
      <w:r>
        <w:rPr>
          <w:b/>
          <w:spacing w:val="-4"/>
          <w:sz w:val="20"/>
        </w:rPr>
        <w:t xml:space="preserve"> </w:t>
      </w:r>
      <w:r>
        <w:rPr>
          <w:b/>
          <w:sz w:val="20"/>
        </w:rPr>
        <w:t>SERVICIOS</w:t>
      </w:r>
      <w:r>
        <w:rPr>
          <w:b/>
          <w:spacing w:val="-4"/>
          <w:sz w:val="20"/>
        </w:rPr>
        <w:t xml:space="preserve"> </w:t>
      </w:r>
      <w:r>
        <w:rPr>
          <w:b/>
          <w:spacing w:val="-2"/>
          <w:sz w:val="20"/>
        </w:rPr>
        <w:t>PÚBLICOS</w:t>
      </w:r>
    </w:p>
    <w:p w14:paraId="720F3BB4" w14:textId="77777777" w:rsidR="0006193D" w:rsidRDefault="0006193D">
      <w:pPr>
        <w:pStyle w:val="Textoindependiente"/>
        <w:ind w:left="0"/>
        <w:rPr>
          <w:b/>
        </w:rPr>
      </w:pPr>
    </w:p>
    <w:p w14:paraId="4D7258EF" w14:textId="77777777" w:rsidR="0006193D" w:rsidRDefault="006E27B9">
      <w:pPr>
        <w:pStyle w:val="Textoindependiente"/>
        <w:spacing w:before="1"/>
        <w:ind w:right="690"/>
        <w:jc w:val="both"/>
      </w:pPr>
      <w:r>
        <w:rPr>
          <w:b/>
        </w:rPr>
        <w:t xml:space="preserve">ARTÍCULO 108.- </w:t>
      </w:r>
      <w:r>
        <w:t>Los municipios organizarán y reglamentarán la administración, funcionamiento, conservación</w:t>
      </w:r>
      <w:r>
        <w:rPr>
          <w:spacing w:val="-14"/>
        </w:rPr>
        <w:t xml:space="preserve"> </w:t>
      </w:r>
      <w:r>
        <w:t>o</w:t>
      </w:r>
      <w:r>
        <w:rPr>
          <w:spacing w:val="-14"/>
        </w:rPr>
        <w:t xml:space="preserve"> </w:t>
      </w:r>
      <w:r>
        <w:t>explotación</w:t>
      </w:r>
      <w:r>
        <w:rPr>
          <w:spacing w:val="-14"/>
        </w:rPr>
        <w:t xml:space="preserve"> </w:t>
      </w:r>
      <w:r>
        <w:t>de</w:t>
      </w:r>
      <w:r>
        <w:rPr>
          <w:spacing w:val="-14"/>
        </w:rPr>
        <w:t xml:space="preserve"> </w:t>
      </w:r>
      <w:r>
        <w:t>los</w:t>
      </w:r>
      <w:r>
        <w:rPr>
          <w:spacing w:val="-14"/>
        </w:rPr>
        <w:t xml:space="preserve"> </w:t>
      </w:r>
      <w:r>
        <w:t>servicios</w:t>
      </w:r>
      <w:r>
        <w:rPr>
          <w:spacing w:val="-14"/>
        </w:rPr>
        <w:t xml:space="preserve"> </w:t>
      </w:r>
      <w:r>
        <w:t>públicos.</w:t>
      </w:r>
      <w:r>
        <w:rPr>
          <w:spacing w:val="-14"/>
        </w:rPr>
        <w:t xml:space="preserve"> </w:t>
      </w:r>
      <w:r>
        <w:t>Se</w:t>
      </w:r>
      <w:r>
        <w:rPr>
          <w:spacing w:val="-14"/>
        </w:rPr>
        <w:t xml:space="preserve"> </w:t>
      </w:r>
      <w:r>
        <w:t>consideran,</w:t>
      </w:r>
      <w:r>
        <w:rPr>
          <w:spacing w:val="-14"/>
        </w:rPr>
        <w:t xml:space="preserve"> </w:t>
      </w:r>
      <w:r>
        <w:t>enunciativa</w:t>
      </w:r>
      <w:r>
        <w:rPr>
          <w:spacing w:val="-13"/>
        </w:rPr>
        <w:t xml:space="preserve"> </w:t>
      </w:r>
      <w:r>
        <w:t>y</w:t>
      </w:r>
      <w:r>
        <w:rPr>
          <w:spacing w:val="-14"/>
        </w:rPr>
        <w:t xml:space="preserve"> </w:t>
      </w:r>
      <w:r>
        <w:t>no</w:t>
      </w:r>
      <w:r>
        <w:rPr>
          <w:spacing w:val="-14"/>
        </w:rPr>
        <w:t xml:space="preserve"> </w:t>
      </w:r>
      <w:r>
        <w:t>limitativamente</w:t>
      </w:r>
      <w:r>
        <w:rPr>
          <w:spacing w:val="-14"/>
        </w:rPr>
        <w:t xml:space="preserve"> </w:t>
      </w:r>
      <w:r>
        <w:t>como tales, los siguientes:</w:t>
      </w:r>
    </w:p>
    <w:p w14:paraId="36CA9C12" w14:textId="77777777" w:rsidR="0006193D" w:rsidRDefault="006E27B9">
      <w:pPr>
        <w:pStyle w:val="Textoindependiente"/>
        <w:tabs>
          <w:tab w:val="left" w:pos="685"/>
        </w:tabs>
        <w:spacing w:before="229"/>
      </w:pPr>
      <w:r>
        <w:rPr>
          <w:b/>
          <w:spacing w:val="-5"/>
        </w:rPr>
        <w:t>I.-</w:t>
      </w:r>
      <w:r>
        <w:rPr>
          <w:b/>
        </w:rPr>
        <w:tab/>
      </w:r>
      <w:r>
        <w:t>Agua</w:t>
      </w:r>
      <w:r>
        <w:rPr>
          <w:spacing w:val="-10"/>
        </w:rPr>
        <w:t xml:space="preserve"> </w:t>
      </w:r>
      <w:r>
        <w:t>potable,</w:t>
      </w:r>
      <w:r>
        <w:rPr>
          <w:spacing w:val="-9"/>
        </w:rPr>
        <w:t xml:space="preserve"> </w:t>
      </w:r>
      <w:r>
        <w:t>drenaje,</w:t>
      </w:r>
      <w:r>
        <w:rPr>
          <w:spacing w:val="-10"/>
        </w:rPr>
        <w:t xml:space="preserve"> </w:t>
      </w:r>
      <w:r>
        <w:t>alcantarillado,</w:t>
      </w:r>
      <w:r>
        <w:rPr>
          <w:spacing w:val="-8"/>
        </w:rPr>
        <w:t xml:space="preserve"> </w:t>
      </w:r>
      <w:r>
        <w:t>tratamiento</w:t>
      </w:r>
      <w:r>
        <w:rPr>
          <w:spacing w:val="-8"/>
        </w:rPr>
        <w:t xml:space="preserve"> </w:t>
      </w:r>
      <w:r>
        <w:t>y</w:t>
      </w:r>
      <w:r>
        <w:rPr>
          <w:spacing w:val="-9"/>
        </w:rPr>
        <w:t xml:space="preserve"> </w:t>
      </w:r>
      <w:r>
        <w:t>disposición</w:t>
      </w:r>
      <w:r>
        <w:rPr>
          <w:spacing w:val="-10"/>
        </w:rPr>
        <w:t xml:space="preserve"> </w:t>
      </w:r>
      <w:r>
        <w:t>de</w:t>
      </w:r>
      <w:r>
        <w:rPr>
          <w:spacing w:val="-10"/>
        </w:rPr>
        <w:t xml:space="preserve"> </w:t>
      </w:r>
      <w:r>
        <w:t>aguas</w:t>
      </w:r>
      <w:r>
        <w:rPr>
          <w:spacing w:val="-9"/>
        </w:rPr>
        <w:t xml:space="preserve"> </w:t>
      </w:r>
      <w:r>
        <w:rPr>
          <w:spacing w:val="-2"/>
        </w:rPr>
        <w:t>residuales;</w:t>
      </w:r>
    </w:p>
    <w:p w14:paraId="15D230D0" w14:textId="77777777" w:rsidR="0006193D" w:rsidRDefault="006E27B9">
      <w:pPr>
        <w:tabs>
          <w:tab w:val="left" w:pos="685"/>
        </w:tabs>
        <w:spacing w:before="1"/>
        <w:ind w:left="118"/>
        <w:rPr>
          <w:sz w:val="20"/>
        </w:rPr>
      </w:pPr>
      <w:r>
        <w:rPr>
          <w:b/>
          <w:spacing w:val="-4"/>
          <w:sz w:val="20"/>
        </w:rPr>
        <w:t>II.-</w:t>
      </w:r>
      <w:r>
        <w:rPr>
          <w:b/>
          <w:sz w:val="20"/>
        </w:rPr>
        <w:tab/>
      </w:r>
      <w:r>
        <w:rPr>
          <w:sz w:val="20"/>
        </w:rPr>
        <w:t>Alumbrado</w:t>
      </w:r>
      <w:r>
        <w:rPr>
          <w:spacing w:val="-14"/>
          <w:sz w:val="20"/>
        </w:rPr>
        <w:t xml:space="preserve"> </w:t>
      </w:r>
      <w:r>
        <w:rPr>
          <w:spacing w:val="-2"/>
          <w:sz w:val="20"/>
        </w:rPr>
        <w:t>Público;</w:t>
      </w:r>
    </w:p>
    <w:p w14:paraId="3BA75FF9" w14:textId="77777777" w:rsidR="0006193D" w:rsidRDefault="006E27B9">
      <w:pPr>
        <w:pStyle w:val="Textoindependiente"/>
        <w:tabs>
          <w:tab w:val="left" w:pos="685"/>
        </w:tabs>
        <w:ind w:left="685" w:right="649" w:hanging="567"/>
      </w:pPr>
      <w:r>
        <w:rPr>
          <w:b/>
          <w:spacing w:val="-2"/>
        </w:rPr>
        <w:t>III.-</w:t>
      </w:r>
      <w:r>
        <w:rPr>
          <w:b/>
        </w:rPr>
        <w:tab/>
      </w:r>
      <w:r>
        <w:t>Limpia,</w:t>
      </w:r>
      <w:r>
        <w:rPr>
          <w:spacing w:val="40"/>
        </w:rPr>
        <w:t xml:space="preserve"> </w:t>
      </w:r>
      <w:r>
        <w:t>recolección</w:t>
      </w:r>
      <w:r>
        <w:rPr>
          <w:spacing w:val="40"/>
        </w:rPr>
        <w:t xml:space="preserve"> </w:t>
      </w:r>
      <w:r>
        <w:t>selectiva,</w:t>
      </w:r>
      <w:r>
        <w:rPr>
          <w:spacing w:val="40"/>
        </w:rPr>
        <w:t xml:space="preserve"> </w:t>
      </w:r>
      <w:r>
        <w:t>traslado,</w:t>
      </w:r>
      <w:r>
        <w:rPr>
          <w:spacing w:val="40"/>
        </w:rPr>
        <w:t xml:space="preserve"> </w:t>
      </w:r>
      <w:r>
        <w:t>tratamiento,</w:t>
      </w:r>
      <w:r>
        <w:rPr>
          <w:spacing w:val="40"/>
        </w:rPr>
        <w:t xml:space="preserve"> </w:t>
      </w:r>
      <w:r>
        <w:t>valorización</w:t>
      </w:r>
      <w:r>
        <w:rPr>
          <w:spacing w:val="40"/>
        </w:rPr>
        <w:t xml:space="preserve"> </w:t>
      </w:r>
      <w:r>
        <w:t>y</w:t>
      </w:r>
      <w:r>
        <w:rPr>
          <w:spacing w:val="40"/>
        </w:rPr>
        <w:t xml:space="preserve"> </w:t>
      </w:r>
      <w:r>
        <w:t>disposición</w:t>
      </w:r>
      <w:r>
        <w:rPr>
          <w:spacing w:val="40"/>
        </w:rPr>
        <w:t xml:space="preserve"> </w:t>
      </w:r>
      <w:r>
        <w:t>final</w:t>
      </w:r>
      <w:r>
        <w:rPr>
          <w:spacing w:val="40"/>
        </w:rPr>
        <w:t xml:space="preserve"> </w:t>
      </w:r>
      <w:r>
        <w:t>de</w:t>
      </w:r>
      <w:r>
        <w:rPr>
          <w:spacing w:val="40"/>
        </w:rPr>
        <w:t xml:space="preserve"> </w:t>
      </w:r>
      <w:r>
        <w:t>residuos sólidos urbanos;</w:t>
      </w:r>
    </w:p>
    <w:p w14:paraId="1F19A714" w14:textId="77777777" w:rsidR="0006193D" w:rsidRDefault="006E27B9">
      <w:pPr>
        <w:pStyle w:val="Textoindependiente"/>
        <w:tabs>
          <w:tab w:val="left" w:pos="685"/>
        </w:tabs>
        <w:spacing w:line="228" w:lineRule="exact"/>
      </w:pPr>
      <w:r>
        <w:rPr>
          <w:b/>
          <w:spacing w:val="-4"/>
        </w:rPr>
        <w:t>IV.-</w:t>
      </w:r>
      <w:r>
        <w:rPr>
          <w:b/>
        </w:rPr>
        <w:tab/>
      </w:r>
      <w:r>
        <w:t>Mercados</w:t>
      </w:r>
      <w:r>
        <w:rPr>
          <w:spacing w:val="-7"/>
        </w:rPr>
        <w:t xml:space="preserve"> </w:t>
      </w:r>
      <w:r>
        <w:t>y</w:t>
      </w:r>
      <w:r>
        <w:rPr>
          <w:spacing w:val="-7"/>
        </w:rPr>
        <w:t xml:space="preserve"> </w:t>
      </w:r>
      <w:r>
        <w:t>Centrales</w:t>
      </w:r>
      <w:r>
        <w:rPr>
          <w:spacing w:val="-7"/>
        </w:rPr>
        <w:t xml:space="preserve"> </w:t>
      </w:r>
      <w:r>
        <w:t>de</w:t>
      </w:r>
      <w:r>
        <w:rPr>
          <w:spacing w:val="-6"/>
        </w:rPr>
        <w:t xml:space="preserve"> </w:t>
      </w:r>
      <w:r>
        <w:rPr>
          <w:spacing w:val="-2"/>
        </w:rPr>
        <w:t>Abasto;</w:t>
      </w:r>
    </w:p>
    <w:p w14:paraId="362B7904" w14:textId="77777777" w:rsidR="0006193D" w:rsidRDefault="0006193D">
      <w:pPr>
        <w:spacing w:line="228" w:lineRule="exact"/>
        <w:sectPr w:rsidR="0006193D">
          <w:pgSz w:w="12250" w:h="15820"/>
          <w:pgMar w:top="1740" w:right="780" w:bottom="1120" w:left="1300" w:header="0" w:footer="925" w:gutter="0"/>
          <w:cols w:space="720"/>
        </w:sectPr>
      </w:pPr>
    </w:p>
    <w:p w14:paraId="3CCE649F" w14:textId="77777777" w:rsidR="0006193D" w:rsidRDefault="006E27B9">
      <w:pPr>
        <w:tabs>
          <w:tab w:val="left" w:pos="685"/>
        </w:tabs>
        <w:spacing w:before="83"/>
        <w:ind w:left="118"/>
        <w:rPr>
          <w:sz w:val="20"/>
        </w:rPr>
      </w:pPr>
      <w:r>
        <w:rPr>
          <w:b/>
          <w:spacing w:val="-5"/>
          <w:sz w:val="20"/>
        </w:rPr>
        <w:t>V.-</w:t>
      </w:r>
      <w:r>
        <w:rPr>
          <w:b/>
          <w:sz w:val="20"/>
        </w:rPr>
        <w:tab/>
      </w:r>
      <w:r>
        <w:rPr>
          <w:spacing w:val="-2"/>
          <w:sz w:val="20"/>
        </w:rPr>
        <w:t>Panteones;</w:t>
      </w:r>
    </w:p>
    <w:p w14:paraId="54F6FD41" w14:textId="77777777" w:rsidR="0006193D" w:rsidRDefault="006E27B9">
      <w:pPr>
        <w:tabs>
          <w:tab w:val="left" w:pos="685"/>
        </w:tabs>
        <w:spacing w:before="1" w:line="229" w:lineRule="exact"/>
        <w:ind w:left="118"/>
        <w:rPr>
          <w:sz w:val="20"/>
        </w:rPr>
      </w:pPr>
      <w:r>
        <w:rPr>
          <w:b/>
          <w:spacing w:val="-4"/>
          <w:sz w:val="20"/>
        </w:rPr>
        <w:t>VI.-</w:t>
      </w:r>
      <w:r>
        <w:rPr>
          <w:b/>
          <w:sz w:val="20"/>
        </w:rPr>
        <w:tab/>
      </w:r>
      <w:r>
        <w:rPr>
          <w:spacing w:val="-2"/>
          <w:sz w:val="20"/>
        </w:rPr>
        <w:t>Rastro;</w:t>
      </w:r>
    </w:p>
    <w:p w14:paraId="225E8A1F" w14:textId="77777777" w:rsidR="0006193D" w:rsidRDefault="006E27B9">
      <w:pPr>
        <w:pStyle w:val="Textoindependiente"/>
        <w:tabs>
          <w:tab w:val="left" w:pos="685"/>
        </w:tabs>
        <w:spacing w:line="229" w:lineRule="exact"/>
      </w:pPr>
      <w:r>
        <w:rPr>
          <w:b/>
          <w:spacing w:val="-2"/>
        </w:rPr>
        <w:t>VII.-</w:t>
      </w:r>
      <w:r>
        <w:rPr>
          <w:b/>
        </w:rPr>
        <w:tab/>
      </w:r>
      <w:r>
        <w:t>Registro</w:t>
      </w:r>
      <w:r>
        <w:rPr>
          <w:spacing w:val="-6"/>
        </w:rPr>
        <w:t xml:space="preserve"> </w:t>
      </w:r>
      <w:r>
        <w:t>del</w:t>
      </w:r>
      <w:r>
        <w:rPr>
          <w:spacing w:val="-9"/>
        </w:rPr>
        <w:t xml:space="preserve"> </w:t>
      </w:r>
      <w:r>
        <w:t>Estado</w:t>
      </w:r>
      <w:r>
        <w:rPr>
          <w:spacing w:val="-8"/>
        </w:rPr>
        <w:t xml:space="preserve"> </w:t>
      </w:r>
      <w:r>
        <w:rPr>
          <w:spacing w:val="-2"/>
        </w:rPr>
        <w:t>Familiar;</w:t>
      </w:r>
    </w:p>
    <w:p w14:paraId="1FE58322" w14:textId="77777777" w:rsidR="0006193D" w:rsidRDefault="006E27B9">
      <w:pPr>
        <w:pStyle w:val="Textoindependiente"/>
      </w:pPr>
      <w:r>
        <w:rPr>
          <w:b/>
        </w:rPr>
        <w:t>VIII.-</w:t>
      </w:r>
      <w:r>
        <w:rPr>
          <w:b/>
          <w:spacing w:val="78"/>
        </w:rPr>
        <w:t xml:space="preserve"> </w:t>
      </w:r>
      <w:r>
        <w:t>Calles,</w:t>
      </w:r>
      <w:r>
        <w:rPr>
          <w:spacing w:val="-5"/>
        </w:rPr>
        <w:t xml:space="preserve"> </w:t>
      </w:r>
      <w:r>
        <w:t>Parques</w:t>
      </w:r>
      <w:r>
        <w:rPr>
          <w:spacing w:val="-5"/>
        </w:rPr>
        <w:t xml:space="preserve"> </w:t>
      </w:r>
      <w:r>
        <w:t>y</w:t>
      </w:r>
      <w:r>
        <w:rPr>
          <w:spacing w:val="-4"/>
        </w:rPr>
        <w:t xml:space="preserve"> </w:t>
      </w:r>
      <w:r>
        <w:t>Jardines</w:t>
      </w:r>
      <w:r>
        <w:rPr>
          <w:spacing w:val="-5"/>
        </w:rPr>
        <w:t xml:space="preserve"> </w:t>
      </w:r>
      <w:r>
        <w:t>y</w:t>
      </w:r>
      <w:r>
        <w:rPr>
          <w:spacing w:val="-4"/>
        </w:rPr>
        <w:t xml:space="preserve"> </w:t>
      </w:r>
      <w:r>
        <w:t>su</w:t>
      </w:r>
      <w:r>
        <w:rPr>
          <w:spacing w:val="-6"/>
        </w:rPr>
        <w:t xml:space="preserve"> </w:t>
      </w:r>
      <w:r>
        <w:rPr>
          <w:spacing w:val="-2"/>
        </w:rPr>
        <w:t>equipamiento;</w:t>
      </w:r>
    </w:p>
    <w:p w14:paraId="42E467D9" w14:textId="77777777" w:rsidR="0006193D" w:rsidRDefault="006E27B9">
      <w:pPr>
        <w:pStyle w:val="Textoindependiente"/>
        <w:tabs>
          <w:tab w:val="left" w:pos="685"/>
        </w:tabs>
        <w:spacing w:before="1"/>
        <w:ind w:left="685" w:right="649" w:hanging="567"/>
      </w:pPr>
      <w:r>
        <w:rPr>
          <w:b/>
          <w:spacing w:val="-4"/>
        </w:rPr>
        <w:t>IX.-</w:t>
      </w:r>
      <w:r>
        <w:rPr>
          <w:b/>
        </w:rPr>
        <w:tab/>
      </w:r>
      <w:r>
        <w:t>Seguridad</w:t>
      </w:r>
      <w:r>
        <w:rPr>
          <w:spacing w:val="-2"/>
        </w:rPr>
        <w:t xml:space="preserve"> </w:t>
      </w:r>
      <w:r>
        <w:t>Pública,</w:t>
      </w:r>
      <w:r>
        <w:rPr>
          <w:spacing w:val="-2"/>
        </w:rPr>
        <w:t xml:space="preserve"> </w:t>
      </w:r>
      <w:r>
        <w:t>en los</w:t>
      </w:r>
      <w:r>
        <w:rPr>
          <w:spacing w:val="-3"/>
        </w:rPr>
        <w:t xml:space="preserve"> </w:t>
      </w:r>
      <w:r>
        <w:t>términos</w:t>
      </w:r>
      <w:r>
        <w:rPr>
          <w:spacing w:val="-3"/>
        </w:rPr>
        <w:t xml:space="preserve"> </w:t>
      </w:r>
      <w:r>
        <w:t>del</w:t>
      </w:r>
      <w:r>
        <w:rPr>
          <w:spacing w:val="-3"/>
        </w:rPr>
        <w:t xml:space="preserve"> </w:t>
      </w:r>
      <w:r>
        <w:t>Artículo</w:t>
      </w:r>
      <w:r>
        <w:rPr>
          <w:spacing w:val="-2"/>
        </w:rPr>
        <w:t xml:space="preserve"> </w:t>
      </w:r>
      <w:r>
        <w:t>21</w:t>
      </w:r>
      <w:r>
        <w:rPr>
          <w:spacing w:val="-2"/>
        </w:rPr>
        <w:t xml:space="preserve"> </w:t>
      </w:r>
      <w:r>
        <w:t>de</w:t>
      </w:r>
      <w:r>
        <w:rPr>
          <w:spacing w:val="-2"/>
        </w:rPr>
        <w:t xml:space="preserve"> </w:t>
      </w:r>
      <w:r>
        <w:t>la</w:t>
      </w:r>
      <w:r>
        <w:rPr>
          <w:spacing w:val="-4"/>
        </w:rPr>
        <w:t xml:space="preserve"> </w:t>
      </w:r>
      <w:r>
        <w:t>Constitución</w:t>
      </w:r>
      <w:r>
        <w:rPr>
          <w:spacing w:val="-2"/>
        </w:rPr>
        <w:t xml:space="preserve"> </w:t>
      </w:r>
      <w:r>
        <w:t>Política</w:t>
      </w:r>
      <w:r>
        <w:rPr>
          <w:spacing w:val="-4"/>
        </w:rPr>
        <w:t xml:space="preserve"> </w:t>
      </w:r>
      <w:r>
        <w:t>de</w:t>
      </w:r>
      <w:r>
        <w:rPr>
          <w:spacing w:val="-2"/>
        </w:rPr>
        <w:t xml:space="preserve"> </w:t>
      </w:r>
      <w:r>
        <w:t>los</w:t>
      </w:r>
      <w:r>
        <w:rPr>
          <w:spacing w:val="-3"/>
        </w:rPr>
        <w:t xml:space="preserve"> </w:t>
      </w:r>
      <w:r>
        <w:t>Estados</w:t>
      </w:r>
      <w:r>
        <w:rPr>
          <w:spacing w:val="-1"/>
        </w:rPr>
        <w:t xml:space="preserve"> </w:t>
      </w:r>
      <w:r>
        <w:t>Unidos Mexicanos, Policía Preventiva Municipal y Tránsito;</w:t>
      </w:r>
    </w:p>
    <w:p w14:paraId="4F70C806" w14:textId="77777777" w:rsidR="0006193D" w:rsidRDefault="006E27B9">
      <w:pPr>
        <w:pStyle w:val="Textoindependiente"/>
        <w:tabs>
          <w:tab w:val="left" w:pos="685"/>
        </w:tabs>
      </w:pPr>
      <w:r>
        <w:rPr>
          <w:b/>
          <w:spacing w:val="-5"/>
        </w:rPr>
        <w:t>X.-</w:t>
      </w:r>
      <w:r>
        <w:rPr>
          <w:b/>
        </w:rPr>
        <w:tab/>
      </w:r>
      <w:r>
        <w:t>Protección,</w:t>
      </w:r>
      <w:r>
        <w:rPr>
          <w:spacing w:val="-7"/>
        </w:rPr>
        <w:t xml:space="preserve"> </w:t>
      </w:r>
      <w:r>
        <w:t>conservación</w:t>
      </w:r>
      <w:r>
        <w:rPr>
          <w:spacing w:val="-8"/>
        </w:rPr>
        <w:t xml:space="preserve"> </w:t>
      </w:r>
      <w:r>
        <w:t>y</w:t>
      </w:r>
      <w:r>
        <w:rPr>
          <w:spacing w:val="-5"/>
        </w:rPr>
        <w:t xml:space="preserve"> </w:t>
      </w:r>
      <w:r>
        <w:t>restauración</w:t>
      </w:r>
      <w:r>
        <w:rPr>
          <w:spacing w:val="-7"/>
        </w:rPr>
        <w:t xml:space="preserve"> </w:t>
      </w:r>
      <w:r>
        <w:t>de</w:t>
      </w:r>
      <w:r>
        <w:rPr>
          <w:spacing w:val="-5"/>
        </w:rPr>
        <w:t xml:space="preserve"> </w:t>
      </w:r>
      <w:r>
        <w:t>la</w:t>
      </w:r>
      <w:r>
        <w:rPr>
          <w:spacing w:val="-5"/>
        </w:rPr>
        <w:t xml:space="preserve"> </w:t>
      </w:r>
      <w:r>
        <w:t>flora,</w:t>
      </w:r>
      <w:r>
        <w:rPr>
          <w:spacing w:val="-5"/>
        </w:rPr>
        <w:t xml:space="preserve"> </w:t>
      </w:r>
      <w:r>
        <w:t>la</w:t>
      </w:r>
      <w:r>
        <w:rPr>
          <w:spacing w:val="-3"/>
        </w:rPr>
        <w:t xml:space="preserve"> </w:t>
      </w:r>
      <w:r>
        <w:t>fauna</w:t>
      </w:r>
      <w:r>
        <w:rPr>
          <w:spacing w:val="-5"/>
        </w:rPr>
        <w:t xml:space="preserve"> </w:t>
      </w:r>
      <w:r>
        <w:t>y</w:t>
      </w:r>
      <w:r>
        <w:rPr>
          <w:spacing w:val="-6"/>
        </w:rPr>
        <w:t xml:space="preserve"> </w:t>
      </w:r>
      <w:r>
        <w:t>el</w:t>
      </w:r>
      <w:r>
        <w:rPr>
          <w:spacing w:val="-6"/>
        </w:rPr>
        <w:t xml:space="preserve"> </w:t>
      </w:r>
      <w:r>
        <w:t>medio</w:t>
      </w:r>
      <w:r>
        <w:rPr>
          <w:spacing w:val="-5"/>
        </w:rPr>
        <w:t xml:space="preserve"> </w:t>
      </w:r>
      <w:r>
        <w:rPr>
          <w:spacing w:val="-2"/>
        </w:rPr>
        <w:t>ambiente;</w:t>
      </w:r>
    </w:p>
    <w:p w14:paraId="34B66001" w14:textId="77777777" w:rsidR="0006193D" w:rsidRDefault="006E27B9">
      <w:pPr>
        <w:pStyle w:val="Textoindependiente"/>
        <w:tabs>
          <w:tab w:val="left" w:pos="685"/>
        </w:tabs>
        <w:spacing w:before="1" w:line="229" w:lineRule="exact"/>
      </w:pPr>
      <w:r>
        <w:rPr>
          <w:b/>
          <w:spacing w:val="-4"/>
        </w:rPr>
        <w:t>XI.-</w:t>
      </w:r>
      <w:r>
        <w:rPr>
          <w:b/>
        </w:rPr>
        <w:tab/>
      </w:r>
      <w:r>
        <w:t>Protección</w:t>
      </w:r>
      <w:r>
        <w:rPr>
          <w:spacing w:val="-6"/>
        </w:rPr>
        <w:t xml:space="preserve"> </w:t>
      </w:r>
      <w:r>
        <w:t>Civil</w:t>
      </w:r>
      <w:r>
        <w:rPr>
          <w:spacing w:val="-7"/>
        </w:rPr>
        <w:t xml:space="preserve"> </w:t>
      </w:r>
      <w:r>
        <w:t>y</w:t>
      </w:r>
      <w:r>
        <w:rPr>
          <w:spacing w:val="-5"/>
        </w:rPr>
        <w:t xml:space="preserve"> </w:t>
      </w:r>
      <w:r>
        <w:t>H.</w:t>
      </w:r>
      <w:r>
        <w:rPr>
          <w:spacing w:val="-6"/>
        </w:rPr>
        <w:t xml:space="preserve"> </w:t>
      </w:r>
      <w:r>
        <w:t>Cuerpo</w:t>
      </w:r>
      <w:r>
        <w:rPr>
          <w:spacing w:val="-6"/>
        </w:rPr>
        <w:t xml:space="preserve"> </w:t>
      </w:r>
      <w:r>
        <w:t>de</w:t>
      </w:r>
      <w:r>
        <w:rPr>
          <w:spacing w:val="-4"/>
        </w:rPr>
        <w:t xml:space="preserve"> </w:t>
      </w:r>
      <w:r>
        <w:rPr>
          <w:spacing w:val="-2"/>
        </w:rPr>
        <w:t>Bomberos;</w:t>
      </w:r>
    </w:p>
    <w:p w14:paraId="538DC753" w14:textId="77777777" w:rsidR="0006193D" w:rsidRDefault="006E27B9">
      <w:pPr>
        <w:tabs>
          <w:tab w:val="left" w:pos="685"/>
        </w:tabs>
        <w:ind w:left="118" w:right="7794"/>
        <w:rPr>
          <w:sz w:val="20"/>
        </w:rPr>
      </w:pPr>
      <w:r>
        <w:rPr>
          <w:b/>
          <w:spacing w:val="-2"/>
          <w:sz w:val="20"/>
        </w:rPr>
        <w:t>XII.-</w:t>
      </w:r>
      <w:r>
        <w:rPr>
          <w:b/>
          <w:sz w:val="20"/>
        </w:rPr>
        <w:tab/>
      </w:r>
      <w:r>
        <w:rPr>
          <w:sz w:val="20"/>
        </w:rPr>
        <w:t xml:space="preserve">Asistencia Social; </w:t>
      </w:r>
      <w:r>
        <w:rPr>
          <w:b/>
          <w:sz w:val="20"/>
        </w:rPr>
        <w:t>XIII.-</w:t>
      </w:r>
      <w:r>
        <w:rPr>
          <w:b/>
          <w:spacing w:val="62"/>
          <w:sz w:val="20"/>
        </w:rPr>
        <w:t xml:space="preserve"> </w:t>
      </w:r>
      <w:r>
        <w:rPr>
          <w:sz w:val="20"/>
        </w:rPr>
        <w:t>Sanidad</w:t>
      </w:r>
      <w:r>
        <w:rPr>
          <w:spacing w:val="-13"/>
          <w:sz w:val="20"/>
        </w:rPr>
        <w:t xml:space="preserve"> </w:t>
      </w:r>
      <w:r>
        <w:rPr>
          <w:sz w:val="20"/>
        </w:rPr>
        <w:t xml:space="preserve">Municipal; </w:t>
      </w:r>
      <w:r>
        <w:rPr>
          <w:b/>
          <w:sz w:val="20"/>
        </w:rPr>
        <w:t>XIV.-</w:t>
      </w:r>
      <w:r>
        <w:rPr>
          <w:b/>
          <w:spacing w:val="40"/>
          <w:sz w:val="20"/>
        </w:rPr>
        <w:t xml:space="preserve"> </w:t>
      </w:r>
      <w:r>
        <w:rPr>
          <w:sz w:val="20"/>
        </w:rPr>
        <w:t>Obras Públicas;</w:t>
      </w:r>
    </w:p>
    <w:p w14:paraId="0124A781" w14:textId="77777777" w:rsidR="0006193D" w:rsidRDefault="006E27B9">
      <w:pPr>
        <w:pStyle w:val="Textoindependiente"/>
      </w:pPr>
      <w:r>
        <w:rPr>
          <w:b/>
        </w:rPr>
        <w:t>XV.-</w:t>
      </w:r>
      <w:r>
        <w:rPr>
          <w:b/>
          <w:spacing w:val="26"/>
        </w:rPr>
        <w:t xml:space="preserve">  </w:t>
      </w:r>
      <w:r>
        <w:t>Conservación</w:t>
      </w:r>
      <w:r>
        <w:rPr>
          <w:spacing w:val="-5"/>
        </w:rPr>
        <w:t xml:space="preserve"> </w:t>
      </w:r>
      <w:r>
        <w:t>de</w:t>
      </w:r>
      <w:r>
        <w:rPr>
          <w:spacing w:val="-4"/>
        </w:rPr>
        <w:t xml:space="preserve"> </w:t>
      </w:r>
      <w:r>
        <w:t>obras</w:t>
      </w:r>
      <w:r>
        <w:rPr>
          <w:spacing w:val="-3"/>
        </w:rPr>
        <w:t xml:space="preserve"> </w:t>
      </w:r>
      <w:r>
        <w:t>de</w:t>
      </w:r>
      <w:r>
        <w:rPr>
          <w:spacing w:val="-5"/>
        </w:rPr>
        <w:t xml:space="preserve"> </w:t>
      </w:r>
      <w:r>
        <w:t>interés</w:t>
      </w:r>
      <w:r>
        <w:rPr>
          <w:spacing w:val="-5"/>
        </w:rPr>
        <w:t xml:space="preserve"> </w:t>
      </w:r>
      <w:r>
        <w:rPr>
          <w:spacing w:val="-2"/>
        </w:rPr>
        <w:t>social;</w:t>
      </w:r>
    </w:p>
    <w:p w14:paraId="763AA600" w14:textId="77777777" w:rsidR="0006193D" w:rsidRDefault="006E27B9">
      <w:pPr>
        <w:pStyle w:val="Textoindependiente"/>
        <w:spacing w:before="1" w:line="229" w:lineRule="exact"/>
      </w:pPr>
      <w:r>
        <w:rPr>
          <w:b/>
        </w:rPr>
        <w:t>XVI.-</w:t>
      </w:r>
      <w:r>
        <w:rPr>
          <w:b/>
          <w:spacing w:val="57"/>
        </w:rPr>
        <w:t xml:space="preserve"> </w:t>
      </w:r>
      <w:r>
        <w:t>Fomento</w:t>
      </w:r>
      <w:r>
        <w:rPr>
          <w:spacing w:val="-5"/>
        </w:rPr>
        <w:t xml:space="preserve"> </w:t>
      </w:r>
      <w:r>
        <w:t>al</w:t>
      </w:r>
      <w:r>
        <w:rPr>
          <w:spacing w:val="-6"/>
        </w:rPr>
        <w:t xml:space="preserve"> </w:t>
      </w:r>
      <w:r>
        <w:t>turismo</w:t>
      </w:r>
      <w:r>
        <w:rPr>
          <w:spacing w:val="-5"/>
        </w:rPr>
        <w:t xml:space="preserve"> </w:t>
      </w:r>
      <w:r>
        <w:t>y</w:t>
      </w:r>
      <w:r>
        <w:rPr>
          <w:spacing w:val="-3"/>
        </w:rPr>
        <w:t xml:space="preserve"> </w:t>
      </w:r>
      <w:r>
        <w:t>la</w:t>
      </w:r>
      <w:r>
        <w:rPr>
          <w:spacing w:val="-4"/>
        </w:rPr>
        <w:t xml:space="preserve"> </w:t>
      </w:r>
      <w:r>
        <w:rPr>
          <w:spacing w:val="-2"/>
        </w:rPr>
        <w:t>recreación;</w:t>
      </w:r>
    </w:p>
    <w:p w14:paraId="42FF394C" w14:textId="77777777" w:rsidR="0006193D" w:rsidRDefault="006E27B9">
      <w:pPr>
        <w:pStyle w:val="Textoindependiente"/>
        <w:ind w:left="685" w:right="639" w:hanging="567"/>
        <w:jc w:val="both"/>
      </w:pPr>
      <w:r>
        <w:rPr>
          <w:b/>
        </w:rPr>
        <w:t>XVI BIS</w:t>
      </w:r>
      <w:r>
        <w:t>. Promover, respetar, proteger y garantizar los derechos culturales de la población, los migrantes, los visitantes del municipio y las personas con discapacidad; preservar el patrimonio cultural de su propiedad</w:t>
      </w:r>
      <w:r>
        <w:rPr>
          <w:spacing w:val="-10"/>
        </w:rPr>
        <w:t xml:space="preserve"> </w:t>
      </w:r>
      <w:r>
        <w:t>y</w:t>
      </w:r>
      <w:r>
        <w:rPr>
          <w:spacing w:val="-9"/>
        </w:rPr>
        <w:t xml:space="preserve"> </w:t>
      </w:r>
      <w:r>
        <w:t>propiciar</w:t>
      </w:r>
      <w:r>
        <w:rPr>
          <w:spacing w:val="-9"/>
        </w:rPr>
        <w:t xml:space="preserve"> </w:t>
      </w:r>
      <w:r>
        <w:t>la</w:t>
      </w:r>
      <w:r>
        <w:rPr>
          <w:spacing w:val="-10"/>
        </w:rPr>
        <w:t xml:space="preserve"> </w:t>
      </w:r>
      <w:r>
        <w:t>salvaguardia</w:t>
      </w:r>
      <w:r>
        <w:rPr>
          <w:spacing w:val="-10"/>
        </w:rPr>
        <w:t xml:space="preserve"> </w:t>
      </w:r>
      <w:r>
        <w:t>del</w:t>
      </w:r>
      <w:r>
        <w:rPr>
          <w:spacing w:val="-11"/>
        </w:rPr>
        <w:t xml:space="preserve"> </w:t>
      </w:r>
      <w:r>
        <w:t>patrimonio</w:t>
      </w:r>
      <w:r>
        <w:rPr>
          <w:spacing w:val="-10"/>
        </w:rPr>
        <w:t xml:space="preserve"> </w:t>
      </w:r>
      <w:r>
        <w:t>cultural</w:t>
      </w:r>
      <w:r>
        <w:rPr>
          <w:spacing w:val="-11"/>
        </w:rPr>
        <w:t xml:space="preserve"> </w:t>
      </w:r>
      <w:r>
        <w:t>inmaterial</w:t>
      </w:r>
      <w:r>
        <w:rPr>
          <w:spacing w:val="-11"/>
        </w:rPr>
        <w:t xml:space="preserve"> </w:t>
      </w:r>
      <w:r>
        <w:t>de</w:t>
      </w:r>
      <w:r>
        <w:rPr>
          <w:spacing w:val="-10"/>
        </w:rPr>
        <w:t xml:space="preserve"> </w:t>
      </w:r>
      <w:r>
        <w:t>las</w:t>
      </w:r>
      <w:r>
        <w:rPr>
          <w:spacing w:val="-9"/>
        </w:rPr>
        <w:t xml:space="preserve"> </w:t>
      </w:r>
      <w:r>
        <w:t>comunidades;</w:t>
      </w:r>
      <w:r>
        <w:rPr>
          <w:spacing w:val="-10"/>
        </w:rPr>
        <w:t xml:space="preserve"> </w:t>
      </w:r>
      <w:r>
        <w:t>propiciar conforme a sus facultades y la disponibilidad presupuestal, la atención a la condición del artista y, establecer el Sistema de Información Cultural Municipal.</w:t>
      </w:r>
    </w:p>
    <w:p w14:paraId="5446022F" w14:textId="77777777" w:rsidR="0006193D" w:rsidRDefault="006E27B9">
      <w:pPr>
        <w:pStyle w:val="Textoindependiente"/>
        <w:spacing w:before="1" w:line="229" w:lineRule="exact"/>
        <w:jc w:val="both"/>
      </w:pPr>
      <w:r>
        <w:rPr>
          <w:b/>
        </w:rPr>
        <w:t>XVII.-</w:t>
      </w:r>
      <w:r>
        <w:rPr>
          <w:b/>
          <w:spacing w:val="5"/>
        </w:rPr>
        <w:t xml:space="preserve"> </w:t>
      </w:r>
      <w:r>
        <w:t>Regulación</w:t>
      </w:r>
      <w:r>
        <w:rPr>
          <w:spacing w:val="-7"/>
        </w:rPr>
        <w:t xml:space="preserve"> </w:t>
      </w:r>
      <w:r>
        <w:t>y</w:t>
      </w:r>
      <w:r>
        <w:rPr>
          <w:spacing w:val="-5"/>
        </w:rPr>
        <w:t xml:space="preserve"> </w:t>
      </w:r>
      <w:r>
        <w:t>vigilancia</w:t>
      </w:r>
      <w:r>
        <w:rPr>
          <w:spacing w:val="-7"/>
        </w:rPr>
        <w:t xml:space="preserve"> </w:t>
      </w:r>
      <w:r>
        <w:t>de</w:t>
      </w:r>
      <w:r>
        <w:rPr>
          <w:spacing w:val="-6"/>
        </w:rPr>
        <w:t xml:space="preserve"> </w:t>
      </w:r>
      <w:r>
        <w:t>toda</w:t>
      </w:r>
      <w:r>
        <w:rPr>
          <w:spacing w:val="-6"/>
        </w:rPr>
        <w:t xml:space="preserve"> </w:t>
      </w:r>
      <w:r>
        <w:t>clase</w:t>
      </w:r>
      <w:r>
        <w:rPr>
          <w:spacing w:val="-6"/>
        </w:rPr>
        <w:t xml:space="preserve"> </w:t>
      </w:r>
      <w:r>
        <w:t>de</w:t>
      </w:r>
      <w:r>
        <w:rPr>
          <w:spacing w:val="-7"/>
        </w:rPr>
        <w:t xml:space="preserve"> </w:t>
      </w:r>
      <w:r>
        <w:rPr>
          <w:spacing w:val="-2"/>
        </w:rPr>
        <w:t>espectáculos;</w:t>
      </w:r>
    </w:p>
    <w:p w14:paraId="1CCE9C4B" w14:textId="77777777" w:rsidR="0006193D" w:rsidRDefault="006E27B9">
      <w:pPr>
        <w:pStyle w:val="Textoindependiente"/>
        <w:spacing w:line="229" w:lineRule="exact"/>
        <w:jc w:val="both"/>
      </w:pPr>
      <w:r>
        <w:rPr>
          <w:b/>
        </w:rPr>
        <w:t>XVIII.-</w:t>
      </w:r>
      <w:r>
        <w:t>Instalaciones</w:t>
      </w:r>
      <w:r>
        <w:rPr>
          <w:spacing w:val="-9"/>
        </w:rPr>
        <w:t xml:space="preserve"> </w:t>
      </w:r>
      <w:r>
        <w:t>propiedad</w:t>
      </w:r>
      <w:r>
        <w:rPr>
          <w:spacing w:val="-8"/>
        </w:rPr>
        <w:t xml:space="preserve"> </w:t>
      </w:r>
      <w:r>
        <w:t>del</w:t>
      </w:r>
      <w:r>
        <w:rPr>
          <w:spacing w:val="-9"/>
        </w:rPr>
        <w:t xml:space="preserve"> </w:t>
      </w:r>
      <w:r>
        <w:t>Municipio</w:t>
      </w:r>
      <w:r>
        <w:rPr>
          <w:spacing w:val="-8"/>
        </w:rPr>
        <w:t xml:space="preserve"> </w:t>
      </w:r>
      <w:r>
        <w:t>destinadas</w:t>
      </w:r>
      <w:r>
        <w:rPr>
          <w:spacing w:val="-9"/>
        </w:rPr>
        <w:t xml:space="preserve"> </w:t>
      </w:r>
      <w:r>
        <w:t>a</w:t>
      </w:r>
      <w:r>
        <w:rPr>
          <w:spacing w:val="-8"/>
        </w:rPr>
        <w:t xml:space="preserve"> </w:t>
      </w:r>
      <w:r>
        <w:t>la</w:t>
      </w:r>
      <w:r>
        <w:rPr>
          <w:spacing w:val="-8"/>
        </w:rPr>
        <w:t xml:space="preserve"> </w:t>
      </w:r>
      <w:r>
        <w:t>actividad</w:t>
      </w:r>
      <w:r>
        <w:rPr>
          <w:spacing w:val="-10"/>
        </w:rPr>
        <w:t xml:space="preserve"> </w:t>
      </w:r>
      <w:r>
        <w:rPr>
          <w:spacing w:val="-2"/>
        </w:rPr>
        <w:t>deportiva;</w:t>
      </w:r>
    </w:p>
    <w:p w14:paraId="3D4EAD35" w14:textId="77777777" w:rsidR="0006193D" w:rsidRDefault="006E27B9">
      <w:pPr>
        <w:pStyle w:val="Prrafodelista"/>
        <w:numPr>
          <w:ilvl w:val="0"/>
          <w:numId w:val="19"/>
        </w:numPr>
        <w:tabs>
          <w:tab w:val="left" w:pos="685"/>
        </w:tabs>
        <w:spacing w:before="1"/>
        <w:ind w:right="649"/>
        <w:jc w:val="both"/>
        <w:rPr>
          <w:sz w:val="20"/>
        </w:rPr>
      </w:pPr>
      <w:r>
        <w:rPr>
          <w:sz w:val="20"/>
        </w:rPr>
        <w:t xml:space="preserve">Fomento a la igualdad sustantiva entre mujeres y hombres y erradicación de la violencia contra las </w:t>
      </w:r>
      <w:r>
        <w:rPr>
          <w:spacing w:val="-2"/>
          <w:sz w:val="20"/>
        </w:rPr>
        <w:t>mujeres;</w:t>
      </w:r>
    </w:p>
    <w:p w14:paraId="0E579A6E" w14:textId="77777777" w:rsidR="0006193D" w:rsidRDefault="006E27B9">
      <w:pPr>
        <w:pStyle w:val="Prrafodelista"/>
        <w:numPr>
          <w:ilvl w:val="0"/>
          <w:numId w:val="19"/>
        </w:numPr>
        <w:tabs>
          <w:tab w:val="left" w:pos="683"/>
        </w:tabs>
        <w:ind w:left="683" w:hanging="565"/>
        <w:jc w:val="both"/>
        <w:rPr>
          <w:sz w:val="20"/>
        </w:rPr>
      </w:pPr>
      <w:r>
        <w:rPr>
          <w:sz w:val="20"/>
        </w:rPr>
        <w:t>Protección</w:t>
      </w:r>
      <w:r>
        <w:rPr>
          <w:spacing w:val="-7"/>
          <w:sz w:val="20"/>
        </w:rPr>
        <w:t xml:space="preserve"> </w:t>
      </w:r>
      <w:r>
        <w:rPr>
          <w:sz w:val="20"/>
        </w:rPr>
        <w:t>Integral</w:t>
      </w:r>
      <w:r>
        <w:rPr>
          <w:spacing w:val="-8"/>
          <w:sz w:val="20"/>
        </w:rPr>
        <w:t xml:space="preserve"> </w:t>
      </w:r>
      <w:r>
        <w:rPr>
          <w:sz w:val="20"/>
        </w:rPr>
        <w:t>de</w:t>
      </w:r>
      <w:r>
        <w:rPr>
          <w:spacing w:val="-7"/>
          <w:sz w:val="20"/>
        </w:rPr>
        <w:t xml:space="preserve"> </w:t>
      </w:r>
      <w:r>
        <w:rPr>
          <w:sz w:val="20"/>
        </w:rPr>
        <w:t>los</w:t>
      </w:r>
      <w:r>
        <w:rPr>
          <w:spacing w:val="-4"/>
          <w:sz w:val="20"/>
        </w:rPr>
        <w:t xml:space="preserve"> </w:t>
      </w:r>
      <w:r>
        <w:rPr>
          <w:sz w:val="20"/>
        </w:rPr>
        <w:t>Derechos</w:t>
      </w:r>
      <w:r>
        <w:rPr>
          <w:spacing w:val="-7"/>
          <w:sz w:val="20"/>
        </w:rPr>
        <w:t xml:space="preserve"> </w:t>
      </w:r>
      <w:r>
        <w:rPr>
          <w:sz w:val="20"/>
        </w:rPr>
        <w:t>de</w:t>
      </w:r>
      <w:r>
        <w:rPr>
          <w:spacing w:val="-6"/>
          <w:sz w:val="20"/>
        </w:rPr>
        <w:t xml:space="preserve"> </w:t>
      </w:r>
      <w:r>
        <w:rPr>
          <w:sz w:val="20"/>
        </w:rPr>
        <w:t>las</w:t>
      </w:r>
      <w:r>
        <w:rPr>
          <w:spacing w:val="-2"/>
          <w:sz w:val="20"/>
        </w:rPr>
        <w:t xml:space="preserve"> </w:t>
      </w:r>
      <w:r>
        <w:rPr>
          <w:sz w:val="20"/>
        </w:rPr>
        <w:t>Niñas,</w:t>
      </w:r>
      <w:r>
        <w:rPr>
          <w:spacing w:val="-7"/>
          <w:sz w:val="20"/>
        </w:rPr>
        <w:t xml:space="preserve"> </w:t>
      </w:r>
      <w:r>
        <w:rPr>
          <w:sz w:val="20"/>
        </w:rPr>
        <w:t>Niños</w:t>
      </w:r>
      <w:r>
        <w:rPr>
          <w:spacing w:val="-6"/>
          <w:sz w:val="20"/>
        </w:rPr>
        <w:t xml:space="preserve"> </w:t>
      </w:r>
      <w:r>
        <w:rPr>
          <w:sz w:val="20"/>
        </w:rPr>
        <w:t>y</w:t>
      </w:r>
      <w:r>
        <w:rPr>
          <w:spacing w:val="-6"/>
          <w:sz w:val="20"/>
        </w:rPr>
        <w:t xml:space="preserve"> </w:t>
      </w:r>
      <w:r>
        <w:rPr>
          <w:sz w:val="20"/>
        </w:rPr>
        <w:t>Adolescentes;</w:t>
      </w:r>
      <w:r>
        <w:rPr>
          <w:spacing w:val="-7"/>
          <w:sz w:val="20"/>
        </w:rPr>
        <w:t xml:space="preserve"> </w:t>
      </w:r>
      <w:r>
        <w:rPr>
          <w:spacing w:val="-10"/>
          <w:sz w:val="20"/>
        </w:rPr>
        <w:t>y</w:t>
      </w:r>
    </w:p>
    <w:p w14:paraId="51CC2F13" w14:textId="77777777" w:rsidR="0006193D" w:rsidRDefault="006E27B9">
      <w:pPr>
        <w:pStyle w:val="Textoindependiente"/>
        <w:spacing w:before="1"/>
        <w:ind w:left="685" w:right="648" w:hanging="567"/>
        <w:jc w:val="both"/>
      </w:pPr>
      <w:r>
        <w:rPr>
          <w:b/>
        </w:rPr>
        <w:t xml:space="preserve">XX BIS.- </w:t>
      </w:r>
      <w:r>
        <w:t>Realizar campañas de promoción, difusión y protección a favor de los derechos humanos de las personas migrantes.</w:t>
      </w:r>
    </w:p>
    <w:p w14:paraId="2136BFD3" w14:textId="77777777" w:rsidR="0006193D" w:rsidRDefault="006E27B9">
      <w:pPr>
        <w:spacing w:before="2" w:line="159" w:lineRule="exact"/>
        <w:ind w:left="5063"/>
        <w:rPr>
          <w:i/>
          <w:sz w:val="14"/>
        </w:rPr>
      </w:pPr>
      <w:r>
        <w:rPr>
          <w:i/>
          <w:color w:val="006FC0"/>
          <w:sz w:val="14"/>
        </w:rPr>
        <w:t>Fracción</w:t>
      </w:r>
      <w:r>
        <w:rPr>
          <w:i/>
          <w:color w:val="006FC0"/>
          <w:spacing w:val="-6"/>
          <w:sz w:val="14"/>
        </w:rPr>
        <w:t xml:space="preserve"> </w:t>
      </w:r>
      <w:r>
        <w:rPr>
          <w:i/>
          <w:color w:val="006FC0"/>
          <w:sz w:val="14"/>
        </w:rPr>
        <w:t>adicionada,</w:t>
      </w:r>
      <w:r>
        <w:rPr>
          <w:i/>
          <w:color w:val="006FC0"/>
          <w:spacing w:val="-4"/>
          <w:sz w:val="14"/>
        </w:rPr>
        <w:t xml:space="preserve"> </w:t>
      </w:r>
      <w:r>
        <w:rPr>
          <w:i/>
          <w:color w:val="006FC0"/>
          <w:sz w:val="14"/>
        </w:rPr>
        <w:t>P.O.</w:t>
      </w:r>
      <w:r>
        <w:rPr>
          <w:i/>
          <w:color w:val="006FC0"/>
          <w:spacing w:val="-6"/>
          <w:sz w:val="14"/>
        </w:rPr>
        <w:t xml:space="preserve"> </w:t>
      </w:r>
      <w:r>
        <w:rPr>
          <w:i/>
          <w:color w:val="006FC0"/>
          <w:sz w:val="14"/>
        </w:rPr>
        <w:t>Alcance</w:t>
      </w:r>
      <w:r>
        <w:rPr>
          <w:i/>
          <w:color w:val="006FC0"/>
          <w:spacing w:val="-6"/>
          <w:sz w:val="14"/>
        </w:rPr>
        <w:t xml:space="preserve"> </w:t>
      </w:r>
      <w:r>
        <w:rPr>
          <w:i/>
          <w:color w:val="006FC0"/>
          <w:sz w:val="14"/>
        </w:rPr>
        <w:t>cuatro</w:t>
      </w:r>
      <w:r>
        <w:rPr>
          <w:i/>
          <w:color w:val="006FC0"/>
          <w:spacing w:val="-4"/>
          <w:sz w:val="14"/>
        </w:rPr>
        <w:t xml:space="preserve"> </w:t>
      </w:r>
      <w:r>
        <w:rPr>
          <w:i/>
          <w:color w:val="006FC0"/>
          <w:sz w:val="14"/>
        </w:rPr>
        <w:t>del</w:t>
      </w:r>
      <w:r>
        <w:rPr>
          <w:i/>
          <w:color w:val="006FC0"/>
          <w:spacing w:val="-3"/>
          <w:sz w:val="14"/>
        </w:rPr>
        <w:t xml:space="preserve"> </w:t>
      </w:r>
      <w:r>
        <w:rPr>
          <w:i/>
          <w:color w:val="006FC0"/>
          <w:sz w:val="14"/>
        </w:rPr>
        <w:t>24</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noviembre</w:t>
      </w:r>
      <w:r>
        <w:rPr>
          <w:i/>
          <w:color w:val="006FC0"/>
          <w:spacing w:val="-6"/>
          <w:sz w:val="14"/>
        </w:rPr>
        <w:t xml:space="preserve"> </w:t>
      </w:r>
      <w:r>
        <w:rPr>
          <w:i/>
          <w:color w:val="006FC0"/>
          <w:sz w:val="14"/>
        </w:rPr>
        <w:t>de</w:t>
      </w:r>
      <w:r>
        <w:rPr>
          <w:i/>
          <w:color w:val="006FC0"/>
          <w:spacing w:val="-6"/>
          <w:sz w:val="14"/>
        </w:rPr>
        <w:t xml:space="preserve"> </w:t>
      </w:r>
      <w:r>
        <w:rPr>
          <w:i/>
          <w:color w:val="006FC0"/>
          <w:spacing w:val="-4"/>
          <w:sz w:val="14"/>
        </w:rPr>
        <w:t>2022.</w:t>
      </w:r>
    </w:p>
    <w:p w14:paraId="4C69C5E9" w14:textId="77777777" w:rsidR="0006193D" w:rsidRDefault="006E27B9">
      <w:pPr>
        <w:pStyle w:val="Prrafodelista"/>
        <w:numPr>
          <w:ilvl w:val="0"/>
          <w:numId w:val="19"/>
        </w:numPr>
        <w:tabs>
          <w:tab w:val="left" w:pos="683"/>
          <w:tab w:val="left" w:pos="685"/>
        </w:tabs>
        <w:ind w:right="646"/>
        <w:rPr>
          <w:sz w:val="20"/>
        </w:rPr>
      </w:pPr>
      <w:r>
        <w:rPr>
          <w:sz w:val="20"/>
        </w:rPr>
        <w:t>Los</w:t>
      </w:r>
      <w:r>
        <w:rPr>
          <w:spacing w:val="35"/>
          <w:sz w:val="20"/>
        </w:rPr>
        <w:t xml:space="preserve"> </w:t>
      </w:r>
      <w:r>
        <w:rPr>
          <w:sz w:val="20"/>
        </w:rPr>
        <w:t>demás</w:t>
      </w:r>
      <w:r>
        <w:rPr>
          <w:spacing w:val="37"/>
          <w:sz w:val="20"/>
        </w:rPr>
        <w:t xml:space="preserve"> </w:t>
      </w:r>
      <w:r>
        <w:rPr>
          <w:sz w:val="20"/>
        </w:rPr>
        <w:t>que</w:t>
      </w:r>
      <w:r>
        <w:rPr>
          <w:spacing w:val="36"/>
          <w:sz w:val="20"/>
        </w:rPr>
        <w:t xml:space="preserve"> </w:t>
      </w:r>
      <w:r>
        <w:rPr>
          <w:sz w:val="20"/>
        </w:rPr>
        <w:t>los</w:t>
      </w:r>
      <w:r>
        <w:rPr>
          <w:spacing w:val="37"/>
          <w:sz w:val="20"/>
        </w:rPr>
        <w:t xml:space="preserve"> </w:t>
      </w:r>
      <w:r>
        <w:rPr>
          <w:sz w:val="20"/>
        </w:rPr>
        <w:t>Reglamentos</w:t>
      </w:r>
      <w:r>
        <w:rPr>
          <w:spacing w:val="34"/>
          <w:sz w:val="20"/>
        </w:rPr>
        <w:t xml:space="preserve"> </w:t>
      </w:r>
      <w:r>
        <w:rPr>
          <w:sz w:val="20"/>
        </w:rPr>
        <w:t>Municipales</w:t>
      </w:r>
      <w:r>
        <w:rPr>
          <w:spacing w:val="34"/>
          <w:sz w:val="20"/>
        </w:rPr>
        <w:t xml:space="preserve"> </w:t>
      </w:r>
      <w:r>
        <w:rPr>
          <w:sz w:val="20"/>
        </w:rPr>
        <w:t>determinen,</w:t>
      </w:r>
      <w:r>
        <w:rPr>
          <w:spacing w:val="36"/>
          <w:sz w:val="20"/>
        </w:rPr>
        <w:t xml:space="preserve"> </w:t>
      </w:r>
      <w:r>
        <w:rPr>
          <w:sz w:val="20"/>
        </w:rPr>
        <w:t>según</w:t>
      </w:r>
      <w:r>
        <w:rPr>
          <w:spacing w:val="33"/>
          <w:sz w:val="20"/>
        </w:rPr>
        <w:t xml:space="preserve"> </w:t>
      </w:r>
      <w:r>
        <w:rPr>
          <w:sz w:val="20"/>
        </w:rPr>
        <w:t>sus</w:t>
      </w:r>
      <w:r>
        <w:rPr>
          <w:spacing w:val="34"/>
          <w:sz w:val="20"/>
        </w:rPr>
        <w:t xml:space="preserve"> </w:t>
      </w:r>
      <w:r>
        <w:rPr>
          <w:sz w:val="20"/>
        </w:rPr>
        <w:t>condiciones</w:t>
      </w:r>
      <w:r>
        <w:rPr>
          <w:spacing w:val="34"/>
          <w:sz w:val="20"/>
        </w:rPr>
        <w:t xml:space="preserve"> </w:t>
      </w:r>
      <w:r>
        <w:rPr>
          <w:sz w:val="20"/>
        </w:rPr>
        <w:t>territoriales</w:t>
      </w:r>
      <w:r>
        <w:rPr>
          <w:spacing w:val="34"/>
          <w:sz w:val="20"/>
        </w:rPr>
        <w:t xml:space="preserve"> </w:t>
      </w:r>
      <w:r>
        <w:rPr>
          <w:sz w:val="20"/>
        </w:rPr>
        <w:t>y socioeconómicas; así como sus capacidades técnicas administrativas y financieras.</w:t>
      </w:r>
    </w:p>
    <w:p w14:paraId="10DA67B2" w14:textId="77777777" w:rsidR="0006193D" w:rsidRDefault="006E27B9">
      <w:pPr>
        <w:pStyle w:val="Textoindependiente"/>
        <w:spacing w:before="229"/>
        <w:ind w:right="700"/>
        <w:jc w:val="both"/>
      </w:pPr>
      <w:r>
        <w:t>Estos servicios podrán prestarse con el concurso del Gobierno del Estado, mediante convenio cuando, previa autorización del Ayuntamiento, lo soliciten las autoridades municipales en términos de Ley.</w:t>
      </w:r>
    </w:p>
    <w:p w14:paraId="25C8C84B" w14:textId="77777777" w:rsidR="0006193D" w:rsidRDefault="006E27B9">
      <w:pPr>
        <w:pStyle w:val="Textoindependiente"/>
        <w:spacing w:before="229"/>
        <w:ind w:right="693"/>
        <w:jc w:val="both"/>
      </w:pPr>
      <w:r>
        <w:rPr>
          <w:b/>
        </w:rPr>
        <w:t xml:space="preserve">ARTÍCULO 109.- </w:t>
      </w:r>
      <w:r>
        <w:t>La prestación de los servicios públicos a cargo de los Ayuntamientos, podrá concesionarse en términos de lo que dispongan sus reglamentos respectivos; particularmente, aquéllos que</w:t>
      </w:r>
      <w:r>
        <w:rPr>
          <w:spacing w:val="-1"/>
        </w:rPr>
        <w:t xml:space="preserve"> </w:t>
      </w:r>
      <w:r>
        <w:t>no</w:t>
      </w:r>
      <w:r>
        <w:rPr>
          <w:spacing w:val="-2"/>
        </w:rPr>
        <w:t xml:space="preserve"> </w:t>
      </w:r>
      <w:r>
        <w:t>afecten</w:t>
      </w:r>
      <w:r>
        <w:rPr>
          <w:spacing w:val="-3"/>
        </w:rPr>
        <w:t xml:space="preserve"> </w:t>
      </w:r>
      <w:r>
        <w:t>la</w:t>
      </w:r>
      <w:r>
        <w:rPr>
          <w:spacing w:val="-3"/>
        </w:rPr>
        <w:t xml:space="preserve"> </w:t>
      </w:r>
      <w:r>
        <w:t>estructura</w:t>
      </w:r>
      <w:r>
        <w:rPr>
          <w:spacing w:val="-3"/>
        </w:rPr>
        <w:t xml:space="preserve"> </w:t>
      </w:r>
      <w:r>
        <w:t>y</w:t>
      </w:r>
      <w:r>
        <w:rPr>
          <w:spacing w:val="-2"/>
        </w:rPr>
        <w:t xml:space="preserve"> </w:t>
      </w:r>
      <w:r>
        <w:t>organización</w:t>
      </w:r>
      <w:r>
        <w:rPr>
          <w:spacing w:val="-2"/>
        </w:rPr>
        <w:t xml:space="preserve"> </w:t>
      </w:r>
      <w:r>
        <w:t>municipal,</w:t>
      </w:r>
      <w:r>
        <w:rPr>
          <w:spacing w:val="-1"/>
        </w:rPr>
        <w:t xml:space="preserve"> </w:t>
      </w:r>
      <w:r>
        <w:t>ni</w:t>
      </w:r>
      <w:r>
        <w:rPr>
          <w:spacing w:val="-2"/>
        </w:rPr>
        <w:t xml:space="preserve"> </w:t>
      </w:r>
      <w:r>
        <w:t>a</w:t>
      </w:r>
      <w:r>
        <w:rPr>
          <w:spacing w:val="-1"/>
        </w:rPr>
        <w:t xml:space="preserve"> </w:t>
      </w:r>
      <w:r>
        <w:t>las</w:t>
      </w:r>
      <w:r>
        <w:rPr>
          <w:spacing w:val="-2"/>
        </w:rPr>
        <w:t xml:space="preserve"> </w:t>
      </w:r>
      <w:r>
        <w:t>personas</w:t>
      </w:r>
      <w:r>
        <w:rPr>
          <w:spacing w:val="-2"/>
        </w:rPr>
        <w:t xml:space="preserve"> </w:t>
      </w:r>
      <w:r>
        <w:t>físicas</w:t>
      </w:r>
      <w:r>
        <w:rPr>
          <w:spacing w:val="-2"/>
        </w:rPr>
        <w:t xml:space="preserve"> </w:t>
      </w:r>
      <w:r>
        <w:t>o</w:t>
      </w:r>
      <w:r>
        <w:rPr>
          <w:spacing w:val="-1"/>
        </w:rPr>
        <w:t xml:space="preserve"> </w:t>
      </w:r>
      <w:r>
        <w:t>morales.</w:t>
      </w:r>
      <w:r>
        <w:rPr>
          <w:spacing w:val="-3"/>
        </w:rPr>
        <w:t xml:space="preserve"> </w:t>
      </w:r>
      <w:r>
        <w:t>En</w:t>
      </w:r>
      <w:r>
        <w:rPr>
          <w:spacing w:val="-1"/>
        </w:rPr>
        <w:t xml:space="preserve"> </w:t>
      </w:r>
      <w:r>
        <w:t>igualdad</w:t>
      </w:r>
      <w:r>
        <w:rPr>
          <w:spacing w:val="-2"/>
        </w:rPr>
        <w:t xml:space="preserve"> </w:t>
      </w:r>
      <w:r>
        <w:t>de circunstancias, se preferirá a los vecinos del municipio para otorgar la concesión.</w:t>
      </w:r>
    </w:p>
    <w:p w14:paraId="22B8BAAB" w14:textId="77777777" w:rsidR="0006193D" w:rsidRDefault="0006193D">
      <w:pPr>
        <w:pStyle w:val="Textoindependiente"/>
        <w:spacing w:before="2"/>
        <w:ind w:left="0"/>
      </w:pPr>
    </w:p>
    <w:p w14:paraId="23DDE84C" w14:textId="77777777" w:rsidR="0006193D" w:rsidRDefault="006E27B9">
      <w:pPr>
        <w:pStyle w:val="Textoindependiente"/>
        <w:spacing w:before="1"/>
        <w:ind w:right="696"/>
        <w:jc w:val="both"/>
      </w:pPr>
      <w:r>
        <w:t>No serán objeto de concesión los servicios de Seguridad Pública, Tránsito, Protección Civil, Registro del Estado Familiar y Sanidad.</w:t>
      </w:r>
    </w:p>
    <w:p w14:paraId="13256B9A" w14:textId="77777777" w:rsidR="0006193D" w:rsidRDefault="006E27B9">
      <w:pPr>
        <w:pStyle w:val="Textoindependiente"/>
        <w:spacing w:before="228"/>
        <w:ind w:right="697"/>
        <w:jc w:val="both"/>
      </w:pPr>
      <w:r>
        <w:rPr>
          <w:b/>
        </w:rPr>
        <w:t>ARTÍCULO</w:t>
      </w:r>
      <w:r>
        <w:rPr>
          <w:b/>
          <w:spacing w:val="-2"/>
        </w:rPr>
        <w:t xml:space="preserve"> </w:t>
      </w:r>
      <w:r>
        <w:rPr>
          <w:b/>
        </w:rPr>
        <w:t xml:space="preserve">110.- </w:t>
      </w:r>
      <w:r>
        <w:t>Cuando los</w:t>
      </w:r>
      <w:r>
        <w:rPr>
          <w:spacing w:val="-2"/>
        </w:rPr>
        <w:t xml:space="preserve"> </w:t>
      </w:r>
      <w:r>
        <w:t>servicios públicos sean prestados directamente</w:t>
      </w:r>
      <w:r>
        <w:rPr>
          <w:spacing w:val="-1"/>
        </w:rPr>
        <w:t xml:space="preserve"> </w:t>
      </w:r>
      <w:r>
        <w:t>por</w:t>
      </w:r>
      <w:r>
        <w:rPr>
          <w:spacing w:val="-2"/>
        </w:rPr>
        <w:t xml:space="preserve"> </w:t>
      </w:r>
      <w:r>
        <w:t>el Ayuntamiento,</w:t>
      </w:r>
      <w:r>
        <w:rPr>
          <w:spacing w:val="-3"/>
        </w:rPr>
        <w:t xml:space="preserve"> </w:t>
      </w:r>
      <w:r>
        <w:t>serán administrados</w:t>
      </w:r>
      <w:r>
        <w:rPr>
          <w:spacing w:val="-8"/>
        </w:rPr>
        <w:t xml:space="preserve"> </w:t>
      </w:r>
      <w:r>
        <w:t>con</w:t>
      </w:r>
      <w:r>
        <w:rPr>
          <w:spacing w:val="-7"/>
        </w:rPr>
        <w:t xml:space="preserve"> </w:t>
      </w:r>
      <w:r>
        <w:t>la</w:t>
      </w:r>
      <w:r>
        <w:rPr>
          <w:spacing w:val="-9"/>
        </w:rPr>
        <w:t xml:space="preserve"> </w:t>
      </w:r>
      <w:r>
        <w:t>vigilancia</w:t>
      </w:r>
      <w:r>
        <w:rPr>
          <w:spacing w:val="-9"/>
        </w:rPr>
        <w:t xml:space="preserve"> </w:t>
      </w:r>
      <w:r>
        <w:t>del</w:t>
      </w:r>
      <w:r>
        <w:rPr>
          <w:spacing w:val="-8"/>
        </w:rPr>
        <w:t xml:space="preserve"> </w:t>
      </w:r>
      <w:r>
        <w:t>Presidente</w:t>
      </w:r>
      <w:r>
        <w:rPr>
          <w:spacing w:val="-4"/>
        </w:rPr>
        <w:t xml:space="preserve"> </w:t>
      </w:r>
      <w:r>
        <w:t>o</w:t>
      </w:r>
      <w:r>
        <w:rPr>
          <w:spacing w:val="-7"/>
        </w:rPr>
        <w:t xml:space="preserve"> </w:t>
      </w:r>
      <w:r>
        <w:t>por</w:t>
      </w:r>
      <w:r>
        <w:rPr>
          <w:spacing w:val="-6"/>
        </w:rPr>
        <w:t xml:space="preserve"> </w:t>
      </w:r>
      <w:r>
        <w:t>la</w:t>
      </w:r>
      <w:r>
        <w:rPr>
          <w:spacing w:val="-7"/>
        </w:rPr>
        <w:t xml:space="preserve"> </w:t>
      </w:r>
      <w:r>
        <w:t>de</w:t>
      </w:r>
      <w:r>
        <w:rPr>
          <w:spacing w:val="-9"/>
        </w:rPr>
        <w:t xml:space="preserve"> </w:t>
      </w:r>
      <w:r>
        <w:t>los</w:t>
      </w:r>
      <w:r>
        <w:rPr>
          <w:spacing w:val="-6"/>
        </w:rPr>
        <w:t xml:space="preserve"> </w:t>
      </w:r>
      <w:r>
        <w:t>órganos</w:t>
      </w:r>
      <w:r>
        <w:rPr>
          <w:spacing w:val="-8"/>
        </w:rPr>
        <w:t xml:space="preserve"> </w:t>
      </w:r>
      <w:r>
        <w:t>municipales</w:t>
      </w:r>
      <w:r>
        <w:rPr>
          <w:spacing w:val="-8"/>
        </w:rPr>
        <w:t xml:space="preserve"> </w:t>
      </w:r>
      <w:r>
        <w:t>respectivos,</w:t>
      </w:r>
      <w:r>
        <w:rPr>
          <w:spacing w:val="-6"/>
        </w:rPr>
        <w:t xml:space="preserve"> </w:t>
      </w:r>
      <w:r>
        <w:t>en</w:t>
      </w:r>
      <w:r>
        <w:rPr>
          <w:spacing w:val="-7"/>
        </w:rPr>
        <w:t xml:space="preserve"> </w:t>
      </w:r>
      <w:r>
        <w:t>la</w:t>
      </w:r>
      <w:r>
        <w:rPr>
          <w:spacing w:val="-9"/>
        </w:rPr>
        <w:t xml:space="preserve"> </w:t>
      </w:r>
      <w:r>
        <w:t>forma que determinen sus reglamentos.</w:t>
      </w:r>
    </w:p>
    <w:p w14:paraId="1D9DAB12" w14:textId="77777777" w:rsidR="0006193D" w:rsidRDefault="006E27B9">
      <w:pPr>
        <w:pStyle w:val="Textoindependiente"/>
        <w:spacing w:before="230"/>
        <w:ind w:right="693"/>
        <w:jc w:val="both"/>
      </w:pPr>
      <w:r>
        <w:rPr>
          <w:b/>
        </w:rPr>
        <w:t xml:space="preserve">ARTÍCULO 111.- </w:t>
      </w:r>
      <w:r>
        <w:t>Cuando los servicios públicos municipales sean concesionados a particulares, se sujetarán</w:t>
      </w:r>
      <w:r>
        <w:rPr>
          <w:spacing w:val="-2"/>
        </w:rPr>
        <w:t xml:space="preserve"> </w:t>
      </w:r>
      <w:r>
        <w:t>a</w:t>
      </w:r>
      <w:r>
        <w:rPr>
          <w:spacing w:val="-1"/>
        </w:rPr>
        <w:t xml:space="preserve"> </w:t>
      </w:r>
      <w:r>
        <w:t>las disposiciones</w:t>
      </w:r>
      <w:r>
        <w:rPr>
          <w:spacing w:val="-2"/>
        </w:rPr>
        <w:t xml:space="preserve"> </w:t>
      </w:r>
      <w:r>
        <w:t>de</w:t>
      </w:r>
      <w:r>
        <w:rPr>
          <w:spacing w:val="-1"/>
        </w:rPr>
        <w:t xml:space="preserve"> </w:t>
      </w:r>
      <w:r>
        <w:t>esta</w:t>
      </w:r>
      <w:r>
        <w:rPr>
          <w:spacing w:val="-1"/>
        </w:rPr>
        <w:t xml:space="preserve"> </w:t>
      </w:r>
      <w:r>
        <w:t>Ley,</w:t>
      </w:r>
      <w:r>
        <w:rPr>
          <w:spacing w:val="-3"/>
        </w:rPr>
        <w:t xml:space="preserve"> </w:t>
      </w:r>
      <w:r>
        <w:t>así</w:t>
      </w:r>
      <w:r>
        <w:rPr>
          <w:spacing w:val="-1"/>
        </w:rPr>
        <w:t xml:space="preserve"> </w:t>
      </w:r>
      <w:r>
        <w:t>como</w:t>
      </w:r>
      <w:r>
        <w:rPr>
          <w:spacing w:val="-1"/>
        </w:rPr>
        <w:t xml:space="preserve"> </w:t>
      </w:r>
      <w:r>
        <w:t>a los</w:t>
      </w:r>
      <w:r>
        <w:rPr>
          <w:spacing w:val="-2"/>
        </w:rPr>
        <w:t xml:space="preserve"> </w:t>
      </w:r>
      <w:r>
        <w:t>decretos</w:t>
      </w:r>
      <w:r>
        <w:rPr>
          <w:spacing w:val="-2"/>
        </w:rPr>
        <w:t xml:space="preserve"> </w:t>
      </w:r>
      <w:r>
        <w:t>y</w:t>
      </w:r>
      <w:r>
        <w:rPr>
          <w:spacing w:val="-2"/>
        </w:rPr>
        <w:t xml:space="preserve"> </w:t>
      </w:r>
      <w:r>
        <w:t>reglamentos del</w:t>
      </w:r>
      <w:r>
        <w:rPr>
          <w:spacing w:val="-2"/>
        </w:rPr>
        <w:t xml:space="preserve"> </w:t>
      </w:r>
      <w:r>
        <w:t>Municipio</w:t>
      </w:r>
      <w:r>
        <w:rPr>
          <w:spacing w:val="-1"/>
        </w:rPr>
        <w:t xml:space="preserve"> </w:t>
      </w:r>
      <w:r>
        <w:t>de</w:t>
      </w:r>
      <w:r>
        <w:rPr>
          <w:spacing w:val="-1"/>
        </w:rPr>
        <w:t xml:space="preserve"> </w:t>
      </w:r>
      <w:r>
        <w:t>que</w:t>
      </w:r>
      <w:r>
        <w:rPr>
          <w:spacing w:val="-3"/>
        </w:rPr>
        <w:t xml:space="preserve"> </w:t>
      </w:r>
      <w:r>
        <w:t xml:space="preserve">se </w:t>
      </w:r>
      <w:r>
        <w:rPr>
          <w:spacing w:val="-2"/>
        </w:rPr>
        <w:t>trate.</w:t>
      </w:r>
    </w:p>
    <w:p w14:paraId="44B886E3" w14:textId="77777777" w:rsidR="0006193D" w:rsidRDefault="0006193D">
      <w:pPr>
        <w:pStyle w:val="Textoindependiente"/>
        <w:ind w:left="0"/>
      </w:pPr>
    </w:p>
    <w:p w14:paraId="761B98E4" w14:textId="77777777" w:rsidR="0006193D" w:rsidRDefault="0006193D">
      <w:pPr>
        <w:pStyle w:val="Textoindependiente"/>
        <w:ind w:left="0"/>
      </w:pPr>
    </w:p>
    <w:p w14:paraId="1BC54849" w14:textId="77777777" w:rsidR="0006193D" w:rsidRDefault="006E27B9">
      <w:pPr>
        <w:ind w:left="819" w:right="1397"/>
        <w:jc w:val="center"/>
        <w:rPr>
          <w:b/>
          <w:sz w:val="20"/>
        </w:rPr>
      </w:pPr>
      <w:r>
        <w:rPr>
          <w:b/>
          <w:sz w:val="20"/>
        </w:rPr>
        <w:t>CAPÍTULO</w:t>
      </w:r>
      <w:r>
        <w:rPr>
          <w:b/>
          <w:spacing w:val="-12"/>
          <w:sz w:val="20"/>
        </w:rPr>
        <w:t xml:space="preserve"> </w:t>
      </w:r>
      <w:r>
        <w:rPr>
          <w:b/>
          <w:spacing w:val="-2"/>
          <w:sz w:val="20"/>
        </w:rPr>
        <w:t>QUINTO</w:t>
      </w:r>
    </w:p>
    <w:p w14:paraId="7A72C9E5" w14:textId="77777777" w:rsidR="0006193D" w:rsidRDefault="006E27B9">
      <w:pPr>
        <w:ind w:left="2471" w:right="2991"/>
        <w:jc w:val="center"/>
        <w:rPr>
          <w:b/>
          <w:sz w:val="20"/>
        </w:rPr>
      </w:pPr>
      <w:r>
        <w:rPr>
          <w:b/>
          <w:sz w:val="20"/>
        </w:rPr>
        <w:t>DE</w:t>
      </w:r>
      <w:r>
        <w:rPr>
          <w:b/>
          <w:spacing w:val="40"/>
          <w:sz w:val="20"/>
        </w:rPr>
        <w:t xml:space="preserve"> </w:t>
      </w:r>
      <w:r>
        <w:rPr>
          <w:b/>
          <w:sz w:val="20"/>
        </w:rPr>
        <w:t>LAS</w:t>
      </w:r>
      <w:r>
        <w:rPr>
          <w:b/>
          <w:spacing w:val="80"/>
          <w:sz w:val="20"/>
        </w:rPr>
        <w:t xml:space="preserve"> </w:t>
      </w:r>
      <w:r>
        <w:rPr>
          <w:b/>
          <w:sz w:val="20"/>
        </w:rPr>
        <w:t>DEPENDENCIAS</w:t>
      </w:r>
      <w:r>
        <w:rPr>
          <w:b/>
          <w:spacing w:val="80"/>
          <w:sz w:val="20"/>
        </w:rPr>
        <w:t xml:space="preserve"> </w:t>
      </w:r>
      <w:r>
        <w:rPr>
          <w:b/>
          <w:sz w:val="20"/>
        </w:rPr>
        <w:t>ENCARGADAS</w:t>
      </w:r>
      <w:r>
        <w:rPr>
          <w:b/>
          <w:spacing w:val="80"/>
          <w:sz w:val="20"/>
        </w:rPr>
        <w:t xml:space="preserve"> </w:t>
      </w:r>
      <w:r>
        <w:rPr>
          <w:b/>
          <w:sz w:val="20"/>
        </w:rPr>
        <w:t>DE LA</w:t>
      </w:r>
      <w:r>
        <w:rPr>
          <w:b/>
          <w:spacing w:val="-7"/>
          <w:sz w:val="20"/>
        </w:rPr>
        <w:t xml:space="preserve"> </w:t>
      </w:r>
      <w:r>
        <w:rPr>
          <w:b/>
          <w:sz w:val="20"/>
        </w:rPr>
        <w:t>PRESTACIÓN</w:t>
      </w:r>
      <w:r>
        <w:rPr>
          <w:b/>
          <w:spacing w:val="-7"/>
          <w:sz w:val="20"/>
        </w:rPr>
        <w:t xml:space="preserve"> </w:t>
      </w:r>
      <w:r>
        <w:rPr>
          <w:b/>
          <w:sz w:val="20"/>
        </w:rPr>
        <w:t>DE</w:t>
      </w:r>
      <w:r>
        <w:rPr>
          <w:b/>
          <w:spacing w:val="-6"/>
          <w:sz w:val="20"/>
        </w:rPr>
        <w:t xml:space="preserve"> </w:t>
      </w:r>
      <w:r>
        <w:rPr>
          <w:b/>
          <w:sz w:val="20"/>
        </w:rPr>
        <w:t>LOS</w:t>
      </w:r>
      <w:r>
        <w:rPr>
          <w:b/>
          <w:spacing w:val="-5"/>
          <w:sz w:val="20"/>
        </w:rPr>
        <w:t xml:space="preserve"> </w:t>
      </w:r>
      <w:r>
        <w:rPr>
          <w:b/>
          <w:sz w:val="20"/>
        </w:rPr>
        <w:t>SERVICIOS</w:t>
      </w:r>
      <w:r>
        <w:rPr>
          <w:b/>
          <w:spacing w:val="-5"/>
          <w:sz w:val="20"/>
        </w:rPr>
        <w:t xml:space="preserve"> </w:t>
      </w:r>
      <w:r>
        <w:rPr>
          <w:b/>
          <w:spacing w:val="-2"/>
          <w:sz w:val="20"/>
        </w:rPr>
        <w:t>PÚBLICOS</w:t>
      </w:r>
    </w:p>
    <w:p w14:paraId="20B84AEF" w14:textId="77777777" w:rsidR="0006193D" w:rsidRDefault="0006193D">
      <w:pPr>
        <w:jc w:val="center"/>
        <w:rPr>
          <w:sz w:val="20"/>
        </w:rPr>
        <w:sectPr w:rsidR="0006193D">
          <w:pgSz w:w="12250" w:h="15820"/>
          <w:pgMar w:top="1740" w:right="780" w:bottom="1120" w:left="1300" w:header="0" w:footer="925" w:gutter="0"/>
          <w:cols w:space="720"/>
        </w:sectPr>
      </w:pPr>
    </w:p>
    <w:p w14:paraId="591F664C" w14:textId="77777777" w:rsidR="0006193D" w:rsidRDefault="006E27B9">
      <w:pPr>
        <w:pStyle w:val="Textoindependiente"/>
        <w:spacing w:before="83"/>
        <w:ind w:right="691"/>
        <w:jc w:val="both"/>
      </w:pPr>
      <w:r>
        <w:rPr>
          <w:b/>
        </w:rPr>
        <w:t xml:space="preserve">ARTÍCULO 112.- </w:t>
      </w:r>
      <w:r>
        <w:t>El Presidente Municipal, de acuerdo con las necesidades administrativas y con la disponibilidad de recursos financieros, podrá proponer ante el Ayuntamiento la creación de las dependencias u organismos descentralizados que sean indispensables para la buena marcha de los servicios públicos.</w:t>
      </w:r>
    </w:p>
    <w:p w14:paraId="24A469A6" w14:textId="77777777" w:rsidR="0006193D" w:rsidRDefault="0006193D">
      <w:pPr>
        <w:pStyle w:val="Textoindependiente"/>
        <w:ind w:left="0"/>
      </w:pPr>
    </w:p>
    <w:p w14:paraId="5275B854" w14:textId="77777777" w:rsidR="0006193D" w:rsidRDefault="006E27B9">
      <w:pPr>
        <w:pStyle w:val="Textoindependiente"/>
        <w:ind w:right="702"/>
        <w:jc w:val="both"/>
      </w:pPr>
      <w:r>
        <w:t xml:space="preserve">Las dependencias u organismos municipales descentralizados se crearán por acuerdo emitido por el Ayuntamiento, en el que se señalen sus funciones y competencias, así como en los reglamentos </w:t>
      </w:r>
      <w:r>
        <w:rPr>
          <w:spacing w:val="-2"/>
        </w:rPr>
        <w:t>respectivos.</w:t>
      </w:r>
    </w:p>
    <w:p w14:paraId="092D631C" w14:textId="77777777" w:rsidR="0006193D" w:rsidRDefault="006E27B9">
      <w:pPr>
        <w:pStyle w:val="Textoindependiente"/>
        <w:spacing w:before="229"/>
        <w:ind w:right="702"/>
        <w:jc w:val="both"/>
      </w:pPr>
      <w:r>
        <w:rPr>
          <w:b/>
        </w:rPr>
        <w:t>ARTÍCULO</w:t>
      </w:r>
      <w:r>
        <w:rPr>
          <w:b/>
          <w:spacing w:val="-5"/>
        </w:rPr>
        <w:t xml:space="preserve"> </w:t>
      </w:r>
      <w:r>
        <w:rPr>
          <w:b/>
        </w:rPr>
        <w:t>113.-</w:t>
      </w:r>
      <w:r>
        <w:rPr>
          <w:b/>
          <w:spacing w:val="-3"/>
        </w:rPr>
        <w:t xml:space="preserve"> </w:t>
      </w:r>
      <w:r>
        <w:t>Las</w:t>
      </w:r>
      <w:r>
        <w:rPr>
          <w:spacing w:val="-5"/>
        </w:rPr>
        <w:t xml:space="preserve"> </w:t>
      </w:r>
      <w:r>
        <w:t>dependencias</w:t>
      </w:r>
      <w:r>
        <w:rPr>
          <w:spacing w:val="-5"/>
        </w:rPr>
        <w:t xml:space="preserve"> </w:t>
      </w:r>
      <w:r>
        <w:t>u</w:t>
      </w:r>
      <w:r>
        <w:rPr>
          <w:spacing w:val="-4"/>
        </w:rPr>
        <w:t xml:space="preserve"> </w:t>
      </w:r>
      <w:r>
        <w:t>organismos</w:t>
      </w:r>
      <w:r>
        <w:rPr>
          <w:spacing w:val="-5"/>
        </w:rPr>
        <w:t xml:space="preserve"> </w:t>
      </w:r>
      <w:r>
        <w:t>descentralizados</w:t>
      </w:r>
      <w:r>
        <w:rPr>
          <w:spacing w:val="-3"/>
        </w:rPr>
        <w:t xml:space="preserve"> </w:t>
      </w:r>
      <w:r>
        <w:t>encargados</w:t>
      </w:r>
      <w:r>
        <w:rPr>
          <w:spacing w:val="-3"/>
        </w:rPr>
        <w:t xml:space="preserve"> </w:t>
      </w:r>
      <w:r>
        <w:t>de</w:t>
      </w:r>
      <w:r>
        <w:rPr>
          <w:spacing w:val="-6"/>
        </w:rPr>
        <w:t xml:space="preserve"> </w:t>
      </w:r>
      <w:r>
        <w:t>los</w:t>
      </w:r>
      <w:r>
        <w:rPr>
          <w:spacing w:val="-5"/>
        </w:rPr>
        <w:t xml:space="preserve"> </w:t>
      </w:r>
      <w:r>
        <w:t>servicios</w:t>
      </w:r>
      <w:r>
        <w:rPr>
          <w:spacing w:val="-3"/>
        </w:rPr>
        <w:t xml:space="preserve"> </w:t>
      </w:r>
      <w:r>
        <w:t>públicos contarán con el personal suficiente para el desempeño de sus funciones.</w:t>
      </w:r>
    </w:p>
    <w:p w14:paraId="2D3FCE90" w14:textId="77777777" w:rsidR="0006193D" w:rsidRDefault="0006193D">
      <w:pPr>
        <w:pStyle w:val="Textoindependiente"/>
        <w:spacing w:before="1"/>
        <w:ind w:left="0"/>
      </w:pPr>
    </w:p>
    <w:p w14:paraId="03E4364B" w14:textId="77777777" w:rsidR="0006193D" w:rsidRDefault="006E27B9">
      <w:pPr>
        <w:pStyle w:val="Textoindependiente"/>
        <w:spacing w:before="1"/>
        <w:jc w:val="both"/>
      </w:pPr>
      <w:r>
        <w:rPr>
          <w:b/>
        </w:rPr>
        <w:t>ARTÍCULO</w:t>
      </w:r>
      <w:r>
        <w:rPr>
          <w:b/>
          <w:spacing w:val="-7"/>
        </w:rPr>
        <w:t xml:space="preserve"> </w:t>
      </w:r>
      <w:r>
        <w:rPr>
          <w:b/>
        </w:rPr>
        <w:t>114.-</w:t>
      </w:r>
      <w:r>
        <w:rPr>
          <w:b/>
          <w:spacing w:val="-6"/>
        </w:rPr>
        <w:t xml:space="preserve"> </w:t>
      </w:r>
      <w:r>
        <w:t>Son</w:t>
      </w:r>
      <w:r>
        <w:rPr>
          <w:spacing w:val="-8"/>
        </w:rPr>
        <w:t xml:space="preserve"> </w:t>
      </w:r>
      <w:r>
        <w:t>requisitos</w:t>
      </w:r>
      <w:r>
        <w:rPr>
          <w:spacing w:val="-6"/>
        </w:rPr>
        <w:t xml:space="preserve"> </w:t>
      </w:r>
      <w:r>
        <w:t>para</w:t>
      </w:r>
      <w:r>
        <w:rPr>
          <w:spacing w:val="-7"/>
        </w:rPr>
        <w:t xml:space="preserve"> </w:t>
      </w:r>
      <w:r>
        <w:t>ser</w:t>
      </w:r>
      <w:r>
        <w:rPr>
          <w:spacing w:val="-7"/>
        </w:rPr>
        <w:t xml:space="preserve"> </w:t>
      </w:r>
      <w:r>
        <w:t>Titular</w:t>
      </w:r>
      <w:r>
        <w:rPr>
          <w:spacing w:val="-8"/>
        </w:rPr>
        <w:t xml:space="preserve"> </w:t>
      </w:r>
      <w:r>
        <w:t>de</w:t>
      </w:r>
      <w:r>
        <w:rPr>
          <w:spacing w:val="-5"/>
        </w:rPr>
        <w:t xml:space="preserve"> </w:t>
      </w:r>
      <w:r>
        <w:t>una</w:t>
      </w:r>
      <w:r>
        <w:rPr>
          <w:spacing w:val="-7"/>
        </w:rPr>
        <w:t xml:space="preserve"> </w:t>
      </w:r>
      <w:r>
        <w:t>Dependencia</w:t>
      </w:r>
      <w:r>
        <w:rPr>
          <w:spacing w:val="-7"/>
        </w:rPr>
        <w:t xml:space="preserve"> </w:t>
      </w:r>
      <w:r>
        <w:rPr>
          <w:spacing w:val="-2"/>
        </w:rPr>
        <w:t>Municipal:</w:t>
      </w:r>
    </w:p>
    <w:p w14:paraId="650395C3" w14:textId="77777777" w:rsidR="0006193D" w:rsidRDefault="006E27B9">
      <w:pPr>
        <w:pStyle w:val="Textoindependiente"/>
        <w:tabs>
          <w:tab w:val="left" w:pos="545"/>
        </w:tabs>
        <w:spacing w:before="228"/>
      </w:pPr>
      <w:r>
        <w:rPr>
          <w:b/>
          <w:spacing w:val="-5"/>
        </w:rPr>
        <w:t>I.-</w:t>
      </w:r>
      <w:r>
        <w:rPr>
          <w:b/>
        </w:rPr>
        <w:tab/>
      </w:r>
      <w:r>
        <w:t>Ser</w:t>
      </w:r>
      <w:r>
        <w:rPr>
          <w:spacing w:val="-10"/>
        </w:rPr>
        <w:t xml:space="preserve"> </w:t>
      </w:r>
      <w:r>
        <w:t>ciudadano</w:t>
      </w:r>
      <w:r>
        <w:rPr>
          <w:spacing w:val="-7"/>
        </w:rPr>
        <w:t xml:space="preserve"> </w:t>
      </w:r>
      <w:r>
        <w:rPr>
          <w:spacing w:val="-2"/>
        </w:rPr>
        <w:t>hidalguense;</w:t>
      </w:r>
    </w:p>
    <w:p w14:paraId="559554B9" w14:textId="77777777" w:rsidR="0006193D" w:rsidRDefault="006E27B9">
      <w:pPr>
        <w:pStyle w:val="Textoindependiente"/>
        <w:spacing w:before="1"/>
      </w:pPr>
      <w:r>
        <w:rPr>
          <w:b/>
        </w:rPr>
        <w:t>II.-</w:t>
      </w:r>
      <w:r>
        <w:rPr>
          <w:b/>
          <w:spacing w:val="34"/>
        </w:rPr>
        <w:t xml:space="preserve">  </w:t>
      </w:r>
      <w:r>
        <w:t>Ser</w:t>
      </w:r>
      <w:r>
        <w:rPr>
          <w:spacing w:val="-4"/>
        </w:rPr>
        <w:t xml:space="preserve"> </w:t>
      </w:r>
      <w:r>
        <w:t>de</w:t>
      </w:r>
      <w:r>
        <w:rPr>
          <w:spacing w:val="-5"/>
        </w:rPr>
        <w:t xml:space="preserve"> </w:t>
      </w:r>
      <w:r>
        <w:t>reconocida</w:t>
      </w:r>
      <w:r>
        <w:rPr>
          <w:spacing w:val="-3"/>
        </w:rPr>
        <w:t xml:space="preserve"> </w:t>
      </w:r>
      <w:r>
        <w:t>honestidad</w:t>
      </w:r>
      <w:r>
        <w:rPr>
          <w:spacing w:val="-6"/>
        </w:rPr>
        <w:t xml:space="preserve"> </w:t>
      </w:r>
      <w:r>
        <w:t>y</w:t>
      </w:r>
      <w:r>
        <w:rPr>
          <w:spacing w:val="-4"/>
        </w:rPr>
        <w:t xml:space="preserve"> </w:t>
      </w:r>
      <w:r>
        <w:rPr>
          <w:spacing w:val="-2"/>
        </w:rPr>
        <w:t>honorabilidad;</w:t>
      </w:r>
    </w:p>
    <w:p w14:paraId="5CE012D9" w14:textId="77777777" w:rsidR="0006193D" w:rsidRDefault="006E27B9">
      <w:pPr>
        <w:pStyle w:val="Textoindependiente"/>
      </w:pPr>
      <w:r>
        <w:rPr>
          <w:b/>
        </w:rPr>
        <w:t>III.-</w:t>
      </w:r>
      <w:r>
        <w:rPr>
          <w:b/>
          <w:spacing w:val="70"/>
        </w:rPr>
        <w:t xml:space="preserve"> </w:t>
      </w:r>
      <w:r>
        <w:t>Contar</w:t>
      </w:r>
      <w:r>
        <w:rPr>
          <w:spacing w:val="-7"/>
        </w:rPr>
        <w:t xml:space="preserve"> </w:t>
      </w:r>
      <w:r>
        <w:t>con</w:t>
      </w:r>
      <w:r>
        <w:rPr>
          <w:spacing w:val="-6"/>
        </w:rPr>
        <w:t xml:space="preserve"> </w:t>
      </w:r>
      <w:r>
        <w:t>los</w:t>
      </w:r>
      <w:r>
        <w:rPr>
          <w:spacing w:val="-5"/>
        </w:rPr>
        <w:t xml:space="preserve"> </w:t>
      </w:r>
      <w:r>
        <w:t>conocimientos</w:t>
      </w:r>
      <w:r>
        <w:rPr>
          <w:spacing w:val="-6"/>
        </w:rPr>
        <w:t xml:space="preserve"> </w:t>
      </w:r>
      <w:r>
        <w:t>inherentes</w:t>
      </w:r>
      <w:r>
        <w:rPr>
          <w:spacing w:val="-5"/>
        </w:rPr>
        <w:t xml:space="preserve"> </w:t>
      </w:r>
      <w:r>
        <w:t>para</w:t>
      </w:r>
      <w:r>
        <w:rPr>
          <w:spacing w:val="-5"/>
        </w:rPr>
        <w:t xml:space="preserve"> </w:t>
      </w:r>
      <w:r>
        <w:t>el</w:t>
      </w:r>
      <w:r>
        <w:rPr>
          <w:spacing w:val="-5"/>
        </w:rPr>
        <w:t xml:space="preserve"> </w:t>
      </w:r>
      <w:r>
        <w:t>buen</w:t>
      </w:r>
      <w:r>
        <w:rPr>
          <w:spacing w:val="-6"/>
        </w:rPr>
        <w:t xml:space="preserve"> </w:t>
      </w:r>
      <w:r>
        <w:t>desempeño</w:t>
      </w:r>
      <w:r>
        <w:rPr>
          <w:spacing w:val="-6"/>
        </w:rPr>
        <w:t xml:space="preserve"> </w:t>
      </w:r>
      <w:r>
        <w:t>de</w:t>
      </w:r>
      <w:r>
        <w:rPr>
          <w:spacing w:val="-5"/>
        </w:rPr>
        <w:t xml:space="preserve"> </w:t>
      </w:r>
      <w:r>
        <w:t>su</w:t>
      </w:r>
      <w:r>
        <w:rPr>
          <w:spacing w:val="-6"/>
        </w:rPr>
        <w:t xml:space="preserve"> </w:t>
      </w:r>
      <w:r>
        <w:rPr>
          <w:spacing w:val="-2"/>
        </w:rPr>
        <w:t>cargo;</w:t>
      </w:r>
    </w:p>
    <w:p w14:paraId="1B400047" w14:textId="77777777" w:rsidR="0006193D" w:rsidRDefault="006E27B9">
      <w:pPr>
        <w:pStyle w:val="Textoindependiente"/>
        <w:spacing w:before="1"/>
        <w:ind w:left="546" w:hanging="428"/>
      </w:pPr>
      <w:r>
        <w:rPr>
          <w:b/>
        </w:rPr>
        <w:t>IV.-</w:t>
      </w:r>
      <w:r>
        <w:rPr>
          <w:b/>
          <w:spacing w:val="40"/>
        </w:rPr>
        <w:t xml:space="preserve"> </w:t>
      </w:r>
      <w:r>
        <w:t>Contar,</w:t>
      </w:r>
      <w:r>
        <w:rPr>
          <w:spacing w:val="75"/>
        </w:rPr>
        <w:t xml:space="preserve"> </w:t>
      </w:r>
      <w:r>
        <w:t>con</w:t>
      </w:r>
      <w:r>
        <w:rPr>
          <w:spacing w:val="74"/>
        </w:rPr>
        <w:t xml:space="preserve"> </w:t>
      </w:r>
      <w:r>
        <w:t>bachillerato</w:t>
      </w:r>
      <w:r>
        <w:rPr>
          <w:spacing w:val="76"/>
        </w:rPr>
        <w:t xml:space="preserve"> </w:t>
      </w:r>
      <w:r>
        <w:t>o</w:t>
      </w:r>
      <w:r>
        <w:rPr>
          <w:spacing w:val="74"/>
        </w:rPr>
        <w:t xml:space="preserve"> </w:t>
      </w:r>
      <w:r>
        <w:t>carrera</w:t>
      </w:r>
      <w:r>
        <w:rPr>
          <w:spacing w:val="72"/>
        </w:rPr>
        <w:t xml:space="preserve"> </w:t>
      </w:r>
      <w:r>
        <w:t>técnica</w:t>
      </w:r>
      <w:r>
        <w:rPr>
          <w:spacing w:val="72"/>
        </w:rPr>
        <w:t xml:space="preserve"> </w:t>
      </w:r>
      <w:r>
        <w:t>y</w:t>
      </w:r>
      <w:r>
        <w:rPr>
          <w:spacing w:val="76"/>
        </w:rPr>
        <w:t xml:space="preserve"> </w:t>
      </w:r>
      <w:r>
        <w:t>preferentemente</w:t>
      </w:r>
      <w:r>
        <w:rPr>
          <w:spacing w:val="74"/>
        </w:rPr>
        <w:t xml:space="preserve"> </w:t>
      </w:r>
      <w:r>
        <w:t>con</w:t>
      </w:r>
      <w:r>
        <w:rPr>
          <w:spacing w:val="74"/>
        </w:rPr>
        <w:t xml:space="preserve"> </w:t>
      </w:r>
      <w:r>
        <w:t>licenciatura</w:t>
      </w:r>
      <w:r>
        <w:rPr>
          <w:spacing w:val="72"/>
        </w:rPr>
        <w:t xml:space="preserve"> </w:t>
      </w:r>
      <w:r>
        <w:t>en</w:t>
      </w:r>
      <w:r>
        <w:rPr>
          <w:spacing w:val="74"/>
        </w:rPr>
        <w:t xml:space="preserve"> </w:t>
      </w:r>
      <w:r>
        <w:t>la</w:t>
      </w:r>
      <w:r>
        <w:rPr>
          <w:spacing w:val="74"/>
        </w:rPr>
        <w:t xml:space="preserve"> </w:t>
      </w:r>
      <w:r>
        <w:t>materia correspondiente; y</w:t>
      </w:r>
    </w:p>
    <w:p w14:paraId="0157576C" w14:textId="77777777" w:rsidR="0006193D" w:rsidRDefault="006E27B9">
      <w:pPr>
        <w:pStyle w:val="Textoindependiente"/>
        <w:spacing w:line="228" w:lineRule="exact"/>
      </w:pPr>
      <w:r>
        <w:rPr>
          <w:b/>
        </w:rPr>
        <w:t>V.-</w:t>
      </w:r>
      <w:r>
        <w:rPr>
          <w:b/>
          <w:spacing w:val="73"/>
          <w:w w:val="150"/>
        </w:rPr>
        <w:t xml:space="preserve"> </w:t>
      </w:r>
      <w:r>
        <w:t>Estar</w:t>
      </w:r>
      <w:r>
        <w:rPr>
          <w:spacing w:val="-6"/>
        </w:rPr>
        <w:t xml:space="preserve"> </w:t>
      </w:r>
      <w:r>
        <w:t>habilitado</w:t>
      </w:r>
      <w:r>
        <w:rPr>
          <w:spacing w:val="-5"/>
        </w:rPr>
        <w:t xml:space="preserve"> </w:t>
      </w:r>
      <w:r>
        <w:t>para</w:t>
      </w:r>
      <w:r>
        <w:rPr>
          <w:spacing w:val="-4"/>
        </w:rPr>
        <w:t xml:space="preserve"> </w:t>
      </w:r>
      <w:r>
        <w:t>desempeñarse</w:t>
      </w:r>
      <w:r>
        <w:rPr>
          <w:spacing w:val="-6"/>
        </w:rPr>
        <w:t xml:space="preserve"> </w:t>
      </w:r>
      <w:r>
        <w:t>en</w:t>
      </w:r>
      <w:r>
        <w:rPr>
          <w:spacing w:val="-4"/>
        </w:rPr>
        <w:t xml:space="preserve"> </w:t>
      </w:r>
      <w:r>
        <w:t>un</w:t>
      </w:r>
      <w:r>
        <w:rPr>
          <w:spacing w:val="-7"/>
        </w:rPr>
        <w:t xml:space="preserve"> </w:t>
      </w:r>
      <w:r>
        <w:t>cargo,</w:t>
      </w:r>
      <w:r>
        <w:rPr>
          <w:spacing w:val="-4"/>
        </w:rPr>
        <w:t xml:space="preserve"> </w:t>
      </w:r>
      <w:r>
        <w:t>empleo</w:t>
      </w:r>
      <w:r>
        <w:rPr>
          <w:spacing w:val="-6"/>
        </w:rPr>
        <w:t xml:space="preserve"> </w:t>
      </w:r>
      <w:r>
        <w:t>o</w:t>
      </w:r>
      <w:r>
        <w:rPr>
          <w:spacing w:val="-7"/>
        </w:rPr>
        <w:t xml:space="preserve"> </w:t>
      </w:r>
      <w:r>
        <w:t>comisión</w:t>
      </w:r>
      <w:r>
        <w:rPr>
          <w:spacing w:val="-5"/>
        </w:rPr>
        <w:t xml:space="preserve"> </w:t>
      </w:r>
      <w:r>
        <w:t>en</w:t>
      </w:r>
      <w:r>
        <w:rPr>
          <w:spacing w:val="-7"/>
        </w:rPr>
        <w:t xml:space="preserve"> </w:t>
      </w:r>
      <w:r>
        <w:t>el</w:t>
      </w:r>
      <w:r>
        <w:rPr>
          <w:spacing w:val="-7"/>
        </w:rPr>
        <w:t xml:space="preserve"> </w:t>
      </w:r>
      <w:r>
        <w:t>servicio</w:t>
      </w:r>
      <w:r>
        <w:rPr>
          <w:spacing w:val="-6"/>
        </w:rPr>
        <w:t xml:space="preserve"> </w:t>
      </w:r>
      <w:r>
        <w:rPr>
          <w:spacing w:val="-2"/>
        </w:rPr>
        <w:t>público.</w:t>
      </w:r>
    </w:p>
    <w:p w14:paraId="0EC1837C" w14:textId="77777777" w:rsidR="0006193D" w:rsidRDefault="0006193D">
      <w:pPr>
        <w:pStyle w:val="Textoindependiente"/>
        <w:ind w:left="0"/>
      </w:pPr>
    </w:p>
    <w:p w14:paraId="30DDD6D5" w14:textId="77777777" w:rsidR="0006193D" w:rsidRDefault="006E27B9">
      <w:pPr>
        <w:pStyle w:val="Textoindependiente"/>
        <w:spacing w:before="1"/>
        <w:ind w:right="643"/>
        <w:jc w:val="both"/>
      </w:pPr>
      <w:r>
        <w:rPr>
          <w:b/>
        </w:rPr>
        <w:t>ARTÍCULO</w:t>
      </w:r>
      <w:r>
        <w:rPr>
          <w:b/>
          <w:spacing w:val="-3"/>
        </w:rPr>
        <w:t xml:space="preserve"> </w:t>
      </w:r>
      <w:r>
        <w:rPr>
          <w:b/>
        </w:rPr>
        <w:t>115.-</w:t>
      </w:r>
      <w:r>
        <w:rPr>
          <w:b/>
          <w:spacing w:val="-1"/>
        </w:rPr>
        <w:t xml:space="preserve"> </w:t>
      </w:r>
      <w:r>
        <w:t>El</w:t>
      </w:r>
      <w:r>
        <w:rPr>
          <w:spacing w:val="-3"/>
        </w:rPr>
        <w:t xml:space="preserve"> </w:t>
      </w:r>
      <w:r>
        <w:t>Oficial</w:t>
      </w:r>
      <w:r>
        <w:rPr>
          <w:spacing w:val="-3"/>
        </w:rPr>
        <w:t xml:space="preserve"> </w:t>
      </w:r>
      <w:r>
        <w:t>del</w:t>
      </w:r>
      <w:r>
        <w:rPr>
          <w:spacing w:val="-3"/>
        </w:rPr>
        <w:t xml:space="preserve"> </w:t>
      </w:r>
      <w:r>
        <w:t>Registro</w:t>
      </w:r>
      <w:r>
        <w:rPr>
          <w:spacing w:val="-2"/>
        </w:rPr>
        <w:t xml:space="preserve"> </w:t>
      </w:r>
      <w:r>
        <w:t>del</w:t>
      </w:r>
      <w:r>
        <w:rPr>
          <w:spacing w:val="-3"/>
        </w:rPr>
        <w:t xml:space="preserve"> </w:t>
      </w:r>
      <w:r>
        <w:t>Estado</w:t>
      </w:r>
      <w:r>
        <w:rPr>
          <w:spacing w:val="-2"/>
        </w:rPr>
        <w:t xml:space="preserve"> </w:t>
      </w:r>
      <w:r>
        <w:t>Familiar,</w:t>
      </w:r>
      <w:r>
        <w:rPr>
          <w:spacing w:val="-1"/>
        </w:rPr>
        <w:t xml:space="preserve"> </w:t>
      </w:r>
      <w:r>
        <w:t>contará</w:t>
      </w:r>
      <w:r>
        <w:rPr>
          <w:spacing w:val="-4"/>
        </w:rPr>
        <w:t xml:space="preserve"> </w:t>
      </w:r>
      <w:r>
        <w:t>con</w:t>
      </w:r>
      <w:r>
        <w:rPr>
          <w:spacing w:val="-2"/>
        </w:rPr>
        <w:t xml:space="preserve"> </w:t>
      </w:r>
      <w:r>
        <w:t>las</w:t>
      </w:r>
      <w:r>
        <w:rPr>
          <w:spacing w:val="-1"/>
        </w:rPr>
        <w:t xml:space="preserve"> </w:t>
      </w:r>
      <w:r>
        <w:t>facultades</w:t>
      </w:r>
      <w:r>
        <w:rPr>
          <w:spacing w:val="-1"/>
        </w:rPr>
        <w:t xml:space="preserve"> </w:t>
      </w:r>
      <w:r>
        <w:t>que</w:t>
      </w:r>
      <w:r>
        <w:rPr>
          <w:spacing w:val="-2"/>
        </w:rPr>
        <w:t xml:space="preserve"> </w:t>
      </w:r>
      <w:r>
        <w:t>le</w:t>
      </w:r>
      <w:r>
        <w:rPr>
          <w:spacing w:val="-2"/>
        </w:rPr>
        <w:t xml:space="preserve"> </w:t>
      </w:r>
      <w:r>
        <w:t>confieran</w:t>
      </w:r>
      <w:r>
        <w:rPr>
          <w:spacing w:val="-4"/>
        </w:rPr>
        <w:t xml:space="preserve"> </w:t>
      </w:r>
      <w:r>
        <w:t>la Ley</w:t>
      </w:r>
      <w:r>
        <w:rPr>
          <w:spacing w:val="-1"/>
        </w:rPr>
        <w:t xml:space="preserve"> </w:t>
      </w:r>
      <w:r>
        <w:t>de la materia</w:t>
      </w:r>
      <w:r>
        <w:rPr>
          <w:spacing w:val="-3"/>
        </w:rPr>
        <w:t xml:space="preserve"> </w:t>
      </w:r>
      <w:r>
        <w:t>y</w:t>
      </w:r>
      <w:r>
        <w:rPr>
          <w:spacing w:val="-1"/>
        </w:rPr>
        <w:t xml:space="preserve"> </w:t>
      </w:r>
      <w:r>
        <w:t>deberá observar</w:t>
      </w:r>
      <w:r>
        <w:rPr>
          <w:spacing w:val="-1"/>
        </w:rPr>
        <w:t xml:space="preserve"> </w:t>
      </w:r>
      <w:r>
        <w:t>las</w:t>
      </w:r>
      <w:r>
        <w:rPr>
          <w:spacing w:val="-1"/>
        </w:rPr>
        <w:t xml:space="preserve"> </w:t>
      </w:r>
      <w:r>
        <w:t>formalidades, el</w:t>
      </w:r>
      <w:r>
        <w:rPr>
          <w:spacing w:val="-3"/>
        </w:rPr>
        <w:t xml:space="preserve"> </w:t>
      </w:r>
      <w:r>
        <w:t>protocolo</w:t>
      </w:r>
      <w:r>
        <w:rPr>
          <w:spacing w:val="-2"/>
        </w:rPr>
        <w:t xml:space="preserve"> </w:t>
      </w:r>
      <w:r>
        <w:t>y</w:t>
      </w:r>
      <w:r>
        <w:rPr>
          <w:spacing w:val="-1"/>
        </w:rPr>
        <w:t xml:space="preserve"> </w:t>
      </w:r>
      <w:r>
        <w:t>los</w:t>
      </w:r>
      <w:r>
        <w:rPr>
          <w:spacing w:val="-1"/>
        </w:rPr>
        <w:t xml:space="preserve"> </w:t>
      </w:r>
      <w:r>
        <w:t>requisitos que</w:t>
      </w:r>
      <w:r>
        <w:rPr>
          <w:spacing w:val="-2"/>
        </w:rPr>
        <w:t xml:space="preserve"> </w:t>
      </w:r>
      <w:r>
        <w:t>se establecen</w:t>
      </w:r>
      <w:r>
        <w:rPr>
          <w:spacing w:val="-2"/>
        </w:rPr>
        <w:t xml:space="preserve"> </w:t>
      </w:r>
      <w:r>
        <w:t xml:space="preserve">para </w:t>
      </w:r>
      <w:r>
        <w:rPr>
          <w:spacing w:val="-2"/>
        </w:rPr>
        <w:t>ellos.</w:t>
      </w:r>
    </w:p>
    <w:p w14:paraId="498783DB" w14:textId="77777777" w:rsidR="0006193D" w:rsidRDefault="006E27B9">
      <w:pPr>
        <w:pStyle w:val="Textoindependiente"/>
        <w:spacing w:before="229"/>
        <w:ind w:right="750"/>
        <w:jc w:val="both"/>
      </w:pPr>
      <w:r>
        <w:t>Los</w:t>
      </w:r>
      <w:r>
        <w:rPr>
          <w:spacing w:val="-2"/>
        </w:rPr>
        <w:t xml:space="preserve"> </w:t>
      </w:r>
      <w:r>
        <w:t>actos del</w:t>
      </w:r>
      <w:r>
        <w:rPr>
          <w:spacing w:val="-4"/>
        </w:rPr>
        <w:t xml:space="preserve"> </w:t>
      </w:r>
      <w:r>
        <w:t>Oficial</w:t>
      </w:r>
      <w:r>
        <w:rPr>
          <w:spacing w:val="-2"/>
        </w:rPr>
        <w:t xml:space="preserve"> </w:t>
      </w:r>
      <w:r>
        <w:t>del</w:t>
      </w:r>
      <w:r>
        <w:rPr>
          <w:spacing w:val="-4"/>
        </w:rPr>
        <w:t xml:space="preserve"> </w:t>
      </w:r>
      <w:r>
        <w:t>Registro</w:t>
      </w:r>
      <w:r>
        <w:rPr>
          <w:spacing w:val="-1"/>
        </w:rPr>
        <w:t xml:space="preserve"> </w:t>
      </w:r>
      <w:r>
        <w:t>del</w:t>
      </w:r>
      <w:r>
        <w:rPr>
          <w:spacing w:val="-2"/>
        </w:rPr>
        <w:t xml:space="preserve"> </w:t>
      </w:r>
      <w:r>
        <w:t>Estado</w:t>
      </w:r>
      <w:r>
        <w:rPr>
          <w:spacing w:val="-3"/>
        </w:rPr>
        <w:t xml:space="preserve"> </w:t>
      </w:r>
      <w:r>
        <w:t>Familiar, deberán</w:t>
      </w:r>
      <w:r>
        <w:rPr>
          <w:spacing w:val="-2"/>
        </w:rPr>
        <w:t xml:space="preserve"> </w:t>
      </w:r>
      <w:r>
        <w:t>llevarse</w:t>
      </w:r>
      <w:r>
        <w:rPr>
          <w:spacing w:val="-3"/>
        </w:rPr>
        <w:t xml:space="preserve"> </w:t>
      </w:r>
      <w:r>
        <w:t>a</w:t>
      </w:r>
      <w:r>
        <w:rPr>
          <w:spacing w:val="-1"/>
        </w:rPr>
        <w:t xml:space="preserve"> </w:t>
      </w:r>
      <w:r>
        <w:t>cabo</w:t>
      </w:r>
      <w:r>
        <w:rPr>
          <w:spacing w:val="-1"/>
        </w:rPr>
        <w:t xml:space="preserve"> </w:t>
      </w:r>
      <w:r>
        <w:t>en</w:t>
      </w:r>
      <w:r>
        <w:rPr>
          <w:spacing w:val="-1"/>
        </w:rPr>
        <w:t xml:space="preserve"> </w:t>
      </w:r>
      <w:r>
        <w:t>respeto</w:t>
      </w:r>
      <w:r>
        <w:rPr>
          <w:spacing w:val="-3"/>
        </w:rPr>
        <w:t xml:space="preserve"> </w:t>
      </w:r>
      <w:r>
        <w:t>a</w:t>
      </w:r>
      <w:r>
        <w:rPr>
          <w:spacing w:val="-1"/>
        </w:rPr>
        <w:t xml:space="preserve"> </w:t>
      </w:r>
      <w:r>
        <w:t>los</w:t>
      </w:r>
      <w:r>
        <w:rPr>
          <w:spacing w:val="-2"/>
        </w:rPr>
        <w:t xml:space="preserve"> </w:t>
      </w:r>
      <w:r>
        <w:t>derechos humanos, a la orientación sexual, así como a la identidad y a la expresión de género de las personas; pudiendo realizarse en horas ordinarias o extraordinarias, dentro o fuera de las oficinas del municipio, limitándose a su competencia territorial.</w:t>
      </w:r>
    </w:p>
    <w:p w14:paraId="6EDA3BEA" w14:textId="77777777" w:rsidR="0006193D" w:rsidRDefault="006E27B9">
      <w:pPr>
        <w:spacing w:before="3"/>
        <w:ind w:left="5066"/>
        <w:rPr>
          <w:i/>
          <w:sz w:val="14"/>
        </w:rPr>
      </w:pPr>
      <w:r>
        <w:rPr>
          <w:i/>
          <w:color w:val="006FC0"/>
          <w:sz w:val="14"/>
        </w:rPr>
        <w:t>Párrafo</w:t>
      </w:r>
      <w:r>
        <w:rPr>
          <w:i/>
          <w:color w:val="006FC0"/>
          <w:spacing w:val="-4"/>
          <w:sz w:val="14"/>
        </w:rPr>
        <w:t xml:space="preserve"> </w:t>
      </w:r>
      <w:r>
        <w:rPr>
          <w:i/>
          <w:color w:val="006FC0"/>
          <w:sz w:val="14"/>
        </w:rPr>
        <w:t>reformado,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cuatro</w:t>
      </w:r>
      <w:r>
        <w:rPr>
          <w:i/>
          <w:color w:val="006FC0"/>
          <w:spacing w:val="-5"/>
          <w:sz w:val="14"/>
        </w:rPr>
        <w:t xml:space="preserve"> </w:t>
      </w:r>
      <w:r>
        <w:rPr>
          <w:i/>
          <w:color w:val="006FC0"/>
          <w:sz w:val="14"/>
        </w:rPr>
        <w:t>del</w:t>
      </w:r>
      <w:r>
        <w:rPr>
          <w:i/>
          <w:color w:val="006FC0"/>
          <w:spacing w:val="-5"/>
          <w:sz w:val="14"/>
        </w:rPr>
        <w:t xml:space="preserve"> </w:t>
      </w:r>
      <w:r>
        <w:rPr>
          <w:i/>
          <w:color w:val="006FC0"/>
          <w:sz w:val="14"/>
        </w:rPr>
        <w:t>24</w:t>
      </w:r>
      <w:r>
        <w:rPr>
          <w:i/>
          <w:color w:val="006FC0"/>
          <w:spacing w:val="-5"/>
          <w:sz w:val="14"/>
        </w:rPr>
        <w:t xml:space="preserve"> </w:t>
      </w:r>
      <w:r>
        <w:rPr>
          <w:i/>
          <w:color w:val="006FC0"/>
          <w:sz w:val="14"/>
        </w:rPr>
        <w:t>de</w:t>
      </w:r>
      <w:r>
        <w:rPr>
          <w:i/>
          <w:color w:val="006FC0"/>
          <w:spacing w:val="-5"/>
          <w:sz w:val="14"/>
        </w:rPr>
        <w:t xml:space="preserve"> </w:t>
      </w:r>
      <w:r>
        <w:rPr>
          <w:i/>
          <w:color w:val="006FC0"/>
          <w:sz w:val="14"/>
        </w:rPr>
        <w:t>noviembre</w:t>
      </w:r>
      <w:r>
        <w:rPr>
          <w:i/>
          <w:color w:val="006FC0"/>
          <w:spacing w:val="-3"/>
          <w:sz w:val="14"/>
        </w:rPr>
        <w:t xml:space="preserve"> </w:t>
      </w:r>
      <w:r>
        <w:rPr>
          <w:i/>
          <w:color w:val="006FC0"/>
          <w:sz w:val="14"/>
        </w:rPr>
        <w:t>de</w:t>
      </w:r>
      <w:r>
        <w:rPr>
          <w:i/>
          <w:color w:val="006FC0"/>
          <w:spacing w:val="-4"/>
          <w:sz w:val="14"/>
        </w:rPr>
        <w:t xml:space="preserve"> 2022.</w:t>
      </w:r>
    </w:p>
    <w:p w14:paraId="45396FF3" w14:textId="77777777" w:rsidR="0006193D" w:rsidRDefault="0006193D">
      <w:pPr>
        <w:pStyle w:val="Textoindependiente"/>
        <w:spacing w:before="68"/>
        <w:ind w:left="0"/>
        <w:rPr>
          <w:i/>
          <w:sz w:val="14"/>
        </w:rPr>
      </w:pPr>
    </w:p>
    <w:p w14:paraId="4788A581" w14:textId="77777777" w:rsidR="0006193D" w:rsidRDefault="006E27B9">
      <w:pPr>
        <w:pStyle w:val="Textoindependiente"/>
        <w:ind w:right="760"/>
        <w:jc w:val="both"/>
      </w:pPr>
      <w:r>
        <w:t>El titular</w:t>
      </w:r>
      <w:r>
        <w:rPr>
          <w:spacing w:val="-1"/>
        </w:rPr>
        <w:t xml:space="preserve"> </w:t>
      </w:r>
      <w:r>
        <w:t>de</w:t>
      </w:r>
      <w:r>
        <w:rPr>
          <w:spacing w:val="-2"/>
        </w:rPr>
        <w:t xml:space="preserve"> </w:t>
      </w:r>
      <w:r>
        <w:t>esta</w:t>
      </w:r>
      <w:r>
        <w:rPr>
          <w:spacing w:val="-2"/>
        </w:rPr>
        <w:t xml:space="preserve"> </w:t>
      </w:r>
      <w:r>
        <w:t>dependencia</w:t>
      </w:r>
      <w:r>
        <w:rPr>
          <w:spacing w:val="-2"/>
        </w:rPr>
        <w:t xml:space="preserve"> </w:t>
      </w:r>
      <w:r>
        <w:t>municipal, además</w:t>
      </w:r>
      <w:r>
        <w:rPr>
          <w:spacing w:val="-1"/>
        </w:rPr>
        <w:t xml:space="preserve"> </w:t>
      </w:r>
      <w:r>
        <w:t>de los</w:t>
      </w:r>
      <w:r>
        <w:rPr>
          <w:spacing w:val="-1"/>
        </w:rPr>
        <w:t xml:space="preserve"> </w:t>
      </w:r>
      <w:r>
        <w:t>requisitos</w:t>
      </w:r>
      <w:r>
        <w:rPr>
          <w:spacing w:val="-1"/>
        </w:rPr>
        <w:t xml:space="preserve"> </w:t>
      </w:r>
      <w:r>
        <w:t xml:space="preserve">plasmados en esta ley, deberá contar con título profesional de Licenciado en Derecho, con experiencia mínima de un año al momento de su </w:t>
      </w:r>
      <w:r>
        <w:rPr>
          <w:spacing w:val="-2"/>
        </w:rPr>
        <w:t>designación.</w:t>
      </w:r>
    </w:p>
    <w:p w14:paraId="604212BD" w14:textId="77777777" w:rsidR="0006193D" w:rsidRDefault="006E27B9">
      <w:pPr>
        <w:ind w:left="5066"/>
        <w:rPr>
          <w:i/>
          <w:sz w:val="14"/>
        </w:rPr>
      </w:pPr>
      <w:r>
        <w:rPr>
          <w:i/>
          <w:color w:val="006FC0"/>
          <w:sz w:val="14"/>
        </w:rPr>
        <w:t>Párrafo</w:t>
      </w:r>
      <w:r>
        <w:rPr>
          <w:i/>
          <w:color w:val="006FC0"/>
          <w:spacing w:val="-4"/>
          <w:sz w:val="14"/>
        </w:rPr>
        <w:t xml:space="preserve"> </w:t>
      </w:r>
      <w:r>
        <w:rPr>
          <w:i/>
          <w:color w:val="006FC0"/>
          <w:sz w:val="14"/>
        </w:rPr>
        <w:t>reformado,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cuatro</w:t>
      </w:r>
      <w:r>
        <w:rPr>
          <w:i/>
          <w:color w:val="006FC0"/>
          <w:spacing w:val="-5"/>
          <w:sz w:val="14"/>
        </w:rPr>
        <w:t xml:space="preserve"> </w:t>
      </w:r>
      <w:r>
        <w:rPr>
          <w:i/>
          <w:color w:val="006FC0"/>
          <w:sz w:val="14"/>
        </w:rPr>
        <w:t>del</w:t>
      </w:r>
      <w:r>
        <w:rPr>
          <w:i/>
          <w:color w:val="006FC0"/>
          <w:spacing w:val="-2"/>
          <w:sz w:val="14"/>
        </w:rPr>
        <w:t xml:space="preserve"> </w:t>
      </w:r>
      <w:r>
        <w:rPr>
          <w:i/>
          <w:color w:val="006FC0"/>
          <w:sz w:val="14"/>
        </w:rPr>
        <w:t>24</w:t>
      </w:r>
      <w:r>
        <w:rPr>
          <w:i/>
          <w:color w:val="006FC0"/>
          <w:spacing w:val="-5"/>
          <w:sz w:val="14"/>
        </w:rPr>
        <w:t xml:space="preserve"> </w:t>
      </w:r>
      <w:r>
        <w:rPr>
          <w:i/>
          <w:color w:val="006FC0"/>
          <w:sz w:val="14"/>
        </w:rPr>
        <w:t>de</w:t>
      </w:r>
      <w:r>
        <w:rPr>
          <w:i/>
          <w:color w:val="006FC0"/>
          <w:spacing w:val="-5"/>
          <w:sz w:val="14"/>
        </w:rPr>
        <w:t xml:space="preserve"> </w:t>
      </w:r>
      <w:r>
        <w:rPr>
          <w:i/>
          <w:color w:val="006FC0"/>
          <w:sz w:val="14"/>
        </w:rPr>
        <w:t>noviembre</w:t>
      </w:r>
      <w:r>
        <w:rPr>
          <w:i/>
          <w:color w:val="006FC0"/>
          <w:spacing w:val="-3"/>
          <w:sz w:val="14"/>
        </w:rPr>
        <w:t xml:space="preserve"> </w:t>
      </w:r>
      <w:r>
        <w:rPr>
          <w:i/>
          <w:color w:val="006FC0"/>
          <w:sz w:val="14"/>
        </w:rPr>
        <w:t>de</w:t>
      </w:r>
      <w:r>
        <w:rPr>
          <w:i/>
          <w:color w:val="006FC0"/>
          <w:spacing w:val="-4"/>
          <w:sz w:val="14"/>
        </w:rPr>
        <w:t xml:space="preserve"> 2022.</w:t>
      </w:r>
    </w:p>
    <w:p w14:paraId="61D5C46F" w14:textId="77777777" w:rsidR="0006193D" w:rsidRDefault="0006193D">
      <w:pPr>
        <w:pStyle w:val="Textoindependiente"/>
        <w:spacing w:before="68"/>
        <w:ind w:left="0"/>
        <w:rPr>
          <w:i/>
          <w:sz w:val="14"/>
        </w:rPr>
      </w:pPr>
    </w:p>
    <w:p w14:paraId="60DDC61E" w14:textId="77777777" w:rsidR="0006193D" w:rsidRDefault="006E27B9">
      <w:pPr>
        <w:pStyle w:val="Textoindependiente"/>
        <w:ind w:right="700"/>
        <w:jc w:val="both"/>
      </w:pPr>
      <w:r>
        <w:rPr>
          <w:b/>
        </w:rPr>
        <w:t xml:space="preserve">ARTÍCULO 116.- </w:t>
      </w:r>
      <w:r>
        <w:t>Dentro de los primeros quince días del mes de enero de cada año, el duplicado de los libros</w:t>
      </w:r>
      <w:r>
        <w:rPr>
          <w:spacing w:val="-14"/>
        </w:rPr>
        <w:t xml:space="preserve"> </w:t>
      </w:r>
      <w:r>
        <w:t>del</w:t>
      </w:r>
      <w:r>
        <w:rPr>
          <w:spacing w:val="-14"/>
        </w:rPr>
        <w:t xml:space="preserve"> </w:t>
      </w:r>
      <w:r>
        <w:t>Registro</w:t>
      </w:r>
      <w:r>
        <w:rPr>
          <w:spacing w:val="-14"/>
        </w:rPr>
        <w:t xml:space="preserve"> </w:t>
      </w:r>
      <w:r>
        <w:t>del</w:t>
      </w:r>
      <w:r>
        <w:rPr>
          <w:spacing w:val="-14"/>
        </w:rPr>
        <w:t xml:space="preserve"> </w:t>
      </w:r>
      <w:r>
        <w:t>Estado</w:t>
      </w:r>
      <w:r>
        <w:rPr>
          <w:spacing w:val="-14"/>
        </w:rPr>
        <w:t xml:space="preserve"> </w:t>
      </w:r>
      <w:r>
        <w:t>Familiar</w:t>
      </w:r>
      <w:r>
        <w:rPr>
          <w:spacing w:val="-14"/>
        </w:rPr>
        <w:t xml:space="preserve"> </w:t>
      </w:r>
      <w:r>
        <w:t>se</w:t>
      </w:r>
      <w:r>
        <w:rPr>
          <w:spacing w:val="-14"/>
        </w:rPr>
        <w:t xml:space="preserve"> </w:t>
      </w:r>
      <w:r>
        <w:t>remitirá</w:t>
      </w:r>
      <w:r>
        <w:rPr>
          <w:spacing w:val="-14"/>
        </w:rPr>
        <w:t xml:space="preserve"> </w:t>
      </w:r>
      <w:r>
        <w:t>a</w:t>
      </w:r>
      <w:r>
        <w:rPr>
          <w:spacing w:val="-14"/>
        </w:rPr>
        <w:t xml:space="preserve"> </w:t>
      </w:r>
      <w:r>
        <w:t>la</w:t>
      </w:r>
      <w:r>
        <w:rPr>
          <w:spacing w:val="-13"/>
        </w:rPr>
        <w:t xml:space="preserve"> </w:t>
      </w:r>
      <w:r>
        <w:t>Dirección</w:t>
      </w:r>
      <w:r>
        <w:rPr>
          <w:spacing w:val="-14"/>
        </w:rPr>
        <w:t xml:space="preserve"> </w:t>
      </w:r>
      <w:r>
        <w:t>del</w:t>
      </w:r>
      <w:r>
        <w:rPr>
          <w:spacing w:val="-14"/>
        </w:rPr>
        <w:t xml:space="preserve"> </w:t>
      </w:r>
      <w:r>
        <w:t>Registro</w:t>
      </w:r>
      <w:r>
        <w:rPr>
          <w:spacing w:val="-14"/>
        </w:rPr>
        <w:t xml:space="preserve"> </w:t>
      </w:r>
      <w:r>
        <w:t>del</w:t>
      </w:r>
      <w:r>
        <w:rPr>
          <w:spacing w:val="-14"/>
        </w:rPr>
        <w:t xml:space="preserve"> </w:t>
      </w:r>
      <w:r>
        <w:t>Estado</w:t>
      </w:r>
      <w:r>
        <w:rPr>
          <w:spacing w:val="-14"/>
        </w:rPr>
        <w:t xml:space="preserve"> </w:t>
      </w:r>
      <w:r>
        <w:t>Familiar</w:t>
      </w:r>
      <w:r>
        <w:rPr>
          <w:spacing w:val="-14"/>
        </w:rPr>
        <w:t xml:space="preserve"> </w:t>
      </w:r>
      <w:r>
        <w:t>del</w:t>
      </w:r>
      <w:r>
        <w:rPr>
          <w:spacing w:val="-14"/>
        </w:rPr>
        <w:t xml:space="preserve"> </w:t>
      </w:r>
      <w:r>
        <w:t>Estado. El Presidente Municipal vigilará que se cumpla con esta disposición.</w:t>
      </w:r>
    </w:p>
    <w:p w14:paraId="3706470A" w14:textId="77777777" w:rsidR="0006193D" w:rsidRDefault="006E27B9">
      <w:pPr>
        <w:pStyle w:val="Textoindependiente"/>
        <w:spacing w:before="230"/>
        <w:ind w:right="634"/>
        <w:jc w:val="both"/>
      </w:pPr>
      <w:r>
        <w:rPr>
          <w:b/>
        </w:rPr>
        <w:t xml:space="preserve">ARTÍCULO 117.- </w:t>
      </w:r>
      <w:r>
        <w:t>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w:t>
      </w:r>
    </w:p>
    <w:p w14:paraId="06E011D2" w14:textId="77777777" w:rsidR="0006193D" w:rsidRDefault="006E27B9">
      <w:pPr>
        <w:pStyle w:val="Textoindependiente"/>
        <w:spacing w:before="229"/>
        <w:ind w:left="685" w:right="637" w:hanging="567"/>
        <w:jc w:val="both"/>
      </w:pPr>
      <w:r>
        <w:rPr>
          <w:b/>
        </w:rPr>
        <w:t>I.-</w:t>
      </w:r>
      <w:r>
        <w:rPr>
          <w:b/>
          <w:spacing w:val="80"/>
        </w:rPr>
        <w:t xml:space="preserve"> </w:t>
      </w:r>
      <w:r>
        <w:t>Vigilar que la planeación, programación, presupuestación, adjudicación, contratación, ejecución, conservación,</w:t>
      </w:r>
      <w:r>
        <w:rPr>
          <w:spacing w:val="-2"/>
        </w:rPr>
        <w:t xml:space="preserve"> </w:t>
      </w:r>
      <w:r>
        <w:t>mantenimiento,</w:t>
      </w:r>
      <w:r>
        <w:rPr>
          <w:spacing w:val="-2"/>
        </w:rPr>
        <w:t xml:space="preserve"> </w:t>
      </w:r>
      <w:r>
        <w:t>demolición,</w:t>
      </w:r>
      <w:r>
        <w:rPr>
          <w:spacing w:val="-2"/>
        </w:rPr>
        <w:t xml:space="preserve"> </w:t>
      </w:r>
      <w:r>
        <w:t>gasto</w:t>
      </w:r>
      <w:r>
        <w:rPr>
          <w:spacing w:val="-2"/>
        </w:rPr>
        <w:t xml:space="preserve"> </w:t>
      </w:r>
      <w:r>
        <w:t>y</w:t>
      </w:r>
      <w:r>
        <w:rPr>
          <w:spacing w:val="-1"/>
        </w:rPr>
        <w:t xml:space="preserve"> </w:t>
      </w:r>
      <w:r>
        <w:t>control</w:t>
      </w:r>
      <w:r>
        <w:rPr>
          <w:spacing w:val="-3"/>
        </w:rPr>
        <w:t xml:space="preserve"> </w:t>
      </w:r>
      <w:r>
        <w:t>de</w:t>
      </w:r>
      <w:r>
        <w:rPr>
          <w:spacing w:val="-3"/>
        </w:rPr>
        <w:t xml:space="preserve"> </w:t>
      </w:r>
      <w:r>
        <w:t>las</w:t>
      </w:r>
      <w:r>
        <w:rPr>
          <w:spacing w:val="-1"/>
        </w:rPr>
        <w:t xml:space="preserve"> </w:t>
      </w:r>
      <w:r>
        <w:t>obras</w:t>
      </w:r>
      <w:r>
        <w:rPr>
          <w:spacing w:val="-1"/>
        </w:rPr>
        <w:t xml:space="preserve"> </w:t>
      </w:r>
      <w:r>
        <w:t>públicas</w:t>
      </w:r>
      <w:r>
        <w:rPr>
          <w:spacing w:val="-1"/>
        </w:rPr>
        <w:t xml:space="preserve"> </w:t>
      </w:r>
      <w:r>
        <w:t>que</w:t>
      </w:r>
      <w:r>
        <w:rPr>
          <w:spacing w:val="-2"/>
        </w:rPr>
        <w:t xml:space="preserve"> </w:t>
      </w:r>
      <w:r>
        <w:t>deba</w:t>
      </w:r>
      <w:r>
        <w:rPr>
          <w:spacing w:val="-3"/>
        </w:rPr>
        <w:t xml:space="preserve"> </w:t>
      </w:r>
      <w:r>
        <w:t>realizar</w:t>
      </w:r>
      <w:r>
        <w:rPr>
          <w:spacing w:val="-1"/>
        </w:rPr>
        <w:t xml:space="preserve"> </w:t>
      </w:r>
      <w:r>
        <w:t>el Ayuntamiento</w:t>
      </w:r>
      <w:r>
        <w:rPr>
          <w:spacing w:val="-1"/>
        </w:rPr>
        <w:t xml:space="preserve"> </w:t>
      </w:r>
      <w:r>
        <w:t>y que</w:t>
      </w:r>
      <w:r>
        <w:rPr>
          <w:spacing w:val="-1"/>
        </w:rPr>
        <w:t xml:space="preserve"> </w:t>
      </w:r>
      <w:r>
        <w:t>los servicios relacionados con</w:t>
      </w:r>
      <w:r>
        <w:rPr>
          <w:spacing w:val="-1"/>
        </w:rPr>
        <w:t xml:space="preserve"> </w:t>
      </w:r>
      <w:r>
        <w:t>las mismas se</w:t>
      </w:r>
      <w:r>
        <w:rPr>
          <w:spacing w:val="-1"/>
        </w:rPr>
        <w:t xml:space="preserve"> </w:t>
      </w:r>
      <w:r>
        <w:t>realicen en términos de</w:t>
      </w:r>
      <w:r>
        <w:rPr>
          <w:spacing w:val="-1"/>
        </w:rPr>
        <w:t xml:space="preserve"> </w:t>
      </w:r>
      <w:r>
        <w:t>la</w:t>
      </w:r>
      <w:r>
        <w:rPr>
          <w:spacing w:val="-1"/>
        </w:rPr>
        <w:t xml:space="preserve"> </w:t>
      </w:r>
      <w:r>
        <w:t>Ley de Obras</w:t>
      </w:r>
      <w:r>
        <w:rPr>
          <w:spacing w:val="-10"/>
        </w:rPr>
        <w:t xml:space="preserve"> </w:t>
      </w:r>
      <w:r>
        <w:t>Públicas</w:t>
      </w:r>
      <w:r>
        <w:rPr>
          <w:spacing w:val="-10"/>
        </w:rPr>
        <w:t xml:space="preserve"> </w:t>
      </w:r>
      <w:r>
        <w:t>del</w:t>
      </w:r>
      <w:r>
        <w:rPr>
          <w:spacing w:val="-10"/>
        </w:rPr>
        <w:t xml:space="preserve"> </w:t>
      </w:r>
      <w:r>
        <w:t>Estado,</w:t>
      </w:r>
      <w:r>
        <w:rPr>
          <w:spacing w:val="-9"/>
        </w:rPr>
        <w:t xml:space="preserve"> </w:t>
      </w:r>
      <w:r>
        <w:t>no</w:t>
      </w:r>
      <w:r>
        <w:rPr>
          <w:spacing w:val="-12"/>
        </w:rPr>
        <w:t xml:space="preserve"> </w:t>
      </w:r>
      <w:r>
        <w:t>se</w:t>
      </w:r>
      <w:r>
        <w:rPr>
          <w:spacing w:val="-11"/>
        </w:rPr>
        <w:t xml:space="preserve"> </w:t>
      </w:r>
      <w:r>
        <w:t>contrapongan</w:t>
      </w:r>
      <w:r>
        <w:rPr>
          <w:spacing w:val="-9"/>
        </w:rPr>
        <w:t xml:space="preserve"> </w:t>
      </w:r>
      <w:r>
        <w:t>a</w:t>
      </w:r>
      <w:r>
        <w:rPr>
          <w:spacing w:val="-9"/>
        </w:rPr>
        <w:t xml:space="preserve"> </w:t>
      </w:r>
      <w:r>
        <w:t>los</w:t>
      </w:r>
      <w:r>
        <w:rPr>
          <w:spacing w:val="-10"/>
        </w:rPr>
        <w:t xml:space="preserve"> </w:t>
      </w:r>
      <w:r>
        <w:t>ordenamientos</w:t>
      </w:r>
      <w:r>
        <w:rPr>
          <w:spacing w:val="-10"/>
        </w:rPr>
        <w:t xml:space="preserve"> </w:t>
      </w:r>
      <w:r>
        <w:t>constitucionales</w:t>
      </w:r>
      <w:r>
        <w:rPr>
          <w:spacing w:val="-10"/>
        </w:rPr>
        <w:t xml:space="preserve"> </w:t>
      </w:r>
      <w:r>
        <w:t>que</w:t>
      </w:r>
      <w:r>
        <w:rPr>
          <w:spacing w:val="-9"/>
        </w:rPr>
        <w:t xml:space="preserve"> </w:t>
      </w:r>
      <w:r>
        <w:t>rigen</w:t>
      </w:r>
      <w:r>
        <w:rPr>
          <w:spacing w:val="-9"/>
        </w:rPr>
        <w:t xml:space="preserve"> </w:t>
      </w:r>
      <w:r>
        <w:t>a</w:t>
      </w:r>
      <w:r>
        <w:rPr>
          <w:spacing w:val="-9"/>
        </w:rPr>
        <w:t xml:space="preserve"> </w:t>
      </w:r>
      <w:r>
        <w:t xml:space="preserve">los </w:t>
      </w:r>
      <w:r>
        <w:rPr>
          <w:spacing w:val="-2"/>
        </w:rPr>
        <w:t>municipios;</w:t>
      </w:r>
    </w:p>
    <w:p w14:paraId="5D1847D4" w14:textId="77777777" w:rsidR="0006193D" w:rsidRDefault="006E27B9">
      <w:pPr>
        <w:pStyle w:val="Textoindependiente"/>
        <w:spacing w:before="3" w:line="229" w:lineRule="exact"/>
        <w:jc w:val="both"/>
      </w:pPr>
      <w:r>
        <w:rPr>
          <w:b/>
        </w:rPr>
        <w:t>II.-</w:t>
      </w:r>
      <w:r>
        <w:rPr>
          <w:b/>
          <w:spacing w:val="72"/>
          <w:w w:val="150"/>
        </w:rPr>
        <w:t xml:space="preserve">  </w:t>
      </w:r>
      <w:r>
        <w:t>Hacer</w:t>
      </w:r>
      <w:r>
        <w:rPr>
          <w:spacing w:val="-3"/>
        </w:rPr>
        <w:t xml:space="preserve"> </w:t>
      </w:r>
      <w:r>
        <w:t>los</w:t>
      </w:r>
      <w:r>
        <w:rPr>
          <w:spacing w:val="-2"/>
        </w:rPr>
        <w:t xml:space="preserve"> </w:t>
      </w:r>
      <w:r>
        <w:t>estudios</w:t>
      </w:r>
      <w:r>
        <w:rPr>
          <w:spacing w:val="-4"/>
        </w:rPr>
        <w:t xml:space="preserve"> </w:t>
      </w:r>
      <w:r>
        <w:t>y</w:t>
      </w:r>
      <w:r>
        <w:rPr>
          <w:spacing w:val="-3"/>
        </w:rPr>
        <w:t xml:space="preserve"> </w:t>
      </w:r>
      <w:r>
        <w:t>presupuestos</w:t>
      </w:r>
      <w:r>
        <w:rPr>
          <w:spacing w:val="-4"/>
        </w:rPr>
        <w:t xml:space="preserve"> </w:t>
      </w:r>
      <w:r>
        <w:t>de</w:t>
      </w:r>
      <w:r>
        <w:rPr>
          <w:spacing w:val="-4"/>
        </w:rPr>
        <w:t xml:space="preserve"> </w:t>
      </w:r>
      <w:r>
        <w:t>las</w:t>
      </w:r>
      <w:r>
        <w:rPr>
          <w:spacing w:val="-4"/>
        </w:rPr>
        <w:t xml:space="preserve"> </w:t>
      </w:r>
      <w:r>
        <w:t>obras</w:t>
      </w:r>
      <w:r>
        <w:rPr>
          <w:spacing w:val="-1"/>
        </w:rPr>
        <w:t xml:space="preserve"> </w:t>
      </w:r>
      <w:r>
        <w:t>a</w:t>
      </w:r>
      <w:r>
        <w:rPr>
          <w:spacing w:val="-5"/>
        </w:rPr>
        <w:t xml:space="preserve"> </w:t>
      </w:r>
      <w:r>
        <w:t>cargo</w:t>
      </w:r>
      <w:r>
        <w:rPr>
          <w:spacing w:val="-4"/>
        </w:rPr>
        <w:t xml:space="preserve"> </w:t>
      </w:r>
      <w:r>
        <w:t>del</w:t>
      </w:r>
      <w:r>
        <w:rPr>
          <w:spacing w:val="-4"/>
        </w:rPr>
        <w:t xml:space="preserve"> </w:t>
      </w:r>
      <w:r>
        <w:rPr>
          <w:spacing w:val="-2"/>
        </w:rPr>
        <w:t>Municipio;</w:t>
      </w:r>
    </w:p>
    <w:p w14:paraId="0788861B" w14:textId="77777777" w:rsidR="0006193D" w:rsidRDefault="006E27B9">
      <w:pPr>
        <w:pStyle w:val="Textoindependiente"/>
        <w:ind w:left="685" w:right="647" w:hanging="567"/>
        <w:jc w:val="both"/>
      </w:pPr>
      <w:r>
        <w:rPr>
          <w:b/>
        </w:rPr>
        <w:t>III.-</w:t>
      </w:r>
      <w:r>
        <w:rPr>
          <w:b/>
          <w:spacing w:val="80"/>
        </w:rPr>
        <w:t xml:space="preserve"> </w:t>
      </w:r>
      <w:r>
        <w:t>Intervenir en el ámbito de su competencia, en las obras que el Municipio realice por sí, con participación del Estado o la Federación o en coordinación o asociación con otros municipios;</w:t>
      </w:r>
    </w:p>
    <w:p w14:paraId="1B8D777A" w14:textId="77777777" w:rsidR="0006193D" w:rsidRDefault="006E27B9">
      <w:pPr>
        <w:pStyle w:val="Textoindependiente"/>
        <w:ind w:left="685" w:right="646" w:hanging="567"/>
        <w:jc w:val="both"/>
      </w:pPr>
      <w:r>
        <w:rPr>
          <w:b/>
        </w:rPr>
        <w:t>IV.-</w:t>
      </w:r>
      <w:r>
        <w:rPr>
          <w:b/>
          <w:spacing w:val="40"/>
        </w:rPr>
        <w:t xml:space="preserve">  </w:t>
      </w:r>
      <w:r>
        <w:t>Autorizar</w:t>
      </w:r>
      <w:r>
        <w:rPr>
          <w:spacing w:val="-5"/>
        </w:rPr>
        <w:t xml:space="preserve"> </w:t>
      </w:r>
      <w:r>
        <w:t>el</w:t>
      </w:r>
      <w:r>
        <w:rPr>
          <w:spacing w:val="-6"/>
        </w:rPr>
        <w:t xml:space="preserve"> </w:t>
      </w:r>
      <w:r>
        <w:t>uso</w:t>
      </w:r>
      <w:r>
        <w:rPr>
          <w:spacing w:val="-4"/>
        </w:rPr>
        <w:t xml:space="preserve"> </w:t>
      </w:r>
      <w:r>
        <w:t>del</w:t>
      </w:r>
      <w:r>
        <w:rPr>
          <w:spacing w:val="-6"/>
        </w:rPr>
        <w:t xml:space="preserve"> </w:t>
      </w:r>
      <w:r>
        <w:t>suelo</w:t>
      </w:r>
      <w:r>
        <w:rPr>
          <w:spacing w:val="-4"/>
        </w:rPr>
        <w:t xml:space="preserve"> </w:t>
      </w:r>
      <w:r>
        <w:t>y</w:t>
      </w:r>
      <w:r>
        <w:rPr>
          <w:spacing w:val="-2"/>
        </w:rPr>
        <w:t xml:space="preserve"> </w:t>
      </w:r>
      <w:r>
        <w:t>licencias</w:t>
      </w:r>
      <w:r>
        <w:rPr>
          <w:spacing w:val="-5"/>
        </w:rPr>
        <w:t xml:space="preserve"> </w:t>
      </w:r>
      <w:r>
        <w:t>de</w:t>
      </w:r>
      <w:r>
        <w:rPr>
          <w:spacing w:val="-6"/>
        </w:rPr>
        <w:t xml:space="preserve"> </w:t>
      </w:r>
      <w:r>
        <w:t>fraccionamiento</w:t>
      </w:r>
      <w:r>
        <w:rPr>
          <w:spacing w:val="-6"/>
        </w:rPr>
        <w:t xml:space="preserve"> </w:t>
      </w:r>
      <w:r>
        <w:t>que</w:t>
      </w:r>
      <w:r>
        <w:rPr>
          <w:spacing w:val="-6"/>
        </w:rPr>
        <w:t xml:space="preserve"> </w:t>
      </w:r>
      <w:r>
        <w:t>deba</w:t>
      </w:r>
      <w:r>
        <w:rPr>
          <w:spacing w:val="-4"/>
        </w:rPr>
        <w:t xml:space="preserve"> </w:t>
      </w:r>
      <w:r>
        <w:t>extender</w:t>
      </w:r>
      <w:r>
        <w:rPr>
          <w:spacing w:val="-3"/>
        </w:rPr>
        <w:t xml:space="preserve"> </w:t>
      </w:r>
      <w:r>
        <w:t>el</w:t>
      </w:r>
      <w:r>
        <w:rPr>
          <w:spacing w:val="-4"/>
        </w:rPr>
        <w:t xml:space="preserve"> </w:t>
      </w:r>
      <w:r>
        <w:t>Presidente</w:t>
      </w:r>
      <w:r>
        <w:rPr>
          <w:spacing w:val="-6"/>
        </w:rPr>
        <w:t xml:space="preserve"> </w:t>
      </w:r>
      <w:r>
        <w:t>Municipal, en los términos de las leyes federales, estatales y demás disposiciones aplicables en la materia;</w:t>
      </w:r>
    </w:p>
    <w:p w14:paraId="1D2D499B" w14:textId="77777777" w:rsidR="0006193D" w:rsidRDefault="0006193D">
      <w:pPr>
        <w:jc w:val="both"/>
        <w:sectPr w:rsidR="0006193D">
          <w:pgSz w:w="12250" w:h="15820"/>
          <w:pgMar w:top="1740" w:right="780" w:bottom="1120" w:left="1300" w:header="0" w:footer="925" w:gutter="0"/>
          <w:cols w:space="720"/>
        </w:sectPr>
      </w:pPr>
    </w:p>
    <w:p w14:paraId="6D6D8151" w14:textId="77777777" w:rsidR="0006193D" w:rsidRDefault="006E27B9">
      <w:pPr>
        <w:pStyle w:val="Textoindependiente"/>
        <w:spacing w:before="83"/>
        <w:ind w:left="685" w:right="648" w:hanging="567"/>
        <w:jc w:val="both"/>
      </w:pPr>
      <w:r>
        <w:rPr>
          <w:b/>
        </w:rPr>
        <w:t>V.-</w:t>
      </w:r>
      <w:r>
        <w:rPr>
          <w:b/>
          <w:spacing w:val="80"/>
          <w:w w:val="150"/>
        </w:rPr>
        <w:t xml:space="preserve"> </w:t>
      </w:r>
      <w:r>
        <w:t>Expedir permisos para la demolición, construcción, ampliación o remodelación de casas, edificios, banquetas, bardas, conexiones de drenaje y otros análogos;</w:t>
      </w:r>
    </w:p>
    <w:p w14:paraId="1D07019B" w14:textId="77777777" w:rsidR="0006193D" w:rsidRDefault="006E27B9">
      <w:pPr>
        <w:pStyle w:val="Textoindependiente"/>
        <w:ind w:left="685" w:right="693" w:hanging="567"/>
        <w:jc w:val="both"/>
      </w:pPr>
      <w:r>
        <w:rPr>
          <w:b/>
        </w:rPr>
        <w:t>VI.-</w:t>
      </w:r>
      <w:r>
        <w:rPr>
          <w:b/>
          <w:spacing w:val="80"/>
        </w:rPr>
        <w:t xml:space="preserve"> </w:t>
      </w:r>
      <w:r>
        <w:t xml:space="preserve">Substanciar y resolver el procedimiento administrativo correspondiente a las personas que, sin permiso o sin observar alguno de los requisitos, se encuentren relacionados con obras en </w:t>
      </w:r>
      <w:r>
        <w:rPr>
          <w:spacing w:val="-2"/>
        </w:rPr>
        <w:t>construcción;</w:t>
      </w:r>
    </w:p>
    <w:p w14:paraId="30D5507B" w14:textId="77777777" w:rsidR="0006193D" w:rsidRDefault="006E27B9">
      <w:pPr>
        <w:ind w:left="118"/>
        <w:jc w:val="both"/>
        <w:rPr>
          <w:sz w:val="20"/>
        </w:rPr>
      </w:pPr>
      <w:r>
        <w:rPr>
          <w:b/>
          <w:sz w:val="20"/>
        </w:rPr>
        <w:t>VII.-</w:t>
      </w:r>
      <w:r>
        <w:rPr>
          <w:b/>
          <w:spacing w:val="38"/>
          <w:sz w:val="20"/>
        </w:rPr>
        <w:t xml:space="preserve">  </w:t>
      </w:r>
      <w:r>
        <w:rPr>
          <w:sz w:val="20"/>
        </w:rPr>
        <w:t>Realizar</w:t>
      </w:r>
      <w:r>
        <w:rPr>
          <w:spacing w:val="-4"/>
          <w:sz w:val="20"/>
        </w:rPr>
        <w:t xml:space="preserve"> </w:t>
      </w:r>
      <w:r>
        <w:rPr>
          <w:spacing w:val="-2"/>
          <w:sz w:val="20"/>
        </w:rPr>
        <w:t>avalúos;</w:t>
      </w:r>
    </w:p>
    <w:p w14:paraId="027D48DE" w14:textId="77777777" w:rsidR="0006193D" w:rsidRDefault="006E27B9">
      <w:pPr>
        <w:pStyle w:val="Textoindependiente"/>
        <w:jc w:val="both"/>
      </w:pPr>
      <w:r>
        <w:rPr>
          <w:b/>
        </w:rPr>
        <w:t>VIII.-</w:t>
      </w:r>
      <w:r>
        <w:rPr>
          <w:b/>
          <w:spacing w:val="72"/>
        </w:rPr>
        <w:t xml:space="preserve"> </w:t>
      </w:r>
      <w:r>
        <w:t>Expedir</w:t>
      </w:r>
      <w:r>
        <w:rPr>
          <w:spacing w:val="-7"/>
        </w:rPr>
        <w:t xml:space="preserve"> </w:t>
      </w:r>
      <w:r>
        <w:t>constancia</w:t>
      </w:r>
      <w:r>
        <w:rPr>
          <w:spacing w:val="-6"/>
        </w:rPr>
        <w:t xml:space="preserve"> </w:t>
      </w:r>
      <w:r>
        <w:t>de</w:t>
      </w:r>
      <w:r>
        <w:rPr>
          <w:spacing w:val="-7"/>
        </w:rPr>
        <w:t xml:space="preserve"> </w:t>
      </w:r>
      <w:r>
        <w:t>alineamiento</w:t>
      </w:r>
      <w:r>
        <w:rPr>
          <w:spacing w:val="-6"/>
        </w:rPr>
        <w:t xml:space="preserve"> </w:t>
      </w:r>
      <w:r>
        <w:t>y</w:t>
      </w:r>
      <w:r>
        <w:rPr>
          <w:spacing w:val="-6"/>
        </w:rPr>
        <w:t xml:space="preserve"> </w:t>
      </w:r>
      <w:r>
        <w:t>números</w:t>
      </w:r>
      <w:r>
        <w:rPr>
          <w:spacing w:val="-7"/>
        </w:rPr>
        <w:t xml:space="preserve"> </w:t>
      </w:r>
      <w:r>
        <w:rPr>
          <w:spacing w:val="-2"/>
        </w:rPr>
        <w:t>oficiales;</w:t>
      </w:r>
    </w:p>
    <w:p w14:paraId="1B611962" w14:textId="77777777" w:rsidR="0006193D" w:rsidRDefault="006E27B9">
      <w:pPr>
        <w:pStyle w:val="Textoindependiente"/>
        <w:spacing w:before="1" w:line="229" w:lineRule="exact"/>
        <w:jc w:val="both"/>
      </w:pPr>
      <w:r>
        <w:rPr>
          <w:b/>
        </w:rPr>
        <w:t>IX.-</w:t>
      </w:r>
      <w:r>
        <w:rPr>
          <w:b/>
          <w:spacing w:val="60"/>
        </w:rPr>
        <w:t xml:space="preserve">  </w:t>
      </w:r>
      <w:r>
        <w:t>Responder</w:t>
      </w:r>
      <w:r>
        <w:rPr>
          <w:spacing w:val="-8"/>
        </w:rPr>
        <w:t xml:space="preserve"> </w:t>
      </w:r>
      <w:r>
        <w:t>por</w:t>
      </w:r>
      <w:r>
        <w:rPr>
          <w:spacing w:val="-10"/>
        </w:rPr>
        <w:t xml:space="preserve"> </w:t>
      </w:r>
      <w:r>
        <w:t>las</w:t>
      </w:r>
      <w:r>
        <w:rPr>
          <w:spacing w:val="-10"/>
        </w:rPr>
        <w:t xml:space="preserve"> </w:t>
      </w:r>
      <w:r>
        <w:t>deficiencias</w:t>
      </w:r>
      <w:r>
        <w:rPr>
          <w:spacing w:val="-9"/>
        </w:rPr>
        <w:t xml:space="preserve"> </w:t>
      </w:r>
      <w:r>
        <w:t>que</w:t>
      </w:r>
      <w:r>
        <w:rPr>
          <w:spacing w:val="-11"/>
        </w:rPr>
        <w:t xml:space="preserve"> </w:t>
      </w:r>
      <w:r>
        <w:t>tengan</w:t>
      </w:r>
      <w:r>
        <w:rPr>
          <w:spacing w:val="-4"/>
        </w:rPr>
        <w:t xml:space="preserve"> </w:t>
      </w:r>
      <w:r>
        <w:t>las</w:t>
      </w:r>
      <w:r>
        <w:rPr>
          <w:spacing w:val="-10"/>
        </w:rPr>
        <w:t xml:space="preserve"> </w:t>
      </w:r>
      <w:r>
        <w:t>obras</w:t>
      </w:r>
      <w:r>
        <w:rPr>
          <w:spacing w:val="-7"/>
        </w:rPr>
        <w:t xml:space="preserve"> </w:t>
      </w:r>
      <w:r>
        <w:t>municipales</w:t>
      </w:r>
      <w:r>
        <w:rPr>
          <w:spacing w:val="-7"/>
        </w:rPr>
        <w:t xml:space="preserve"> </w:t>
      </w:r>
      <w:r>
        <w:t>que</w:t>
      </w:r>
      <w:r>
        <w:rPr>
          <w:spacing w:val="-9"/>
        </w:rPr>
        <w:t xml:space="preserve"> </w:t>
      </w:r>
      <w:r>
        <w:t>bajo</w:t>
      </w:r>
      <w:r>
        <w:rPr>
          <w:spacing w:val="-9"/>
        </w:rPr>
        <w:t xml:space="preserve"> </w:t>
      </w:r>
      <w:r>
        <w:t>su</w:t>
      </w:r>
      <w:r>
        <w:rPr>
          <w:spacing w:val="-10"/>
        </w:rPr>
        <w:t xml:space="preserve"> </w:t>
      </w:r>
      <w:r>
        <w:t>dirección</w:t>
      </w:r>
      <w:r>
        <w:rPr>
          <w:spacing w:val="-11"/>
        </w:rPr>
        <w:t xml:space="preserve"> </w:t>
      </w:r>
      <w:r>
        <w:t>se</w:t>
      </w:r>
      <w:r>
        <w:rPr>
          <w:spacing w:val="-9"/>
        </w:rPr>
        <w:t xml:space="preserve"> </w:t>
      </w:r>
      <w:r>
        <w:rPr>
          <w:spacing w:val="-2"/>
        </w:rPr>
        <w:t>ejecuten;</w:t>
      </w:r>
    </w:p>
    <w:p w14:paraId="771788EF" w14:textId="77777777" w:rsidR="0006193D" w:rsidRDefault="006E27B9">
      <w:pPr>
        <w:pStyle w:val="Textoindependiente"/>
        <w:tabs>
          <w:tab w:val="left" w:pos="685"/>
        </w:tabs>
        <w:ind w:left="685" w:right="649" w:hanging="567"/>
      </w:pPr>
      <w:r>
        <w:rPr>
          <w:b/>
          <w:spacing w:val="-4"/>
        </w:rPr>
        <w:t>X.-</w:t>
      </w:r>
      <w:r>
        <w:rPr>
          <w:b/>
        </w:rPr>
        <w:tab/>
      </w:r>
      <w:r>
        <w:t>Intervenir en la elaboración de los estudios y proyectos para el establecimiento y administración de las reservas territoriales del Municipio;</w:t>
      </w:r>
    </w:p>
    <w:p w14:paraId="5CED42D7" w14:textId="77777777" w:rsidR="0006193D" w:rsidRDefault="006E27B9">
      <w:pPr>
        <w:pStyle w:val="Textoindependiente"/>
        <w:tabs>
          <w:tab w:val="left" w:pos="685"/>
        </w:tabs>
        <w:ind w:left="685" w:right="649" w:hanging="567"/>
      </w:pPr>
      <w:r>
        <w:rPr>
          <w:b/>
          <w:spacing w:val="-4"/>
        </w:rPr>
        <w:t>XI.-</w:t>
      </w:r>
      <w:r>
        <w:rPr>
          <w:b/>
        </w:rPr>
        <w:tab/>
      </w:r>
      <w:r>
        <w:t>Intervenir</w:t>
      </w:r>
      <w:r>
        <w:rPr>
          <w:spacing w:val="-14"/>
        </w:rPr>
        <w:t xml:space="preserve"> </w:t>
      </w:r>
      <w:r>
        <w:t>en</w:t>
      </w:r>
      <w:r>
        <w:rPr>
          <w:spacing w:val="-13"/>
        </w:rPr>
        <w:t xml:space="preserve"> </w:t>
      </w:r>
      <w:r>
        <w:t>la</w:t>
      </w:r>
      <w:r>
        <w:rPr>
          <w:spacing w:val="-14"/>
        </w:rPr>
        <w:t xml:space="preserve"> </w:t>
      </w:r>
      <w:r>
        <w:t>regularización</w:t>
      </w:r>
      <w:r>
        <w:rPr>
          <w:spacing w:val="-14"/>
        </w:rPr>
        <w:t xml:space="preserve"> </w:t>
      </w:r>
      <w:r>
        <w:t>de</w:t>
      </w:r>
      <w:r>
        <w:rPr>
          <w:spacing w:val="-14"/>
        </w:rPr>
        <w:t xml:space="preserve"> </w:t>
      </w:r>
      <w:r>
        <w:t>la</w:t>
      </w:r>
      <w:r>
        <w:rPr>
          <w:spacing w:val="-14"/>
        </w:rPr>
        <w:t xml:space="preserve"> </w:t>
      </w:r>
      <w:r>
        <w:t>tenencia</w:t>
      </w:r>
      <w:r>
        <w:rPr>
          <w:spacing w:val="-14"/>
        </w:rPr>
        <w:t xml:space="preserve"> </w:t>
      </w:r>
      <w:r>
        <w:t>de</w:t>
      </w:r>
      <w:r>
        <w:rPr>
          <w:spacing w:val="-14"/>
        </w:rPr>
        <w:t xml:space="preserve"> </w:t>
      </w:r>
      <w:r>
        <w:t>la</w:t>
      </w:r>
      <w:r>
        <w:rPr>
          <w:spacing w:val="-13"/>
        </w:rPr>
        <w:t xml:space="preserve"> </w:t>
      </w:r>
      <w:r>
        <w:t>tierra</w:t>
      </w:r>
      <w:r>
        <w:rPr>
          <w:spacing w:val="-14"/>
        </w:rPr>
        <w:t xml:space="preserve"> </w:t>
      </w:r>
      <w:r>
        <w:t>y</w:t>
      </w:r>
      <w:r>
        <w:rPr>
          <w:spacing w:val="-12"/>
        </w:rPr>
        <w:t xml:space="preserve"> </w:t>
      </w:r>
      <w:r>
        <w:t>preservar</w:t>
      </w:r>
      <w:r>
        <w:rPr>
          <w:spacing w:val="-13"/>
        </w:rPr>
        <w:t xml:space="preserve"> </w:t>
      </w:r>
      <w:r>
        <w:t>el</w:t>
      </w:r>
      <w:r>
        <w:rPr>
          <w:spacing w:val="-14"/>
        </w:rPr>
        <w:t xml:space="preserve"> </w:t>
      </w:r>
      <w:r>
        <w:t>entorno</w:t>
      </w:r>
      <w:r>
        <w:rPr>
          <w:spacing w:val="-14"/>
        </w:rPr>
        <w:t xml:space="preserve"> </w:t>
      </w:r>
      <w:r>
        <w:t>ecológico,</w:t>
      </w:r>
      <w:r>
        <w:rPr>
          <w:spacing w:val="-14"/>
        </w:rPr>
        <w:t xml:space="preserve"> </w:t>
      </w:r>
      <w:r>
        <w:t>en</w:t>
      </w:r>
      <w:r>
        <w:rPr>
          <w:spacing w:val="-14"/>
        </w:rPr>
        <w:t xml:space="preserve"> </w:t>
      </w:r>
      <w:r>
        <w:t>las</w:t>
      </w:r>
      <w:r>
        <w:rPr>
          <w:spacing w:val="-13"/>
        </w:rPr>
        <w:t xml:space="preserve"> </w:t>
      </w:r>
      <w:r>
        <w:t>obras que se realicen;</w:t>
      </w:r>
    </w:p>
    <w:p w14:paraId="152A226D" w14:textId="77777777" w:rsidR="0006193D" w:rsidRDefault="006E27B9">
      <w:pPr>
        <w:pStyle w:val="Textoindependiente"/>
        <w:tabs>
          <w:tab w:val="left" w:pos="685"/>
        </w:tabs>
        <w:spacing w:before="1" w:line="229" w:lineRule="exact"/>
      </w:pPr>
      <w:r>
        <w:rPr>
          <w:b/>
          <w:spacing w:val="-2"/>
        </w:rPr>
        <w:t>XII.-</w:t>
      </w:r>
      <w:r>
        <w:rPr>
          <w:b/>
        </w:rPr>
        <w:tab/>
      </w:r>
      <w:r>
        <w:t>Elaborar</w:t>
      </w:r>
      <w:r>
        <w:rPr>
          <w:spacing w:val="-4"/>
        </w:rPr>
        <w:t xml:space="preserve"> </w:t>
      </w:r>
      <w:r>
        <w:t>la</w:t>
      </w:r>
      <w:r>
        <w:rPr>
          <w:spacing w:val="-5"/>
        </w:rPr>
        <w:t xml:space="preserve"> </w:t>
      </w:r>
      <w:r>
        <w:t>propuesta</w:t>
      </w:r>
      <w:r>
        <w:rPr>
          <w:spacing w:val="-8"/>
        </w:rPr>
        <w:t xml:space="preserve"> </w:t>
      </w:r>
      <w:r>
        <w:t>de</w:t>
      </w:r>
      <w:r>
        <w:rPr>
          <w:spacing w:val="-6"/>
        </w:rPr>
        <w:t xml:space="preserve"> </w:t>
      </w:r>
      <w:r>
        <w:t>valores</w:t>
      </w:r>
      <w:r>
        <w:rPr>
          <w:spacing w:val="-5"/>
        </w:rPr>
        <w:t xml:space="preserve"> </w:t>
      </w:r>
      <w:r>
        <w:t>unitarios</w:t>
      </w:r>
      <w:r>
        <w:rPr>
          <w:spacing w:val="-4"/>
        </w:rPr>
        <w:t xml:space="preserve"> </w:t>
      </w:r>
      <w:r>
        <w:t>a</w:t>
      </w:r>
      <w:r>
        <w:rPr>
          <w:spacing w:val="-6"/>
        </w:rPr>
        <w:t xml:space="preserve"> </w:t>
      </w:r>
      <w:r>
        <w:t>que</w:t>
      </w:r>
      <w:r>
        <w:rPr>
          <w:spacing w:val="-8"/>
        </w:rPr>
        <w:t xml:space="preserve"> </w:t>
      </w:r>
      <w:r>
        <w:t>se</w:t>
      </w:r>
      <w:r>
        <w:rPr>
          <w:spacing w:val="-6"/>
        </w:rPr>
        <w:t xml:space="preserve"> </w:t>
      </w:r>
      <w:r>
        <w:t>refiere</w:t>
      </w:r>
      <w:r>
        <w:rPr>
          <w:spacing w:val="-5"/>
        </w:rPr>
        <w:t xml:space="preserve"> </w:t>
      </w:r>
      <w:r>
        <w:t>el</w:t>
      </w:r>
      <w:r>
        <w:rPr>
          <w:spacing w:val="-6"/>
        </w:rPr>
        <w:t xml:space="preserve"> </w:t>
      </w:r>
      <w:r>
        <w:t>artículo</w:t>
      </w:r>
      <w:r>
        <w:rPr>
          <w:spacing w:val="-6"/>
        </w:rPr>
        <w:t xml:space="preserve"> </w:t>
      </w:r>
      <w:r>
        <w:t>58</w:t>
      </w:r>
      <w:r>
        <w:rPr>
          <w:spacing w:val="-5"/>
        </w:rPr>
        <w:t xml:space="preserve"> </w:t>
      </w:r>
      <w:r>
        <w:t>de</w:t>
      </w:r>
      <w:r>
        <w:rPr>
          <w:spacing w:val="-6"/>
        </w:rPr>
        <w:t xml:space="preserve"> </w:t>
      </w:r>
      <w:r>
        <w:t>esta</w:t>
      </w:r>
      <w:r>
        <w:rPr>
          <w:spacing w:val="-4"/>
        </w:rPr>
        <w:t xml:space="preserve"> Ley;</w:t>
      </w:r>
    </w:p>
    <w:p w14:paraId="0C776DCB" w14:textId="77777777" w:rsidR="0006193D" w:rsidRDefault="006E27B9">
      <w:pPr>
        <w:pStyle w:val="Textoindependiente"/>
        <w:ind w:left="685" w:right="696" w:hanging="567"/>
        <w:jc w:val="both"/>
      </w:pPr>
      <w:r>
        <w:rPr>
          <w:b/>
        </w:rPr>
        <w:t>XIII.-</w:t>
      </w:r>
      <w:r>
        <w:rPr>
          <w:b/>
          <w:spacing w:val="40"/>
        </w:rPr>
        <w:t xml:space="preserve"> </w:t>
      </w:r>
      <w:r>
        <w:t>Proponer al Ayuntamiento conforme a la Ley de la materia y en el ámbito de su competencia, los planes</w:t>
      </w:r>
      <w:r>
        <w:rPr>
          <w:spacing w:val="-8"/>
        </w:rPr>
        <w:t xml:space="preserve"> </w:t>
      </w:r>
      <w:r>
        <w:t>y</w:t>
      </w:r>
      <w:r>
        <w:rPr>
          <w:spacing w:val="-5"/>
        </w:rPr>
        <w:t xml:space="preserve"> </w:t>
      </w:r>
      <w:r>
        <w:t>programas</w:t>
      </w:r>
      <w:r>
        <w:rPr>
          <w:spacing w:val="-8"/>
        </w:rPr>
        <w:t xml:space="preserve"> </w:t>
      </w:r>
      <w:r>
        <w:t>de</w:t>
      </w:r>
      <w:r>
        <w:rPr>
          <w:spacing w:val="-9"/>
        </w:rPr>
        <w:t xml:space="preserve"> </w:t>
      </w:r>
      <w:r>
        <w:t>urbanismo,</w:t>
      </w:r>
      <w:r>
        <w:rPr>
          <w:spacing w:val="-7"/>
        </w:rPr>
        <w:t xml:space="preserve"> </w:t>
      </w:r>
      <w:r>
        <w:t>así</w:t>
      </w:r>
      <w:r>
        <w:rPr>
          <w:spacing w:val="-9"/>
        </w:rPr>
        <w:t xml:space="preserve"> </w:t>
      </w:r>
      <w:r>
        <w:t>como,</w:t>
      </w:r>
      <w:r>
        <w:rPr>
          <w:spacing w:val="-9"/>
        </w:rPr>
        <w:t xml:space="preserve"> </w:t>
      </w:r>
      <w:r>
        <w:t>formular</w:t>
      </w:r>
      <w:r>
        <w:rPr>
          <w:spacing w:val="-6"/>
        </w:rPr>
        <w:t xml:space="preserve"> </w:t>
      </w:r>
      <w:r>
        <w:t>la</w:t>
      </w:r>
      <w:r>
        <w:rPr>
          <w:spacing w:val="-9"/>
        </w:rPr>
        <w:t xml:space="preserve"> </w:t>
      </w:r>
      <w:r>
        <w:t>zonificación</w:t>
      </w:r>
      <w:r>
        <w:rPr>
          <w:spacing w:val="-9"/>
        </w:rPr>
        <w:t xml:space="preserve"> </w:t>
      </w:r>
      <w:r>
        <w:t>y</w:t>
      </w:r>
      <w:r>
        <w:rPr>
          <w:spacing w:val="-5"/>
        </w:rPr>
        <w:t xml:space="preserve"> </w:t>
      </w:r>
      <w:r>
        <w:t>el</w:t>
      </w:r>
      <w:r>
        <w:rPr>
          <w:spacing w:val="-8"/>
        </w:rPr>
        <w:t xml:space="preserve"> </w:t>
      </w:r>
      <w:r>
        <w:t>plan</w:t>
      </w:r>
      <w:r>
        <w:rPr>
          <w:spacing w:val="-7"/>
        </w:rPr>
        <w:t xml:space="preserve"> </w:t>
      </w:r>
      <w:r>
        <w:t>de</w:t>
      </w:r>
      <w:r>
        <w:rPr>
          <w:spacing w:val="-5"/>
        </w:rPr>
        <w:t xml:space="preserve"> </w:t>
      </w:r>
      <w:r>
        <w:t>desarrollo</w:t>
      </w:r>
      <w:r>
        <w:rPr>
          <w:spacing w:val="-7"/>
        </w:rPr>
        <w:t xml:space="preserve"> </w:t>
      </w:r>
      <w:r>
        <w:t>urbano;</w:t>
      </w:r>
    </w:p>
    <w:p w14:paraId="5CBBAF14" w14:textId="77777777" w:rsidR="0006193D" w:rsidRDefault="006E27B9">
      <w:pPr>
        <w:pStyle w:val="Textoindependiente"/>
        <w:ind w:left="685" w:right="645" w:hanging="567"/>
        <w:jc w:val="both"/>
      </w:pPr>
      <w:r>
        <w:rPr>
          <w:b/>
        </w:rPr>
        <w:t>XIV.-</w:t>
      </w:r>
      <w:r>
        <w:rPr>
          <w:b/>
          <w:spacing w:val="40"/>
        </w:rPr>
        <w:t xml:space="preserve"> </w:t>
      </w:r>
      <w:r>
        <w:t>Participar</w:t>
      </w:r>
      <w:r>
        <w:rPr>
          <w:spacing w:val="-9"/>
        </w:rPr>
        <w:t xml:space="preserve"> </w:t>
      </w:r>
      <w:r>
        <w:t>en</w:t>
      </w:r>
      <w:r>
        <w:rPr>
          <w:spacing w:val="-11"/>
        </w:rPr>
        <w:t xml:space="preserve"> </w:t>
      </w:r>
      <w:r>
        <w:t>la</w:t>
      </w:r>
      <w:r>
        <w:rPr>
          <w:spacing w:val="-11"/>
        </w:rPr>
        <w:t xml:space="preserve"> </w:t>
      </w:r>
      <w:r>
        <w:t>formulación</w:t>
      </w:r>
      <w:r>
        <w:rPr>
          <w:spacing w:val="-10"/>
        </w:rPr>
        <w:t xml:space="preserve"> </w:t>
      </w:r>
      <w:r>
        <w:t>de</w:t>
      </w:r>
      <w:r>
        <w:rPr>
          <w:spacing w:val="-10"/>
        </w:rPr>
        <w:t xml:space="preserve"> </w:t>
      </w:r>
      <w:r>
        <w:t>planes</w:t>
      </w:r>
      <w:r>
        <w:rPr>
          <w:spacing w:val="-9"/>
        </w:rPr>
        <w:t xml:space="preserve"> </w:t>
      </w:r>
      <w:r>
        <w:t>de</w:t>
      </w:r>
      <w:r>
        <w:rPr>
          <w:spacing w:val="-10"/>
        </w:rPr>
        <w:t xml:space="preserve"> </w:t>
      </w:r>
      <w:r>
        <w:t>desarrollo</w:t>
      </w:r>
      <w:r>
        <w:rPr>
          <w:spacing w:val="-10"/>
        </w:rPr>
        <w:t xml:space="preserve"> </w:t>
      </w:r>
      <w:r>
        <w:t>urbano</w:t>
      </w:r>
      <w:r>
        <w:rPr>
          <w:spacing w:val="-10"/>
        </w:rPr>
        <w:t xml:space="preserve"> </w:t>
      </w:r>
      <w:r>
        <w:t>y</w:t>
      </w:r>
      <w:r>
        <w:rPr>
          <w:spacing w:val="-11"/>
        </w:rPr>
        <w:t xml:space="preserve"> </w:t>
      </w:r>
      <w:r>
        <w:t>regional</w:t>
      </w:r>
      <w:r>
        <w:rPr>
          <w:spacing w:val="-11"/>
        </w:rPr>
        <w:t xml:space="preserve"> </w:t>
      </w:r>
      <w:r>
        <w:t>o</w:t>
      </w:r>
      <w:r>
        <w:rPr>
          <w:spacing w:val="-10"/>
        </w:rPr>
        <w:t xml:space="preserve"> </w:t>
      </w:r>
      <w:r>
        <w:t>metropolitanos</w:t>
      </w:r>
      <w:r>
        <w:rPr>
          <w:spacing w:val="-11"/>
        </w:rPr>
        <w:t xml:space="preserve"> </w:t>
      </w:r>
      <w:r>
        <w:t>sustentables, en los que intervenga la Federación, el Estado u otros Municipios, en concordancia con los planes generales de la materia;</w:t>
      </w:r>
    </w:p>
    <w:p w14:paraId="27388429" w14:textId="77777777" w:rsidR="0006193D" w:rsidRDefault="006E27B9">
      <w:pPr>
        <w:pStyle w:val="Textoindependiente"/>
        <w:spacing w:before="1"/>
        <w:ind w:left="685" w:right="702" w:hanging="567"/>
        <w:jc w:val="both"/>
      </w:pPr>
      <w:r>
        <w:rPr>
          <w:b/>
        </w:rPr>
        <w:t>XV.-</w:t>
      </w:r>
      <w:r>
        <w:rPr>
          <w:b/>
          <w:spacing w:val="40"/>
        </w:rPr>
        <w:t xml:space="preserve"> </w:t>
      </w:r>
      <w:r>
        <w:t>Realizar estudios, recabar información y opiniones, respecto a la elaboración de los planes municipales sobre asentamientos humanos;</w:t>
      </w:r>
    </w:p>
    <w:p w14:paraId="3E32CFF8" w14:textId="77777777" w:rsidR="0006193D" w:rsidRDefault="006E27B9">
      <w:pPr>
        <w:pStyle w:val="Textoindependiente"/>
        <w:ind w:left="685" w:right="690" w:hanging="567"/>
        <w:jc w:val="both"/>
      </w:pPr>
      <w:r>
        <w:rPr>
          <w:b/>
        </w:rPr>
        <w:t>XVI.-</w:t>
      </w:r>
      <w:r>
        <w:rPr>
          <w:b/>
          <w:spacing w:val="50"/>
        </w:rPr>
        <w:t xml:space="preserve"> </w:t>
      </w:r>
      <w:r>
        <w:t>Gestionar</w:t>
      </w:r>
      <w:r>
        <w:rPr>
          <w:spacing w:val="-14"/>
        </w:rPr>
        <w:t xml:space="preserve"> </w:t>
      </w:r>
      <w:r>
        <w:t>ante</w:t>
      </w:r>
      <w:r>
        <w:rPr>
          <w:spacing w:val="-14"/>
        </w:rPr>
        <w:t xml:space="preserve"> </w:t>
      </w:r>
      <w:r>
        <w:t>el</w:t>
      </w:r>
      <w:r>
        <w:rPr>
          <w:spacing w:val="-14"/>
        </w:rPr>
        <w:t xml:space="preserve"> </w:t>
      </w:r>
      <w:r>
        <w:t>Ayuntamiento,</w:t>
      </w:r>
      <w:r>
        <w:rPr>
          <w:spacing w:val="-14"/>
        </w:rPr>
        <w:t xml:space="preserve"> </w:t>
      </w:r>
      <w:r>
        <w:t>la</w:t>
      </w:r>
      <w:r>
        <w:rPr>
          <w:spacing w:val="-14"/>
        </w:rPr>
        <w:t xml:space="preserve"> </w:t>
      </w:r>
      <w:r>
        <w:t>expedición</w:t>
      </w:r>
      <w:r>
        <w:rPr>
          <w:spacing w:val="-14"/>
        </w:rPr>
        <w:t xml:space="preserve"> </w:t>
      </w:r>
      <w:r>
        <w:t>de</w:t>
      </w:r>
      <w:r>
        <w:rPr>
          <w:spacing w:val="-14"/>
        </w:rPr>
        <w:t xml:space="preserve"> </w:t>
      </w:r>
      <w:r>
        <w:t>los</w:t>
      </w:r>
      <w:r>
        <w:rPr>
          <w:spacing w:val="-14"/>
        </w:rPr>
        <w:t xml:space="preserve"> </w:t>
      </w:r>
      <w:r>
        <w:t>reglamentos</w:t>
      </w:r>
      <w:r>
        <w:rPr>
          <w:spacing w:val="-14"/>
        </w:rPr>
        <w:t xml:space="preserve"> </w:t>
      </w:r>
      <w:r>
        <w:t>y</w:t>
      </w:r>
      <w:r>
        <w:rPr>
          <w:spacing w:val="-13"/>
        </w:rPr>
        <w:t xml:space="preserve"> </w:t>
      </w:r>
      <w:r>
        <w:t>las</w:t>
      </w:r>
      <w:r>
        <w:rPr>
          <w:spacing w:val="-14"/>
        </w:rPr>
        <w:t xml:space="preserve"> </w:t>
      </w:r>
      <w:r>
        <w:t>disposiciones</w:t>
      </w:r>
      <w:r>
        <w:rPr>
          <w:spacing w:val="-14"/>
        </w:rPr>
        <w:t xml:space="preserve"> </w:t>
      </w:r>
      <w:r>
        <w:t>administrativas tendientes a regular el funcionamiento de su dependencia y dar operatividad a los planes de desarrollo municipal, en concordancia con la legislación federal y estatal en la materia;</w:t>
      </w:r>
    </w:p>
    <w:p w14:paraId="3E6123FA" w14:textId="77777777" w:rsidR="0006193D" w:rsidRDefault="006E27B9">
      <w:pPr>
        <w:pStyle w:val="Textoindependiente"/>
        <w:jc w:val="both"/>
      </w:pPr>
      <w:r>
        <w:rPr>
          <w:b/>
        </w:rPr>
        <w:t>XVII.-</w:t>
      </w:r>
      <w:r>
        <w:rPr>
          <w:b/>
          <w:spacing w:val="4"/>
        </w:rPr>
        <w:t xml:space="preserve"> </w:t>
      </w:r>
      <w:r>
        <w:t>Coadyuvar</w:t>
      </w:r>
      <w:r>
        <w:rPr>
          <w:spacing w:val="-7"/>
        </w:rPr>
        <w:t xml:space="preserve"> </w:t>
      </w:r>
      <w:r>
        <w:t>con</w:t>
      </w:r>
      <w:r>
        <w:rPr>
          <w:spacing w:val="-7"/>
        </w:rPr>
        <w:t xml:space="preserve"> </w:t>
      </w:r>
      <w:r>
        <w:t>el</w:t>
      </w:r>
      <w:r>
        <w:rPr>
          <w:spacing w:val="-7"/>
        </w:rPr>
        <w:t xml:space="preserve"> </w:t>
      </w:r>
      <w:r>
        <w:t>Ayuntamiento</w:t>
      </w:r>
      <w:r>
        <w:rPr>
          <w:spacing w:val="-5"/>
        </w:rPr>
        <w:t xml:space="preserve"> </w:t>
      </w:r>
      <w:r>
        <w:t>en</w:t>
      </w:r>
      <w:r>
        <w:rPr>
          <w:spacing w:val="-6"/>
        </w:rPr>
        <w:t xml:space="preserve"> </w:t>
      </w:r>
      <w:r>
        <w:t>la</w:t>
      </w:r>
      <w:r>
        <w:rPr>
          <w:spacing w:val="-6"/>
        </w:rPr>
        <w:t xml:space="preserve"> </w:t>
      </w:r>
      <w:r>
        <w:t>elaboración</w:t>
      </w:r>
      <w:r>
        <w:rPr>
          <w:spacing w:val="-6"/>
        </w:rPr>
        <w:t xml:space="preserve"> </w:t>
      </w:r>
      <w:r>
        <w:t>del</w:t>
      </w:r>
      <w:r>
        <w:rPr>
          <w:spacing w:val="-6"/>
        </w:rPr>
        <w:t xml:space="preserve"> </w:t>
      </w:r>
      <w:r>
        <w:t>Plan</w:t>
      </w:r>
      <w:r>
        <w:rPr>
          <w:spacing w:val="-7"/>
        </w:rPr>
        <w:t xml:space="preserve"> </w:t>
      </w:r>
      <w:r>
        <w:t>de</w:t>
      </w:r>
      <w:r>
        <w:rPr>
          <w:spacing w:val="-6"/>
        </w:rPr>
        <w:t xml:space="preserve"> </w:t>
      </w:r>
      <w:r>
        <w:t>Desarrollo</w:t>
      </w:r>
      <w:r>
        <w:rPr>
          <w:spacing w:val="-7"/>
        </w:rPr>
        <w:t xml:space="preserve"> </w:t>
      </w:r>
      <w:r>
        <w:rPr>
          <w:spacing w:val="-2"/>
        </w:rPr>
        <w:t>Municipal;</w:t>
      </w:r>
    </w:p>
    <w:p w14:paraId="2FAE0138" w14:textId="77777777" w:rsidR="0006193D" w:rsidRDefault="006E27B9">
      <w:pPr>
        <w:pStyle w:val="Textoindependiente"/>
        <w:jc w:val="both"/>
      </w:pPr>
      <w:r>
        <w:rPr>
          <w:b/>
        </w:rPr>
        <w:t>XXVIII.</w:t>
      </w:r>
      <w:r>
        <w:t>-</w:t>
      </w:r>
      <w:r>
        <w:rPr>
          <w:spacing w:val="-8"/>
        </w:rPr>
        <w:t xml:space="preserve"> </w:t>
      </w:r>
      <w:r>
        <w:t>(SIC)</w:t>
      </w:r>
      <w:r>
        <w:rPr>
          <w:spacing w:val="-7"/>
        </w:rPr>
        <w:t xml:space="preserve"> </w:t>
      </w:r>
      <w:r>
        <w:t>Comparecer</w:t>
      </w:r>
      <w:r>
        <w:rPr>
          <w:spacing w:val="-5"/>
        </w:rPr>
        <w:t xml:space="preserve"> </w:t>
      </w:r>
      <w:r>
        <w:t>ante</w:t>
      </w:r>
      <w:r>
        <w:rPr>
          <w:spacing w:val="-6"/>
        </w:rPr>
        <w:t xml:space="preserve"> </w:t>
      </w:r>
      <w:r>
        <w:t>el</w:t>
      </w:r>
      <w:r>
        <w:rPr>
          <w:spacing w:val="-7"/>
        </w:rPr>
        <w:t xml:space="preserve"> </w:t>
      </w:r>
      <w:r>
        <w:t>Ayuntamiento,</w:t>
      </w:r>
      <w:r>
        <w:rPr>
          <w:spacing w:val="-8"/>
        </w:rPr>
        <w:t xml:space="preserve"> </w:t>
      </w:r>
      <w:r>
        <w:t>cuando</w:t>
      </w:r>
      <w:r>
        <w:rPr>
          <w:spacing w:val="-9"/>
        </w:rPr>
        <w:t xml:space="preserve"> </w:t>
      </w:r>
      <w:r>
        <w:t>sea</w:t>
      </w:r>
      <w:r>
        <w:rPr>
          <w:spacing w:val="-9"/>
        </w:rPr>
        <w:t xml:space="preserve"> </w:t>
      </w:r>
      <w:r>
        <w:rPr>
          <w:spacing w:val="-2"/>
        </w:rPr>
        <w:t>requerido;</w:t>
      </w:r>
    </w:p>
    <w:p w14:paraId="41717B30" w14:textId="77777777" w:rsidR="0006193D" w:rsidRDefault="006E27B9">
      <w:pPr>
        <w:spacing w:before="2"/>
        <w:ind w:left="5795"/>
        <w:rPr>
          <w:i/>
          <w:sz w:val="14"/>
        </w:rPr>
      </w:pPr>
      <w:r>
        <w:rPr>
          <w:i/>
          <w:color w:val="006FC0"/>
          <w:sz w:val="14"/>
        </w:rPr>
        <w:t>Fracción</w:t>
      </w:r>
      <w:r>
        <w:rPr>
          <w:i/>
          <w:color w:val="006FC0"/>
          <w:spacing w:val="-5"/>
          <w:sz w:val="14"/>
        </w:rPr>
        <w:t xml:space="preserve"> </w:t>
      </w:r>
      <w:r>
        <w:rPr>
          <w:i/>
          <w:color w:val="006FC0"/>
          <w:sz w:val="14"/>
        </w:rPr>
        <w:t>reformada,</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del</w:t>
      </w:r>
      <w:r>
        <w:rPr>
          <w:i/>
          <w:color w:val="006FC0"/>
          <w:spacing w:val="-4"/>
          <w:sz w:val="14"/>
        </w:rPr>
        <w:t xml:space="preserve"> </w:t>
      </w:r>
      <w:r>
        <w:rPr>
          <w:i/>
          <w:color w:val="006FC0"/>
          <w:sz w:val="14"/>
        </w:rPr>
        <w:t>29</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5"/>
          <w:sz w:val="14"/>
        </w:rPr>
        <w:t xml:space="preserve"> </w:t>
      </w:r>
      <w:r>
        <w:rPr>
          <w:i/>
          <w:color w:val="006FC0"/>
          <w:sz w:val="14"/>
        </w:rPr>
        <w:t>de</w:t>
      </w:r>
      <w:r>
        <w:rPr>
          <w:i/>
          <w:color w:val="006FC0"/>
          <w:spacing w:val="-2"/>
          <w:sz w:val="14"/>
        </w:rPr>
        <w:t xml:space="preserve"> </w:t>
      </w:r>
      <w:r>
        <w:rPr>
          <w:i/>
          <w:color w:val="006FC0"/>
          <w:spacing w:val="-4"/>
          <w:sz w:val="14"/>
        </w:rPr>
        <w:t>2023.</w:t>
      </w:r>
    </w:p>
    <w:p w14:paraId="398FC2F8" w14:textId="77777777" w:rsidR="0006193D" w:rsidRDefault="0006193D">
      <w:pPr>
        <w:pStyle w:val="Textoindependiente"/>
        <w:spacing w:before="65"/>
        <w:ind w:left="0"/>
        <w:rPr>
          <w:i/>
          <w:sz w:val="14"/>
        </w:rPr>
      </w:pPr>
    </w:p>
    <w:p w14:paraId="5B377876" w14:textId="77777777" w:rsidR="0006193D" w:rsidRDefault="006E27B9">
      <w:pPr>
        <w:pStyle w:val="Prrafodelista"/>
        <w:numPr>
          <w:ilvl w:val="0"/>
          <w:numId w:val="18"/>
        </w:numPr>
        <w:tabs>
          <w:tab w:val="left" w:pos="685"/>
        </w:tabs>
        <w:spacing w:before="1"/>
        <w:ind w:right="642"/>
        <w:rPr>
          <w:sz w:val="20"/>
        </w:rPr>
      </w:pPr>
      <w:r>
        <w:rPr>
          <w:sz w:val="20"/>
        </w:rPr>
        <w:t>Asistir</w:t>
      </w:r>
      <w:r>
        <w:rPr>
          <w:spacing w:val="-14"/>
          <w:sz w:val="20"/>
        </w:rPr>
        <w:t xml:space="preserve"> </w:t>
      </w:r>
      <w:r>
        <w:rPr>
          <w:sz w:val="20"/>
        </w:rPr>
        <w:t>al</w:t>
      </w:r>
      <w:r>
        <w:rPr>
          <w:spacing w:val="-14"/>
          <w:sz w:val="20"/>
        </w:rPr>
        <w:t xml:space="preserve"> </w:t>
      </w:r>
      <w:r>
        <w:rPr>
          <w:sz w:val="20"/>
        </w:rPr>
        <w:t>Presidente</w:t>
      </w:r>
      <w:r>
        <w:rPr>
          <w:spacing w:val="-12"/>
          <w:sz w:val="20"/>
        </w:rPr>
        <w:t xml:space="preserve"> </w:t>
      </w:r>
      <w:r>
        <w:rPr>
          <w:sz w:val="20"/>
        </w:rPr>
        <w:t>Municipal,</w:t>
      </w:r>
      <w:r>
        <w:rPr>
          <w:spacing w:val="-11"/>
          <w:sz w:val="20"/>
        </w:rPr>
        <w:t xml:space="preserve"> </w:t>
      </w:r>
      <w:r>
        <w:rPr>
          <w:sz w:val="20"/>
        </w:rPr>
        <w:t>en</w:t>
      </w:r>
      <w:r>
        <w:rPr>
          <w:spacing w:val="-13"/>
          <w:sz w:val="20"/>
        </w:rPr>
        <w:t xml:space="preserve"> </w:t>
      </w:r>
      <w:r>
        <w:rPr>
          <w:sz w:val="20"/>
        </w:rPr>
        <w:t>las</w:t>
      </w:r>
      <w:r>
        <w:rPr>
          <w:spacing w:val="-14"/>
          <w:sz w:val="20"/>
        </w:rPr>
        <w:t xml:space="preserve"> </w:t>
      </w:r>
      <w:r>
        <w:rPr>
          <w:sz w:val="20"/>
        </w:rPr>
        <w:t>funciones</w:t>
      </w:r>
      <w:r>
        <w:rPr>
          <w:spacing w:val="-14"/>
          <w:sz w:val="20"/>
        </w:rPr>
        <w:t xml:space="preserve"> </w:t>
      </w:r>
      <w:r>
        <w:rPr>
          <w:sz w:val="20"/>
        </w:rPr>
        <w:t>técnicas</w:t>
      </w:r>
      <w:r>
        <w:rPr>
          <w:spacing w:val="-13"/>
          <w:sz w:val="20"/>
        </w:rPr>
        <w:t xml:space="preserve"> </w:t>
      </w:r>
      <w:r>
        <w:rPr>
          <w:sz w:val="20"/>
        </w:rPr>
        <w:t>del</w:t>
      </w:r>
      <w:r>
        <w:rPr>
          <w:spacing w:val="-14"/>
          <w:sz w:val="20"/>
        </w:rPr>
        <w:t xml:space="preserve"> </w:t>
      </w:r>
      <w:r>
        <w:rPr>
          <w:sz w:val="20"/>
        </w:rPr>
        <w:t>Comité</w:t>
      </w:r>
      <w:r>
        <w:rPr>
          <w:spacing w:val="-13"/>
          <w:sz w:val="20"/>
        </w:rPr>
        <w:t xml:space="preserve"> </w:t>
      </w:r>
      <w:r>
        <w:rPr>
          <w:sz w:val="20"/>
        </w:rPr>
        <w:t>de</w:t>
      </w:r>
      <w:r>
        <w:rPr>
          <w:spacing w:val="-13"/>
          <w:sz w:val="20"/>
        </w:rPr>
        <w:t xml:space="preserve"> </w:t>
      </w:r>
      <w:r>
        <w:rPr>
          <w:sz w:val="20"/>
        </w:rPr>
        <w:t>Planeación</w:t>
      </w:r>
      <w:r>
        <w:rPr>
          <w:spacing w:val="-14"/>
          <w:sz w:val="20"/>
        </w:rPr>
        <w:t xml:space="preserve"> </w:t>
      </w:r>
      <w:r>
        <w:rPr>
          <w:sz w:val="20"/>
        </w:rPr>
        <w:t>para</w:t>
      </w:r>
      <w:r>
        <w:rPr>
          <w:spacing w:val="-12"/>
          <w:sz w:val="20"/>
        </w:rPr>
        <w:t xml:space="preserve"> </w:t>
      </w:r>
      <w:r>
        <w:rPr>
          <w:sz w:val="20"/>
        </w:rPr>
        <w:t>el</w:t>
      </w:r>
      <w:r>
        <w:rPr>
          <w:spacing w:val="-14"/>
          <w:sz w:val="20"/>
        </w:rPr>
        <w:t xml:space="preserve"> </w:t>
      </w:r>
      <w:r>
        <w:rPr>
          <w:sz w:val="20"/>
        </w:rPr>
        <w:t>Desarrollo Municipal; y</w:t>
      </w:r>
    </w:p>
    <w:p w14:paraId="7A1534EF" w14:textId="77777777" w:rsidR="0006193D" w:rsidRDefault="006E27B9">
      <w:pPr>
        <w:spacing w:before="2"/>
        <w:ind w:right="639"/>
        <w:jc w:val="right"/>
        <w:rPr>
          <w:i/>
          <w:sz w:val="14"/>
        </w:rPr>
      </w:pPr>
      <w:r>
        <w:rPr>
          <w:i/>
          <w:color w:val="006FC0"/>
          <w:sz w:val="14"/>
        </w:rPr>
        <w:t>Fracción</w:t>
      </w:r>
      <w:r>
        <w:rPr>
          <w:i/>
          <w:color w:val="006FC0"/>
          <w:spacing w:val="-5"/>
          <w:sz w:val="14"/>
        </w:rPr>
        <w:t xml:space="preserve"> </w:t>
      </w:r>
      <w:r>
        <w:rPr>
          <w:i/>
          <w:color w:val="006FC0"/>
          <w:sz w:val="14"/>
        </w:rPr>
        <w:t>reformada,</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del</w:t>
      </w:r>
      <w:r>
        <w:rPr>
          <w:i/>
          <w:color w:val="006FC0"/>
          <w:spacing w:val="-4"/>
          <w:sz w:val="14"/>
        </w:rPr>
        <w:t xml:space="preserve"> </w:t>
      </w:r>
      <w:r>
        <w:rPr>
          <w:i/>
          <w:color w:val="006FC0"/>
          <w:sz w:val="14"/>
        </w:rPr>
        <w:t>29</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5"/>
          <w:sz w:val="14"/>
        </w:rPr>
        <w:t xml:space="preserve"> </w:t>
      </w:r>
      <w:r>
        <w:rPr>
          <w:i/>
          <w:color w:val="006FC0"/>
          <w:sz w:val="14"/>
        </w:rPr>
        <w:t>de</w:t>
      </w:r>
      <w:r>
        <w:rPr>
          <w:i/>
          <w:color w:val="006FC0"/>
          <w:spacing w:val="-2"/>
          <w:sz w:val="14"/>
        </w:rPr>
        <w:t xml:space="preserve"> </w:t>
      </w:r>
      <w:r>
        <w:rPr>
          <w:i/>
          <w:color w:val="006FC0"/>
          <w:spacing w:val="-4"/>
          <w:sz w:val="14"/>
        </w:rPr>
        <w:t>2023.</w:t>
      </w:r>
    </w:p>
    <w:p w14:paraId="1A9CAE83" w14:textId="77777777" w:rsidR="0006193D" w:rsidRDefault="0006193D">
      <w:pPr>
        <w:pStyle w:val="Textoindependiente"/>
        <w:spacing w:before="68"/>
        <w:ind w:left="0"/>
        <w:rPr>
          <w:i/>
          <w:sz w:val="14"/>
        </w:rPr>
      </w:pPr>
    </w:p>
    <w:p w14:paraId="07DF8A78" w14:textId="77777777" w:rsidR="0006193D" w:rsidRDefault="006E27B9">
      <w:pPr>
        <w:pStyle w:val="Prrafodelista"/>
        <w:numPr>
          <w:ilvl w:val="0"/>
          <w:numId w:val="18"/>
        </w:numPr>
        <w:tabs>
          <w:tab w:val="left" w:pos="683"/>
          <w:tab w:val="left" w:pos="685"/>
        </w:tabs>
        <w:ind w:right="633"/>
        <w:jc w:val="both"/>
        <w:rPr>
          <w:sz w:val="20"/>
        </w:rPr>
      </w:pPr>
      <w:r>
        <w:rPr>
          <w:sz w:val="20"/>
        </w:rPr>
        <w:t>Coadyuvar de manera coordinada con el titular del área de Protección Civil, en la elaboración o en su caso, con la actualización del Atlas Municipal de Riesgos. Ante la omisión de lo previsto en esta fracción,</w:t>
      </w:r>
      <w:r>
        <w:rPr>
          <w:spacing w:val="-4"/>
          <w:sz w:val="20"/>
        </w:rPr>
        <w:t xml:space="preserve"> </w:t>
      </w:r>
      <w:r>
        <w:rPr>
          <w:sz w:val="20"/>
        </w:rPr>
        <w:t>se</w:t>
      </w:r>
      <w:r>
        <w:rPr>
          <w:spacing w:val="-4"/>
          <w:sz w:val="20"/>
        </w:rPr>
        <w:t xml:space="preserve"> </w:t>
      </w:r>
      <w:r>
        <w:rPr>
          <w:sz w:val="20"/>
        </w:rPr>
        <w:t>estará</w:t>
      </w:r>
      <w:r>
        <w:rPr>
          <w:spacing w:val="-4"/>
          <w:sz w:val="20"/>
        </w:rPr>
        <w:t xml:space="preserve"> </w:t>
      </w:r>
      <w:r>
        <w:rPr>
          <w:sz w:val="20"/>
        </w:rPr>
        <w:t>a</w:t>
      </w:r>
      <w:r>
        <w:rPr>
          <w:spacing w:val="-4"/>
          <w:sz w:val="20"/>
        </w:rPr>
        <w:t xml:space="preserve"> </w:t>
      </w:r>
      <w:r>
        <w:rPr>
          <w:sz w:val="20"/>
        </w:rPr>
        <w:t>lo</w:t>
      </w:r>
      <w:r>
        <w:rPr>
          <w:spacing w:val="-5"/>
          <w:sz w:val="20"/>
        </w:rPr>
        <w:t xml:space="preserve"> </w:t>
      </w:r>
      <w:r>
        <w:rPr>
          <w:sz w:val="20"/>
        </w:rPr>
        <w:t>dispuesto</w:t>
      </w:r>
      <w:r>
        <w:rPr>
          <w:spacing w:val="-5"/>
          <w:sz w:val="20"/>
        </w:rPr>
        <w:t xml:space="preserve"> </w:t>
      </w:r>
      <w:r>
        <w:rPr>
          <w:sz w:val="20"/>
        </w:rPr>
        <w:t>por</w:t>
      </w:r>
      <w:r>
        <w:rPr>
          <w:spacing w:val="-3"/>
          <w:sz w:val="20"/>
        </w:rPr>
        <w:t xml:space="preserve"> </w:t>
      </w:r>
      <w:r>
        <w:rPr>
          <w:sz w:val="20"/>
        </w:rPr>
        <w:t>la</w:t>
      </w:r>
      <w:r>
        <w:rPr>
          <w:spacing w:val="-2"/>
          <w:sz w:val="20"/>
        </w:rPr>
        <w:t xml:space="preserve"> </w:t>
      </w:r>
      <w:r>
        <w:rPr>
          <w:sz w:val="20"/>
        </w:rPr>
        <w:t>legislación</w:t>
      </w:r>
      <w:r>
        <w:rPr>
          <w:spacing w:val="-5"/>
          <w:sz w:val="20"/>
        </w:rPr>
        <w:t xml:space="preserve"> </w:t>
      </w:r>
      <w:r>
        <w:rPr>
          <w:sz w:val="20"/>
        </w:rPr>
        <w:t>en</w:t>
      </w:r>
      <w:r>
        <w:rPr>
          <w:spacing w:val="-4"/>
          <w:sz w:val="20"/>
        </w:rPr>
        <w:t xml:space="preserve"> </w:t>
      </w:r>
      <w:r>
        <w:rPr>
          <w:sz w:val="20"/>
        </w:rPr>
        <w:t>materia</w:t>
      </w:r>
      <w:r>
        <w:rPr>
          <w:spacing w:val="-5"/>
          <w:sz w:val="20"/>
        </w:rPr>
        <w:t xml:space="preserve"> </w:t>
      </w:r>
      <w:r>
        <w:rPr>
          <w:sz w:val="20"/>
        </w:rPr>
        <w:t>de</w:t>
      </w:r>
      <w:r>
        <w:rPr>
          <w:spacing w:val="-5"/>
          <w:sz w:val="20"/>
        </w:rPr>
        <w:t xml:space="preserve"> </w:t>
      </w:r>
      <w:r>
        <w:rPr>
          <w:sz w:val="20"/>
        </w:rPr>
        <w:t>responsabilidades</w:t>
      </w:r>
      <w:r>
        <w:rPr>
          <w:spacing w:val="-6"/>
          <w:sz w:val="20"/>
        </w:rPr>
        <w:t xml:space="preserve"> </w:t>
      </w:r>
      <w:r>
        <w:rPr>
          <w:sz w:val="20"/>
        </w:rPr>
        <w:t>administrativas.</w:t>
      </w:r>
    </w:p>
    <w:p w14:paraId="25CFDDE2" w14:textId="77777777" w:rsidR="0006193D" w:rsidRDefault="006E27B9">
      <w:pPr>
        <w:spacing w:line="160" w:lineRule="exact"/>
        <w:ind w:left="5795"/>
        <w:rPr>
          <w:i/>
          <w:sz w:val="14"/>
        </w:rPr>
      </w:pPr>
      <w:r>
        <w:rPr>
          <w:i/>
          <w:color w:val="006FC0"/>
          <w:sz w:val="14"/>
        </w:rPr>
        <w:t>Fracción</w:t>
      </w:r>
      <w:r>
        <w:rPr>
          <w:i/>
          <w:color w:val="006FC0"/>
          <w:spacing w:val="-4"/>
          <w:sz w:val="14"/>
        </w:rPr>
        <w:t xml:space="preserve"> </w:t>
      </w:r>
      <w:r>
        <w:rPr>
          <w:i/>
          <w:color w:val="006FC0"/>
          <w:sz w:val="14"/>
        </w:rPr>
        <w:t>reformada,</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del</w:t>
      </w:r>
      <w:r>
        <w:rPr>
          <w:i/>
          <w:color w:val="006FC0"/>
          <w:spacing w:val="-3"/>
          <w:sz w:val="14"/>
        </w:rPr>
        <w:t xml:space="preserve"> </w:t>
      </w:r>
      <w:r>
        <w:rPr>
          <w:i/>
          <w:color w:val="006FC0"/>
          <w:sz w:val="14"/>
        </w:rPr>
        <w:t>29</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4"/>
          <w:sz w:val="14"/>
        </w:rPr>
        <w:t xml:space="preserve"> </w:t>
      </w:r>
      <w:r>
        <w:rPr>
          <w:i/>
          <w:color w:val="006FC0"/>
          <w:sz w:val="14"/>
        </w:rPr>
        <w:t>de</w:t>
      </w:r>
      <w:r>
        <w:rPr>
          <w:i/>
          <w:color w:val="006FC0"/>
          <w:spacing w:val="-2"/>
          <w:sz w:val="14"/>
        </w:rPr>
        <w:t xml:space="preserve"> </w:t>
      </w:r>
      <w:r>
        <w:rPr>
          <w:i/>
          <w:color w:val="006FC0"/>
          <w:spacing w:val="-4"/>
          <w:sz w:val="14"/>
        </w:rPr>
        <w:t>2023.</w:t>
      </w:r>
    </w:p>
    <w:p w14:paraId="327FFB19" w14:textId="77777777" w:rsidR="0006193D" w:rsidRDefault="006E27B9">
      <w:pPr>
        <w:pStyle w:val="Textoindependiente"/>
        <w:ind w:left="685" w:right="694" w:hanging="567"/>
        <w:jc w:val="both"/>
      </w:pPr>
      <w:r>
        <w:rPr>
          <w:b/>
        </w:rPr>
        <w:t xml:space="preserve">XXI.- </w:t>
      </w:r>
      <w:r>
        <w:t>Asegurarse que las obras públicas que estén bajo su cargo se planeen, construyan y ejecuten de una</w:t>
      </w:r>
      <w:r>
        <w:rPr>
          <w:spacing w:val="-10"/>
        </w:rPr>
        <w:t xml:space="preserve"> </w:t>
      </w:r>
      <w:r>
        <w:t>manera</w:t>
      </w:r>
      <w:r>
        <w:rPr>
          <w:spacing w:val="-12"/>
        </w:rPr>
        <w:t xml:space="preserve"> </w:t>
      </w:r>
      <w:r>
        <w:t>que</w:t>
      </w:r>
      <w:r>
        <w:rPr>
          <w:spacing w:val="-12"/>
        </w:rPr>
        <w:t xml:space="preserve"> </w:t>
      </w:r>
      <w:r>
        <w:t>atiendan</w:t>
      </w:r>
      <w:r>
        <w:rPr>
          <w:spacing w:val="-12"/>
        </w:rPr>
        <w:t xml:space="preserve"> </w:t>
      </w:r>
      <w:r>
        <w:t>las</w:t>
      </w:r>
      <w:r>
        <w:rPr>
          <w:spacing w:val="-11"/>
        </w:rPr>
        <w:t xml:space="preserve"> </w:t>
      </w:r>
      <w:r>
        <w:t>necesidades</w:t>
      </w:r>
      <w:r>
        <w:rPr>
          <w:spacing w:val="-9"/>
        </w:rPr>
        <w:t xml:space="preserve"> </w:t>
      </w:r>
      <w:r>
        <w:t>de</w:t>
      </w:r>
      <w:r>
        <w:rPr>
          <w:spacing w:val="-10"/>
        </w:rPr>
        <w:t xml:space="preserve"> </w:t>
      </w:r>
      <w:r>
        <w:t>las</w:t>
      </w:r>
      <w:r>
        <w:rPr>
          <w:spacing w:val="-11"/>
        </w:rPr>
        <w:t xml:space="preserve"> </w:t>
      </w:r>
      <w:r>
        <w:t>personas</w:t>
      </w:r>
      <w:r>
        <w:rPr>
          <w:spacing w:val="-11"/>
        </w:rPr>
        <w:t xml:space="preserve"> </w:t>
      </w:r>
      <w:r>
        <w:t>con</w:t>
      </w:r>
      <w:r>
        <w:rPr>
          <w:spacing w:val="-10"/>
        </w:rPr>
        <w:t xml:space="preserve"> </w:t>
      </w:r>
      <w:r>
        <w:t>discapacidad,</w:t>
      </w:r>
      <w:r>
        <w:rPr>
          <w:spacing w:val="-12"/>
        </w:rPr>
        <w:t xml:space="preserve"> </w:t>
      </w:r>
      <w:r>
        <w:t>para</w:t>
      </w:r>
      <w:r>
        <w:rPr>
          <w:spacing w:val="-12"/>
        </w:rPr>
        <w:t xml:space="preserve"> </w:t>
      </w:r>
      <w:r>
        <w:t>que</w:t>
      </w:r>
      <w:r>
        <w:rPr>
          <w:spacing w:val="-12"/>
        </w:rPr>
        <w:t xml:space="preserve"> </w:t>
      </w:r>
      <w:r>
        <w:t>los</w:t>
      </w:r>
      <w:r>
        <w:rPr>
          <w:spacing w:val="-11"/>
        </w:rPr>
        <w:t xml:space="preserve"> </w:t>
      </w:r>
      <w:r>
        <w:t>espacios públicos sean accesibles e inclusivos para todas las personas.; y</w:t>
      </w:r>
    </w:p>
    <w:p w14:paraId="72D0B94F" w14:textId="77777777" w:rsidR="0006193D" w:rsidRDefault="006E27B9">
      <w:pPr>
        <w:spacing w:before="2"/>
        <w:ind w:left="5603" w:right="689" w:hanging="123"/>
        <w:jc w:val="right"/>
        <w:rPr>
          <w:i/>
          <w:sz w:val="14"/>
        </w:rPr>
      </w:pPr>
      <w:r>
        <w:rPr>
          <w:i/>
          <w:color w:val="006FC0"/>
          <w:sz w:val="14"/>
        </w:rPr>
        <w:t>Fracción</w:t>
      </w:r>
      <w:r>
        <w:rPr>
          <w:i/>
          <w:color w:val="006FC0"/>
          <w:spacing w:val="-6"/>
          <w:sz w:val="14"/>
        </w:rPr>
        <w:t xml:space="preserve"> </w:t>
      </w:r>
      <w:r>
        <w:rPr>
          <w:i/>
          <w:color w:val="006FC0"/>
          <w:sz w:val="14"/>
        </w:rPr>
        <w:t>adicionada,</w:t>
      </w:r>
      <w:r>
        <w:rPr>
          <w:i/>
          <w:color w:val="006FC0"/>
          <w:spacing w:val="-4"/>
          <w:sz w:val="14"/>
        </w:rPr>
        <w:t xml:space="preserve"> </w:t>
      </w:r>
      <w:r>
        <w:rPr>
          <w:i/>
          <w:color w:val="006FC0"/>
          <w:sz w:val="14"/>
        </w:rPr>
        <w:t>P.O.</w:t>
      </w:r>
      <w:r>
        <w:rPr>
          <w:i/>
          <w:color w:val="006FC0"/>
          <w:spacing w:val="-6"/>
          <w:sz w:val="14"/>
        </w:rPr>
        <w:t xml:space="preserve"> </w:t>
      </w:r>
      <w:r>
        <w:rPr>
          <w:i/>
          <w:color w:val="006FC0"/>
          <w:sz w:val="14"/>
        </w:rPr>
        <w:t>Alcance</w:t>
      </w:r>
      <w:r>
        <w:rPr>
          <w:i/>
          <w:color w:val="006FC0"/>
          <w:spacing w:val="-4"/>
          <w:sz w:val="14"/>
        </w:rPr>
        <w:t xml:space="preserve"> </w:t>
      </w:r>
      <w:r>
        <w:rPr>
          <w:i/>
          <w:color w:val="006FC0"/>
          <w:sz w:val="14"/>
        </w:rPr>
        <w:t>dos</w:t>
      </w:r>
      <w:r>
        <w:rPr>
          <w:i/>
          <w:color w:val="006FC0"/>
          <w:spacing w:val="-4"/>
          <w:sz w:val="14"/>
        </w:rPr>
        <w:t xml:space="preserve"> </w:t>
      </w:r>
      <w:r>
        <w:rPr>
          <w:i/>
          <w:color w:val="006FC0"/>
          <w:sz w:val="14"/>
        </w:rPr>
        <w:t>del</w:t>
      </w:r>
      <w:r>
        <w:rPr>
          <w:i/>
          <w:color w:val="006FC0"/>
          <w:spacing w:val="-3"/>
          <w:sz w:val="14"/>
        </w:rPr>
        <w:t xml:space="preserve"> </w:t>
      </w:r>
      <w:r>
        <w:rPr>
          <w:i/>
          <w:color w:val="006FC0"/>
          <w:sz w:val="14"/>
        </w:rPr>
        <w:t>30</w:t>
      </w:r>
      <w:r>
        <w:rPr>
          <w:i/>
          <w:color w:val="006FC0"/>
          <w:spacing w:val="-4"/>
          <w:sz w:val="14"/>
        </w:rPr>
        <w:t xml:space="preserve"> </w:t>
      </w:r>
      <w:r>
        <w:rPr>
          <w:i/>
          <w:color w:val="006FC0"/>
          <w:sz w:val="14"/>
        </w:rPr>
        <w:t>de</w:t>
      </w:r>
      <w:r>
        <w:rPr>
          <w:i/>
          <w:color w:val="006FC0"/>
          <w:spacing w:val="-6"/>
          <w:sz w:val="14"/>
        </w:rPr>
        <w:t xml:space="preserve"> </w:t>
      </w:r>
      <w:r>
        <w:rPr>
          <w:i/>
          <w:color w:val="006FC0"/>
          <w:sz w:val="14"/>
        </w:rPr>
        <w:t>marzo</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2023</w:t>
      </w:r>
      <w:r>
        <w:rPr>
          <w:i/>
          <w:color w:val="006FC0"/>
          <w:spacing w:val="40"/>
          <w:sz w:val="14"/>
        </w:rPr>
        <w:t xml:space="preserve"> </w:t>
      </w:r>
      <w:r>
        <w:rPr>
          <w:i/>
          <w:color w:val="006FC0"/>
          <w:sz w:val="14"/>
        </w:rPr>
        <w:t>Fracción</w:t>
      </w:r>
      <w:r>
        <w:rPr>
          <w:i/>
          <w:color w:val="006FC0"/>
          <w:spacing w:val="-5"/>
          <w:sz w:val="14"/>
        </w:rPr>
        <w:t xml:space="preserve"> </w:t>
      </w:r>
      <w:r>
        <w:rPr>
          <w:i/>
          <w:color w:val="006FC0"/>
          <w:sz w:val="14"/>
        </w:rPr>
        <w:t>reformada</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15</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2023.</w:t>
      </w:r>
    </w:p>
    <w:p w14:paraId="4C61F3A0" w14:textId="77777777" w:rsidR="0006193D" w:rsidRDefault="0006193D">
      <w:pPr>
        <w:pStyle w:val="Textoindependiente"/>
        <w:spacing w:before="68"/>
        <w:ind w:left="0"/>
        <w:rPr>
          <w:i/>
          <w:sz w:val="14"/>
        </w:rPr>
      </w:pPr>
    </w:p>
    <w:p w14:paraId="64CC1890" w14:textId="77777777" w:rsidR="0006193D" w:rsidRDefault="006E27B9">
      <w:pPr>
        <w:pStyle w:val="Textoindependiente"/>
        <w:ind w:left="685" w:right="698" w:hanging="567"/>
        <w:jc w:val="both"/>
      </w:pPr>
      <w:r>
        <w:rPr>
          <w:b/>
        </w:rPr>
        <w:t xml:space="preserve">XXII.- </w:t>
      </w:r>
      <w:r>
        <w:t>Proponer al Ayuntamiento, obras para la creación, recuperación o conservación de calles seguras para mujeres y niñas, con base a las guías, protocolos y lineamientos que emitan las autorizades competentes en la materia.</w:t>
      </w:r>
    </w:p>
    <w:p w14:paraId="04D74B8B" w14:textId="77777777" w:rsidR="0006193D" w:rsidRDefault="006E27B9">
      <w:pPr>
        <w:ind w:left="5565"/>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15</w:t>
      </w:r>
      <w:r>
        <w:rPr>
          <w:i/>
          <w:color w:val="006FC0"/>
          <w:spacing w:val="-2"/>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4"/>
          <w:sz w:val="14"/>
        </w:rPr>
        <w:t xml:space="preserve"> 2023.</w:t>
      </w:r>
    </w:p>
    <w:p w14:paraId="5279D74E" w14:textId="77777777" w:rsidR="0006193D" w:rsidRDefault="0006193D">
      <w:pPr>
        <w:pStyle w:val="Textoindependiente"/>
        <w:spacing w:before="68"/>
        <w:ind w:left="0"/>
        <w:rPr>
          <w:i/>
          <w:sz w:val="14"/>
        </w:rPr>
      </w:pPr>
    </w:p>
    <w:p w14:paraId="2745B3F0" w14:textId="77777777" w:rsidR="0006193D" w:rsidRDefault="006E27B9">
      <w:pPr>
        <w:pStyle w:val="Textoindependiente"/>
        <w:ind w:right="639"/>
        <w:jc w:val="both"/>
      </w:pPr>
      <w:r>
        <w:t>El Titular de Obras Públicas deberá contar con título profesional en la materia, con licencia vigente de Director</w:t>
      </w:r>
      <w:r>
        <w:rPr>
          <w:spacing w:val="-6"/>
        </w:rPr>
        <w:t xml:space="preserve"> </w:t>
      </w:r>
      <w:r>
        <w:t>Responsable</w:t>
      </w:r>
      <w:r>
        <w:rPr>
          <w:spacing w:val="-4"/>
        </w:rPr>
        <w:t xml:space="preserve"> </w:t>
      </w:r>
      <w:r>
        <w:t>de</w:t>
      </w:r>
      <w:r>
        <w:rPr>
          <w:spacing w:val="-7"/>
        </w:rPr>
        <w:t xml:space="preserve"> </w:t>
      </w:r>
      <w:r>
        <w:t>Obra,</w:t>
      </w:r>
      <w:r>
        <w:rPr>
          <w:spacing w:val="-6"/>
        </w:rPr>
        <w:t xml:space="preserve"> </w:t>
      </w:r>
      <w:r>
        <w:t>con</w:t>
      </w:r>
      <w:r>
        <w:rPr>
          <w:spacing w:val="-7"/>
        </w:rPr>
        <w:t xml:space="preserve"> </w:t>
      </w:r>
      <w:r>
        <w:t>experiencia</w:t>
      </w:r>
      <w:r>
        <w:rPr>
          <w:spacing w:val="-4"/>
        </w:rPr>
        <w:t xml:space="preserve"> </w:t>
      </w:r>
      <w:r>
        <w:t>mínima</w:t>
      </w:r>
      <w:r>
        <w:rPr>
          <w:spacing w:val="-7"/>
        </w:rPr>
        <w:t xml:space="preserve"> </w:t>
      </w:r>
      <w:r>
        <w:t>de</w:t>
      </w:r>
      <w:r>
        <w:rPr>
          <w:spacing w:val="-5"/>
        </w:rPr>
        <w:t xml:space="preserve"> </w:t>
      </w:r>
      <w:r>
        <w:t>un</w:t>
      </w:r>
      <w:r>
        <w:rPr>
          <w:spacing w:val="-7"/>
        </w:rPr>
        <w:t xml:space="preserve"> </w:t>
      </w:r>
      <w:r>
        <w:t>año</w:t>
      </w:r>
      <w:r>
        <w:rPr>
          <w:spacing w:val="-7"/>
        </w:rPr>
        <w:t xml:space="preserve"> </w:t>
      </w:r>
      <w:r>
        <w:t>y</w:t>
      </w:r>
      <w:r>
        <w:rPr>
          <w:spacing w:val="-5"/>
        </w:rPr>
        <w:t xml:space="preserve"> </w:t>
      </w:r>
      <w:r>
        <w:t>preferentemente</w:t>
      </w:r>
      <w:r>
        <w:rPr>
          <w:spacing w:val="-7"/>
        </w:rPr>
        <w:t xml:space="preserve"> </w:t>
      </w:r>
      <w:r>
        <w:t>estar</w:t>
      </w:r>
      <w:r>
        <w:rPr>
          <w:spacing w:val="-4"/>
        </w:rPr>
        <w:t xml:space="preserve"> </w:t>
      </w:r>
      <w:r>
        <w:t>afiliado</w:t>
      </w:r>
      <w:r>
        <w:rPr>
          <w:spacing w:val="-4"/>
        </w:rPr>
        <w:t xml:space="preserve"> </w:t>
      </w:r>
      <w:r>
        <w:t>a</w:t>
      </w:r>
      <w:r>
        <w:rPr>
          <w:spacing w:val="-7"/>
        </w:rPr>
        <w:t xml:space="preserve"> </w:t>
      </w:r>
      <w:r>
        <w:t>algún Colegio de Profesionistas de la entidad o algún otro Colegio que tenga presencia a nivel nacional.</w:t>
      </w:r>
    </w:p>
    <w:p w14:paraId="3814C78B" w14:textId="77777777" w:rsidR="0006193D" w:rsidRDefault="0006193D">
      <w:pPr>
        <w:pStyle w:val="Textoindependiente"/>
        <w:spacing w:before="2"/>
        <w:ind w:left="0"/>
      </w:pPr>
    </w:p>
    <w:p w14:paraId="1037F2AB" w14:textId="77777777" w:rsidR="0006193D" w:rsidRDefault="006E27B9">
      <w:pPr>
        <w:pStyle w:val="Textoindependiente"/>
        <w:ind w:right="644"/>
        <w:jc w:val="both"/>
      </w:pPr>
      <w:r>
        <w:rPr>
          <w:b/>
        </w:rPr>
        <w:t xml:space="preserve">ARTÍCULO 118.- </w:t>
      </w:r>
      <w:r>
        <w:t>Los Ayuntamientos por conducto de su Presidente Municipal o de las dependencias municipales de obras públicas, planeación, urbanismo y movilidad, ejercerán las funciones relativas a la planeación, urbanización y movilidad de los centros y zonas destinados a los asentamientos humanos de su</w:t>
      </w:r>
      <w:r>
        <w:rPr>
          <w:spacing w:val="-4"/>
        </w:rPr>
        <w:t xml:space="preserve"> </w:t>
      </w:r>
      <w:r>
        <w:t>jurisdicción,</w:t>
      </w:r>
      <w:r>
        <w:rPr>
          <w:spacing w:val="-4"/>
        </w:rPr>
        <w:t xml:space="preserve"> </w:t>
      </w:r>
      <w:r>
        <w:t>con</w:t>
      </w:r>
      <w:r>
        <w:rPr>
          <w:spacing w:val="-3"/>
        </w:rPr>
        <w:t xml:space="preserve"> </w:t>
      </w:r>
      <w:r>
        <w:t>las</w:t>
      </w:r>
      <w:r>
        <w:rPr>
          <w:spacing w:val="-3"/>
        </w:rPr>
        <w:t xml:space="preserve"> </w:t>
      </w:r>
      <w:r>
        <w:t>atribuciones</w:t>
      </w:r>
      <w:r>
        <w:rPr>
          <w:spacing w:val="-3"/>
        </w:rPr>
        <w:t xml:space="preserve"> </w:t>
      </w:r>
      <w:r>
        <w:t>que</w:t>
      </w:r>
      <w:r>
        <w:rPr>
          <w:spacing w:val="-4"/>
        </w:rPr>
        <w:t xml:space="preserve"> </w:t>
      </w:r>
      <w:r>
        <w:t>les</w:t>
      </w:r>
      <w:r>
        <w:rPr>
          <w:spacing w:val="-3"/>
        </w:rPr>
        <w:t xml:space="preserve"> </w:t>
      </w:r>
      <w:r>
        <w:t>asignen</w:t>
      </w:r>
      <w:r>
        <w:rPr>
          <w:spacing w:val="-5"/>
        </w:rPr>
        <w:t xml:space="preserve"> </w:t>
      </w:r>
      <w:r>
        <w:t>las</w:t>
      </w:r>
      <w:r>
        <w:rPr>
          <w:spacing w:val="-3"/>
        </w:rPr>
        <w:t xml:space="preserve"> </w:t>
      </w:r>
      <w:r>
        <w:t>leyes</w:t>
      </w:r>
      <w:r>
        <w:rPr>
          <w:spacing w:val="-3"/>
        </w:rPr>
        <w:t xml:space="preserve"> </w:t>
      </w:r>
      <w:r>
        <w:t>Federales</w:t>
      </w:r>
      <w:r>
        <w:rPr>
          <w:spacing w:val="-3"/>
        </w:rPr>
        <w:t xml:space="preserve"> </w:t>
      </w:r>
      <w:r>
        <w:t>y</w:t>
      </w:r>
      <w:r>
        <w:rPr>
          <w:spacing w:val="-3"/>
        </w:rPr>
        <w:t xml:space="preserve"> </w:t>
      </w:r>
      <w:r>
        <w:t>Estatales</w:t>
      </w:r>
      <w:r>
        <w:rPr>
          <w:spacing w:val="-3"/>
        </w:rPr>
        <w:t xml:space="preserve"> </w:t>
      </w:r>
      <w:r>
        <w:t>en</w:t>
      </w:r>
      <w:r>
        <w:rPr>
          <w:spacing w:val="-5"/>
        </w:rPr>
        <w:t xml:space="preserve"> </w:t>
      </w:r>
      <w:r>
        <w:t>la</w:t>
      </w:r>
      <w:r>
        <w:rPr>
          <w:spacing w:val="-4"/>
        </w:rPr>
        <w:t xml:space="preserve"> </w:t>
      </w:r>
      <w:r>
        <w:t>materia</w:t>
      </w:r>
      <w:r>
        <w:rPr>
          <w:spacing w:val="-5"/>
        </w:rPr>
        <w:t xml:space="preserve"> </w:t>
      </w:r>
      <w:r>
        <w:t>y</w:t>
      </w:r>
      <w:r>
        <w:rPr>
          <w:spacing w:val="-3"/>
        </w:rPr>
        <w:t xml:space="preserve"> </w:t>
      </w:r>
      <w:r>
        <w:t>demás disposiciones legales aplicables.</w:t>
      </w:r>
    </w:p>
    <w:p w14:paraId="4D65556C" w14:textId="77777777" w:rsidR="0006193D" w:rsidRDefault="0006193D">
      <w:pPr>
        <w:jc w:val="both"/>
        <w:sectPr w:rsidR="0006193D">
          <w:pgSz w:w="12250" w:h="15820"/>
          <w:pgMar w:top="1740" w:right="780" w:bottom="1120" w:left="1300" w:header="0" w:footer="925" w:gutter="0"/>
          <w:cols w:space="720"/>
        </w:sectPr>
      </w:pPr>
    </w:p>
    <w:p w14:paraId="438AFF21" w14:textId="77777777" w:rsidR="0006193D" w:rsidRDefault="006E27B9">
      <w:pPr>
        <w:pStyle w:val="Textoindependiente"/>
        <w:spacing w:before="83"/>
        <w:ind w:right="637"/>
        <w:jc w:val="both"/>
      </w:pPr>
      <w:r>
        <w:rPr>
          <w:b/>
        </w:rPr>
        <w:t>Artículo</w:t>
      </w:r>
      <w:r>
        <w:rPr>
          <w:b/>
          <w:spacing w:val="-5"/>
        </w:rPr>
        <w:t xml:space="preserve"> </w:t>
      </w:r>
      <w:r>
        <w:rPr>
          <w:b/>
        </w:rPr>
        <w:t>118</w:t>
      </w:r>
      <w:r>
        <w:rPr>
          <w:b/>
          <w:spacing w:val="-6"/>
        </w:rPr>
        <w:t xml:space="preserve"> </w:t>
      </w:r>
      <w:r>
        <w:rPr>
          <w:b/>
        </w:rPr>
        <w:t>BIS.-</w:t>
      </w:r>
      <w:r>
        <w:rPr>
          <w:b/>
          <w:spacing w:val="-5"/>
        </w:rPr>
        <w:t xml:space="preserve"> </w:t>
      </w:r>
      <w:r>
        <w:t>La</w:t>
      </w:r>
      <w:r>
        <w:rPr>
          <w:spacing w:val="-6"/>
        </w:rPr>
        <w:t xml:space="preserve"> </w:t>
      </w:r>
      <w:r>
        <w:t>persona</w:t>
      </w:r>
      <w:r>
        <w:rPr>
          <w:spacing w:val="-6"/>
        </w:rPr>
        <w:t xml:space="preserve"> </w:t>
      </w:r>
      <w:r>
        <w:t>titular</w:t>
      </w:r>
      <w:r>
        <w:rPr>
          <w:spacing w:val="-5"/>
        </w:rPr>
        <w:t xml:space="preserve"> </w:t>
      </w:r>
      <w:r>
        <w:t>que</w:t>
      </w:r>
      <w:r>
        <w:rPr>
          <w:spacing w:val="-6"/>
        </w:rPr>
        <w:t xml:space="preserve"> </w:t>
      </w:r>
      <w:r>
        <w:t>ocupe</w:t>
      </w:r>
      <w:r>
        <w:rPr>
          <w:spacing w:val="-4"/>
        </w:rPr>
        <w:t xml:space="preserve"> </w:t>
      </w:r>
      <w:r>
        <w:t>la</w:t>
      </w:r>
      <w:r>
        <w:rPr>
          <w:spacing w:val="-6"/>
        </w:rPr>
        <w:t xml:space="preserve"> </w:t>
      </w:r>
      <w:r>
        <w:t>Dirección</w:t>
      </w:r>
      <w:r>
        <w:rPr>
          <w:spacing w:val="-6"/>
        </w:rPr>
        <w:t xml:space="preserve"> </w:t>
      </w:r>
      <w:r>
        <w:t>de</w:t>
      </w:r>
      <w:r>
        <w:rPr>
          <w:spacing w:val="-6"/>
        </w:rPr>
        <w:t xml:space="preserve"> </w:t>
      </w:r>
      <w:r>
        <w:t>Ecología</w:t>
      </w:r>
      <w:r>
        <w:rPr>
          <w:spacing w:val="-6"/>
        </w:rPr>
        <w:t xml:space="preserve"> </w:t>
      </w:r>
      <w:r>
        <w:t>y</w:t>
      </w:r>
      <w:r>
        <w:rPr>
          <w:spacing w:val="-5"/>
        </w:rPr>
        <w:t xml:space="preserve"> </w:t>
      </w:r>
      <w:r>
        <w:t>Medio</w:t>
      </w:r>
      <w:r>
        <w:rPr>
          <w:spacing w:val="-5"/>
        </w:rPr>
        <w:t xml:space="preserve"> </w:t>
      </w:r>
      <w:r>
        <w:t>Ambiente,</w:t>
      </w:r>
      <w:r>
        <w:rPr>
          <w:spacing w:val="-4"/>
        </w:rPr>
        <w:t xml:space="preserve"> </w:t>
      </w:r>
      <w:r>
        <w:t>desempeñará las facultades y obligaciones previstas en la legislación federal y estatal, así como las específicas en materia</w:t>
      </w:r>
      <w:r>
        <w:rPr>
          <w:spacing w:val="-4"/>
        </w:rPr>
        <w:t xml:space="preserve"> </w:t>
      </w:r>
      <w:r>
        <w:t>ecológica</w:t>
      </w:r>
      <w:r>
        <w:rPr>
          <w:spacing w:val="-3"/>
        </w:rPr>
        <w:t xml:space="preserve"> </w:t>
      </w:r>
      <w:r>
        <w:t>ambiental</w:t>
      </w:r>
      <w:r>
        <w:rPr>
          <w:spacing w:val="-6"/>
        </w:rPr>
        <w:t xml:space="preserve"> </w:t>
      </w:r>
      <w:r>
        <w:t>cuando</w:t>
      </w:r>
      <w:r>
        <w:rPr>
          <w:spacing w:val="-3"/>
        </w:rPr>
        <w:t xml:space="preserve"> </w:t>
      </w:r>
      <w:r>
        <w:t>a</w:t>
      </w:r>
      <w:r>
        <w:rPr>
          <w:spacing w:val="-4"/>
        </w:rPr>
        <w:t xml:space="preserve"> </w:t>
      </w:r>
      <w:r>
        <w:t>Ayuntamientos</w:t>
      </w:r>
      <w:r>
        <w:rPr>
          <w:spacing w:val="-5"/>
        </w:rPr>
        <w:t xml:space="preserve"> </w:t>
      </w:r>
      <w:r>
        <w:t>se</w:t>
      </w:r>
      <w:r>
        <w:rPr>
          <w:spacing w:val="-6"/>
        </w:rPr>
        <w:t xml:space="preserve"> </w:t>
      </w:r>
      <w:r>
        <w:t>refiera,</w:t>
      </w:r>
      <w:r>
        <w:rPr>
          <w:spacing w:val="-3"/>
        </w:rPr>
        <w:t xml:space="preserve"> </w:t>
      </w:r>
      <w:r>
        <w:t>contando</w:t>
      </w:r>
      <w:r>
        <w:rPr>
          <w:spacing w:val="-4"/>
        </w:rPr>
        <w:t xml:space="preserve"> </w:t>
      </w:r>
      <w:r>
        <w:t>con</w:t>
      </w:r>
      <w:r>
        <w:rPr>
          <w:spacing w:val="-4"/>
        </w:rPr>
        <w:t xml:space="preserve"> </w:t>
      </w:r>
      <w:r>
        <w:t>el</w:t>
      </w:r>
      <w:r>
        <w:rPr>
          <w:spacing w:val="-5"/>
        </w:rPr>
        <w:t xml:space="preserve"> </w:t>
      </w:r>
      <w:r>
        <w:t>personal</w:t>
      </w:r>
      <w:r>
        <w:rPr>
          <w:spacing w:val="-5"/>
        </w:rPr>
        <w:t xml:space="preserve"> </w:t>
      </w:r>
      <w:r>
        <w:t>que</w:t>
      </w:r>
      <w:r>
        <w:rPr>
          <w:spacing w:val="-4"/>
        </w:rPr>
        <w:t xml:space="preserve"> </w:t>
      </w:r>
      <w:r>
        <w:t>de</w:t>
      </w:r>
      <w:r>
        <w:rPr>
          <w:spacing w:val="-4"/>
        </w:rPr>
        <w:t xml:space="preserve"> </w:t>
      </w:r>
      <w:r>
        <w:t>acuerdo a la disposición presupuestaria se disponga.</w:t>
      </w:r>
    </w:p>
    <w:p w14:paraId="466A683C" w14:textId="77777777" w:rsidR="0006193D" w:rsidRDefault="0006193D">
      <w:pPr>
        <w:pStyle w:val="Textoindependiente"/>
        <w:ind w:left="0"/>
      </w:pPr>
    </w:p>
    <w:p w14:paraId="7B2D9811" w14:textId="77777777" w:rsidR="0006193D" w:rsidRDefault="006E27B9">
      <w:pPr>
        <w:ind w:left="118"/>
        <w:jc w:val="both"/>
        <w:rPr>
          <w:sz w:val="20"/>
        </w:rPr>
      </w:pPr>
      <w:r>
        <w:rPr>
          <w:b/>
          <w:sz w:val="20"/>
        </w:rPr>
        <w:t>ARTÍCULO</w:t>
      </w:r>
      <w:r>
        <w:rPr>
          <w:b/>
          <w:spacing w:val="-6"/>
          <w:sz w:val="20"/>
        </w:rPr>
        <w:t xml:space="preserve"> </w:t>
      </w:r>
      <w:r>
        <w:rPr>
          <w:b/>
          <w:sz w:val="20"/>
        </w:rPr>
        <w:t>118</w:t>
      </w:r>
      <w:r>
        <w:rPr>
          <w:b/>
          <w:spacing w:val="-6"/>
          <w:sz w:val="20"/>
        </w:rPr>
        <w:t xml:space="preserve"> </w:t>
      </w:r>
      <w:r>
        <w:rPr>
          <w:b/>
          <w:sz w:val="20"/>
        </w:rPr>
        <w:t>TER.-</w:t>
      </w:r>
      <w:r>
        <w:rPr>
          <w:b/>
          <w:spacing w:val="-5"/>
          <w:sz w:val="20"/>
        </w:rPr>
        <w:t xml:space="preserve"> </w:t>
      </w:r>
      <w:r>
        <w:rPr>
          <w:sz w:val="20"/>
        </w:rPr>
        <w:t>Requisitos</w:t>
      </w:r>
      <w:r>
        <w:rPr>
          <w:spacing w:val="-5"/>
          <w:sz w:val="20"/>
        </w:rPr>
        <w:t xml:space="preserve"> </w:t>
      </w:r>
      <w:r>
        <w:rPr>
          <w:sz w:val="20"/>
        </w:rPr>
        <w:t>para</w:t>
      </w:r>
      <w:r>
        <w:rPr>
          <w:spacing w:val="-6"/>
          <w:sz w:val="20"/>
        </w:rPr>
        <w:t xml:space="preserve"> </w:t>
      </w:r>
      <w:r>
        <w:rPr>
          <w:sz w:val="20"/>
        </w:rPr>
        <w:t>ser</w:t>
      </w:r>
      <w:r>
        <w:rPr>
          <w:spacing w:val="-7"/>
          <w:sz w:val="20"/>
        </w:rPr>
        <w:t xml:space="preserve"> </w:t>
      </w:r>
      <w:r>
        <w:rPr>
          <w:sz w:val="20"/>
        </w:rPr>
        <w:t>Titular</w:t>
      </w:r>
      <w:r>
        <w:rPr>
          <w:spacing w:val="-6"/>
          <w:sz w:val="20"/>
        </w:rPr>
        <w:t xml:space="preserve"> </w:t>
      </w:r>
      <w:r>
        <w:rPr>
          <w:sz w:val="20"/>
        </w:rPr>
        <w:t>de</w:t>
      </w:r>
      <w:r>
        <w:rPr>
          <w:spacing w:val="-6"/>
          <w:sz w:val="20"/>
        </w:rPr>
        <w:t xml:space="preserve"> </w:t>
      </w:r>
      <w:r>
        <w:rPr>
          <w:sz w:val="20"/>
        </w:rPr>
        <w:t>la</w:t>
      </w:r>
      <w:r>
        <w:rPr>
          <w:spacing w:val="-7"/>
          <w:sz w:val="20"/>
        </w:rPr>
        <w:t xml:space="preserve"> </w:t>
      </w:r>
      <w:r>
        <w:rPr>
          <w:sz w:val="20"/>
        </w:rPr>
        <w:t>Dirección</w:t>
      </w:r>
      <w:r>
        <w:rPr>
          <w:spacing w:val="-7"/>
          <w:sz w:val="20"/>
        </w:rPr>
        <w:t xml:space="preserve"> </w:t>
      </w:r>
      <w:r>
        <w:rPr>
          <w:sz w:val="20"/>
        </w:rPr>
        <w:t>de</w:t>
      </w:r>
      <w:r>
        <w:rPr>
          <w:spacing w:val="-6"/>
          <w:sz w:val="20"/>
        </w:rPr>
        <w:t xml:space="preserve"> </w:t>
      </w:r>
      <w:r>
        <w:rPr>
          <w:sz w:val="20"/>
        </w:rPr>
        <w:t>Ecología</w:t>
      </w:r>
      <w:r>
        <w:rPr>
          <w:spacing w:val="-8"/>
          <w:sz w:val="20"/>
        </w:rPr>
        <w:t xml:space="preserve"> </w:t>
      </w:r>
      <w:r>
        <w:rPr>
          <w:sz w:val="20"/>
        </w:rPr>
        <w:t>y</w:t>
      </w:r>
      <w:r>
        <w:rPr>
          <w:spacing w:val="-3"/>
          <w:sz w:val="20"/>
        </w:rPr>
        <w:t xml:space="preserve"> </w:t>
      </w:r>
      <w:r>
        <w:rPr>
          <w:sz w:val="20"/>
        </w:rPr>
        <w:t>Medio</w:t>
      </w:r>
      <w:r>
        <w:rPr>
          <w:spacing w:val="-5"/>
          <w:sz w:val="20"/>
        </w:rPr>
        <w:t xml:space="preserve"> </w:t>
      </w:r>
      <w:r>
        <w:rPr>
          <w:spacing w:val="-2"/>
          <w:sz w:val="20"/>
        </w:rPr>
        <w:t>Ambiente:</w:t>
      </w:r>
    </w:p>
    <w:p w14:paraId="1F2FAEF3" w14:textId="77777777" w:rsidR="0006193D" w:rsidRDefault="0006193D">
      <w:pPr>
        <w:pStyle w:val="Textoindependiente"/>
        <w:spacing w:before="1"/>
        <w:ind w:left="0"/>
      </w:pPr>
    </w:p>
    <w:p w14:paraId="035773FA" w14:textId="77777777" w:rsidR="0006193D" w:rsidRDefault="006E27B9">
      <w:pPr>
        <w:pStyle w:val="Prrafodelista"/>
        <w:numPr>
          <w:ilvl w:val="1"/>
          <w:numId w:val="18"/>
        </w:numPr>
        <w:tabs>
          <w:tab w:val="left" w:pos="1534"/>
        </w:tabs>
        <w:rPr>
          <w:sz w:val="20"/>
        </w:rPr>
      </w:pPr>
      <w:r>
        <w:rPr>
          <w:sz w:val="20"/>
        </w:rPr>
        <w:t>No</w:t>
      </w:r>
      <w:r>
        <w:rPr>
          <w:spacing w:val="-9"/>
          <w:sz w:val="20"/>
        </w:rPr>
        <w:t xml:space="preserve"> </w:t>
      </w:r>
      <w:r>
        <w:rPr>
          <w:sz w:val="20"/>
        </w:rPr>
        <w:t>haber</w:t>
      </w:r>
      <w:r>
        <w:rPr>
          <w:spacing w:val="-7"/>
          <w:sz w:val="20"/>
        </w:rPr>
        <w:t xml:space="preserve"> </w:t>
      </w:r>
      <w:r>
        <w:rPr>
          <w:sz w:val="20"/>
        </w:rPr>
        <w:t>sido</w:t>
      </w:r>
      <w:r>
        <w:rPr>
          <w:spacing w:val="-9"/>
          <w:sz w:val="20"/>
        </w:rPr>
        <w:t xml:space="preserve"> </w:t>
      </w:r>
      <w:r>
        <w:rPr>
          <w:sz w:val="20"/>
        </w:rPr>
        <w:t>condenado</w:t>
      </w:r>
      <w:r>
        <w:rPr>
          <w:spacing w:val="-7"/>
          <w:sz w:val="20"/>
        </w:rPr>
        <w:t xml:space="preserve"> </w:t>
      </w:r>
      <w:r>
        <w:rPr>
          <w:sz w:val="20"/>
        </w:rPr>
        <w:t>por</w:t>
      </w:r>
      <w:r>
        <w:rPr>
          <w:spacing w:val="-7"/>
          <w:sz w:val="20"/>
        </w:rPr>
        <w:t xml:space="preserve"> </w:t>
      </w:r>
      <w:r>
        <w:rPr>
          <w:sz w:val="20"/>
        </w:rPr>
        <w:t>delitos</w:t>
      </w:r>
      <w:r>
        <w:rPr>
          <w:spacing w:val="-8"/>
          <w:sz w:val="20"/>
        </w:rPr>
        <w:t xml:space="preserve"> </w:t>
      </w:r>
      <w:r>
        <w:rPr>
          <w:sz w:val="20"/>
        </w:rPr>
        <w:t>dolosos</w:t>
      </w:r>
      <w:r>
        <w:rPr>
          <w:spacing w:val="-7"/>
          <w:sz w:val="20"/>
        </w:rPr>
        <w:t xml:space="preserve"> </w:t>
      </w:r>
      <w:r>
        <w:rPr>
          <w:sz w:val="20"/>
        </w:rPr>
        <w:t>o</w:t>
      </w:r>
      <w:r>
        <w:rPr>
          <w:spacing w:val="-6"/>
          <w:sz w:val="20"/>
        </w:rPr>
        <w:t xml:space="preserve"> </w:t>
      </w:r>
      <w:r>
        <w:rPr>
          <w:sz w:val="20"/>
        </w:rPr>
        <w:t>faltas</w:t>
      </w:r>
      <w:r>
        <w:rPr>
          <w:spacing w:val="-6"/>
          <w:sz w:val="20"/>
        </w:rPr>
        <w:t xml:space="preserve"> </w:t>
      </w:r>
      <w:r>
        <w:rPr>
          <w:sz w:val="20"/>
        </w:rPr>
        <w:t>administrativas</w:t>
      </w:r>
      <w:r>
        <w:rPr>
          <w:spacing w:val="-8"/>
          <w:sz w:val="20"/>
        </w:rPr>
        <w:t xml:space="preserve"> </w:t>
      </w:r>
      <w:r>
        <w:rPr>
          <w:spacing w:val="-2"/>
          <w:sz w:val="20"/>
        </w:rPr>
        <w:t>graves;</w:t>
      </w:r>
    </w:p>
    <w:p w14:paraId="4D08ED2D" w14:textId="77777777" w:rsidR="0006193D" w:rsidRDefault="006E27B9">
      <w:pPr>
        <w:pStyle w:val="Prrafodelista"/>
        <w:numPr>
          <w:ilvl w:val="1"/>
          <w:numId w:val="18"/>
        </w:numPr>
        <w:tabs>
          <w:tab w:val="left" w:pos="1534"/>
        </w:tabs>
        <w:spacing w:before="199"/>
        <w:rPr>
          <w:sz w:val="20"/>
        </w:rPr>
      </w:pPr>
      <w:r>
        <w:rPr>
          <w:sz w:val="20"/>
        </w:rPr>
        <w:t>No</w:t>
      </w:r>
      <w:r>
        <w:rPr>
          <w:spacing w:val="-7"/>
          <w:sz w:val="20"/>
        </w:rPr>
        <w:t xml:space="preserve"> </w:t>
      </w:r>
      <w:r>
        <w:rPr>
          <w:sz w:val="20"/>
        </w:rPr>
        <w:t>ser</w:t>
      </w:r>
      <w:r>
        <w:rPr>
          <w:spacing w:val="-7"/>
          <w:sz w:val="20"/>
        </w:rPr>
        <w:t xml:space="preserve"> </w:t>
      </w:r>
      <w:r>
        <w:rPr>
          <w:sz w:val="20"/>
        </w:rPr>
        <w:t>ministro</w:t>
      </w:r>
      <w:r>
        <w:rPr>
          <w:spacing w:val="-5"/>
          <w:sz w:val="20"/>
        </w:rPr>
        <w:t xml:space="preserve"> </w:t>
      </w:r>
      <w:r>
        <w:rPr>
          <w:sz w:val="20"/>
        </w:rPr>
        <w:t>de</w:t>
      </w:r>
      <w:r>
        <w:rPr>
          <w:spacing w:val="-8"/>
          <w:sz w:val="20"/>
        </w:rPr>
        <w:t xml:space="preserve"> </w:t>
      </w:r>
      <w:r>
        <w:rPr>
          <w:sz w:val="20"/>
        </w:rPr>
        <w:t>culto</w:t>
      </w:r>
      <w:r>
        <w:rPr>
          <w:spacing w:val="-3"/>
          <w:sz w:val="20"/>
        </w:rPr>
        <w:t xml:space="preserve"> </w:t>
      </w:r>
      <w:r>
        <w:rPr>
          <w:sz w:val="20"/>
        </w:rPr>
        <w:t>religioso;</w:t>
      </w:r>
      <w:r>
        <w:rPr>
          <w:spacing w:val="-5"/>
          <w:sz w:val="20"/>
        </w:rPr>
        <w:t xml:space="preserve"> </w:t>
      </w:r>
      <w:r>
        <w:rPr>
          <w:spacing w:val="-10"/>
          <w:sz w:val="20"/>
        </w:rPr>
        <w:t>y</w:t>
      </w:r>
    </w:p>
    <w:p w14:paraId="6A7FA964" w14:textId="77777777" w:rsidR="0006193D" w:rsidRDefault="006E27B9">
      <w:pPr>
        <w:pStyle w:val="Prrafodelista"/>
        <w:numPr>
          <w:ilvl w:val="1"/>
          <w:numId w:val="18"/>
        </w:numPr>
        <w:tabs>
          <w:tab w:val="left" w:pos="1532"/>
        </w:tabs>
        <w:spacing w:before="200"/>
        <w:ind w:left="1532" w:right="643" w:hanging="706"/>
        <w:rPr>
          <w:sz w:val="20"/>
        </w:rPr>
      </w:pPr>
      <w:r>
        <w:rPr>
          <w:sz w:val="20"/>
        </w:rPr>
        <w:t>Contar con título profesional o de profesional técnico, relacionado con la materia, y con</w:t>
      </w:r>
      <w:r>
        <w:rPr>
          <w:spacing w:val="40"/>
          <w:sz w:val="20"/>
        </w:rPr>
        <w:t xml:space="preserve"> </w:t>
      </w:r>
      <w:r>
        <w:rPr>
          <w:sz w:val="20"/>
        </w:rPr>
        <w:t>experiencia mínima de un año en temas medio ambientales</w:t>
      </w:r>
    </w:p>
    <w:p w14:paraId="3E925D8F" w14:textId="77777777" w:rsidR="0006193D" w:rsidRDefault="006E27B9">
      <w:pPr>
        <w:spacing w:before="2"/>
        <w:ind w:left="5740"/>
        <w:rPr>
          <w:i/>
          <w:sz w:val="14"/>
        </w:rPr>
      </w:pPr>
      <w:r>
        <w:rPr>
          <w:i/>
          <w:color w:val="006FC0"/>
          <w:sz w:val="14"/>
        </w:rPr>
        <w:t>Inciso</w:t>
      </w:r>
      <w:r>
        <w:rPr>
          <w:i/>
          <w:color w:val="006FC0"/>
          <w:spacing w:val="-4"/>
          <w:sz w:val="14"/>
        </w:rPr>
        <w:t xml:space="preserve"> </w:t>
      </w:r>
      <w:r>
        <w:rPr>
          <w:i/>
          <w:color w:val="006FC0"/>
          <w:sz w:val="14"/>
        </w:rPr>
        <w:t>reformado,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uno.del</w:t>
      </w:r>
      <w:r>
        <w:rPr>
          <w:i/>
          <w:color w:val="006FC0"/>
          <w:spacing w:val="-3"/>
          <w:sz w:val="14"/>
        </w:rPr>
        <w:t xml:space="preserve"> </w:t>
      </w:r>
      <w:r>
        <w:rPr>
          <w:i/>
          <w:color w:val="006FC0"/>
          <w:sz w:val="14"/>
        </w:rPr>
        <w:t>23</w:t>
      </w:r>
      <w:r>
        <w:rPr>
          <w:i/>
          <w:color w:val="006FC0"/>
          <w:spacing w:val="-3"/>
          <w:sz w:val="14"/>
        </w:rPr>
        <w:t xml:space="preserve"> </w:t>
      </w:r>
      <w:r>
        <w:rPr>
          <w:i/>
          <w:color w:val="006FC0"/>
          <w:sz w:val="14"/>
        </w:rPr>
        <w:t>de</w:t>
      </w:r>
      <w:r>
        <w:rPr>
          <w:i/>
          <w:color w:val="006FC0"/>
          <w:spacing w:val="-6"/>
          <w:sz w:val="14"/>
        </w:rPr>
        <w:t xml:space="preserve"> </w:t>
      </w:r>
      <w:r>
        <w:rPr>
          <w:i/>
          <w:color w:val="006FC0"/>
          <w:sz w:val="14"/>
        </w:rPr>
        <w:t>mayo</w:t>
      </w:r>
      <w:r>
        <w:rPr>
          <w:i/>
          <w:color w:val="006FC0"/>
          <w:spacing w:val="-4"/>
          <w:sz w:val="14"/>
        </w:rPr>
        <w:t xml:space="preserve"> </w:t>
      </w:r>
      <w:r>
        <w:rPr>
          <w:i/>
          <w:color w:val="006FC0"/>
          <w:sz w:val="14"/>
        </w:rPr>
        <w:t>de</w:t>
      </w:r>
      <w:r>
        <w:rPr>
          <w:i/>
          <w:color w:val="006FC0"/>
          <w:spacing w:val="-3"/>
          <w:sz w:val="14"/>
        </w:rPr>
        <w:t xml:space="preserve"> </w:t>
      </w:r>
      <w:r>
        <w:rPr>
          <w:i/>
          <w:color w:val="006FC0"/>
          <w:spacing w:val="-4"/>
          <w:sz w:val="14"/>
        </w:rPr>
        <w:t>2022.</w:t>
      </w:r>
    </w:p>
    <w:p w14:paraId="101C16F0" w14:textId="77777777" w:rsidR="0006193D" w:rsidRDefault="0006193D">
      <w:pPr>
        <w:pStyle w:val="Textoindependiente"/>
        <w:spacing w:before="66"/>
        <w:ind w:left="0"/>
        <w:rPr>
          <w:i/>
          <w:sz w:val="14"/>
        </w:rPr>
      </w:pPr>
    </w:p>
    <w:p w14:paraId="20A89C74" w14:textId="77777777" w:rsidR="0006193D" w:rsidRDefault="006E27B9">
      <w:pPr>
        <w:pStyle w:val="Textoindependiente"/>
        <w:ind w:right="641"/>
        <w:jc w:val="both"/>
        <w:rPr>
          <w:b/>
        </w:rPr>
      </w:pPr>
      <w:r>
        <w:rPr>
          <w:b/>
        </w:rPr>
        <w:t xml:space="preserve">ARTÍCULO 118 QUATER.- </w:t>
      </w:r>
      <w:r>
        <w:t>Las facultades de la Dirección de Ecología y Medio Ambiente, serán las que establezca el reglamento correspondiente</w:t>
      </w:r>
      <w:r>
        <w:rPr>
          <w:b/>
        </w:rPr>
        <w:t>.</w:t>
      </w:r>
    </w:p>
    <w:p w14:paraId="7F86C882" w14:textId="77777777" w:rsidR="0006193D" w:rsidRDefault="0006193D">
      <w:pPr>
        <w:pStyle w:val="Textoindependiente"/>
        <w:spacing w:before="1"/>
        <w:ind w:left="0"/>
        <w:rPr>
          <w:b/>
        </w:rPr>
      </w:pPr>
    </w:p>
    <w:p w14:paraId="70C7102B" w14:textId="77777777" w:rsidR="0006193D" w:rsidRDefault="006E27B9">
      <w:pPr>
        <w:pStyle w:val="Textoindependiente"/>
        <w:spacing w:before="1"/>
        <w:ind w:right="634"/>
        <w:jc w:val="both"/>
      </w:pPr>
      <w:r>
        <w:rPr>
          <w:b/>
        </w:rPr>
        <w:t xml:space="preserve">ARTÍCULO 118 QUINQUIES.- </w:t>
      </w:r>
      <w:r>
        <w:t>El responsable del área de atención a la movilidad por parte de los ayuntamientos, además de los requisitos para ocupar cargos públicos dentro de la estructura de los municipios,</w:t>
      </w:r>
      <w:r>
        <w:rPr>
          <w:spacing w:val="-2"/>
        </w:rPr>
        <w:t xml:space="preserve"> </w:t>
      </w:r>
      <w:r>
        <w:t>deberá</w:t>
      </w:r>
      <w:r>
        <w:rPr>
          <w:spacing w:val="-2"/>
        </w:rPr>
        <w:t xml:space="preserve"> </w:t>
      </w:r>
      <w:r>
        <w:t>contar</w:t>
      </w:r>
      <w:r>
        <w:rPr>
          <w:spacing w:val="-1"/>
        </w:rPr>
        <w:t xml:space="preserve"> </w:t>
      </w:r>
      <w:r>
        <w:t>con</w:t>
      </w:r>
      <w:r>
        <w:rPr>
          <w:spacing w:val="-3"/>
        </w:rPr>
        <w:t xml:space="preserve"> </w:t>
      </w:r>
      <w:r>
        <w:t>título</w:t>
      </w:r>
      <w:r>
        <w:rPr>
          <w:spacing w:val="-2"/>
        </w:rPr>
        <w:t xml:space="preserve"> </w:t>
      </w:r>
      <w:r>
        <w:t>profesional en</w:t>
      </w:r>
      <w:r>
        <w:rPr>
          <w:spacing w:val="-3"/>
        </w:rPr>
        <w:t xml:space="preserve"> </w:t>
      </w:r>
      <w:r>
        <w:t>el</w:t>
      </w:r>
      <w:r>
        <w:rPr>
          <w:spacing w:val="-3"/>
        </w:rPr>
        <w:t xml:space="preserve"> </w:t>
      </w:r>
      <w:r>
        <w:t>ramo</w:t>
      </w:r>
      <w:r>
        <w:rPr>
          <w:spacing w:val="-2"/>
        </w:rPr>
        <w:t xml:space="preserve"> </w:t>
      </w:r>
      <w:r>
        <w:t>de</w:t>
      </w:r>
      <w:r>
        <w:rPr>
          <w:spacing w:val="-2"/>
        </w:rPr>
        <w:t xml:space="preserve"> </w:t>
      </w:r>
      <w:r>
        <w:t>Arquitectura</w:t>
      </w:r>
      <w:r>
        <w:rPr>
          <w:spacing w:val="-2"/>
        </w:rPr>
        <w:t xml:space="preserve"> </w:t>
      </w:r>
      <w:r>
        <w:t>Urbana,</w:t>
      </w:r>
      <w:r>
        <w:rPr>
          <w:spacing w:val="-2"/>
        </w:rPr>
        <w:t xml:space="preserve"> </w:t>
      </w:r>
      <w:r>
        <w:t>Ingeniería,</w:t>
      </w:r>
      <w:r>
        <w:rPr>
          <w:spacing w:val="-2"/>
        </w:rPr>
        <w:t xml:space="preserve"> </w:t>
      </w:r>
      <w:r>
        <w:t>Urbanismo o alguna carrera o profesión similar relacionada con la materia y/o contar con experiencia mínima de un año, al momento de su designación.</w:t>
      </w:r>
    </w:p>
    <w:p w14:paraId="1FC44606" w14:textId="77777777" w:rsidR="0006193D" w:rsidRDefault="0006193D">
      <w:pPr>
        <w:pStyle w:val="Textoindependiente"/>
        <w:ind w:left="0"/>
      </w:pPr>
    </w:p>
    <w:p w14:paraId="47BF0628" w14:textId="77777777" w:rsidR="0006193D" w:rsidRDefault="006E27B9">
      <w:pPr>
        <w:pStyle w:val="Textoindependiente"/>
        <w:ind w:right="645"/>
        <w:jc w:val="both"/>
      </w:pPr>
      <w:r>
        <w:rPr>
          <w:b/>
        </w:rPr>
        <w:t>ARTÍCULO 119</w:t>
      </w:r>
      <w:r>
        <w:t>.- El Titular de Servicios Municipales es el funcionario responsable, en lo general, de limpias, alumbrado público, mercados, comercio y abasto, panteones, rastro, parques y jardines, control canino, y en lo particular tendrá las siguientes facultades:</w:t>
      </w:r>
    </w:p>
    <w:p w14:paraId="065C0C4B" w14:textId="77777777" w:rsidR="0006193D" w:rsidRDefault="006E27B9">
      <w:pPr>
        <w:pStyle w:val="Textoindependiente"/>
        <w:spacing w:before="229"/>
        <w:jc w:val="both"/>
      </w:pPr>
      <w:r>
        <w:rPr>
          <w:b/>
        </w:rPr>
        <w:t>I.-</w:t>
      </w:r>
      <w:r>
        <w:rPr>
          <w:b/>
          <w:spacing w:val="65"/>
        </w:rPr>
        <w:t xml:space="preserve">   </w:t>
      </w:r>
      <w:r>
        <w:t>Controlar</w:t>
      </w:r>
      <w:r>
        <w:rPr>
          <w:spacing w:val="-3"/>
        </w:rPr>
        <w:t xml:space="preserve"> </w:t>
      </w:r>
      <w:r>
        <w:t>la</w:t>
      </w:r>
      <w:r>
        <w:rPr>
          <w:spacing w:val="-4"/>
        </w:rPr>
        <w:t xml:space="preserve"> </w:t>
      </w:r>
      <w:r>
        <w:t>actividad</w:t>
      </w:r>
      <w:r>
        <w:rPr>
          <w:spacing w:val="-6"/>
        </w:rPr>
        <w:t xml:space="preserve"> </w:t>
      </w:r>
      <w:r>
        <w:t>mercantil</w:t>
      </w:r>
      <w:r>
        <w:rPr>
          <w:spacing w:val="-5"/>
        </w:rPr>
        <w:t xml:space="preserve"> </w:t>
      </w:r>
      <w:r>
        <w:t>de</w:t>
      </w:r>
      <w:r>
        <w:rPr>
          <w:spacing w:val="-5"/>
        </w:rPr>
        <w:t xml:space="preserve"> </w:t>
      </w:r>
      <w:r>
        <w:t>su</w:t>
      </w:r>
      <w:r>
        <w:rPr>
          <w:spacing w:val="-4"/>
        </w:rPr>
        <w:t xml:space="preserve"> </w:t>
      </w:r>
      <w:r>
        <w:t>competencia,</w:t>
      </w:r>
      <w:r>
        <w:rPr>
          <w:spacing w:val="-5"/>
        </w:rPr>
        <w:t xml:space="preserve"> </w:t>
      </w:r>
      <w:r>
        <w:t>ya</w:t>
      </w:r>
      <w:r>
        <w:rPr>
          <w:spacing w:val="-3"/>
        </w:rPr>
        <w:t xml:space="preserve"> </w:t>
      </w:r>
      <w:r>
        <w:t>sea</w:t>
      </w:r>
      <w:r>
        <w:rPr>
          <w:spacing w:val="-5"/>
        </w:rPr>
        <w:t xml:space="preserve"> </w:t>
      </w:r>
      <w:r>
        <w:t>en</w:t>
      </w:r>
      <w:r>
        <w:rPr>
          <w:spacing w:val="-3"/>
        </w:rPr>
        <w:t xml:space="preserve"> </w:t>
      </w:r>
      <w:r>
        <w:t>los</w:t>
      </w:r>
      <w:r>
        <w:rPr>
          <w:spacing w:val="-2"/>
        </w:rPr>
        <w:t xml:space="preserve"> </w:t>
      </w:r>
      <w:r>
        <w:t>mercados</w:t>
      </w:r>
      <w:r>
        <w:rPr>
          <w:spacing w:val="-1"/>
        </w:rPr>
        <w:t xml:space="preserve"> </w:t>
      </w:r>
      <w:r>
        <w:t>o</w:t>
      </w:r>
      <w:r>
        <w:rPr>
          <w:spacing w:val="-5"/>
        </w:rPr>
        <w:t xml:space="preserve"> </w:t>
      </w:r>
      <w:r>
        <w:t>en</w:t>
      </w:r>
      <w:r>
        <w:rPr>
          <w:spacing w:val="-2"/>
        </w:rPr>
        <w:t xml:space="preserve"> </w:t>
      </w:r>
      <w:r>
        <w:t>la</w:t>
      </w:r>
      <w:r>
        <w:rPr>
          <w:spacing w:val="-5"/>
        </w:rPr>
        <w:t xml:space="preserve"> </w:t>
      </w:r>
      <w:r>
        <w:t>vía</w:t>
      </w:r>
      <w:r>
        <w:rPr>
          <w:spacing w:val="-5"/>
        </w:rPr>
        <w:t xml:space="preserve"> </w:t>
      </w:r>
      <w:r>
        <w:rPr>
          <w:spacing w:val="-2"/>
        </w:rPr>
        <w:t>pública;</w:t>
      </w:r>
    </w:p>
    <w:p w14:paraId="145051F8" w14:textId="77777777" w:rsidR="0006193D" w:rsidRDefault="006E27B9">
      <w:pPr>
        <w:pStyle w:val="Textoindependiente"/>
        <w:jc w:val="both"/>
      </w:pPr>
      <w:r>
        <w:rPr>
          <w:b/>
        </w:rPr>
        <w:t>II.-</w:t>
      </w:r>
      <w:r>
        <w:rPr>
          <w:b/>
          <w:spacing w:val="68"/>
          <w:w w:val="150"/>
        </w:rPr>
        <w:t xml:space="preserve">  </w:t>
      </w:r>
      <w:r>
        <w:t>Conservar</w:t>
      </w:r>
      <w:r>
        <w:rPr>
          <w:spacing w:val="-6"/>
        </w:rPr>
        <w:t xml:space="preserve"> </w:t>
      </w:r>
      <w:r>
        <w:t>en</w:t>
      </w:r>
      <w:r>
        <w:rPr>
          <w:spacing w:val="-4"/>
        </w:rPr>
        <w:t xml:space="preserve"> </w:t>
      </w:r>
      <w:r>
        <w:t>buen</w:t>
      </w:r>
      <w:r>
        <w:rPr>
          <w:spacing w:val="-6"/>
        </w:rPr>
        <w:t xml:space="preserve"> </w:t>
      </w:r>
      <w:r>
        <w:t>estado</w:t>
      </w:r>
      <w:r>
        <w:rPr>
          <w:spacing w:val="-4"/>
        </w:rPr>
        <w:t xml:space="preserve"> </w:t>
      </w:r>
      <w:r>
        <w:t>las</w:t>
      </w:r>
      <w:r>
        <w:rPr>
          <w:spacing w:val="-5"/>
        </w:rPr>
        <w:t xml:space="preserve"> </w:t>
      </w:r>
      <w:r>
        <w:t>calles,</w:t>
      </w:r>
      <w:r>
        <w:rPr>
          <w:spacing w:val="-6"/>
        </w:rPr>
        <w:t xml:space="preserve"> </w:t>
      </w:r>
      <w:r>
        <w:t>plazas,</w:t>
      </w:r>
      <w:r>
        <w:rPr>
          <w:spacing w:val="-6"/>
        </w:rPr>
        <w:t xml:space="preserve"> </w:t>
      </w:r>
      <w:r>
        <w:t>jardines</w:t>
      </w:r>
      <w:r>
        <w:rPr>
          <w:spacing w:val="-3"/>
        </w:rPr>
        <w:t xml:space="preserve"> </w:t>
      </w:r>
      <w:r>
        <w:t>y</w:t>
      </w:r>
      <w:r>
        <w:rPr>
          <w:spacing w:val="-5"/>
        </w:rPr>
        <w:t xml:space="preserve"> </w:t>
      </w:r>
      <w:r>
        <w:t>establecimientos</w:t>
      </w:r>
      <w:r>
        <w:rPr>
          <w:spacing w:val="-5"/>
        </w:rPr>
        <w:t xml:space="preserve"> </w:t>
      </w:r>
      <w:r>
        <w:rPr>
          <w:spacing w:val="-2"/>
        </w:rPr>
        <w:t>públicos;</w:t>
      </w:r>
    </w:p>
    <w:p w14:paraId="68655DD3" w14:textId="77777777" w:rsidR="0006193D" w:rsidRDefault="006E27B9">
      <w:pPr>
        <w:pStyle w:val="Textoindependiente"/>
        <w:spacing w:before="1"/>
        <w:ind w:left="685" w:right="642" w:hanging="567"/>
        <w:jc w:val="both"/>
      </w:pPr>
      <w:r>
        <w:rPr>
          <w:b/>
        </w:rPr>
        <w:t>III.-</w:t>
      </w:r>
      <w:r>
        <w:rPr>
          <w:b/>
          <w:spacing w:val="40"/>
        </w:rPr>
        <w:t xml:space="preserve">  </w:t>
      </w:r>
      <w:r>
        <w:t>Administrar,</w:t>
      </w:r>
      <w:r>
        <w:rPr>
          <w:spacing w:val="-9"/>
        </w:rPr>
        <w:t xml:space="preserve"> </w:t>
      </w:r>
      <w:r>
        <w:t>conservar</w:t>
      </w:r>
      <w:r>
        <w:rPr>
          <w:spacing w:val="-9"/>
        </w:rPr>
        <w:t xml:space="preserve"> </w:t>
      </w:r>
      <w:r>
        <w:t>y</w:t>
      </w:r>
      <w:r>
        <w:rPr>
          <w:spacing w:val="-9"/>
        </w:rPr>
        <w:t xml:space="preserve"> </w:t>
      </w:r>
      <w:r>
        <w:t>dar</w:t>
      </w:r>
      <w:r>
        <w:rPr>
          <w:spacing w:val="-9"/>
        </w:rPr>
        <w:t xml:space="preserve"> </w:t>
      </w:r>
      <w:r>
        <w:t>mantenimiento</w:t>
      </w:r>
      <w:r>
        <w:rPr>
          <w:spacing w:val="-10"/>
        </w:rPr>
        <w:t xml:space="preserve"> </w:t>
      </w:r>
      <w:r>
        <w:t>a</w:t>
      </w:r>
      <w:r>
        <w:rPr>
          <w:spacing w:val="-10"/>
        </w:rPr>
        <w:t xml:space="preserve"> </w:t>
      </w:r>
      <w:r>
        <w:t>los</w:t>
      </w:r>
      <w:r>
        <w:rPr>
          <w:spacing w:val="-5"/>
        </w:rPr>
        <w:t xml:space="preserve"> </w:t>
      </w:r>
      <w:r>
        <w:t>transportes</w:t>
      </w:r>
      <w:r>
        <w:rPr>
          <w:spacing w:val="-9"/>
        </w:rPr>
        <w:t xml:space="preserve"> </w:t>
      </w:r>
      <w:r>
        <w:t>colectores</w:t>
      </w:r>
      <w:r>
        <w:rPr>
          <w:spacing w:val="-9"/>
        </w:rPr>
        <w:t xml:space="preserve"> </w:t>
      </w:r>
      <w:r>
        <w:t>de</w:t>
      </w:r>
      <w:r>
        <w:rPr>
          <w:spacing w:val="-10"/>
        </w:rPr>
        <w:t xml:space="preserve"> </w:t>
      </w:r>
      <w:r>
        <w:t>residuos</w:t>
      </w:r>
      <w:r>
        <w:rPr>
          <w:spacing w:val="-9"/>
        </w:rPr>
        <w:t xml:space="preserve"> </w:t>
      </w:r>
      <w:r>
        <w:t>sólidos</w:t>
      </w:r>
      <w:r>
        <w:rPr>
          <w:spacing w:val="-9"/>
        </w:rPr>
        <w:t xml:space="preserve"> </w:t>
      </w:r>
      <w:r>
        <w:t>urbanos garantizando</w:t>
      </w:r>
      <w:r>
        <w:rPr>
          <w:spacing w:val="-14"/>
        </w:rPr>
        <w:t xml:space="preserve"> </w:t>
      </w:r>
      <w:r>
        <w:t>se</w:t>
      </w:r>
      <w:r>
        <w:rPr>
          <w:spacing w:val="-14"/>
        </w:rPr>
        <w:t xml:space="preserve"> </w:t>
      </w:r>
      <w:r>
        <w:t>conserve</w:t>
      </w:r>
      <w:r>
        <w:rPr>
          <w:spacing w:val="-14"/>
        </w:rPr>
        <w:t xml:space="preserve"> </w:t>
      </w:r>
      <w:r>
        <w:t>la</w:t>
      </w:r>
      <w:r>
        <w:rPr>
          <w:spacing w:val="-14"/>
        </w:rPr>
        <w:t xml:space="preserve"> </w:t>
      </w:r>
      <w:r>
        <w:t>separación</w:t>
      </w:r>
      <w:r>
        <w:rPr>
          <w:spacing w:val="-14"/>
        </w:rPr>
        <w:t xml:space="preserve"> </w:t>
      </w:r>
      <w:r>
        <w:t>de</w:t>
      </w:r>
      <w:r>
        <w:rPr>
          <w:spacing w:val="-14"/>
        </w:rPr>
        <w:t xml:space="preserve"> </w:t>
      </w:r>
      <w:r>
        <w:t>éstos,</w:t>
      </w:r>
      <w:r>
        <w:rPr>
          <w:spacing w:val="-14"/>
        </w:rPr>
        <w:t xml:space="preserve"> </w:t>
      </w:r>
      <w:r>
        <w:t>desde</w:t>
      </w:r>
      <w:r>
        <w:rPr>
          <w:spacing w:val="-14"/>
        </w:rPr>
        <w:t xml:space="preserve"> </w:t>
      </w:r>
      <w:r>
        <w:t>su</w:t>
      </w:r>
      <w:r>
        <w:rPr>
          <w:spacing w:val="-14"/>
        </w:rPr>
        <w:t xml:space="preserve"> </w:t>
      </w:r>
      <w:r>
        <w:t>fuente</w:t>
      </w:r>
      <w:r>
        <w:rPr>
          <w:spacing w:val="-13"/>
        </w:rPr>
        <w:t xml:space="preserve"> </w:t>
      </w:r>
      <w:r>
        <w:t>de</w:t>
      </w:r>
      <w:r>
        <w:rPr>
          <w:spacing w:val="-14"/>
        </w:rPr>
        <w:t xml:space="preserve"> </w:t>
      </w:r>
      <w:r>
        <w:t>generación</w:t>
      </w:r>
      <w:r>
        <w:rPr>
          <w:spacing w:val="-14"/>
        </w:rPr>
        <w:t xml:space="preserve"> </w:t>
      </w:r>
      <w:r>
        <w:t>hasta</w:t>
      </w:r>
      <w:r>
        <w:rPr>
          <w:spacing w:val="-14"/>
        </w:rPr>
        <w:t xml:space="preserve"> </w:t>
      </w:r>
      <w:r>
        <w:t>la</w:t>
      </w:r>
      <w:r>
        <w:rPr>
          <w:spacing w:val="-14"/>
        </w:rPr>
        <w:t xml:space="preserve"> </w:t>
      </w:r>
      <w:r>
        <w:t xml:space="preserve">disposición </w:t>
      </w:r>
      <w:r>
        <w:rPr>
          <w:spacing w:val="-2"/>
        </w:rPr>
        <w:t>final;</w:t>
      </w:r>
    </w:p>
    <w:p w14:paraId="13CD537A" w14:textId="77777777" w:rsidR="0006193D" w:rsidRDefault="006E27B9">
      <w:pPr>
        <w:pStyle w:val="Textoindependiente"/>
        <w:ind w:left="685" w:right="635" w:hanging="567"/>
        <w:jc w:val="both"/>
      </w:pPr>
      <w:r>
        <w:rPr>
          <w:b/>
        </w:rPr>
        <w:t>III BIS</w:t>
      </w:r>
      <w:r>
        <w:t>.- Coordinar y administrar el manejo integral de los residuos sólidos urbanos, en sus diferentes etapas:</w:t>
      </w:r>
      <w:r>
        <w:rPr>
          <w:spacing w:val="-9"/>
        </w:rPr>
        <w:t xml:space="preserve"> </w:t>
      </w:r>
      <w:r>
        <w:t>recolección,</w:t>
      </w:r>
      <w:r>
        <w:rPr>
          <w:spacing w:val="-9"/>
        </w:rPr>
        <w:t xml:space="preserve"> </w:t>
      </w:r>
      <w:r>
        <w:t>transporte,</w:t>
      </w:r>
      <w:r>
        <w:rPr>
          <w:spacing w:val="-9"/>
        </w:rPr>
        <w:t xml:space="preserve"> </w:t>
      </w:r>
      <w:r>
        <w:t>tratamiento,</w:t>
      </w:r>
      <w:r>
        <w:rPr>
          <w:spacing w:val="-7"/>
        </w:rPr>
        <w:t xml:space="preserve"> </w:t>
      </w:r>
      <w:r>
        <w:t>aprovechamiento</w:t>
      </w:r>
      <w:r>
        <w:rPr>
          <w:spacing w:val="-7"/>
        </w:rPr>
        <w:t xml:space="preserve"> </w:t>
      </w:r>
      <w:r>
        <w:t>y</w:t>
      </w:r>
      <w:r>
        <w:rPr>
          <w:spacing w:val="-5"/>
        </w:rPr>
        <w:t xml:space="preserve"> </w:t>
      </w:r>
      <w:r>
        <w:t>disposición</w:t>
      </w:r>
      <w:r>
        <w:rPr>
          <w:spacing w:val="-9"/>
        </w:rPr>
        <w:t xml:space="preserve"> </w:t>
      </w:r>
      <w:r>
        <w:t>final</w:t>
      </w:r>
      <w:r>
        <w:rPr>
          <w:spacing w:val="-5"/>
        </w:rPr>
        <w:t xml:space="preserve"> </w:t>
      </w:r>
      <w:r>
        <w:t>de</w:t>
      </w:r>
      <w:r>
        <w:rPr>
          <w:spacing w:val="-9"/>
        </w:rPr>
        <w:t xml:space="preserve"> </w:t>
      </w:r>
      <w:r>
        <w:t>residuos</w:t>
      </w:r>
      <w:r>
        <w:rPr>
          <w:spacing w:val="-8"/>
        </w:rPr>
        <w:t xml:space="preserve"> </w:t>
      </w:r>
      <w:r>
        <w:t>sólidos urbanos, mediante la instalación y conservación de plantas tratadoras, en las cuales se contemple el composteo, la reutilización o reciclaje, y el tratamiento térmico en los términos autorizados por la Federación, la Ley General, las Normas Oficiales Mexicanas y demás ordenamientos aplicables;</w:t>
      </w:r>
    </w:p>
    <w:p w14:paraId="47083168" w14:textId="77777777" w:rsidR="0006193D" w:rsidRDefault="006E27B9">
      <w:pPr>
        <w:spacing w:before="2" w:line="159" w:lineRule="exact"/>
        <w:ind w:left="5289"/>
        <w:rPr>
          <w:i/>
          <w:sz w:val="14"/>
        </w:rPr>
      </w:pPr>
      <w:r>
        <w:rPr>
          <w:i/>
          <w:color w:val="006FC0"/>
          <w:sz w:val="14"/>
        </w:rPr>
        <w:t>Fracción</w:t>
      </w:r>
      <w:r>
        <w:rPr>
          <w:i/>
          <w:color w:val="006FC0"/>
          <w:spacing w:val="-6"/>
          <w:sz w:val="14"/>
        </w:rPr>
        <w:t xml:space="preserve"> </w:t>
      </w:r>
      <w:r>
        <w:rPr>
          <w:i/>
          <w:color w:val="006FC0"/>
          <w:sz w:val="14"/>
        </w:rPr>
        <w:t>reformada,</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6"/>
          <w:sz w:val="14"/>
        </w:rPr>
        <w:t xml:space="preserve"> </w:t>
      </w:r>
      <w:r>
        <w:rPr>
          <w:i/>
          <w:color w:val="006FC0"/>
          <w:sz w:val="14"/>
        </w:rPr>
        <w:t>cuatro</w:t>
      </w:r>
      <w:r>
        <w:rPr>
          <w:i/>
          <w:color w:val="006FC0"/>
          <w:spacing w:val="-3"/>
          <w:sz w:val="14"/>
        </w:rPr>
        <w:t xml:space="preserve"> </w:t>
      </w:r>
      <w:r>
        <w:rPr>
          <w:i/>
          <w:color w:val="006FC0"/>
          <w:sz w:val="14"/>
        </w:rPr>
        <w:t>del</w:t>
      </w:r>
      <w:r>
        <w:rPr>
          <w:i/>
          <w:color w:val="006FC0"/>
          <w:spacing w:val="-3"/>
          <w:sz w:val="14"/>
        </w:rPr>
        <w:t xml:space="preserve"> </w:t>
      </w:r>
      <w:r>
        <w:rPr>
          <w:i/>
          <w:color w:val="006FC0"/>
          <w:sz w:val="14"/>
        </w:rPr>
        <w:t>27</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octubre</w:t>
      </w:r>
      <w:r>
        <w:rPr>
          <w:i/>
          <w:color w:val="006FC0"/>
          <w:spacing w:val="-3"/>
          <w:sz w:val="14"/>
        </w:rPr>
        <w:t xml:space="preserve"> </w:t>
      </w:r>
      <w:r>
        <w:rPr>
          <w:i/>
          <w:color w:val="006FC0"/>
          <w:sz w:val="14"/>
        </w:rPr>
        <w:t>de</w:t>
      </w:r>
      <w:r>
        <w:rPr>
          <w:i/>
          <w:color w:val="006FC0"/>
          <w:spacing w:val="-4"/>
          <w:sz w:val="14"/>
        </w:rPr>
        <w:t xml:space="preserve"> 2022.</w:t>
      </w:r>
    </w:p>
    <w:p w14:paraId="205C4491" w14:textId="77777777" w:rsidR="0006193D" w:rsidRDefault="006E27B9">
      <w:pPr>
        <w:pStyle w:val="Textoindependiente"/>
        <w:tabs>
          <w:tab w:val="left" w:pos="685"/>
        </w:tabs>
        <w:spacing w:line="228" w:lineRule="exact"/>
      </w:pPr>
      <w:r>
        <w:rPr>
          <w:b/>
          <w:spacing w:val="-4"/>
        </w:rPr>
        <w:t>IV.-</w:t>
      </w:r>
      <w:r>
        <w:rPr>
          <w:b/>
        </w:rPr>
        <w:tab/>
      </w:r>
      <w:r>
        <w:t>Instalar</w:t>
      </w:r>
      <w:r>
        <w:rPr>
          <w:spacing w:val="-9"/>
        </w:rPr>
        <w:t xml:space="preserve"> </w:t>
      </w:r>
      <w:r>
        <w:t>y</w:t>
      </w:r>
      <w:r>
        <w:rPr>
          <w:spacing w:val="-6"/>
        </w:rPr>
        <w:t xml:space="preserve"> </w:t>
      </w:r>
      <w:r>
        <w:t>conservar</w:t>
      </w:r>
      <w:r>
        <w:rPr>
          <w:spacing w:val="-9"/>
        </w:rPr>
        <w:t xml:space="preserve"> </w:t>
      </w:r>
      <w:r>
        <w:t>plantas</w:t>
      </w:r>
      <w:r>
        <w:rPr>
          <w:spacing w:val="-6"/>
        </w:rPr>
        <w:t xml:space="preserve"> </w:t>
      </w:r>
      <w:r>
        <w:t>tratadoras,</w:t>
      </w:r>
      <w:r>
        <w:rPr>
          <w:spacing w:val="-8"/>
        </w:rPr>
        <w:t xml:space="preserve"> </w:t>
      </w:r>
      <w:r>
        <w:t>rellenos</w:t>
      </w:r>
      <w:r>
        <w:rPr>
          <w:spacing w:val="-7"/>
        </w:rPr>
        <w:t xml:space="preserve"> </w:t>
      </w:r>
      <w:r>
        <w:t>sanitarios</w:t>
      </w:r>
      <w:r>
        <w:rPr>
          <w:spacing w:val="-8"/>
        </w:rPr>
        <w:t xml:space="preserve"> </w:t>
      </w:r>
      <w:r>
        <w:t>y</w:t>
      </w:r>
      <w:r>
        <w:rPr>
          <w:spacing w:val="-7"/>
        </w:rPr>
        <w:t xml:space="preserve"> </w:t>
      </w:r>
      <w:r>
        <w:rPr>
          <w:spacing w:val="-2"/>
        </w:rPr>
        <w:t>basureros;</w:t>
      </w:r>
    </w:p>
    <w:p w14:paraId="0EBF23BA" w14:textId="77777777" w:rsidR="0006193D" w:rsidRDefault="006E27B9">
      <w:pPr>
        <w:pStyle w:val="Textoindependiente"/>
        <w:tabs>
          <w:tab w:val="left" w:pos="685"/>
        </w:tabs>
        <w:spacing w:before="1"/>
        <w:ind w:left="685" w:right="644" w:hanging="567"/>
      </w:pPr>
      <w:r>
        <w:rPr>
          <w:b/>
          <w:spacing w:val="-4"/>
        </w:rPr>
        <w:t>V.-</w:t>
      </w:r>
      <w:r>
        <w:rPr>
          <w:b/>
        </w:rPr>
        <w:tab/>
      </w:r>
      <w:r>
        <w:t>Coordinar</w:t>
      </w:r>
      <w:r>
        <w:rPr>
          <w:spacing w:val="-6"/>
        </w:rPr>
        <w:t xml:space="preserve"> </w:t>
      </w:r>
      <w:r>
        <w:t>y</w:t>
      </w:r>
      <w:r>
        <w:rPr>
          <w:spacing w:val="-5"/>
        </w:rPr>
        <w:t xml:space="preserve"> </w:t>
      </w:r>
      <w:r>
        <w:t>supervisar</w:t>
      </w:r>
      <w:r>
        <w:rPr>
          <w:spacing w:val="-6"/>
        </w:rPr>
        <w:t xml:space="preserve"> </w:t>
      </w:r>
      <w:r>
        <w:t>el</w:t>
      </w:r>
      <w:r>
        <w:rPr>
          <w:spacing w:val="-7"/>
        </w:rPr>
        <w:t xml:space="preserve"> </w:t>
      </w:r>
      <w:r>
        <w:t>sacrificio</w:t>
      </w:r>
      <w:r>
        <w:rPr>
          <w:spacing w:val="-5"/>
        </w:rPr>
        <w:t xml:space="preserve"> </w:t>
      </w:r>
      <w:r>
        <w:t>de</w:t>
      </w:r>
      <w:r>
        <w:rPr>
          <w:spacing w:val="-5"/>
        </w:rPr>
        <w:t xml:space="preserve"> </w:t>
      </w:r>
      <w:r>
        <w:t>animales,</w:t>
      </w:r>
      <w:r>
        <w:rPr>
          <w:spacing w:val="-6"/>
        </w:rPr>
        <w:t xml:space="preserve"> </w:t>
      </w:r>
      <w:r>
        <w:t>vigilando</w:t>
      </w:r>
      <w:r>
        <w:rPr>
          <w:spacing w:val="-7"/>
        </w:rPr>
        <w:t xml:space="preserve"> </w:t>
      </w:r>
      <w:r>
        <w:t>que</w:t>
      </w:r>
      <w:r>
        <w:rPr>
          <w:spacing w:val="-7"/>
        </w:rPr>
        <w:t xml:space="preserve"> </w:t>
      </w:r>
      <w:r>
        <w:t>se</w:t>
      </w:r>
      <w:r>
        <w:rPr>
          <w:spacing w:val="-7"/>
        </w:rPr>
        <w:t xml:space="preserve"> </w:t>
      </w:r>
      <w:r>
        <w:t>cumplan</w:t>
      </w:r>
      <w:r>
        <w:rPr>
          <w:spacing w:val="-7"/>
        </w:rPr>
        <w:t xml:space="preserve"> </w:t>
      </w:r>
      <w:r>
        <w:t>con</w:t>
      </w:r>
      <w:r>
        <w:rPr>
          <w:spacing w:val="-7"/>
        </w:rPr>
        <w:t xml:space="preserve"> </w:t>
      </w:r>
      <w:r>
        <w:t>las</w:t>
      </w:r>
      <w:r>
        <w:rPr>
          <w:spacing w:val="-5"/>
        </w:rPr>
        <w:t xml:space="preserve"> </w:t>
      </w:r>
      <w:r>
        <w:t>normas</w:t>
      </w:r>
      <w:r>
        <w:rPr>
          <w:spacing w:val="-5"/>
        </w:rPr>
        <w:t xml:space="preserve"> </w:t>
      </w:r>
      <w:r>
        <w:t>sanitarias y se paguen los derechos correspondientes;</w:t>
      </w:r>
    </w:p>
    <w:p w14:paraId="55CA611F" w14:textId="77777777" w:rsidR="0006193D" w:rsidRDefault="006E27B9">
      <w:pPr>
        <w:pStyle w:val="Textoindependiente"/>
        <w:tabs>
          <w:tab w:val="left" w:pos="685"/>
        </w:tabs>
        <w:spacing w:before="1"/>
      </w:pPr>
      <w:r>
        <w:rPr>
          <w:b/>
          <w:spacing w:val="-4"/>
        </w:rPr>
        <w:t>VI.-</w:t>
      </w:r>
      <w:r>
        <w:rPr>
          <w:b/>
        </w:rPr>
        <w:tab/>
      </w:r>
      <w:r>
        <w:t>Mantener</w:t>
      </w:r>
      <w:r>
        <w:rPr>
          <w:spacing w:val="-5"/>
        </w:rPr>
        <w:t xml:space="preserve"> </w:t>
      </w:r>
      <w:r>
        <w:t>el</w:t>
      </w:r>
      <w:r>
        <w:rPr>
          <w:spacing w:val="-8"/>
        </w:rPr>
        <w:t xml:space="preserve"> </w:t>
      </w:r>
      <w:r>
        <w:t>control</w:t>
      </w:r>
      <w:r>
        <w:rPr>
          <w:spacing w:val="-6"/>
        </w:rPr>
        <w:t xml:space="preserve"> </w:t>
      </w:r>
      <w:r>
        <w:t>de</w:t>
      </w:r>
      <w:r>
        <w:rPr>
          <w:spacing w:val="-7"/>
        </w:rPr>
        <w:t xml:space="preserve"> </w:t>
      </w:r>
      <w:r>
        <w:t>los</w:t>
      </w:r>
      <w:r>
        <w:rPr>
          <w:spacing w:val="-4"/>
        </w:rPr>
        <w:t xml:space="preserve"> </w:t>
      </w:r>
      <w:r>
        <w:t>productos</w:t>
      </w:r>
      <w:r>
        <w:rPr>
          <w:spacing w:val="-6"/>
        </w:rPr>
        <w:t xml:space="preserve"> </w:t>
      </w:r>
      <w:r>
        <w:t>cárnicos</w:t>
      </w:r>
      <w:r>
        <w:rPr>
          <w:spacing w:val="-7"/>
        </w:rPr>
        <w:t xml:space="preserve"> </w:t>
      </w:r>
      <w:r>
        <w:t>que</w:t>
      </w:r>
      <w:r>
        <w:rPr>
          <w:spacing w:val="-7"/>
        </w:rPr>
        <w:t xml:space="preserve"> </w:t>
      </w:r>
      <w:r>
        <w:t>ingresen</w:t>
      </w:r>
      <w:r>
        <w:rPr>
          <w:spacing w:val="-8"/>
        </w:rPr>
        <w:t xml:space="preserve"> </w:t>
      </w:r>
      <w:r>
        <w:t>al</w:t>
      </w:r>
      <w:r>
        <w:rPr>
          <w:spacing w:val="-6"/>
        </w:rPr>
        <w:t xml:space="preserve"> </w:t>
      </w:r>
      <w:r>
        <w:rPr>
          <w:spacing w:val="-2"/>
        </w:rPr>
        <w:t>Municipio,</w:t>
      </w:r>
    </w:p>
    <w:p w14:paraId="4FFCD833" w14:textId="77777777" w:rsidR="0006193D" w:rsidRDefault="006E27B9">
      <w:pPr>
        <w:pStyle w:val="Textoindependiente"/>
        <w:tabs>
          <w:tab w:val="left" w:pos="685"/>
        </w:tabs>
      </w:pPr>
      <w:r>
        <w:rPr>
          <w:b/>
          <w:spacing w:val="-2"/>
        </w:rPr>
        <w:t>VII.-</w:t>
      </w:r>
      <w:r>
        <w:rPr>
          <w:b/>
        </w:rPr>
        <w:tab/>
      </w:r>
      <w:r>
        <w:t>Supervisar</w:t>
      </w:r>
      <w:r>
        <w:rPr>
          <w:spacing w:val="-8"/>
        </w:rPr>
        <w:t xml:space="preserve"> </w:t>
      </w:r>
      <w:r>
        <w:t>el</w:t>
      </w:r>
      <w:r>
        <w:rPr>
          <w:spacing w:val="-6"/>
        </w:rPr>
        <w:t xml:space="preserve"> </w:t>
      </w:r>
      <w:r>
        <w:t>servicio</w:t>
      </w:r>
      <w:r>
        <w:rPr>
          <w:spacing w:val="-5"/>
        </w:rPr>
        <w:t xml:space="preserve"> </w:t>
      </w:r>
      <w:r>
        <w:t>de</w:t>
      </w:r>
      <w:r>
        <w:rPr>
          <w:spacing w:val="-8"/>
        </w:rPr>
        <w:t xml:space="preserve"> </w:t>
      </w:r>
      <w:r>
        <w:t>enfriado</w:t>
      </w:r>
      <w:r>
        <w:rPr>
          <w:spacing w:val="-7"/>
        </w:rPr>
        <w:t xml:space="preserve"> </w:t>
      </w:r>
      <w:r>
        <w:t>de</w:t>
      </w:r>
      <w:r>
        <w:rPr>
          <w:spacing w:val="-7"/>
        </w:rPr>
        <w:t xml:space="preserve"> </w:t>
      </w:r>
      <w:r>
        <w:rPr>
          <w:spacing w:val="-2"/>
        </w:rPr>
        <w:t>canales;</w:t>
      </w:r>
    </w:p>
    <w:p w14:paraId="31FEF29F" w14:textId="77777777" w:rsidR="0006193D" w:rsidRDefault="006E27B9">
      <w:pPr>
        <w:pStyle w:val="Textoindependiente"/>
        <w:spacing w:line="229" w:lineRule="exact"/>
      </w:pPr>
      <w:r>
        <w:rPr>
          <w:b/>
        </w:rPr>
        <w:t>VIII.-</w:t>
      </w:r>
      <w:r>
        <w:rPr>
          <w:b/>
          <w:spacing w:val="78"/>
        </w:rPr>
        <w:t xml:space="preserve"> </w:t>
      </w:r>
      <w:r>
        <w:t>Administrar</w:t>
      </w:r>
      <w:r>
        <w:rPr>
          <w:spacing w:val="-6"/>
        </w:rPr>
        <w:t xml:space="preserve"> </w:t>
      </w:r>
      <w:r>
        <w:t>los</w:t>
      </w:r>
      <w:r>
        <w:rPr>
          <w:spacing w:val="-3"/>
        </w:rPr>
        <w:t xml:space="preserve"> </w:t>
      </w:r>
      <w:r>
        <w:t>espacios</w:t>
      </w:r>
      <w:r>
        <w:rPr>
          <w:spacing w:val="-5"/>
        </w:rPr>
        <w:t xml:space="preserve"> </w:t>
      </w:r>
      <w:r>
        <w:t>destinados</w:t>
      </w:r>
      <w:r>
        <w:rPr>
          <w:spacing w:val="-5"/>
        </w:rPr>
        <w:t xml:space="preserve"> </w:t>
      </w:r>
      <w:r>
        <w:t>a</w:t>
      </w:r>
      <w:r>
        <w:rPr>
          <w:spacing w:val="-4"/>
        </w:rPr>
        <w:t xml:space="preserve"> </w:t>
      </w:r>
      <w:r>
        <w:t>la</w:t>
      </w:r>
      <w:r>
        <w:rPr>
          <w:spacing w:val="-6"/>
        </w:rPr>
        <w:t xml:space="preserve"> </w:t>
      </w:r>
      <w:r>
        <w:t>compra</w:t>
      </w:r>
      <w:r>
        <w:rPr>
          <w:spacing w:val="-6"/>
        </w:rPr>
        <w:t xml:space="preserve"> </w:t>
      </w:r>
      <w:r>
        <w:t>venta</w:t>
      </w:r>
      <w:r>
        <w:rPr>
          <w:spacing w:val="-4"/>
        </w:rPr>
        <w:t xml:space="preserve"> </w:t>
      </w:r>
      <w:r>
        <w:t>de</w:t>
      </w:r>
      <w:r>
        <w:rPr>
          <w:spacing w:val="-7"/>
        </w:rPr>
        <w:t xml:space="preserve"> </w:t>
      </w:r>
      <w:r>
        <w:t>ganado</w:t>
      </w:r>
      <w:r>
        <w:rPr>
          <w:spacing w:val="-7"/>
        </w:rPr>
        <w:t xml:space="preserve"> </w:t>
      </w:r>
      <w:r>
        <w:t>en</w:t>
      </w:r>
      <w:r>
        <w:rPr>
          <w:spacing w:val="-6"/>
        </w:rPr>
        <w:t xml:space="preserve"> </w:t>
      </w:r>
      <w:r>
        <w:t>pie</w:t>
      </w:r>
      <w:r>
        <w:rPr>
          <w:spacing w:val="-5"/>
        </w:rPr>
        <w:t xml:space="preserve"> </w:t>
      </w:r>
      <w:r>
        <w:t>y</w:t>
      </w:r>
      <w:r>
        <w:rPr>
          <w:spacing w:val="-3"/>
        </w:rPr>
        <w:t xml:space="preserve"> </w:t>
      </w:r>
      <w:r>
        <w:t>en</w:t>
      </w:r>
      <w:r>
        <w:rPr>
          <w:spacing w:val="-7"/>
        </w:rPr>
        <w:t xml:space="preserve"> </w:t>
      </w:r>
      <w:r>
        <w:rPr>
          <w:spacing w:val="-2"/>
        </w:rPr>
        <w:t>canal;</w:t>
      </w:r>
    </w:p>
    <w:p w14:paraId="1CAE8C4A" w14:textId="77777777" w:rsidR="0006193D" w:rsidRDefault="006E27B9">
      <w:pPr>
        <w:pStyle w:val="Textoindependiente"/>
        <w:tabs>
          <w:tab w:val="left" w:pos="685"/>
        </w:tabs>
        <w:spacing w:line="229" w:lineRule="exact"/>
      </w:pPr>
      <w:r>
        <w:rPr>
          <w:b/>
          <w:spacing w:val="-4"/>
        </w:rPr>
        <w:t>IX.-</w:t>
      </w:r>
      <w:r>
        <w:rPr>
          <w:b/>
        </w:rPr>
        <w:tab/>
      </w:r>
      <w:r>
        <w:t>Cumplir</w:t>
      </w:r>
      <w:r>
        <w:rPr>
          <w:spacing w:val="-11"/>
        </w:rPr>
        <w:t xml:space="preserve"> </w:t>
      </w:r>
      <w:r>
        <w:t>y</w:t>
      </w:r>
      <w:r>
        <w:rPr>
          <w:spacing w:val="-9"/>
        </w:rPr>
        <w:t xml:space="preserve"> </w:t>
      </w:r>
      <w:r>
        <w:t>hacer</w:t>
      </w:r>
      <w:r>
        <w:rPr>
          <w:spacing w:val="-10"/>
        </w:rPr>
        <w:t xml:space="preserve"> </w:t>
      </w:r>
      <w:r>
        <w:t>cumplir</w:t>
      </w:r>
      <w:r>
        <w:rPr>
          <w:spacing w:val="-10"/>
        </w:rPr>
        <w:t xml:space="preserve"> </w:t>
      </w:r>
      <w:r>
        <w:t>la</w:t>
      </w:r>
      <w:r>
        <w:rPr>
          <w:spacing w:val="-11"/>
        </w:rPr>
        <w:t xml:space="preserve"> </w:t>
      </w:r>
      <w:r>
        <w:t>reglamentación</w:t>
      </w:r>
      <w:r>
        <w:rPr>
          <w:spacing w:val="-11"/>
        </w:rPr>
        <w:t xml:space="preserve"> </w:t>
      </w:r>
      <w:r>
        <w:t>y</w:t>
      </w:r>
      <w:r>
        <w:rPr>
          <w:spacing w:val="-9"/>
        </w:rPr>
        <w:t xml:space="preserve"> </w:t>
      </w:r>
      <w:r>
        <w:t>normatividad</w:t>
      </w:r>
      <w:r>
        <w:rPr>
          <w:spacing w:val="-11"/>
        </w:rPr>
        <w:t xml:space="preserve"> </w:t>
      </w:r>
      <w:r>
        <w:t>aplicable</w:t>
      </w:r>
      <w:r>
        <w:rPr>
          <w:spacing w:val="-11"/>
        </w:rPr>
        <w:t xml:space="preserve"> </w:t>
      </w:r>
      <w:r>
        <w:t>a</w:t>
      </w:r>
      <w:r>
        <w:rPr>
          <w:spacing w:val="-9"/>
        </w:rPr>
        <w:t xml:space="preserve"> </w:t>
      </w:r>
      <w:r>
        <w:t>los</w:t>
      </w:r>
      <w:r>
        <w:rPr>
          <w:spacing w:val="-10"/>
        </w:rPr>
        <w:t xml:space="preserve"> </w:t>
      </w:r>
      <w:r>
        <w:t>rastros</w:t>
      </w:r>
      <w:r>
        <w:rPr>
          <w:spacing w:val="-10"/>
        </w:rPr>
        <w:t xml:space="preserve"> </w:t>
      </w:r>
      <w:r>
        <w:t>públicos</w:t>
      </w:r>
      <w:r>
        <w:rPr>
          <w:spacing w:val="-10"/>
        </w:rPr>
        <w:t xml:space="preserve"> </w:t>
      </w:r>
      <w:r>
        <w:t>y</w:t>
      </w:r>
      <w:r>
        <w:rPr>
          <w:spacing w:val="-10"/>
        </w:rPr>
        <w:t xml:space="preserve"> </w:t>
      </w:r>
      <w:r>
        <w:rPr>
          <w:spacing w:val="-2"/>
        </w:rPr>
        <w:t>privados;</w:t>
      </w:r>
    </w:p>
    <w:p w14:paraId="6F48B425" w14:textId="77777777" w:rsidR="0006193D" w:rsidRDefault="006E27B9">
      <w:pPr>
        <w:pStyle w:val="Textoindependiente"/>
        <w:spacing w:before="1"/>
        <w:ind w:left="685" w:right="645" w:hanging="567"/>
        <w:jc w:val="both"/>
      </w:pPr>
      <w:r>
        <w:rPr>
          <w:b/>
        </w:rPr>
        <w:t>X.-</w:t>
      </w:r>
      <w:r>
        <w:rPr>
          <w:b/>
          <w:spacing w:val="80"/>
        </w:rPr>
        <w:t xml:space="preserve">  </w:t>
      </w:r>
      <w:r>
        <w:t>Coordinar</w:t>
      </w:r>
      <w:r>
        <w:rPr>
          <w:spacing w:val="-10"/>
        </w:rPr>
        <w:t xml:space="preserve"> </w:t>
      </w:r>
      <w:r>
        <w:t>y</w:t>
      </w:r>
      <w:r>
        <w:rPr>
          <w:spacing w:val="-10"/>
        </w:rPr>
        <w:t xml:space="preserve"> </w:t>
      </w:r>
      <w:r>
        <w:t>planear</w:t>
      </w:r>
      <w:r>
        <w:rPr>
          <w:spacing w:val="-10"/>
        </w:rPr>
        <w:t xml:space="preserve"> </w:t>
      </w:r>
      <w:r>
        <w:t>el</w:t>
      </w:r>
      <w:r>
        <w:rPr>
          <w:spacing w:val="-11"/>
        </w:rPr>
        <w:t xml:space="preserve"> </w:t>
      </w:r>
      <w:r>
        <w:t>mantenimiento</w:t>
      </w:r>
      <w:r>
        <w:rPr>
          <w:spacing w:val="-9"/>
        </w:rPr>
        <w:t xml:space="preserve"> </w:t>
      </w:r>
      <w:r>
        <w:t>del</w:t>
      </w:r>
      <w:r>
        <w:rPr>
          <w:spacing w:val="-11"/>
        </w:rPr>
        <w:t xml:space="preserve"> </w:t>
      </w:r>
      <w:r>
        <w:t>alumbrado</w:t>
      </w:r>
      <w:r>
        <w:rPr>
          <w:spacing w:val="-11"/>
        </w:rPr>
        <w:t xml:space="preserve"> </w:t>
      </w:r>
      <w:r>
        <w:t>público,</w:t>
      </w:r>
      <w:r>
        <w:rPr>
          <w:spacing w:val="-11"/>
        </w:rPr>
        <w:t xml:space="preserve"> </w:t>
      </w:r>
      <w:r>
        <w:t>proveyendo</w:t>
      </w:r>
      <w:r>
        <w:rPr>
          <w:spacing w:val="-9"/>
        </w:rPr>
        <w:t xml:space="preserve"> </w:t>
      </w:r>
      <w:r>
        <w:t>lo</w:t>
      </w:r>
      <w:r>
        <w:rPr>
          <w:spacing w:val="-9"/>
        </w:rPr>
        <w:t xml:space="preserve"> </w:t>
      </w:r>
      <w:r>
        <w:t>necesario</w:t>
      </w:r>
      <w:r>
        <w:rPr>
          <w:spacing w:val="-11"/>
        </w:rPr>
        <w:t xml:space="preserve"> </w:t>
      </w:r>
      <w:r>
        <w:t>para</w:t>
      </w:r>
      <w:r>
        <w:rPr>
          <w:spacing w:val="-11"/>
        </w:rPr>
        <w:t xml:space="preserve"> </w:t>
      </w:r>
      <w:r>
        <w:t>el</w:t>
      </w:r>
      <w:r>
        <w:rPr>
          <w:spacing w:val="-11"/>
        </w:rPr>
        <w:t xml:space="preserve"> </w:t>
      </w:r>
      <w:r>
        <w:t>ahorro de energía y elaborar el censo de luminarias en el Municipio;</w:t>
      </w:r>
    </w:p>
    <w:p w14:paraId="5333D14C" w14:textId="77777777" w:rsidR="0006193D" w:rsidRDefault="006E27B9">
      <w:pPr>
        <w:pStyle w:val="Textoindependiente"/>
        <w:spacing w:before="1"/>
        <w:ind w:left="685" w:right="693" w:hanging="567"/>
        <w:jc w:val="both"/>
      </w:pPr>
      <w:r>
        <w:rPr>
          <w:b/>
        </w:rPr>
        <w:t>XI.-</w:t>
      </w:r>
      <w:r>
        <w:rPr>
          <w:b/>
          <w:spacing w:val="80"/>
          <w:w w:val="150"/>
        </w:rPr>
        <w:t xml:space="preserve"> </w:t>
      </w:r>
      <w:r>
        <w:t>Vigilar,</w:t>
      </w:r>
      <w:r>
        <w:rPr>
          <w:spacing w:val="-3"/>
        </w:rPr>
        <w:t xml:space="preserve"> </w:t>
      </w:r>
      <w:r>
        <w:t>conservar</w:t>
      </w:r>
      <w:r>
        <w:rPr>
          <w:spacing w:val="-3"/>
        </w:rPr>
        <w:t xml:space="preserve"> </w:t>
      </w:r>
      <w:r>
        <w:t>y equipar los parques y</w:t>
      </w:r>
      <w:r>
        <w:rPr>
          <w:spacing w:val="-2"/>
        </w:rPr>
        <w:t xml:space="preserve"> </w:t>
      </w:r>
      <w:r>
        <w:t>lugares</w:t>
      </w:r>
      <w:r>
        <w:rPr>
          <w:spacing w:val="-2"/>
        </w:rPr>
        <w:t xml:space="preserve"> </w:t>
      </w:r>
      <w:r>
        <w:t>públicos</w:t>
      </w:r>
      <w:r>
        <w:rPr>
          <w:spacing w:val="-2"/>
        </w:rPr>
        <w:t xml:space="preserve"> </w:t>
      </w:r>
      <w:r>
        <w:t>de</w:t>
      </w:r>
      <w:r>
        <w:rPr>
          <w:spacing w:val="-1"/>
        </w:rPr>
        <w:t xml:space="preserve"> </w:t>
      </w:r>
      <w:r>
        <w:t>recreo,</w:t>
      </w:r>
      <w:r>
        <w:rPr>
          <w:spacing w:val="-1"/>
        </w:rPr>
        <w:t xml:space="preserve"> </w:t>
      </w:r>
      <w:r>
        <w:t>así</w:t>
      </w:r>
      <w:r>
        <w:rPr>
          <w:spacing w:val="-3"/>
        </w:rPr>
        <w:t xml:space="preserve"> </w:t>
      </w:r>
      <w:r>
        <w:t>como,</w:t>
      </w:r>
      <w:r>
        <w:rPr>
          <w:spacing w:val="-1"/>
        </w:rPr>
        <w:t xml:space="preserve"> </w:t>
      </w:r>
      <w:r>
        <w:t>procurar</w:t>
      </w:r>
      <w:r>
        <w:rPr>
          <w:spacing w:val="-2"/>
        </w:rPr>
        <w:t xml:space="preserve"> </w:t>
      </w:r>
      <w:r>
        <w:t>que</w:t>
      </w:r>
      <w:r>
        <w:rPr>
          <w:spacing w:val="-1"/>
        </w:rPr>
        <w:t xml:space="preserve"> </w:t>
      </w:r>
      <w:r>
        <w:t>estos lugares</w:t>
      </w:r>
      <w:r>
        <w:rPr>
          <w:spacing w:val="-2"/>
        </w:rPr>
        <w:t xml:space="preserve"> </w:t>
      </w:r>
      <w:r>
        <w:t>sean</w:t>
      </w:r>
      <w:r>
        <w:rPr>
          <w:spacing w:val="-4"/>
        </w:rPr>
        <w:t xml:space="preserve"> </w:t>
      </w:r>
      <w:r>
        <w:t>un</w:t>
      </w:r>
      <w:r>
        <w:rPr>
          <w:spacing w:val="-4"/>
        </w:rPr>
        <w:t xml:space="preserve"> </w:t>
      </w:r>
      <w:r>
        <w:t>ornato</w:t>
      </w:r>
      <w:r>
        <w:rPr>
          <w:spacing w:val="-5"/>
        </w:rPr>
        <w:t xml:space="preserve"> </w:t>
      </w:r>
      <w:r>
        <w:t>atractivo</w:t>
      </w:r>
      <w:r>
        <w:rPr>
          <w:spacing w:val="-4"/>
        </w:rPr>
        <w:t xml:space="preserve"> </w:t>
      </w:r>
      <w:r>
        <w:t>para</w:t>
      </w:r>
      <w:r>
        <w:rPr>
          <w:spacing w:val="-2"/>
        </w:rPr>
        <w:t xml:space="preserve"> </w:t>
      </w:r>
      <w:r>
        <w:t>la</w:t>
      </w:r>
      <w:r>
        <w:rPr>
          <w:spacing w:val="-4"/>
        </w:rPr>
        <w:t xml:space="preserve"> </w:t>
      </w:r>
      <w:r>
        <w:t>población,</w:t>
      </w:r>
      <w:r>
        <w:rPr>
          <w:spacing w:val="-4"/>
        </w:rPr>
        <w:t xml:space="preserve"> </w:t>
      </w:r>
      <w:r>
        <w:t>estableciendo</w:t>
      </w:r>
      <w:r>
        <w:rPr>
          <w:spacing w:val="-5"/>
        </w:rPr>
        <w:t xml:space="preserve"> </w:t>
      </w:r>
      <w:r>
        <w:t>programas</w:t>
      </w:r>
      <w:r>
        <w:rPr>
          <w:spacing w:val="-3"/>
        </w:rPr>
        <w:t xml:space="preserve"> </w:t>
      </w:r>
      <w:r>
        <w:t>de</w:t>
      </w:r>
      <w:r>
        <w:rPr>
          <w:spacing w:val="-5"/>
        </w:rPr>
        <w:t xml:space="preserve"> </w:t>
      </w:r>
      <w:r>
        <w:t>riego,</w:t>
      </w:r>
      <w:r>
        <w:rPr>
          <w:spacing w:val="-4"/>
        </w:rPr>
        <w:t xml:space="preserve"> </w:t>
      </w:r>
      <w:r>
        <w:t>poda,</w:t>
      </w:r>
      <w:r>
        <w:rPr>
          <w:spacing w:val="-4"/>
        </w:rPr>
        <w:t xml:space="preserve"> </w:t>
      </w:r>
      <w:r>
        <w:t>abono y reforestación, así como el retiro de los árboles riesgosos para las personas, los bienes o la infraestructura urbana;</w:t>
      </w:r>
    </w:p>
    <w:p w14:paraId="05F13325" w14:textId="77777777" w:rsidR="0006193D" w:rsidRDefault="006E27B9">
      <w:pPr>
        <w:pStyle w:val="Textoindependiente"/>
        <w:ind w:left="685" w:right="644" w:hanging="567"/>
        <w:jc w:val="both"/>
      </w:pPr>
      <w:r>
        <w:rPr>
          <w:b/>
        </w:rPr>
        <w:t>XI</w:t>
      </w:r>
      <w:r>
        <w:rPr>
          <w:b/>
          <w:spacing w:val="-9"/>
        </w:rPr>
        <w:t xml:space="preserve"> </w:t>
      </w:r>
      <w:r>
        <w:rPr>
          <w:b/>
        </w:rPr>
        <w:t>BIS</w:t>
      </w:r>
      <w:r>
        <w:t>.</w:t>
      </w:r>
      <w:r>
        <w:rPr>
          <w:spacing w:val="-9"/>
        </w:rPr>
        <w:t xml:space="preserve"> </w:t>
      </w:r>
      <w:r>
        <w:t>Coadyuvar</w:t>
      </w:r>
      <w:r>
        <w:rPr>
          <w:spacing w:val="-8"/>
        </w:rPr>
        <w:t xml:space="preserve"> </w:t>
      </w:r>
      <w:r>
        <w:t>con</w:t>
      </w:r>
      <w:r>
        <w:rPr>
          <w:spacing w:val="-9"/>
        </w:rPr>
        <w:t xml:space="preserve"> </w:t>
      </w:r>
      <w:r>
        <w:t>el</w:t>
      </w:r>
      <w:r>
        <w:rPr>
          <w:spacing w:val="-8"/>
        </w:rPr>
        <w:t xml:space="preserve"> </w:t>
      </w:r>
      <w:r>
        <w:t>Ayuntamiento</w:t>
      </w:r>
      <w:r>
        <w:rPr>
          <w:spacing w:val="-9"/>
        </w:rPr>
        <w:t xml:space="preserve"> </w:t>
      </w:r>
      <w:r>
        <w:t>en</w:t>
      </w:r>
      <w:r>
        <w:rPr>
          <w:spacing w:val="-9"/>
        </w:rPr>
        <w:t xml:space="preserve"> </w:t>
      </w:r>
      <w:r>
        <w:t>la</w:t>
      </w:r>
      <w:r>
        <w:rPr>
          <w:spacing w:val="-9"/>
        </w:rPr>
        <w:t xml:space="preserve"> </w:t>
      </w:r>
      <w:r>
        <w:t>elaboración</w:t>
      </w:r>
      <w:r>
        <w:rPr>
          <w:spacing w:val="-9"/>
        </w:rPr>
        <w:t xml:space="preserve"> </w:t>
      </w:r>
      <w:r>
        <w:t>del</w:t>
      </w:r>
      <w:r>
        <w:rPr>
          <w:spacing w:val="-10"/>
        </w:rPr>
        <w:t xml:space="preserve"> </w:t>
      </w:r>
      <w:r>
        <w:t>Programa</w:t>
      </w:r>
      <w:r>
        <w:rPr>
          <w:spacing w:val="-9"/>
        </w:rPr>
        <w:t xml:space="preserve"> </w:t>
      </w:r>
      <w:r>
        <w:t>Municipal</w:t>
      </w:r>
      <w:r>
        <w:rPr>
          <w:spacing w:val="-7"/>
        </w:rPr>
        <w:t xml:space="preserve"> </w:t>
      </w:r>
      <w:r>
        <w:t>de</w:t>
      </w:r>
      <w:r>
        <w:rPr>
          <w:spacing w:val="-9"/>
        </w:rPr>
        <w:t xml:space="preserve"> </w:t>
      </w:r>
      <w:r>
        <w:t>Prevención</w:t>
      </w:r>
      <w:r>
        <w:rPr>
          <w:spacing w:val="-9"/>
        </w:rPr>
        <w:t xml:space="preserve"> </w:t>
      </w:r>
      <w:r>
        <w:t>y</w:t>
      </w:r>
      <w:r>
        <w:rPr>
          <w:spacing w:val="-8"/>
        </w:rPr>
        <w:t xml:space="preserve"> </w:t>
      </w:r>
      <w:r>
        <w:t>Gestión Integral de Residuos Sólidos Urbanos;</w:t>
      </w:r>
    </w:p>
    <w:p w14:paraId="1143C073" w14:textId="77777777" w:rsidR="0006193D" w:rsidRDefault="006E27B9">
      <w:pPr>
        <w:pStyle w:val="Textoindependiente"/>
        <w:jc w:val="both"/>
      </w:pPr>
      <w:r>
        <w:rPr>
          <w:b/>
        </w:rPr>
        <w:t>XII.-</w:t>
      </w:r>
      <w:r>
        <w:rPr>
          <w:b/>
          <w:spacing w:val="34"/>
        </w:rPr>
        <w:t xml:space="preserve">  </w:t>
      </w:r>
      <w:r>
        <w:t>Administrar,</w:t>
      </w:r>
      <w:r>
        <w:rPr>
          <w:spacing w:val="-7"/>
        </w:rPr>
        <w:t xml:space="preserve"> </w:t>
      </w:r>
      <w:r>
        <w:t>supervisar,</w:t>
      </w:r>
      <w:r>
        <w:rPr>
          <w:spacing w:val="-7"/>
        </w:rPr>
        <w:t xml:space="preserve"> </w:t>
      </w:r>
      <w:r>
        <w:t>controlar</w:t>
      </w:r>
      <w:r>
        <w:rPr>
          <w:spacing w:val="-7"/>
        </w:rPr>
        <w:t xml:space="preserve"> </w:t>
      </w:r>
      <w:r>
        <w:t>y</w:t>
      </w:r>
      <w:r>
        <w:rPr>
          <w:spacing w:val="-5"/>
        </w:rPr>
        <w:t xml:space="preserve"> </w:t>
      </w:r>
      <w:r>
        <w:t>regular</w:t>
      </w:r>
      <w:r>
        <w:rPr>
          <w:spacing w:val="-7"/>
        </w:rPr>
        <w:t xml:space="preserve"> </w:t>
      </w:r>
      <w:r>
        <w:t>los</w:t>
      </w:r>
      <w:r>
        <w:rPr>
          <w:spacing w:val="-6"/>
        </w:rPr>
        <w:t xml:space="preserve"> </w:t>
      </w:r>
      <w:r>
        <w:t>panteones</w:t>
      </w:r>
      <w:r>
        <w:rPr>
          <w:spacing w:val="-6"/>
        </w:rPr>
        <w:t xml:space="preserve"> </w:t>
      </w:r>
      <w:r>
        <w:rPr>
          <w:spacing w:val="-2"/>
        </w:rPr>
        <w:t>municipales;</w:t>
      </w:r>
    </w:p>
    <w:p w14:paraId="6F3AC37B" w14:textId="77777777" w:rsidR="0006193D" w:rsidRDefault="0006193D">
      <w:pPr>
        <w:jc w:val="both"/>
        <w:sectPr w:rsidR="0006193D">
          <w:pgSz w:w="12250" w:h="15820"/>
          <w:pgMar w:top="1740" w:right="780" w:bottom="1120" w:left="1300" w:header="0" w:footer="925" w:gutter="0"/>
          <w:cols w:space="720"/>
        </w:sectPr>
      </w:pPr>
    </w:p>
    <w:p w14:paraId="3C6A3F5E" w14:textId="77777777" w:rsidR="0006193D" w:rsidRDefault="006E27B9">
      <w:pPr>
        <w:pStyle w:val="Textoindependiente"/>
        <w:spacing w:before="83"/>
      </w:pPr>
      <w:r>
        <w:rPr>
          <w:b/>
        </w:rPr>
        <w:t>XIII.-</w:t>
      </w:r>
      <w:r>
        <w:rPr>
          <w:b/>
          <w:spacing w:val="78"/>
        </w:rPr>
        <w:t xml:space="preserve"> </w:t>
      </w:r>
      <w:r>
        <w:t>Administrar</w:t>
      </w:r>
      <w:r>
        <w:rPr>
          <w:spacing w:val="44"/>
        </w:rPr>
        <w:t xml:space="preserve"> </w:t>
      </w:r>
      <w:r>
        <w:t>y</w:t>
      </w:r>
      <w:r>
        <w:rPr>
          <w:spacing w:val="-4"/>
        </w:rPr>
        <w:t xml:space="preserve"> </w:t>
      </w:r>
      <w:r>
        <w:t>controlar</w:t>
      </w:r>
      <w:r>
        <w:rPr>
          <w:spacing w:val="-6"/>
        </w:rPr>
        <w:t xml:space="preserve"> </w:t>
      </w:r>
      <w:r>
        <w:t>las</w:t>
      </w:r>
      <w:r>
        <w:rPr>
          <w:spacing w:val="-3"/>
        </w:rPr>
        <w:t xml:space="preserve"> </w:t>
      </w:r>
      <w:r>
        <w:t>concesiones</w:t>
      </w:r>
      <w:r>
        <w:rPr>
          <w:spacing w:val="-4"/>
        </w:rPr>
        <w:t xml:space="preserve"> </w:t>
      </w:r>
      <w:r>
        <w:t>de</w:t>
      </w:r>
      <w:r>
        <w:rPr>
          <w:spacing w:val="-7"/>
        </w:rPr>
        <w:t xml:space="preserve"> </w:t>
      </w:r>
      <w:r>
        <w:t>terrenos</w:t>
      </w:r>
      <w:r>
        <w:rPr>
          <w:spacing w:val="-3"/>
        </w:rPr>
        <w:t xml:space="preserve"> </w:t>
      </w:r>
      <w:r>
        <w:t>para</w:t>
      </w:r>
      <w:r>
        <w:rPr>
          <w:spacing w:val="-6"/>
        </w:rPr>
        <w:t xml:space="preserve"> </w:t>
      </w:r>
      <w:r>
        <w:rPr>
          <w:spacing w:val="-2"/>
        </w:rPr>
        <w:t>inhumaciones;</w:t>
      </w:r>
    </w:p>
    <w:p w14:paraId="530DD263" w14:textId="77777777" w:rsidR="0006193D" w:rsidRDefault="006E27B9">
      <w:pPr>
        <w:pStyle w:val="Textoindependiente"/>
        <w:spacing w:before="1"/>
        <w:ind w:left="685" w:right="706" w:hanging="567"/>
      </w:pPr>
      <w:r>
        <w:rPr>
          <w:b/>
        </w:rPr>
        <w:t>XIV.-</w:t>
      </w:r>
      <w:r>
        <w:rPr>
          <w:b/>
          <w:spacing w:val="62"/>
        </w:rPr>
        <w:t xml:space="preserve"> </w:t>
      </w:r>
      <w:r>
        <w:t xml:space="preserve">Ejecutar las campañas de vacunación antirrábica y las acciones que eviten la proliferación canina; </w:t>
      </w:r>
      <w:r>
        <w:rPr>
          <w:spacing w:val="-10"/>
        </w:rPr>
        <w:t>y</w:t>
      </w:r>
    </w:p>
    <w:p w14:paraId="544D069E" w14:textId="77777777" w:rsidR="0006193D" w:rsidRDefault="006E27B9">
      <w:pPr>
        <w:pStyle w:val="Textoindependiente"/>
        <w:spacing w:line="228" w:lineRule="exact"/>
      </w:pPr>
      <w:r>
        <w:rPr>
          <w:b/>
        </w:rPr>
        <w:t>XV.-</w:t>
      </w:r>
      <w:r>
        <w:rPr>
          <w:b/>
          <w:spacing w:val="27"/>
        </w:rPr>
        <w:t xml:space="preserve">  </w:t>
      </w:r>
      <w:r>
        <w:t>Las</w:t>
      </w:r>
      <w:r>
        <w:rPr>
          <w:spacing w:val="-5"/>
        </w:rPr>
        <w:t xml:space="preserve"> </w:t>
      </w:r>
      <w:r>
        <w:t>demás</w:t>
      </w:r>
      <w:r>
        <w:rPr>
          <w:spacing w:val="-5"/>
        </w:rPr>
        <w:t xml:space="preserve"> </w:t>
      </w:r>
      <w:r>
        <w:t>que</w:t>
      </w:r>
      <w:r>
        <w:rPr>
          <w:spacing w:val="-5"/>
        </w:rPr>
        <w:t xml:space="preserve"> </w:t>
      </w:r>
      <w:r>
        <w:t>les</w:t>
      </w:r>
      <w:r>
        <w:rPr>
          <w:spacing w:val="-4"/>
        </w:rPr>
        <w:t xml:space="preserve"> </w:t>
      </w:r>
      <w:r>
        <w:t>señalen</w:t>
      </w:r>
      <w:r>
        <w:rPr>
          <w:spacing w:val="-4"/>
        </w:rPr>
        <w:t xml:space="preserve"> </w:t>
      </w:r>
      <w:r>
        <w:t>esta</w:t>
      </w:r>
      <w:r>
        <w:rPr>
          <w:spacing w:val="-7"/>
        </w:rPr>
        <w:t xml:space="preserve"> </w:t>
      </w:r>
      <w:r>
        <w:t>Ley</w:t>
      </w:r>
      <w:r>
        <w:rPr>
          <w:spacing w:val="-4"/>
        </w:rPr>
        <w:t xml:space="preserve"> </w:t>
      </w:r>
      <w:r>
        <w:t>y</w:t>
      </w:r>
      <w:r>
        <w:rPr>
          <w:spacing w:val="-5"/>
        </w:rPr>
        <w:t xml:space="preserve"> </w:t>
      </w:r>
      <w:r>
        <w:t>los</w:t>
      </w:r>
      <w:r>
        <w:rPr>
          <w:spacing w:val="-5"/>
        </w:rPr>
        <w:t xml:space="preserve"> </w:t>
      </w:r>
      <w:r>
        <w:t>reglamentos</w:t>
      </w:r>
      <w:r>
        <w:rPr>
          <w:spacing w:val="-5"/>
        </w:rPr>
        <w:t xml:space="preserve"> </w:t>
      </w:r>
      <w:r>
        <w:rPr>
          <w:spacing w:val="-2"/>
        </w:rPr>
        <w:t>respectivos.</w:t>
      </w:r>
    </w:p>
    <w:p w14:paraId="2A03AF65" w14:textId="77777777" w:rsidR="0006193D" w:rsidRDefault="0006193D">
      <w:pPr>
        <w:pStyle w:val="Textoindependiente"/>
        <w:ind w:left="0"/>
      </w:pPr>
    </w:p>
    <w:p w14:paraId="6A6C80EB" w14:textId="77777777" w:rsidR="0006193D" w:rsidRDefault="006E27B9">
      <w:pPr>
        <w:pStyle w:val="Textoindependiente"/>
        <w:spacing w:before="1"/>
        <w:ind w:right="641"/>
        <w:jc w:val="both"/>
      </w:pPr>
      <w:r>
        <w:t>Para</w:t>
      </w:r>
      <w:r>
        <w:rPr>
          <w:spacing w:val="-6"/>
        </w:rPr>
        <w:t xml:space="preserve"> </w:t>
      </w:r>
      <w:r>
        <w:t>el</w:t>
      </w:r>
      <w:r>
        <w:rPr>
          <w:spacing w:val="-8"/>
        </w:rPr>
        <w:t xml:space="preserve"> </w:t>
      </w:r>
      <w:r>
        <w:t>despacho</w:t>
      </w:r>
      <w:r>
        <w:rPr>
          <w:spacing w:val="-9"/>
        </w:rPr>
        <w:t xml:space="preserve"> </w:t>
      </w:r>
      <w:r>
        <w:t>de</w:t>
      </w:r>
      <w:r>
        <w:rPr>
          <w:spacing w:val="-7"/>
        </w:rPr>
        <w:t xml:space="preserve"> </w:t>
      </w:r>
      <w:r>
        <w:t>los</w:t>
      </w:r>
      <w:r>
        <w:rPr>
          <w:spacing w:val="-8"/>
        </w:rPr>
        <w:t xml:space="preserve"> </w:t>
      </w:r>
      <w:r>
        <w:t>asuntos</w:t>
      </w:r>
      <w:r>
        <w:rPr>
          <w:spacing w:val="-8"/>
        </w:rPr>
        <w:t xml:space="preserve"> </w:t>
      </w:r>
      <w:r>
        <w:t>antes</w:t>
      </w:r>
      <w:r>
        <w:rPr>
          <w:spacing w:val="-3"/>
        </w:rPr>
        <w:t xml:space="preserve"> </w:t>
      </w:r>
      <w:r>
        <w:t>listados,</w:t>
      </w:r>
      <w:r>
        <w:rPr>
          <w:spacing w:val="-9"/>
        </w:rPr>
        <w:t xml:space="preserve"> </w:t>
      </w:r>
      <w:r>
        <w:t>el</w:t>
      </w:r>
      <w:r>
        <w:rPr>
          <w:spacing w:val="-10"/>
        </w:rPr>
        <w:t xml:space="preserve"> </w:t>
      </w:r>
      <w:r>
        <w:t>titular</w:t>
      </w:r>
      <w:r>
        <w:rPr>
          <w:spacing w:val="-8"/>
        </w:rPr>
        <w:t xml:space="preserve"> </w:t>
      </w:r>
      <w:r>
        <w:t>de</w:t>
      </w:r>
      <w:r>
        <w:rPr>
          <w:spacing w:val="-7"/>
        </w:rPr>
        <w:t xml:space="preserve"> </w:t>
      </w:r>
      <w:r>
        <w:t>Servicios</w:t>
      </w:r>
      <w:r>
        <w:rPr>
          <w:spacing w:val="-8"/>
        </w:rPr>
        <w:t xml:space="preserve"> </w:t>
      </w:r>
      <w:r>
        <w:t>Municipales</w:t>
      </w:r>
      <w:r>
        <w:rPr>
          <w:spacing w:val="-8"/>
        </w:rPr>
        <w:t xml:space="preserve"> </w:t>
      </w:r>
      <w:r>
        <w:t>contará</w:t>
      </w:r>
      <w:r>
        <w:rPr>
          <w:spacing w:val="-9"/>
        </w:rPr>
        <w:t xml:space="preserve"> </w:t>
      </w:r>
      <w:r>
        <w:t>con</w:t>
      </w:r>
      <w:r>
        <w:rPr>
          <w:spacing w:val="-9"/>
        </w:rPr>
        <w:t xml:space="preserve"> </w:t>
      </w:r>
      <w:r>
        <w:t>funcionarios responsables</w:t>
      </w:r>
      <w:r>
        <w:rPr>
          <w:spacing w:val="-9"/>
        </w:rPr>
        <w:t xml:space="preserve"> </w:t>
      </w:r>
      <w:r>
        <w:t>en</w:t>
      </w:r>
      <w:r>
        <w:rPr>
          <w:spacing w:val="-8"/>
        </w:rPr>
        <w:t xml:space="preserve"> </w:t>
      </w:r>
      <w:r>
        <w:t>las</w:t>
      </w:r>
      <w:r>
        <w:rPr>
          <w:spacing w:val="-9"/>
        </w:rPr>
        <w:t xml:space="preserve"> </w:t>
      </w:r>
      <w:r>
        <w:t>áreas</w:t>
      </w:r>
      <w:r>
        <w:rPr>
          <w:spacing w:val="-6"/>
        </w:rPr>
        <w:t xml:space="preserve"> </w:t>
      </w:r>
      <w:r>
        <w:t>de</w:t>
      </w:r>
      <w:r>
        <w:rPr>
          <w:spacing w:val="-10"/>
        </w:rPr>
        <w:t xml:space="preserve"> </w:t>
      </w:r>
      <w:r>
        <w:t>limpias,</w:t>
      </w:r>
      <w:r>
        <w:rPr>
          <w:spacing w:val="-10"/>
        </w:rPr>
        <w:t xml:space="preserve"> </w:t>
      </w:r>
      <w:r>
        <w:t>alumbrado</w:t>
      </w:r>
      <w:r>
        <w:rPr>
          <w:spacing w:val="-10"/>
        </w:rPr>
        <w:t xml:space="preserve"> </w:t>
      </w:r>
      <w:r>
        <w:t>público,</w:t>
      </w:r>
      <w:r>
        <w:rPr>
          <w:spacing w:val="-10"/>
        </w:rPr>
        <w:t xml:space="preserve"> </w:t>
      </w:r>
      <w:r>
        <w:t>mercados,</w:t>
      </w:r>
      <w:r>
        <w:rPr>
          <w:spacing w:val="-10"/>
        </w:rPr>
        <w:t xml:space="preserve"> </w:t>
      </w:r>
      <w:r>
        <w:t>comercio</w:t>
      </w:r>
      <w:r>
        <w:rPr>
          <w:spacing w:val="-10"/>
        </w:rPr>
        <w:t xml:space="preserve"> </w:t>
      </w:r>
      <w:r>
        <w:t>y</w:t>
      </w:r>
      <w:r>
        <w:rPr>
          <w:spacing w:val="-9"/>
        </w:rPr>
        <w:t xml:space="preserve"> </w:t>
      </w:r>
      <w:r>
        <w:t>abasto,</w:t>
      </w:r>
      <w:r>
        <w:rPr>
          <w:spacing w:val="-10"/>
        </w:rPr>
        <w:t xml:space="preserve"> </w:t>
      </w:r>
      <w:r>
        <w:t>panteones,</w:t>
      </w:r>
      <w:r>
        <w:rPr>
          <w:spacing w:val="-10"/>
        </w:rPr>
        <w:t xml:space="preserve"> </w:t>
      </w:r>
      <w:r>
        <w:t>rastro, parques, jardines y control canino.</w:t>
      </w:r>
    </w:p>
    <w:p w14:paraId="5F9A9F4C" w14:textId="77777777" w:rsidR="0006193D" w:rsidRDefault="006E27B9">
      <w:pPr>
        <w:spacing w:before="229"/>
        <w:ind w:left="118"/>
        <w:jc w:val="both"/>
        <w:rPr>
          <w:sz w:val="20"/>
        </w:rPr>
      </w:pPr>
      <w:r>
        <w:rPr>
          <w:b/>
          <w:sz w:val="20"/>
        </w:rPr>
        <w:t>ARTÍCULO</w:t>
      </w:r>
      <w:r>
        <w:rPr>
          <w:b/>
          <w:spacing w:val="-6"/>
          <w:sz w:val="20"/>
        </w:rPr>
        <w:t xml:space="preserve"> </w:t>
      </w:r>
      <w:r>
        <w:rPr>
          <w:b/>
          <w:sz w:val="20"/>
        </w:rPr>
        <w:t>120.-</w:t>
      </w:r>
      <w:r>
        <w:rPr>
          <w:b/>
          <w:spacing w:val="-6"/>
          <w:sz w:val="20"/>
        </w:rPr>
        <w:t xml:space="preserve"> </w:t>
      </w:r>
      <w:r>
        <w:rPr>
          <w:sz w:val="20"/>
        </w:rPr>
        <w:t>Al</w:t>
      </w:r>
      <w:r>
        <w:rPr>
          <w:spacing w:val="-8"/>
          <w:sz w:val="20"/>
        </w:rPr>
        <w:t xml:space="preserve"> </w:t>
      </w:r>
      <w:r>
        <w:rPr>
          <w:sz w:val="20"/>
        </w:rPr>
        <w:t>Titular</w:t>
      </w:r>
      <w:r>
        <w:rPr>
          <w:spacing w:val="-4"/>
          <w:sz w:val="20"/>
        </w:rPr>
        <w:t xml:space="preserve"> </w:t>
      </w:r>
      <w:r>
        <w:rPr>
          <w:sz w:val="20"/>
        </w:rPr>
        <w:t>de</w:t>
      </w:r>
      <w:r>
        <w:rPr>
          <w:spacing w:val="-8"/>
          <w:sz w:val="20"/>
        </w:rPr>
        <w:t xml:space="preserve"> </w:t>
      </w:r>
      <w:r>
        <w:rPr>
          <w:sz w:val="20"/>
        </w:rPr>
        <w:t>Sanidad</w:t>
      </w:r>
      <w:r>
        <w:rPr>
          <w:spacing w:val="-7"/>
          <w:sz w:val="20"/>
        </w:rPr>
        <w:t xml:space="preserve"> </w:t>
      </w:r>
      <w:r>
        <w:rPr>
          <w:sz w:val="20"/>
        </w:rPr>
        <w:t>Municipal,</w:t>
      </w:r>
      <w:r>
        <w:rPr>
          <w:spacing w:val="-5"/>
          <w:sz w:val="20"/>
        </w:rPr>
        <w:t xml:space="preserve"> </w:t>
      </w:r>
      <w:r>
        <w:rPr>
          <w:sz w:val="20"/>
        </w:rPr>
        <w:t>le</w:t>
      </w:r>
      <w:r>
        <w:rPr>
          <w:spacing w:val="-7"/>
          <w:sz w:val="20"/>
        </w:rPr>
        <w:t xml:space="preserve"> </w:t>
      </w:r>
      <w:r>
        <w:rPr>
          <w:spacing w:val="-2"/>
          <w:sz w:val="20"/>
        </w:rPr>
        <w:t>compete:</w:t>
      </w:r>
    </w:p>
    <w:p w14:paraId="49DDFDFA" w14:textId="77777777" w:rsidR="0006193D" w:rsidRDefault="0006193D">
      <w:pPr>
        <w:pStyle w:val="Textoindependiente"/>
        <w:ind w:left="0"/>
      </w:pPr>
    </w:p>
    <w:p w14:paraId="646531B7" w14:textId="77777777" w:rsidR="0006193D" w:rsidRDefault="006E27B9">
      <w:pPr>
        <w:pStyle w:val="Textoindependiente"/>
        <w:spacing w:before="1"/>
        <w:jc w:val="both"/>
      </w:pPr>
      <w:r>
        <w:rPr>
          <w:b/>
        </w:rPr>
        <w:t>I.-</w:t>
      </w:r>
      <w:r>
        <w:rPr>
          <w:b/>
          <w:spacing w:val="65"/>
        </w:rPr>
        <w:t xml:space="preserve">   </w:t>
      </w:r>
      <w:r>
        <w:t>Vigilar</w:t>
      </w:r>
      <w:r>
        <w:rPr>
          <w:spacing w:val="-3"/>
        </w:rPr>
        <w:t xml:space="preserve"> </w:t>
      </w:r>
      <w:r>
        <w:t>el</w:t>
      </w:r>
      <w:r>
        <w:rPr>
          <w:spacing w:val="-5"/>
        </w:rPr>
        <w:t xml:space="preserve"> </w:t>
      </w:r>
      <w:r>
        <w:t>cumplimiento</w:t>
      </w:r>
      <w:r>
        <w:rPr>
          <w:spacing w:val="-5"/>
        </w:rPr>
        <w:t xml:space="preserve"> </w:t>
      </w:r>
      <w:r>
        <w:t>de</w:t>
      </w:r>
      <w:r>
        <w:rPr>
          <w:spacing w:val="-4"/>
        </w:rPr>
        <w:t xml:space="preserve"> </w:t>
      </w:r>
      <w:r>
        <w:t>las</w:t>
      </w:r>
      <w:r>
        <w:rPr>
          <w:spacing w:val="-4"/>
        </w:rPr>
        <w:t xml:space="preserve"> </w:t>
      </w:r>
      <w:r>
        <w:t>disposiciones</w:t>
      </w:r>
      <w:r>
        <w:rPr>
          <w:spacing w:val="-3"/>
        </w:rPr>
        <w:t xml:space="preserve"> </w:t>
      </w:r>
      <w:r>
        <w:t>en</w:t>
      </w:r>
      <w:r>
        <w:rPr>
          <w:spacing w:val="-3"/>
        </w:rPr>
        <w:t xml:space="preserve"> </w:t>
      </w:r>
      <w:r>
        <w:t>la</w:t>
      </w:r>
      <w:r>
        <w:rPr>
          <w:spacing w:val="-2"/>
        </w:rPr>
        <w:t xml:space="preserve"> materia;</w:t>
      </w:r>
    </w:p>
    <w:p w14:paraId="193127C7" w14:textId="77777777" w:rsidR="0006193D" w:rsidRDefault="006E27B9">
      <w:pPr>
        <w:pStyle w:val="Textoindependiente"/>
        <w:ind w:left="685" w:right="701" w:hanging="567"/>
        <w:jc w:val="both"/>
      </w:pPr>
      <w:r>
        <w:rPr>
          <w:b/>
        </w:rPr>
        <w:t>II.-</w:t>
      </w:r>
      <w:r>
        <w:rPr>
          <w:b/>
          <w:spacing w:val="40"/>
        </w:rPr>
        <w:t xml:space="preserve">  </w:t>
      </w:r>
      <w:r>
        <w:t>Implementar acciones directas e indirectas de fomento a la salud, individual y colectiva, así como actividades de prevención y regulación;</w:t>
      </w:r>
    </w:p>
    <w:p w14:paraId="0DCFBF29" w14:textId="77777777" w:rsidR="0006193D" w:rsidRDefault="006E27B9">
      <w:pPr>
        <w:pStyle w:val="Textoindependiente"/>
        <w:ind w:left="685" w:right="700" w:hanging="567"/>
        <w:jc w:val="both"/>
      </w:pPr>
      <w:r>
        <w:rPr>
          <w:b/>
        </w:rPr>
        <w:t>III.-</w:t>
      </w:r>
      <w:r>
        <w:rPr>
          <w:b/>
          <w:spacing w:val="80"/>
          <w:w w:val="150"/>
        </w:rPr>
        <w:t xml:space="preserve"> </w:t>
      </w:r>
      <w:r>
        <w:t>Vigilar que los locales comerciales e industriales dispongan de condiciones mínimas de seguridad sanitaria</w:t>
      </w:r>
      <w:r>
        <w:rPr>
          <w:spacing w:val="-2"/>
        </w:rPr>
        <w:t xml:space="preserve"> </w:t>
      </w:r>
      <w:r>
        <w:t>para</w:t>
      </w:r>
      <w:r>
        <w:rPr>
          <w:spacing w:val="-2"/>
        </w:rPr>
        <w:t xml:space="preserve"> </w:t>
      </w:r>
      <w:r>
        <w:t>el</w:t>
      </w:r>
      <w:r>
        <w:rPr>
          <w:spacing w:val="-1"/>
        </w:rPr>
        <w:t xml:space="preserve"> </w:t>
      </w:r>
      <w:r>
        <w:t>personal</w:t>
      </w:r>
      <w:r>
        <w:rPr>
          <w:spacing w:val="-3"/>
        </w:rPr>
        <w:t xml:space="preserve"> </w:t>
      </w:r>
      <w:r>
        <w:t>que</w:t>
      </w:r>
      <w:r>
        <w:rPr>
          <w:spacing w:val="-3"/>
        </w:rPr>
        <w:t xml:space="preserve"> </w:t>
      </w:r>
      <w:r>
        <w:t>ahí labora</w:t>
      </w:r>
      <w:r>
        <w:rPr>
          <w:spacing w:val="-2"/>
        </w:rPr>
        <w:t xml:space="preserve"> </w:t>
      </w:r>
      <w:r>
        <w:t>y</w:t>
      </w:r>
      <w:r>
        <w:rPr>
          <w:spacing w:val="-1"/>
        </w:rPr>
        <w:t xml:space="preserve"> </w:t>
      </w:r>
      <w:r>
        <w:t>para los</w:t>
      </w:r>
      <w:r>
        <w:rPr>
          <w:spacing w:val="-1"/>
        </w:rPr>
        <w:t xml:space="preserve"> </w:t>
      </w:r>
      <w:r>
        <w:t>asistentes</w:t>
      </w:r>
      <w:r>
        <w:rPr>
          <w:spacing w:val="-1"/>
        </w:rPr>
        <w:t xml:space="preserve"> </w:t>
      </w:r>
      <w:r>
        <w:t>a</w:t>
      </w:r>
      <w:r>
        <w:rPr>
          <w:spacing w:val="-2"/>
        </w:rPr>
        <w:t xml:space="preserve"> </w:t>
      </w:r>
      <w:r>
        <w:t>esos</w:t>
      </w:r>
      <w:r>
        <w:rPr>
          <w:spacing w:val="-1"/>
        </w:rPr>
        <w:t xml:space="preserve"> </w:t>
      </w:r>
      <w:r>
        <w:t>establecimientos,</w:t>
      </w:r>
      <w:r>
        <w:rPr>
          <w:spacing w:val="-2"/>
        </w:rPr>
        <w:t xml:space="preserve"> </w:t>
      </w:r>
      <w:r>
        <w:t>de</w:t>
      </w:r>
      <w:r>
        <w:rPr>
          <w:spacing w:val="-2"/>
        </w:rPr>
        <w:t xml:space="preserve"> </w:t>
      </w:r>
      <w:r>
        <w:t>acuerdo con la normatividad en la materia;</w:t>
      </w:r>
    </w:p>
    <w:p w14:paraId="75E52E68" w14:textId="77777777" w:rsidR="0006193D" w:rsidRDefault="006E27B9">
      <w:pPr>
        <w:pStyle w:val="Textoindependiente"/>
        <w:ind w:left="685" w:right="696" w:hanging="567"/>
        <w:jc w:val="both"/>
      </w:pPr>
      <w:r>
        <w:rPr>
          <w:b/>
        </w:rPr>
        <w:t>IV.-</w:t>
      </w:r>
      <w:r>
        <w:rPr>
          <w:b/>
          <w:spacing w:val="40"/>
        </w:rPr>
        <w:t xml:space="preserve"> </w:t>
      </w:r>
      <w:r>
        <w:t>Promocionar la participación ciudadana para lograr mejores niveles de salud integral entre la población; y</w:t>
      </w:r>
    </w:p>
    <w:p w14:paraId="7432338E" w14:textId="77777777" w:rsidR="0006193D" w:rsidRDefault="006E27B9">
      <w:pPr>
        <w:pStyle w:val="Textoindependiente"/>
        <w:spacing w:line="228" w:lineRule="exact"/>
        <w:jc w:val="both"/>
      </w:pPr>
      <w:r>
        <w:rPr>
          <w:b/>
        </w:rPr>
        <w:t>V.-</w:t>
      </w:r>
      <w:r>
        <w:rPr>
          <w:b/>
          <w:spacing w:val="59"/>
          <w:w w:val="150"/>
        </w:rPr>
        <w:t xml:space="preserve">  </w:t>
      </w:r>
      <w:r>
        <w:t>Generar</w:t>
      </w:r>
      <w:r>
        <w:rPr>
          <w:spacing w:val="47"/>
        </w:rPr>
        <w:t xml:space="preserve"> </w:t>
      </w:r>
      <w:r>
        <w:t>mejores</w:t>
      </w:r>
      <w:r>
        <w:rPr>
          <w:spacing w:val="-4"/>
        </w:rPr>
        <w:t xml:space="preserve"> </w:t>
      </w:r>
      <w:r>
        <w:t>condiciones</w:t>
      </w:r>
      <w:r>
        <w:rPr>
          <w:spacing w:val="-5"/>
        </w:rPr>
        <w:t xml:space="preserve"> </w:t>
      </w:r>
      <w:r>
        <w:t>de</w:t>
      </w:r>
      <w:r>
        <w:rPr>
          <w:spacing w:val="-4"/>
        </w:rPr>
        <w:t xml:space="preserve"> </w:t>
      </w:r>
      <w:r>
        <w:t>higiene</w:t>
      </w:r>
      <w:r>
        <w:rPr>
          <w:spacing w:val="-7"/>
        </w:rPr>
        <w:t xml:space="preserve"> </w:t>
      </w:r>
      <w:r>
        <w:t>y</w:t>
      </w:r>
      <w:r>
        <w:rPr>
          <w:spacing w:val="-4"/>
        </w:rPr>
        <w:t xml:space="preserve"> </w:t>
      </w:r>
      <w:r>
        <w:t>salud</w:t>
      </w:r>
      <w:r>
        <w:rPr>
          <w:spacing w:val="-4"/>
        </w:rPr>
        <w:t xml:space="preserve"> </w:t>
      </w:r>
      <w:r>
        <w:t>para</w:t>
      </w:r>
      <w:r>
        <w:rPr>
          <w:spacing w:val="-4"/>
        </w:rPr>
        <w:t xml:space="preserve"> </w:t>
      </w:r>
      <w:r>
        <w:t>los</w:t>
      </w:r>
      <w:r>
        <w:rPr>
          <w:spacing w:val="-4"/>
        </w:rPr>
        <w:t xml:space="preserve"> </w:t>
      </w:r>
      <w:r>
        <w:t>habitantes</w:t>
      </w:r>
      <w:r>
        <w:rPr>
          <w:spacing w:val="-5"/>
        </w:rPr>
        <w:t xml:space="preserve"> </w:t>
      </w:r>
      <w:r>
        <w:t>del</w:t>
      </w:r>
      <w:r>
        <w:rPr>
          <w:spacing w:val="-7"/>
        </w:rPr>
        <w:t xml:space="preserve"> </w:t>
      </w:r>
      <w:r>
        <w:rPr>
          <w:spacing w:val="-2"/>
        </w:rPr>
        <w:t>Municipio.</w:t>
      </w:r>
    </w:p>
    <w:p w14:paraId="44F0BE74" w14:textId="77777777" w:rsidR="0006193D" w:rsidRDefault="0006193D">
      <w:pPr>
        <w:pStyle w:val="Textoindependiente"/>
        <w:spacing w:before="1"/>
        <w:ind w:left="0"/>
      </w:pPr>
    </w:p>
    <w:p w14:paraId="62C74952" w14:textId="77777777" w:rsidR="0006193D" w:rsidRDefault="006E27B9">
      <w:pPr>
        <w:pStyle w:val="Textoindependiente"/>
        <w:jc w:val="both"/>
      </w:pPr>
      <w:r>
        <w:rPr>
          <w:b/>
        </w:rPr>
        <w:t>ARTÍCULO</w:t>
      </w:r>
      <w:r>
        <w:rPr>
          <w:b/>
          <w:spacing w:val="-7"/>
        </w:rPr>
        <w:t xml:space="preserve"> </w:t>
      </w:r>
      <w:r>
        <w:rPr>
          <w:b/>
        </w:rPr>
        <w:t>121.-</w:t>
      </w:r>
      <w:r>
        <w:rPr>
          <w:b/>
          <w:spacing w:val="-7"/>
        </w:rPr>
        <w:t xml:space="preserve"> </w:t>
      </w:r>
      <w:r>
        <w:t>El</w:t>
      </w:r>
      <w:r>
        <w:rPr>
          <w:spacing w:val="-9"/>
        </w:rPr>
        <w:t xml:space="preserve"> </w:t>
      </w:r>
      <w:r>
        <w:t>Titular</w:t>
      </w:r>
      <w:r>
        <w:rPr>
          <w:spacing w:val="-5"/>
        </w:rPr>
        <w:t xml:space="preserve"> </w:t>
      </w:r>
      <w:r>
        <w:t>de</w:t>
      </w:r>
      <w:r>
        <w:rPr>
          <w:spacing w:val="-9"/>
        </w:rPr>
        <w:t xml:space="preserve"> </w:t>
      </w:r>
      <w:r>
        <w:t>Reglamentos</w:t>
      </w:r>
      <w:r>
        <w:rPr>
          <w:spacing w:val="-7"/>
        </w:rPr>
        <w:t xml:space="preserve"> </w:t>
      </w:r>
      <w:r>
        <w:t>y</w:t>
      </w:r>
      <w:r>
        <w:rPr>
          <w:spacing w:val="-6"/>
        </w:rPr>
        <w:t xml:space="preserve"> </w:t>
      </w:r>
      <w:r>
        <w:t>Espectáculos,</w:t>
      </w:r>
      <w:r>
        <w:rPr>
          <w:spacing w:val="-8"/>
        </w:rPr>
        <w:t xml:space="preserve"> </w:t>
      </w:r>
      <w:r>
        <w:t>tendrá</w:t>
      </w:r>
      <w:r>
        <w:rPr>
          <w:spacing w:val="-8"/>
        </w:rPr>
        <w:t xml:space="preserve"> </w:t>
      </w:r>
      <w:r>
        <w:t>como</w:t>
      </w:r>
      <w:r>
        <w:rPr>
          <w:spacing w:val="-8"/>
        </w:rPr>
        <w:t xml:space="preserve"> </w:t>
      </w:r>
      <w:r>
        <w:rPr>
          <w:spacing w:val="-2"/>
        </w:rPr>
        <w:t>funciones:</w:t>
      </w:r>
    </w:p>
    <w:p w14:paraId="1254BF2F" w14:textId="77777777" w:rsidR="0006193D" w:rsidRDefault="0006193D">
      <w:pPr>
        <w:pStyle w:val="Textoindependiente"/>
        <w:spacing w:before="1"/>
        <w:ind w:left="0"/>
      </w:pPr>
    </w:p>
    <w:p w14:paraId="5837333B" w14:textId="77777777" w:rsidR="0006193D" w:rsidRDefault="006E27B9">
      <w:pPr>
        <w:pStyle w:val="Textoindependiente"/>
        <w:tabs>
          <w:tab w:val="left" w:pos="685"/>
        </w:tabs>
        <w:ind w:left="685" w:right="649" w:hanging="567"/>
      </w:pPr>
      <w:r>
        <w:rPr>
          <w:b/>
          <w:spacing w:val="-4"/>
        </w:rPr>
        <w:t>I.-</w:t>
      </w:r>
      <w:r>
        <w:rPr>
          <w:b/>
        </w:rPr>
        <w:tab/>
      </w:r>
      <w:r>
        <w:t>Vigilar que en los lugares donde se desarrollen todo tipo de espectáculos o diversiones, no se falte a la moral y las buenas costumbres;</w:t>
      </w:r>
    </w:p>
    <w:p w14:paraId="58B5515F" w14:textId="77777777" w:rsidR="0006193D" w:rsidRDefault="006E27B9">
      <w:pPr>
        <w:pStyle w:val="Textoindependiente"/>
        <w:tabs>
          <w:tab w:val="left" w:pos="685"/>
        </w:tabs>
        <w:ind w:left="685" w:right="706" w:hanging="567"/>
      </w:pPr>
      <w:r>
        <w:rPr>
          <w:b/>
          <w:spacing w:val="-4"/>
        </w:rPr>
        <w:t>II.-</w:t>
      </w:r>
      <w:r>
        <w:rPr>
          <w:b/>
        </w:rPr>
        <w:tab/>
      </w:r>
      <w:r>
        <w:t>Realizar</w:t>
      </w:r>
      <w:r>
        <w:rPr>
          <w:spacing w:val="80"/>
        </w:rPr>
        <w:t xml:space="preserve"> </w:t>
      </w:r>
      <w:r>
        <w:t>las</w:t>
      </w:r>
      <w:r>
        <w:rPr>
          <w:spacing w:val="80"/>
        </w:rPr>
        <w:t xml:space="preserve"> </w:t>
      </w:r>
      <w:r>
        <w:t>visitas</w:t>
      </w:r>
      <w:r>
        <w:rPr>
          <w:spacing w:val="80"/>
        </w:rPr>
        <w:t xml:space="preserve"> </w:t>
      </w:r>
      <w:r>
        <w:t>de</w:t>
      </w:r>
      <w:r>
        <w:rPr>
          <w:spacing w:val="80"/>
        </w:rPr>
        <w:t xml:space="preserve"> </w:t>
      </w:r>
      <w:r>
        <w:t>verificación</w:t>
      </w:r>
      <w:r>
        <w:rPr>
          <w:spacing w:val="80"/>
        </w:rPr>
        <w:t xml:space="preserve"> </w:t>
      </w:r>
      <w:r>
        <w:t>a</w:t>
      </w:r>
      <w:r>
        <w:rPr>
          <w:spacing w:val="80"/>
        </w:rPr>
        <w:t xml:space="preserve"> </w:t>
      </w:r>
      <w:r>
        <w:t>los</w:t>
      </w:r>
      <w:r>
        <w:rPr>
          <w:spacing w:val="80"/>
        </w:rPr>
        <w:t xml:space="preserve"> </w:t>
      </w:r>
      <w:r>
        <w:t>establecimientos</w:t>
      </w:r>
      <w:r>
        <w:rPr>
          <w:spacing w:val="80"/>
        </w:rPr>
        <w:t xml:space="preserve"> </w:t>
      </w:r>
      <w:r>
        <w:t>mercantiles,</w:t>
      </w:r>
      <w:r>
        <w:rPr>
          <w:spacing w:val="80"/>
        </w:rPr>
        <w:t xml:space="preserve"> </w:t>
      </w:r>
      <w:r>
        <w:t>levantando</w:t>
      </w:r>
      <w:r>
        <w:rPr>
          <w:spacing w:val="80"/>
        </w:rPr>
        <w:t xml:space="preserve"> </w:t>
      </w:r>
      <w:r>
        <w:t>el</w:t>
      </w:r>
      <w:r>
        <w:rPr>
          <w:spacing w:val="80"/>
        </w:rPr>
        <w:t xml:space="preserve"> </w:t>
      </w:r>
      <w:r>
        <w:t>acta circunstanciada correspondiente;</w:t>
      </w:r>
    </w:p>
    <w:p w14:paraId="3EFF9BC7" w14:textId="77777777" w:rsidR="0006193D" w:rsidRDefault="006E27B9">
      <w:pPr>
        <w:pStyle w:val="Textoindependiente"/>
        <w:tabs>
          <w:tab w:val="left" w:pos="685"/>
        </w:tabs>
        <w:ind w:left="685" w:right="706" w:hanging="567"/>
      </w:pPr>
      <w:r>
        <w:rPr>
          <w:b/>
          <w:spacing w:val="-2"/>
        </w:rPr>
        <w:t>III.-</w:t>
      </w:r>
      <w:r>
        <w:rPr>
          <w:b/>
        </w:rPr>
        <w:tab/>
      </w:r>
      <w:r>
        <w:t>Regular el horario de funcionamiento de los establecimientos mercantiles a efecto de preservar el orden, la seguridad pública y la protección civil;</w:t>
      </w:r>
    </w:p>
    <w:p w14:paraId="6F07FB34" w14:textId="77777777" w:rsidR="0006193D" w:rsidRDefault="006E27B9">
      <w:pPr>
        <w:pStyle w:val="Textoindependiente"/>
        <w:spacing w:before="229"/>
        <w:ind w:left="685" w:right="636" w:hanging="567"/>
        <w:jc w:val="both"/>
      </w:pPr>
      <w:r>
        <w:rPr>
          <w:b/>
        </w:rPr>
        <w:t>IV.-</w:t>
      </w:r>
      <w:r>
        <w:rPr>
          <w:b/>
          <w:spacing w:val="67"/>
        </w:rPr>
        <w:t xml:space="preserve">  </w:t>
      </w:r>
      <w:r>
        <w:t>Llevar</w:t>
      </w:r>
      <w:r>
        <w:rPr>
          <w:spacing w:val="-10"/>
        </w:rPr>
        <w:t xml:space="preserve"> </w:t>
      </w:r>
      <w:r>
        <w:t>a</w:t>
      </w:r>
      <w:r>
        <w:rPr>
          <w:spacing w:val="-11"/>
        </w:rPr>
        <w:t xml:space="preserve"> </w:t>
      </w:r>
      <w:r>
        <w:t>cabo</w:t>
      </w:r>
      <w:r>
        <w:rPr>
          <w:spacing w:val="-11"/>
        </w:rPr>
        <w:t xml:space="preserve"> </w:t>
      </w:r>
      <w:r>
        <w:t>el</w:t>
      </w:r>
      <w:r>
        <w:rPr>
          <w:spacing w:val="-12"/>
        </w:rPr>
        <w:t xml:space="preserve"> </w:t>
      </w:r>
      <w:r>
        <w:t>procedimiento</w:t>
      </w:r>
      <w:r>
        <w:rPr>
          <w:spacing w:val="-12"/>
        </w:rPr>
        <w:t xml:space="preserve"> </w:t>
      </w:r>
      <w:r>
        <w:t>administrativo</w:t>
      </w:r>
      <w:r>
        <w:rPr>
          <w:spacing w:val="-11"/>
        </w:rPr>
        <w:t xml:space="preserve"> </w:t>
      </w:r>
      <w:r>
        <w:t>para</w:t>
      </w:r>
      <w:r>
        <w:rPr>
          <w:spacing w:val="-11"/>
        </w:rPr>
        <w:t xml:space="preserve"> </w:t>
      </w:r>
      <w:r>
        <w:t>imponer</w:t>
      </w:r>
      <w:r>
        <w:rPr>
          <w:spacing w:val="-10"/>
        </w:rPr>
        <w:t xml:space="preserve"> </w:t>
      </w:r>
      <w:r>
        <w:t>sanciones</w:t>
      </w:r>
      <w:r>
        <w:rPr>
          <w:spacing w:val="-10"/>
        </w:rPr>
        <w:t xml:space="preserve"> </w:t>
      </w:r>
      <w:r>
        <w:t>por</w:t>
      </w:r>
      <w:r>
        <w:rPr>
          <w:spacing w:val="-10"/>
        </w:rPr>
        <w:t xml:space="preserve"> </w:t>
      </w:r>
      <w:r>
        <w:t>incumplimiento</w:t>
      </w:r>
      <w:r>
        <w:rPr>
          <w:spacing w:val="-11"/>
        </w:rPr>
        <w:t xml:space="preserve"> </w:t>
      </w:r>
      <w:r>
        <w:t>o</w:t>
      </w:r>
      <w:r>
        <w:rPr>
          <w:spacing w:val="-11"/>
        </w:rPr>
        <w:t xml:space="preserve"> </w:t>
      </w:r>
      <w:r>
        <w:t>violación a las disposiciones aplicables en la esfera de su competencia;</w:t>
      </w:r>
    </w:p>
    <w:p w14:paraId="203CF8E5" w14:textId="77777777" w:rsidR="0006193D" w:rsidRDefault="0006193D">
      <w:pPr>
        <w:pStyle w:val="Textoindependiente"/>
        <w:spacing w:before="1"/>
        <w:ind w:left="0"/>
      </w:pPr>
    </w:p>
    <w:p w14:paraId="5E253E89" w14:textId="77777777" w:rsidR="0006193D" w:rsidRDefault="006E27B9">
      <w:pPr>
        <w:pStyle w:val="Textoindependiente"/>
        <w:ind w:left="685" w:right="649" w:hanging="567"/>
        <w:jc w:val="both"/>
      </w:pPr>
      <w:r>
        <w:rPr>
          <w:b/>
        </w:rPr>
        <w:t>V.-</w:t>
      </w:r>
      <w:r>
        <w:rPr>
          <w:b/>
          <w:spacing w:val="80"/>
        </w:rPr>
        <w:t xml:space="preserve"> </w:t>
      </w:r>
      <w:r>
        <w:t>Autorizar las licencias y permisos de funcionamiento y cuidar que se paguen las contribuciones respectivas al Municipio; y</w:t>
      </w:r>
    </w:p>
    <w:p w14:paraId="55DCE356" w14:textId="77777777" w:rsidR="0006193D" w:rsidRDefault="006E27B9">
      <w:pPr>
        <w:pStyle w:val="Textoindependiente"/>
        <w:spacing w:before="1"/>
        <w:jc w:val="both"/>
      </w:pPr>
      <w:r>
        <w:rPr>
          <w:b/>
        </w:rPr>
        <w:t>VI.-</w:t>
      </w:r>
      <w:r>
        <w:rPr>
          <w:b/>
          <w:spacing w:val="60"/>
        </w:rPr>
        <w:t xml:space="preserve">  </w:t>
      </w:r>
      <w:r>
        <w:t>Regular</w:t>
      </w:r>
      <w:r>
        <w:rPr>
          <w:spacing w:val="-5"/>
        </w:rPr>
        <w:t xml:space="preserve"> </w:t>
      </w:r>
      <w:r>
        <w:t>el</w:t>
      </w:r>
      <w:r>
        <w:rPr>
          <w:spacing w:val="-7"/>
        </w:rPr>
        <w:t xml:space="preserve"> </w:t>
      </w:r>
      <w:r>
        <w:t>comercio</w:t>
      </w:r>
      <w:r>
        <w:rPr>
          <w:spacing w:val="-6"/>
        </w:rPr>
        <w:t xml:space="preserve"> </w:t>
      </w:r>
      <w:r>
        <w:t>establecido,</w:t>
      </w:r>
      <w:r>
        <w:rPr>
          <w:spacing w:val="-4"/>
        </w:rPr>
        <w:t xml:space="preserve"> </w:t>
      </w:r>
      <w:r>
        <w:t>así</w:t>
      </w:r>
      <w:r>
        <w:rPr>
          <w:spacing w:val="-6"/>
        </w:rPr>
        <w:t xml:space="preserve"> </w:t>
      </w:r>
      <w:r>
        <w:t>como</w:t>
      </w:r>
      <w:r>
        <w:rPr>
          <w:spacing w:val="-4"/>
        </w:rPr>
        <w:t xml:space="preserve"> </w:t>
      </w:r>
      <w:r>
        <w:t>la autorización</w:t>
      </w:r>
      <w:r>
        <w:rPr>
          <w:spacing w:val="-7"/>
        </w:rPr>
        <w:t xml:space="preserve"> </w:t>
      </w:r>
      <w:r>
        <w:t>de</w:t>
      </w:r>
      <w:r>
        <w:rPr>
          <w:spacing w:val="-6"/>
        </w:rPr>
        <w:t xml:space="preserve"> </w:t>
      </w:r>
      <w:r>
        <w:t>espectáculos</w:t>
      </w:r>
      <w:r>
        <w:rPr>
          <w:spacing w:val="-6"/>
        </w:rPr>
        <w:t xml:space="preserve"> </w:t>
      </w:r>
      <w:r>
        <w:t>públicos</w:t>
      </w:r>
      <w:r>
        <w:rPr>
          <w:spacing w:val="-5"/>
        </w:rPr>
        <w:t xml:space="preserve"> </w:t>
      </w:r>
      <w:r>
        <w:t>en</w:t>
      </w:r>
      <w:r>
        <w:rPr>
          <w:spacing w:val="-7"/>
        </w:rPr>
        <w:t xml:space="preserve"> </w:t>
      </w:r>
      <w:r>
        <w:t>el</w:t>
      </w:r>
      <w:r>
        <w:rPr>
          <w:spacing w:val="-6"/>
        </w:rPr>
        <w:t xml:space="preserve"> </w:t>
      </w:r>
      <w:r>
        <w:rPr>
          <w:spacing w:val="-2"/>
        </w:rPr>
        <w:t>Municipio.</w:t>
      </w:r>
    </w:p>
    <w:p w14:paraId="160A44B8" w14:textId="77777777" w:rsidR="0006193D" w:rsidRDefault="006E27B9">
      <w:pPr>
        <w:pStyle w:val="Textoindependiente"/>
        <w:spacing w:before="228"/>
        <w:ind w:right="633"/>
        <w:jc w:val="both"/>
      </w:pPr>
      <w:r>
        <w:rPr>
          <w:b/>
        </w:rPr>
        <w:t xml:space="preserve">ARTÍCULO 121 BIS.- </w:t>
      </w:r>
      <w:r>
        <w:t>Los servidores públicos municipales que se desempeñen como titulares de la Secretaría General Municipal, la Tesorería Municipal, la Contraloría, la Oficialía del Registro del Estado Familiar, la Unidad de Protección Civil, la Dirección de Ecología y Medio Ambiente, el área de Obras Públicas,</w:t>
      </w:r>
      <w:r>
        <w:rPr>
          <w:spacing w:val="-5"/>
        </w:rPr>
        <w:t xml:space="preserve"> </w:t>
      </w:r>
      <w:r>
        <w:t>el</w:t>
      </w:r>
      <w:r>
        <w:rPr>
          <w:spacing w:val="-6"/>
        </w:rPr>
        <w:t xml:space="preserve"> </w:t>
      </w:r>
      <w:r>
        <w:t>área</w:t>
      </w:r>
      <w:r>
        <w:rPr>
          <w:spacing w:val="-6"/>
        </w:rPr>
        <w:t xml:space="preserve"> </w:t>
      </w:r>
      <w:r>
        <w:t>de</w:t>
      </w:r>
      <w:r>
        <w:rPr>
          <w:spacing w:val="-4"/>
        </w:rPr>
        <w:t xml:space="preserve"> </w:t>
      </w:r>
      <w:r>
        <w:t>Planeación</w:t>
      </w:r>
      <w:r>
        <w:rPr>
          <w:spacing w:val="-6"/>
        </w:rPr>
        <w:t xml:space="preserve"> </w:t>
      </w:r>
      <w:r>
        <w:t>Municipal</w:t>
      </w:r>
      <w:r>
        <w:rPr>
          <w:spacing w:val="-6"/>
        </w:rPr>
        <w:t xml:space="preserve"> </w:t>
      </w:r>
      <w:r>
        <w:t>o</w:t>
      </w:r>
      <w:r>
        <w:rPr>
          <w:spacing w:val="-6"/>
        </w:rPr>
        <w:t xml:space="preserve"> </w:t>
      </w:r>
      <w:r>
        <w:t>su</w:t>
      </w:r>
      <w:r>
        <w:rPr>
          <w:spacing w:val="-6"/>
        </w:rPr>
        <w:t xml:space="preserve"> </w:t>
      </w:r>
      <w:r>
        <w:t>equivalente,</w:t>
      </w:r>
      <w:r>
        <w:rPr>
          <w:spacing w:val="-3"/>
        </w:rPr>
        <w:t xml:space="preserve"> </w:t>
      </w:r>
      <w:r>
        <w:t>la</w:t>
      </w:r>
      <w:r>
        <w:rPr>
          <w:spacing w:val="-6"/>
        </w:rPr>
        <w:t xml:space="preserve"> </w:t>
      </w:r>
      <w:r>
        <w:t>Instancia</w:t>
      </w:r>
      <w:r>
        <w:rPr>
          <w:spacing w:val="-3"/>
        </w:rPr>
        <w:t xml:space="preserve"> </w:t>
      </w:r>
      <w:r>
        <w:t>Municipal</w:t>
      </w:r>
      <w:r>
        <w:rPr>
          <w:spacing w:val="-4"/>
        </w:rPr>
        <w:t xml:space="preserve"> </w:t>
      </w:r>
      <w:r>
        <w:t>para</w:t>
      </w:r>
      <w:r>
        <w:rPr>
          <w:spacing w:val="-6"/>
        </w:rPr>
        <w:t xml:space="preserve"> </w:t>
      </w:r>
      <w:r>
        <w:t>el</w:t>
      </w:r>
      <w:r>
        <w:rPr>
          <w:spacing w:val="-6"/>
        </w:rPr>
        <w:t xml:space="preserve"> </w:t>
      </w:r>
      <w:r>
        <w:t>Desarrollo</w:t>
      </w:r>
      <w:r>
        <w:rPr>
          <w:spacing w:val="-6"/>
        </w:rPr>
        <w:t xml:space="preserve"> </w:t>
      </w:r>
      <w:r>
        <w:t>de</w:t>
      </w:r>
      <w:r>
        <w:rPr>
          <w:spacing w:val="-6"/>
        </w:rPr>
        <w:t xml:space="preserve"> </w:t>
      </w:r>
      <w:r>
        <w:t>las Mujeres y el responsable Municipal de Movilidad, están obligados a participar en el Sistema para la Profesionalización d</w:t>
      </w:r>
      <w:r>
        <w:t>el</w:t>
      </w:r>
      <w:r>
        <w:rPr>
          <w:spacing w:val="-2"/>
        </w:rPr>
        <w:t xml:space="preserve"> </w:t>
      </w:r>
      <w:r>
        <w:t>Servicio Público Municipal</w:t>
      </w:r>
      <w:r>
        <w:rPr>
          <w:spacing w:val="-2"/>
        </w:rPr>
        <w:t xml:space="preserve"> </w:t>
      </w:r>
      <w:r>
        <w:t>que</w:t>
      </w:r>
      <w:r>
        <w:rPr>
          <w:spacing w:val="-1"/>
        </w:rPr>
        <w:t xml:space="preserve"> </w:t>
      </w:r>
      <w:r>
        <w:t>instrumente</w:t>
      </w:r>
      <w:r>
        <w:rPr>
          <w:spacing w:val="-1"/>
        </w:rPr>
        <w:t xml:space="preserve"> </w:t>
      </w:r>
      <w:r>
        <w:t>el</w:t>
      </w:r>
      <w:r>
        <w:rPr>
          <w:spacing w:val="-2"/>
        </w:rPr>
        <w:t xml:space="preserve"> </w:t>
      </w:r>
      <w:r>
        <w:t>Ejecutivo</w:t>
      </w:r>
      <w:r>
        <w:rPr>
          <w:spacing w:val="-1"/>
        </w:rPr>
        <w:t xml:space="preserve"> </w:t>
      </w:r>
      <w:r>
        <w:t>del Estado</w:t>
      </w:r>
      <w:r>
        <w:rPr>
          <w:spacing w:val="-1"/>
        </w:rPr>
        <w:t xml:space="preserve"> </w:t>
      </w:r>
      <w:r>
        <w:t>por conducto de la dependencia o entidad competente y contar con una certificación de competencia laboral expedida por una institución reconocida en el Sistema Nacional de Competencias durante el primer año de su gestión; en caso de incumplir esta disposición serán removidos de su cargo.</w:t>
      </w:r>
    </w:p>
    <w:p w14:paraId="22FAFE98" w14:textId="77777777" w:rsidR="0006193D" w:rsidRDefault="0006193D">
      <w:pPr>
        <w:pStyle w:val="Textoindependiente"/>
        <w:spacing w:before="2"/>
        <w:ind w:left="0"/>
      </w:pPr>
    </w:p>
    <w:p w14:paraId="1205C618" w14:textId="77777777" w:rsidR="0006193D" w:rsidRDefault="006E27B9">
      <w:pPr>
        <w:pStyle w:val="Textoindependiente"/>
        <w:ind w:right="636"/>
        <w:jc w:val="both"/>
      </w:pPr>
      <w:r>
        <w:rPr>
          <w:b/>
        </w:rPr>
        <w:t xml:space="preserve">(SIC) 121 TER. – </w:t>
      </w:r>
      <w:r>
        <w:t>Los servidores públicos titulares de las dependencias municipales para ser nombrados, o</w:t>
      </w:r>
      <w:r>
        <w:rPr>
          <w:spacing w:val="-9"/>
        </w:rPr>
        <w:t xml:space="preserve"> </w:t>
      </w:r>
      <w:r>
        <w:t>en</w:t>
      </w:r>
      <w:r>
        <w:rPr>
          <w:spacing w:val="-7"/>
        </w:rPr>
        <w:t xml:space="preserve"> </w:t>
      </w:r>
      <w:r>
        <w:t>su</w:t>
      </w:r>
      <w:r>
        <w:rPr>
          <w:spacing w:val="-9"/>
        </w:rPr>
        <w:t xml:space="preserve"> </w:t>
      </w:r>
      <w:r>
        <w:t>caso,</w:t>
      </w:r>
      <w:r>
        <w:rPr>
          <w:spacing w:val="-7"/>
        </w:rPr>
        <w:t xml:space="preserve"> </w:t>
      </w:r>
      <w:r>
        <w:t>propuestos</w:t>
      </w:r>
      <w:r>
        <w:rPr>
          <w:spacing w:val="-6"/>
        </w:rPr>
        <w:t xml:space="preserve"> </w:t>
      </w:r>
      <w:r>
        <w:t>y</w:t>
      </w:r>
      <w:r>
        <w:rPr>
          <w:spacing w:val="-5"/>
        </w:rPr>
        <w:t xml:space="preserve"> </w:t>
      </w:r>
      <w:r>
        <w:t>aprobados</w:t>
      </w:r>
      <w:r>
        <w:rPr>
          <w:spacing w:val="-6"/>
        </w:rPr>
        <w:t xml:space="preserve"> </w:t>
      </w:r>
      <w:r>
        <w:t>por</w:t>
      </w:r>
      <w:r>
        <w:rPr>
          <w:spacing w:val="-8"/>
        </w:rPr>
        <w:t xml:space="preserve"> </w:t>
      </w:r>
      <w:r>
        <w:t>el</w:t>
      </w:r>
      <w:r>
        <w:rPr>
          <w:spacing w:val="-7"/>
        </w:rPr>
        <w:t xml:space="preserve"> </w:t>
      </w:r>
      <w:r>
        <w:t>Ayuntamiento,</w:t>
      </w:r>
      <w:r>
        <w:rPr>
          <w:spacing w:val="-7"/>
        </w:rPr>
        <w:t xml:space="preserve"> </w:t>
      </w:r>
      <w:r>
        <w:t>además</w:t>
      </w:r>
      <w:r>
        <w:rPr>
          <w:spacing w:val="-8"/>
        </w:rPr>
        <w:t xml:space="preserve"> </w:t>
      </w:r>
      <w:r>
        <w:t>de</w:t>
      </w:r>
      <w:r>
        <w:rPr>
          <w:spacing w:val="-7"/>
        </w:rPr>
        <w:t xml:space="preserve"> </w:t>
      </w:r>
      <w:r>
        <w:t>los</w:t>
      </w:r>
      <w:r>
        <w:rPr>
          <w:spacing w:val="-8"/>
        </w:rPr>
        <w:t xml:space="preserve"> </w:t>
      </w:r>
      <w:r>
        <w:t>requisitos</w:t>
      </w:r>
      <w:r>
        <w:rPr>
          <w:spacing w:val="-8"/>
        </w:rPr>
        <w:t xml:space="preserve"> </w:t>
      </w:r>
      <w:r>
        <w:t>previstos</w:t>
      </w:r>
      <w:r>
        <w:rPr>
          <w:spacing w:val="-6"/>
        </w:rPr>
        <w:t xml:space="preserve"> </w:t>
      </w:r>
      <w:r>
        <w:t>en</w:t>
      </w:r>
      <w:r>
        <w:rPr>
          <w:spacing w:val="-7"/>
        </w:rPr>
        <w:t xml:space="preserve"> </w:t>
      </w:r>
      <w:r>
        <w:t>esta</w:t>
      </w:r>
      <w:r>
        <w:rPr>
          <w:spacing w:val="-7"/>
        </w:rPr>
        <w:t xml:space="preserve"> </w:t>
      </w:r>
      <w:r>
        <w:t>ley, cumplirá con:</w:t>
      </w:r>
    </w:p>
    <w:p w14:paraId="028D3507" w14:textId="77777777" w:rsidR="0006193D" w:rsidRDefault="0006193D">
      <w:pPr>
        <w:pStyle w:val="Textoindependiente"/>
        <w:ind w:left="0"/>
      </w:pPr>
    </w:p>
    <w:p w14:paraId="7E380AC2" w14:textId="77777777" w:rsidR="0006193D" w:rsidRDefault="006E27B9">
      <w:pPr>
        <w:pStyle w:val="Textoindependiente"/>
        <w:ind w:right="646"/>
        <w:jc w:val="both"/>
      </w:pPr>
      <w:r>
        <w:rPr>
          <w:b/>
        </w:rPr>
        <w:t>I.-</w:t>
      </w:r>
      <w:r>
        <w:rPr>
          <w:b/>
          <w:spacing w:val="80"/>
        </w:rPr>
        <w:t xml:space="preserve">   </w:t>
      </w:r>
      <w:r>
        <w:t>No</w:t>
      </w:r>
      <w:r>
        <w:rPr>
          <w:spacing w:val="-14"/>
        </w:rPr>
        <w:t xml:space="preserve"> </w:t>
      </w:r>
      <w:r>
        <w:t>ser</w:t>
      </w:r>
      <w:r>
        <w:rPr>
          <w:spacing w:val="-14"/>
        </w:rPr>
        <w:t xml:space="preserve"> </w:t>
      </w:r>
      <w:r>
        <w:t>deudora</w:t>
      </w:r>
      <w:r>
        <w:rPr>
          <w:spacing w:val="-12"/>
        </w:rPr>
        <w:t xml:space="preserve"> </w:t>
      </w:r>
      <w:r>
        <w:t>o</w:t>
      </w:r>
      <w:r>
        <w:rPr>
          <w:spacing w:val="-14"/>
        </w:rPr>
        <w:t xml:space="preserve"> </w:t>
      </w:r>
      <w:r>
        <w:t>deudor</w:t>
      </w:r>
      <w:r>
        <w:rPr>
          <w:spacing w:val="-14"/>
        </w:rPr>
        <w:t xml:space="preserve"> </w:t>
      </w:r>
      <w:r>
        <w:t>alimentario</w:t>
      </w:r>
      <w:r>
        <w:rPr>
          <w:spacing w:val="-13"/>
        </w:rPr>
        <w:t xml:space="preserve"> </w:t>
      </w:r>
      <w:r>
        <w:t>moroso,</w:t>
      </w:r>
      <w:r>
        <w:rPr>
          <w:spacing w:val="-13"/>
        </w:rPr>
        <w:t xml:space="preserve"> </w:t>
      </w:r>
      <w:r>
        <w:t>salvo</w:t>
      </w:r>
      <w:r>
        <w:rPr>
          <w:spacing w:val="-13"/>
        </w:rPr>
        <w:t xml:space="preserve"> </w:t>
      </w:r>
      <w:r>
        <w:t>que</w:t>
      </w:r>
      <w:r>
        <w:rPr>
          <w:spacing w:val="-13"/>
        </w:rPr>
        <w:t xml:space="preserve"> </w:t>
      </w:r>
      <w:r>
        <w:t>acredite</w:t>
      </w:r>
      <w:r>
        <w:rPr>
          <w:spacing w:val="-14"/>
        </w:rPr>
        <w:t xml:space="preserve"> </w:t>
      </w:r>
      <w:r>
        <w:t>estar</w:t>
      </w:r>
      <w:r>
        <w:rPr>
          <w:spacing w:val="-12"/>
        </w:rPr>
        <w:t xml:space="preserve"> </w:t>
      </w:r>
      <w:r>
        <w:t>al</w:t>
      </w:r>
      <w:r>
        <w:rPr>
          <w:spacing w:val="-14"/>
        </w:rPr>
        <w:t xml:space="preserve"> </w:t>
      </w:r>
      <w:r>
        <w:t>corriente</w:t>
      </w:r>
      <w:r>
        <w:rPr>
          <w:spacing w:val="-14"/>
        </w:rPr>
        <w:t xml:space="preserve"> </w:t>
      </w:r>
      <w:r>
        <w:t>del</w:t>
      </w:r>
      <w:r>
        <w:rPr>
          <w:spacing w:val="-14"/>
        </w:rPr>
        <w:t xml:space="preserve"> </w:t>
      </w:r>
      <w:r>
        <w:t>pago,</w:t>
      </w:r>
      <w:r>
        <w:rPr>
          <w:spacing w:val="-14"/>
        </w:rPr>
        <w:t xml:space="preserve"> </w:t>
      </w:r>
      <w:r>
        <w:t>cancele esa deuda, o bien, tramite el descuento correspondiente;</w:t>
      </w:r>
    </w:p>
    <w:p w14:paraId="47019DAE" w14:textId="77777777" w:rsidR="0006193D" w:rsidRDefault="0006193D">
      <w:pPr>
        <w:jc w:val="both"/>
        <w:sectPr w:rsidR="0006193D">
          <w:pgSz w:w="12250" w:h="15820"/>
          <w:pgMar w:top="1740" w:right="780" w:bottom="1120" w:left="1300" w:header="0" w:footer="925" w:gutter="0"/>
          <w:cols w:space="720"/>
        </w:sectPr>
      </w:pPr>
    </w:p>
    <w:p w14:paraId="240AE7AA" w14:textId="77777777" w:rsidR="0006193D" w:rsidRDefault="006E27B9">
      <w:pPr>
        <w:pStyle w:val="Textoindependiente"/>
        <w:tabs>
          <w:tab w:val="left" w:pos="826"/>
        </w:tabs>
        <w:spacing w:before="83"/>
        <w:ind w:right="1218"/>
      </w:pPr>
      <w:r>
        <w:rPr>
          <w:b/>
          <w:spacing w:val="-4"/>
        </w:rPr>
        <w:t>II.-</w:t>
      </w:r>
      <w:r>
        <w:rPr>
          <w:b/>
        </w:rPr>
        <w:tab/>
      </w:r>
      <w:r>
        <w:t>No</w:t>
      </w:r>
      <w:r>
        <w:rPr>
          <w:spacing w:val="-3"/>
        </w:rPr>
        <w:t xml:space="preserve"> </w:t>
      </w:r>
      <w:r>
        <w:t>estar</w:t>
      </w:r>
      <w:r>
        <w:rPr>
          <w:spacing w:val="-3"/>
        </w:rPr>
        <w:t xml:space="preserve"> </w:t>
      </w:r>
      <w:r>
        <w:t>condenada</w:t>
      </w:r>
      <w:r>
        <w:rPr>
          <w:spacing w:val="-3"/>
        </w:rPr>
        <w:t xml:space="preserve"> </w:t>
      </w:r>
      <w:r>
        <w:t>o</w:t>
      </w:r>
      <w:r>
        <w:rPr>
          <w:spacing w:val="-4"/>
        </w:rPr>
        <w:t xml:space="preserve"> </w:t>
      </w:r>
      <w:r>
        <w:t>condenado</w:t>
      </w:r>
      <w:r>
        <w:rPr>
          <w:spacing w:val="-2"/>
        </w:rPr>
        <w:t xml:space="preserve"> </w:t>
      </w:r>
      <w:r>
        <w:t>por</w:t>
      </w:r>
      <w:r>
        <w:rPr>
          <w:spacing w:val="-2"/>
        </w:rPr>
        <w:t xml:space="preserve"> </w:t>
      </w:r>
      <w:r>
        <w:t>delitos</w:t>
      </w:r>
      <w:r>
        <w:rPr>
          <w:spacing w:val="-2"/>
        </w:rPr>
        <w:t xml:space="preserve"> </w:t>
      </w:r>
      <w:r>
        <w:t>de</w:t>
      </w:r>
      <w:r>
        <w:rPr>
          <w:spacing w:val="-3"/>
        </w:rPr>
        <w:t xml:space="preserve"> </w:t>
      </w:r>
      <w:r>
        <w:t>acoso</w:t>
      </w:r>
      <w:r>
        <w:rPr>
          <w:spacing w:val="-3"/>
        </w:rPr>
        <w:t xml:space="preserve"> </w:t>
      </w:r>
      <w:r>
        <w:t>sexual</w:t>
      </w:r>
      <w:r>
        <w:rPr>
          <w:spacing w:val="-2"/>
        </w:rPr>
        <w:t xml:space="preserve"> </w:t>
      </w:r>
      <w:r>
        <w:t>o</w:t>
      </w:r>
      <w:r>
        <w:rPr>
          <w:spacing w:val="-4"/>
        </w:rPr>
        <w:t xml:space="preserve"> </w:t>
      </w:r>
      <w:r>
        <w:t>abuso</w:t>
      </w:r>
      <w:r>
        <w:rPr>
          <w:spacing w:val="-3"/>
        </w:rPr>
        <w:t xml:space="preserve"> </w:t>
      </w:r>
      <w:r>
        <w:t>sexual</w:t>
      </w:r>
      <w:r>
        <w:rPr>
          <w:spacing w:val="-4"/>
        </w:rPr>
        <w:t xml:space="preserve"> </w:t>
      </w:r>
      <w:r>
        <w:t>y/o</w:t>
      </w:r>
      <w:r>
        <w:rPr>
          <w:spacing w:val="-3"/>
        </w:rPr>
        <w:t xml:space="preserve"> </w:t>
      </w:r>
      <w:r>
        <w:t>delitos</w:t>
      </w:r>
      <w:r>
        <w:rPr>
          <w:spacing w:val="-2"/>
        </w:rPr>
        <w:t xml:space="preserve"> </w:t>
      </w:r>
      <w:r>
        <w:t>de violencia de género; y</w:t>
      </w:r>
    </w:p>
    <w:p w14:paraId="51663B39" w14:textId="77777777" w:rsidR="0006193D" w:rsidRDefault="006E27B9">
      <w:pPr>
        <w:pStyle w:val="Textoindependiente"/>
        <w:tabs>
          <w:tab w:val="left" w:pos="826"/>
        </w:tabs>
        <w:spacing w:before="229"/>
      </w:pPr>
      <w:r>
        <w:rPr>
          <w:b/>
          <w:spacing w:val="-2"/>
        </w:rPr>
        <w:t>III.-</w:t>
      </w:r>
      <w:r>
        <w:rPr>
          <w:b/>
        </w:rPr>
        <w:tab/>
      </w:r>
      <w:r>
        <w:t>No</w:t>
      </w:r>
      <w:r>
        <w:rPr>
          <w:spacing w:val="-7"/>
        </w:rPr>
        <w:t xml:space="preserve"> </w:t>
      </w:r>
      <w:r>
        <w:t>estar</w:t>
      </w:r>
      <w:r>
        <w:rPr>
          <w:spacing w:val="-7"/>
        </w:rPr>
        <w:t xml:space="preserve"> </w:t>
      </w:r>
      <w:r>
        <w:t>condenada</w:t>
      </w:r>
      <w:r>
        <w:rPr>
          <w:spacing w:val="-7"/>
        </w:rPr>
        <w:t xml:space="preserve"> </w:t>
      </w:r>
      <w:r>
        <w:t>o</w:t>
      </w:r>
      <w:r>
        <w:rPr>
          <w:spacing w:val="-7"/>
        </w:rPr>
        <w:t xml:space="preserve"> </w:t>
      </w:r>
      <w:r>
        <w:t>condenado</w:t>
      </w:r>
      <w:r>
        <w:rPr>
          <w:spacing w:val="-6"/>
        </w:rPr>
        <w:t xml:space="preserve"> </w:t>
      </w:r>
      <w:r>
        <w:t>por</w:t>
      </w:r>
      <w:r>
        <w:rPr>
          <w:spacing w:val="-6"/>
        </w:rPr>
        <w:t xml:space="preserve"> </w:t>
      </w:r>
      <w:r>
        <w:t>el</w:t>
      </w:r>
      <w:r>
        <w:rPr>
          <w:spacing w:val="-7"/>
        </w:rPr>
        <w:t xml:space="preserve"> </w:t>
      </w:r>
      <w:r>
        <w:t>delito</w:t>
      </w:r>
      <w:r>
        <w:rPr>
          <w:spacing w:val="-5"/>
        </w:rPr>
        <w:t xml:space="preserve"> </w:t>
      </w:r>
      <w:r>
        <w:t>de</w:t>
      </w:r>
      <w:r>
        <w:rPr>
          <w:spacing w:val="-8"/>
        </w:rPr>
        <w:t xml:space="preserve"> </w:t>
      </w:r>
      <w:r>
        <w:t>violencia</w:t>
      </w:r>
      <w:r>
        <w:rPr>
          <w:spacing w:val="-5"/>
        </w:rPr>
        <w:t xml:space="preserve"> </w:t>
      </w:r>
      <w:r>
        <w:rPr>
          <w:spacing w:val="-2"/>
        </w:rPr>
        <w:t>familiar.</w:t>
      </w:r>
    </w:p>
    <w:p w14:paraId="59FAEB13" w14:textId="77777777" w:rsidR="0006193D" w:rsidRDefault="0006193D">
      <w:pPr>
        <w:pStyle w:val="Textoindependiente"/>
        <w:ind w:left="0"/>
      </w:pPr>
    </w:p>
    <w:p w14:paraId="0A190AED" w14:textId="77777777" w:rsidR="0006193D" w:rsidRDefault="0006193D">
      <w:pPr>
        <w:pStyle w:val="Textoindependiente"/>
        <w:spacing w:before="1"/>
        <w:ind w:left="0"/>
      </w:pPr>
    </w:p>
    <w:p w14:paraId="7DC4E376" w14:textId="77777777" w:rsidR="0006193D" w:rsidRDefault="006E27B9">
      <w:pPr>
        <w:ind w:left="819" w:right="1342"/>
        <w:jc w:val="center"/>
        <w:rPr>
          <w:b/>
          <w:sz w:val="20"/>
        </w:rPr>
      </w:pPr>
      <w:r>
        <w:rPr>
          <w:b/>
          <w:sz w:val="20"/>
        </w:rPr>
        <w:t>CAPÍTULO</w:t>
      </w:r>
      <w:r>
        <w:rPr>
          <w:b/>
          <w:spacing w:val="-10"/>
          <w:sz w:val="20"/>
        </w:rPr>
        <w:t xml:space="preserve"> </w:t>
      </w:r>
      <w:r>
        <w:rPr>
          <w:b/>
          <w:spacing w:val="-2"/>
          <w:sz w:val="20"/>
        </w:rPr>
        <w:t>SEXTO</w:t>
      </w:r>
    </w:p>
    <w:p w14:paraId="05571D02" w14:textId="77777777" w:rsidR="0006193D" w:rsidRDefault="006E27B9">
      <w:pPr>
        <w:spacing w:before="1"/>
        <w:ind w:left="819" w:right="1339"/>
        <w:jc w:val="center"/>
        <w:rPr>
          <w:b/>
          <w:sz w:val="20"/>
        </w:rPr>
      </w:pPr>
      <w:r>
        <w:rPr>
          <w:b/>
          <w:sz w:val="20"/>
        </w:rPr>
        <w:t>DE</w:t>
      </w:r>
      <w:r>
        <w:rPr>
          <w:b/>
          <w:spacing w:val="-6"/>
          <w:sz w:val="20"/>
        </w:rPr>
        <w:t xml:space="preserve"> </w:t>
      </w:r>
      <w:r>
        <w:rPr>
          <w:b/>
          <w:sz w:val="20"/>
        </w:rPr>
        <w:t>LA</w:t>
      </w:r>
      <w:r>
        <w:rPr>
          <w:b/>
          <w:spacing w:val="-5"/>
          <w:sz w:val="20"/>
        </w:rPr>
        <w:t xml:space="preserve"> </w:t>
      </w:r>
      <w:r>
        <w:rPr>
          <w:b/>
          <w:sz w:val="20"/>
        </w:rPr>
        <w:t>ASISTENCIA</w:t>
      </w:r>
      <w:r>
        <w:rPr>
          <w:b/>
          <w:spacing w:val="-3"/>
          <w:sz w:val="20"/>
        </w:rPr>
        <w:t xml:space="preserve"> </w:t>
      </w:r>
      <w:r>
        <w:rPr>
          <w:b/>
          <w:spacing w:val="-2"/>
          <w:sz w:val="20"/>
        </w:rPr>
        <w:t>SOCIAL</w:t>
      </w:r>
    </w:p>
    <w:p w14:paraId="7A008202" w14:textId="77777777" w:rsidR="0006193D" w:rsidRDefault="006E27B9">
      <w:pPr>
        <w:pStyle w:val="Textoindependiente"/>
        <w:spacing w:before="228"/>
        <w:ind w:right="643"/>
        <w:jc w:val="both"/>
      </w:pPr>
      <w:r>
        <w:rPr>
          <w:b/>
        </w:rPr>
        <w:t>ARTÍCULO</w:t>
      </w:r>
      <w:r>
        <w:rPr>
          <w:b/>
          <w:spacing w:val="-13"/>
        </w:rPr>
        <w:t xml:space="preserve"> </w:t>
      </w:r>
      <w:r>
        <w:rPr>
          <w:b/>
        </w:rPr>
        <w:t>122.-</w:t>
      </w:r>
      <w:r>
        <w:rPr>
          <w:b/>
          <w:spacing w:val="-10"/>
        </w:rPr>
        <w:t xml:space="preserve"> </w:t>
      </w:r>
      <w:r>
        <w:t>La</w:t>
      </w:r>
      <w:r>
        <w:rPr>
          <w:spacing w:val="-12"/>
        </w:rPr>
        <w:t xml:space="preserve"> </w:t>
      </w:r>
      <w:r>
        <w:t>Administración</w:t>
      </w:r>
      <w:r>
        <w:rPr>
          <w:spacing w:val="-12"/>
        </w:rPr>
        <w:t xml:space="preserve"> </w:t>
      </w:r>
      <w:r>
        <w:t>Municipal,</w:t>
      </w:r>
      <w:r>
        <w:rPr>
          <w:spacing w:val="-11"/>
        </w:rPr>
        <w:t xml:space="preserve"> </w:t>
      </w:r>
      <w:r>
        <w:t>en</w:t>
      </w:r>
      <w:r>
        <w:rPr>
          <w:spacing w:val="-12"/>
        </w:rPr>
        <w:t xml:space="preserve"> </w:t>
      </w:r>
      <w:r>
        <w:t>el</w:t>
      </w:r>
      <w:r>
        <w:rPr>
          <w:spacing w:val="-13"/>
        </w:rPr>
        <w:t xml:space="preserve"> </w:t>
      </w:r>
      <w:r>
        <w:t>sector</w:t>
      </w:r>
      <w:r>
        <w:rPr>
          <w:spacing w:val="-13"/>
        </w:rPr>
        <w:t xml:space="preserve"> </w:t>
      </w:r>
      <w:r>
        <w:t>central</w:t>
      </w:r>
      <w:r>
        <w:rPr>
          <w:spacing w:val="-13"/>
        </w:rPr>
        <w:t xml:space="preserve"> </w:t>
      </w:r>
      <w:r>
        <w:t>o</w:t>
      </w:r>
      <w:r>
        <w:rPr>
          <w:spacing w:val="-12"/>
        </w:rPr>
        <w:t xml:space="preserve"> </w:t>
      </w:r>
      <w:r>
        <w:t>paramunicipal,</w:t>
      </w:r>
      <w:r>
        <w:rPr>
          <w:spacing w:val="-14"/>
        </w:rPr>
        <w:t xml:space="preserve"> </w:t>
      </w:r>
      <w:r>
        <w:t>contará</w:t>
      </w:r>
      <w:r>
        <w:rPr>
          <w:spacing w:val="-14"/>
        </w:rPr>
        <w:t xml:space="preserve"> </w:t>
      </w:r>
      <w:r>
        <w:t>con</w:t>
      </w:r>
      <w:r>
        <w:rPr>
          <w:spacing w:val="-12"/>
        </w:rPr>
        <w:t xml:space="preserve"> </w:t>
      </w:r>
      <w:r>
        <w:t>una</w:t>
      </w:r>
      <w:r>
        <w:rPr>
          <w:spacing w:val="-14"/>
        </w:rPr>
        <w:t xml:space="preserve"> </w:t>
      </w:r>
      <w:r>
        <w:t>oficina encargada de prestar los servicios de asistencia social con la denominación de Junta Municipal para el Desarrollo Integral de la Familia.</w:t>
      </w:r>
    </w:p>
    <w:p w14:paraId="00886DFB" w14:textId="77777777" w:rsidR="0006193D" w:rsidRDefault="006E27B9">
      <w:pPr>
        <w:pStyle w:val="Textoindependiente"/>
        <w:spacing w:before="230"/>
        <w:ind w:right="646"/>
        <w:jc w:val="both"/>
      </w:pPr>
      <w:r>
        <w:t>La Junta Municipal para el Desarrollo Integral de la Familia, estará regida por un Patronato, presidido por la persona que designe el Presidente Municipal y una dirección, con las unidades administrativas o dependencias que establezca el acuerdo o reglamento correspondiente o sus propios requerimientos.</w:t>
      </w:r>
    </w:p>
    <w:p w14:paraId="0CEFF55A" w14:textId="77777777" w:rsidR="0006193D" w:rsidRDefault="0006193D">
      <w:pPr>
        <w:pStyle w:val="Textoindependiente"/>
        <w:spacing w:before="2"/>
        <w:ind w:left="0"/>
      </w:pPr>
    </w:p>
    <w:p w14:paraId="6CA435E4" w14:textId="77777777" w:rsidR="0006193D" w:rsidRDefault="006E27B9">
      <w:pPr>
        <w:pStyle w:val="Textoindependiente"/>
        <w:ind w:right="696"/>
        <w:jc w:val="both"/>
      </w:pPr>
      <w:r>
        <w:t>El</w:t>
      </w:r>
      <w:r>
        <w:rPr>
          <w:spacing w:val="-12"/>
        </w:rPr>
        <w:t xml:space="preserve"> </w:t>
      </w:r>
      <w:r>
        <w:t>Titular</w:t>
      </w:r>
      <w:r>
        <w:rPr>
          <w:spacing w:val="-8"/>
        </w:rPr>
        <w:t xml:space="preserve"> </w:t>
      </w:r>
      <w:r>
        <w:t>del</w:t>
      </w:r>
      <w:r>
        <w:rPr>
          <w:spacing w:val="-10"/>
        </w:rPr>
        <w:t xml:space="preserve"> </w:t>
      </w:r>
      <w:r>
        <w:t>Desarrollo</w:t>
      </w:r>
      <w:r>
        <w:rPr>
          <w:spacing w:val="-11"/>
        </w:rPr>
        <w:t xml:space="preserve"> </w:t>
      </w:r>
      <w:r>
        <w:t>Integral</w:t>
      </w:r>
      <w:r>
        <w:rPr>
          <w:spacing w:val="-9"/>
        </w:rPr>
        <w:t xml:space="preserve"> </w:t>
      </w:r>
      <w:r>
        <w:t>de</w:t>
      </w:r>
      <w:r>
        <w:rPr>
          <w:spacing w:val="-9"/>
        </w:rPr>
        <w:t xml:space="preserve"> </w:t>
      </w:r>
      <w:r>
        <w:t>la</w:t>
      </w:r>
      <w:r>
        <w:rPr>
          <w:spacing w:val="-11"/>
        </w:rPr>
        <w:t xml:space="preserve"> </w:t>
      </w:r>
      <w:r>
        <w:t>Familia</w:t>
      </w:r>
      <w:r>
        <w:rPr>
          <w:spacing w:val="-9"/>
        </w:rPr>
        <w:t xml:space="preserve"> </w:t>
      </w:r>
      <w:r>
        <w:t>Municipal,</w:t>
      </w:r>
      <w:r>
        <w:rPr>
          <w:spacing w:val="-5"/>
        </w:rPr>
        <w:t xml:space="preserve"> </w:t>
      </w:r>
      <w:r>
        <w:t>deberá</w:t>
      </w:r>
      <w:r>
        <w:rPr>
          <w:spacing w:val="-11"/>
        </w:rPr>
        <w:t xml:space="preserve"> </w:t>
      </w:r>
      <w:r>
        <w:t>contar</w:t>
      </w:r>
      <w:r>
        <w:rPr>
          <w:spacing w:val="-11"/>
        </w:rPr>
        <w:t xml:space="preserve"> </w:t>
      </w:r>
      <w:r>
        <w:t>con</w:t>
      </w:r>
      <w:r>
        <w:rPr>
          <w:spacing w:val="-10"/>
        </w:rPr>
        <w:t xml:space="preserve"> </w:t>
      </w:r>
      <w:r>
        <w:t>el</w:t>
      </w:r>
      <w:r>
        <w:rPr>
          <w:spacing w:val="-12"/>
        </w:rPr>
        <w:t xml:space="preserve"> </w:t>
      </w:r>
      <w:r>
        <w:t>apoyo</w:t>
      </w:r>
      <w:r>
        <w:rPr>
          <w:spacing w:val="-9"/>
        </w:rPr>
        <w:t xml:space="preserve"> </w:t>
      </w:r>
      <w:r>
        <w:t>de</w:t>
      </w:r>
      <w:r>
        <w:rPr>
          <w:spacing w:val="-12"/>
        </w:rPr>
        <w:t xml:space="preserve"> </w:t>
      </w:r>
      <w:r>
        <w:t>su</w:t>
      </w:r>
      <w:r>
        <w:rPr>
          <w:spacing w:val="-9"/>
        </w:rPr>
        <w:t xml:space="preserve"> </w:t>
      </w:r>
      <w:r>
        <w:t>Unidad</w:t>
      </w:r>
      <w:r>
        <w:rPr>
          <w:spacing w:val="-11"/>
        </w:rPr>
        <w:t xml:space="preserve"> </w:t>
      </w:r>
      <w:r>
        <w:t>Técnica, cuyo responsable deberá ser un profesionista o técnico con conocimientos en las materias de derecho, administración o ramas afines a éstas. El responsable de la Unidad referida, refrendará con su firma los documentos oficiales suscritos por el titular del Desarrollo Integral de la Familia</w:t>
      </w:r>
      <w:r>
        <w:rPr>
          <w:spacing w:val="40"/>
        </w:rPr>
        <w:t xml:space="preserve"> </w:t>
      </w:r>
      <w:r>
        <w:t>Municipal.</w:t>
      </w:r>
    </w:p>
    <w:p w14:paraId="72B45A02" w14:textId="77777777" w:rsidR="0006193D" w:rsidRDefault="0006193D">
      <w:pPr>
        <w:pStyle w:val="Textoindependiente"/>
        <w:ind w:left="0"/>
      </w:pPr>
    </w:p>
    <w:p w14:paraId="0BEDEFCC" w14:textId="77777777" w:rsidR="0006193D" w:rsidRDefault="0006193D">
      <w:pPr>
        <w:pStyle w:val="Textoindependiente"/>
        <w:ind w:left="0"/>
      </w:pPr>
    </w:p>
    <w:p w14:paraId="42151C55" w14:textId="77777777" w:rsidR="0006193D" w:rsidRDefault="006E27B9">
      <w:pPr>
        <w:ind w:left="819" w:right="1396"/>
        <w:jc w:val="center"/>
        <w:rPr>
          <w:b/>
          <w:sz w:val="20"/>
        </w:rPr>
      </w:pPr>
      <w:r>
        <w:rPr>
          <w:b/>
          <w:sz w:val="20"/>
        </w:rPr>
        <w:t>CAPÍTULO</w:t>
      </w:r>
      <w:r>
        <w:rPr>
          <w:b/>
          <w:spacing w:val="45"/>
          <w:sz w:val="20"/>
        </w:rPr>
        <w:t xml:space="preserve"> </w:t>
      </w:r>
      <w:r>
        <w:rPr>
          <w:b/>
          <w:spacing w:val="-2"/>
          <w:sz w:val="20"/>
        </w:rPr>
        <w:t>SÉPTIMO</w:t>
      </w:r>
    </w:p>
    <w:p w14:paraId="3EECBDB3" w14:textId="77777777" w:rsidR="0006193D" w:rsidRDefault="006E27B9">
      <w:pPr>
        <w:ind w:left="819" w:right="1340"/>
        <w:jc w:val="center"/>
        <w:rPr>
          <w:b/>
          <w:sz w:val="20"/>
        </w:rPr>
      </w:pPr>
      <w:r>
        <w:rPr>
          <w:b/>
          <w:sz w:val="20"/>
        </w:rPr>
        <w:t>DE</w:t>
      </w:r>
      <w:r>
        <w:rPr>
          <w:b/>
          <w:spacing w:val="-8"/>
          <w:sz w:val="20"/>
        </w:rPr>
        <w:t xml:space="preserve"> </w:t>
      </w:r>
      <w:r>
        <w:rPr>
          <w:b/>
          <w:sz w:val="20"/>
        </w:rPr>
        <w:t>LA</w:t>
      </w:r>
      <w:r>
        <w:rPr>
          <w:b/>
          <w:spacing w:val="-5"/>
          <w:sz w:val="20"/>
        </w:rPr>
        <w:t xml:space="preserve"> </w:t>
      </w:r>
      <w:r>
        <w:rPr>
          <w:b/>
          <w:sz w:val="20"/>
        </w:rPr>
        <w:t>POLICÍA</w:t>
      </w:r>
      <w:r>
        <w:rPr>
          <w:b/>
          <w:spacing w:val="-5"/>
          <w:sz w:val="20"/>
        </w:rPr>
        <w:t xml:space="preserve"> </w:t>
      </w:r>
      <w:r>
        <w:rPr>
          <w:b/>
          <w:sz w:val="20"/>
        </w:rPr>
        <w:t>PREVENTIVA</w:t>
      </w:r>
      <w:r>
        <w:rPr>
          <w:b/>
          <w:spacing w:val="-8"/>
          <w:sz w:val="20"/>
        </w:rPr>
        <w:t xml:space="preserve"> </w:t>
      </w:r>
      <w:r>
        <w:rPr>
          <w:b/>
          <w:spacing w:val="-2"/>
          <w:sz w:val="20"/>
        </w:rPr>
        <w:t>MUNICIPAL</w:t>
      </w:r>
    </w:p>
    <w:p w14:paraId="1B36472F" w14:textId="77777777" w:rsidR="0006193D" w:rsidRDefault="006E27B9">
      <w:pPr>
        <w:pStyle w:val="Textoindependiente"/>
        <w:spacing w:before="229"/>
        <w:ind w:right="645"/>
        <w:jc w:val="both"/>
      </w:pPr>
      <w:r>
        <w:rPr>
          <w:b/>
        </w:rPr>
        <w:t xml:space="preserve">ARTÍCULO 123.- </w:t>
      </w:r>
      <w:r>
        <w:t>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w:t>
      </w:r>
    </w:p>
    <w:p w14:paraId="0C5590AC" w14:textId="77777777" w:rsidR="0006193D" w:rsidRDefault="0006193D">
      <w:pPr>
        <w:pStyle w:val="Textoindependiente"/>
        <w:ind w:left="0"/>
      </w:pPr>
    </w:p>
    <w:p w14:paraId="499BCB9C" w14:textId="77777777" w:rsidR="0006193D" w:rsidRDefault="006E27B9">
      <w:pPr>
        <w:pStyle w:val="Textoindependiente"/>
        <w:ind w:right="644"/>
        <w:jc w:val="both"/>
      </w:pPr>
      <w:r>
        <w:t>Al cuerpo de seguridad pública municipal le corresponde la ejecución y vigilancia de las órdenes de protección a que hace referencia la Ley de Acceso de las Mujeres a una Vida Libre de Violencia, cuando así sea determinado por la autoridad que la expide.</w:t>
      </w:r>
    </w:p>
    <w:p w14:paraId="78DEF131" w14:textId="77777777" w:rsidR="0006193D" w:rsidRDefault="0006193D">
      <w:pPr>
        <w:pStyle w:val="Textoindependiente"/>
        <w:spacing w:before="1"/>
        <w:ind w:left="0"/>
      </w:pPr>
    </w:p>
    <w:p w14:paraId="1BD7D69F" w14:textId="77777777" w:rsidR="0006193D" w:rsidRDefault="006E27B9">
      <w:pPr>
        <w:pStyle w:val="Textoindependiente"/>
        <w:spacing w:before="1"/>
        <w:ind w:right="642"/>
        <w:jc w:val="both"/>
      </w:pPr>
      <w:r>
        <w:rPr>
          <w:b/>
        </w:rPr>
        <w:t>ARTÍCULO</w:t>
      </w:r>
      <w:r>
        <w:rPr>
          <w:b/>
          <w:spacing w:val="-6"/>
        </w:rPr>
        <w:t xml:space="preserve"> </w:t>
      </w:r>
      <w:r>
        <w:rPr>
          <w:b/>
        </w:rPr>
        <w:t>124.-</w:t>
      </w:r>
      <w:r>
        <w:rPr>
          <w:b/>
          <w:spacing w:val="-6"/>
        </w:rPr>
        <w:t xml:space="preserve"> </w:t>
      </w:r>
      <w:r>
        <w:t>La</w:t>
      </w:r>
      <w:r>
        <w:rPr>
          <w:spacing w:val="-8"/>
        </w:rPr>
        <w:t xml:space="preserve"> </w:t>
      </w:r>
      <w:r>
        <w:t>prestación</w:t>
      </w:r>
      <w:r>
        <w:rPr>
          <w:spacing w:val="-8"/>
        </w:rPr>
        <w:t xml:space="preserve"> </w:t>
      </w:r>
      <w:r>
        <w:t>de</w:t>
      </w:r>
      <w:r>
        <w:rPr>
          <w:spacing w:val="-8"/>
        </w:rPr>
        <w:t xml:space="preserve"> </w:t>
      </w:r>
      <w:r>
        <w:t>los</w:t>
      </w:r>
      <w:r>
        <w:rPr>
          <w:spacing w:val="-7"/>
        </w:rPr>
        <w:t xml:space="preserve"> </w:t>
      </w:r>
      <w:r>
        <w:t>servicios</w:t>
      </w:r>
      <w:r>
        <w:rPr>
          <w:spacing w:val="-7"/>
        </w:rPr>
        <w:t xml:space="preserve"> </w:t>
      </w:r>
      <w:r>
        <w:t>de</w:t>
      </w:r>
      <w:r>
        <w:rPr>
          <w:spacing w:val="-8"/>
        </w:rPr>
        <w:t xml:space="preserve"> </w:t>
      </w:r>
      <w:r>
        <w:t>Policía</w:t>
      </w:r>
      <w:r>
        <w:rPr>
          <w:spacing w:val="-8"/>
        </w:rPr>
        <w:t xml:space="preserve"> </w:t>
      </w:r>
      <w:r>
        <w:t>Preventiva</w:t>
      </w:r>
      <w:r>
        <w:rPr>
          <w:spacing w:val="-8"/>
        </w:rPr>
        <w:t xml:space="preserve"> </w:t>
      </w:r>
      <w:r>
        <w:t>y</w:t>
      </w:r>
      <w:r>
        <w:rPr>
          <w:spacing w:val="-6"/>
        </w:rPr>
        <w:t xml:space="preserve"> </w:t>
      </w:r>
      <w:r>
        <w:t>Tránsito,</w:t>
      </w:r>
      <w:r>
        <w:rPr>
          <w:spacing w:val="-8"/>
        </w:rPr>
        <w:t xml:space="preserve"> </w:t>
      </w:r>
      <w:r>
        <w:t>estarán</w:t>
      </w:r>
      <w:r>
        <w:rPr>
          <w:spacing w:val="-8"/>
        </w:rPr>
        <w:t xml:space="preserve"> </w:t>
      </w:r>
      <w:r>
        <w:t>encomendados</w:t>
      </w:r>
      <w:r>
        <w:rPr>
          <w:spacing w:val="-7"/>
        </w:rPr>
        <w:t xml:space="preserve"> </w:t>
      </w:r>
      <w:r>
        <w:t>a los agentes de vigilancia municipal, cuyo titular será designado y removido por el Presidente Municipal.</w:t>
      </w:r>
    </w:p>
    <w:p w14:paraId="425141F1" w14:textId="77777777" w:rsidR="0006193D" w:rsidRDefault="006E27B9">
      <w:pPr>
        <w:pStyle w:val="Textoindependiente"/>
        <w:spacing w:before="228"/>
        <w:ind w:right="640"/>
        <w:jc w:val="both"/>
      </w:pPr>
      <w:r>
        <w:t>La</w:t>
      </w:r>
      <w:r>
        <w:rPr>
          <w:spacing w:val="-4"/>
        </w:rPr>
        <w:t xml:space="preserve"> </w:t>
      </w:r>
      <w:r>
        <w:t>función</w:t>
      </w:r>
      <w:r>
        <w:rPr>
          <w:spacing w:val="-3"/>
        </w:rPr>
        <w:t xml:space="preserve"> </w:t>
      </w:r>
      <w:r>
        <w:t>de</w:t>
      </w:r>
      <w:r>
        <w:rPr>
          <w:spacing w:val="-2"/>
        </w:rPr>
        <w:t xml:space="preserve"> </w:t>
      </w:r>
      <w:r>
        <w:t>seguridad</w:t>
      </w:r>
      <w:r>
        <w:rPr>
          <w:spacing w:val="-2"/>
        </w:rPr>
        <w:t xml:space="preserve"> </w:t>
      </w:r>
      <w:r>
        <w:t>pública</w:t>
      </w:r>
      <w:r>
        <w:rPr>
          <w:spacing w:val="-1"/>
        </w:rPr>
        <w:t xml:space="preserve"> </w:t>
      </w:r>
      <w:r>
        <w:t>se</w:t>
      </w:r>
      <w:r>
        <w:rPr>
          <w:spacing w:val="-3"/>
        </w:rPr>
        <w:t xml:space="preserve"> </w:t>
      </w:r>
      <w:r>
        <w:t>realiza</w:t>
      </w:r>
      <w:r>
        <w:rPr>
          <w:spacing w:val="-1"/>
        </w:rPr>
        <w:t xml:space="preserve"> </w:t>
      </w:r>
      <w:r>
        <w:t>a</w:t>
      </w:r>
      <w:r>
        <w:rPr>
          <w:spacing w:val="-1"/>
        </w:rPr>
        <w:t xml:space="preserve"> </w:t>
      </w:r>
      <w:r>
        <w:t>través</w:t>
      </w:r>
      <w:r>
        <w:rPr>
          <w:spacing w:val="-2"/>
        </w:rPr>
        <w:t xml:space="preserve"> </w:t>
      </w:r>
      <w:r>
        <w:t>del</w:t>
      </w:r>
      <w:r>
        <w:rPr>
          <w:spacing w:val="-2"/>
        </w:rPr>
        <w:t xml:space="preserve"> </w:t>
      </w:r>
      <w:r>
        <w:t>titular del</w:t>
      </w:r>
      <w:r>
        <w:rPr>
          <w:spacing w:val="-4"/>
        </w:rPr>
        <w:t xml:space="preserve"> </w:t>
      </w:r>
      <w:r>
        <w:t>Área</w:t>
      </w:r>
      <w:r>
        <w:rPr>
          <w:spacing w:val="-2"/>
        </w:rPr>
        <w:t xml:space="preserve"> </w:t>
      </w:r>
      <w:r>
        <w:t>de</w:t>
      </w:r>
      <w:r>
        <w:rPr>
          <w:spacing w:val="-2"/>
        </w:rPr>
        <w:t xml:space="preserve"> </w:t>
      </w:r>
      <w:r>
        <w:t>la</w:t>
      </w:r>
      <w:r>
        <w:rPr>
          <w:spacing w:val="-1"/>
        </w:rPr>
        <w:t xml:space="preserve"> </w:t>
      </w:r>
      <w:r>
        <w:t>Policía</w:t>
      </w:r>
      <w:r>
        <w:rPr>
          <w:spacing w:val="-3"/>
        </w:rPr>
        <w:t xml:space="preserve"> </w:t>
      </w:r>
      <w:r>
        <w:t>Preventiva</w:t>
      </w:r>
      <w:r>
        <w:rPr>
          <w:spacing w:val="-1"/>
        </w:rPr>
        <w:t xml:space="preserve"> </w:t>
      </w:r>
      <w:r>
        <w:t>y</w:t>
      </w:r>
      <w:r>
        <w:rPr>
          <w:spacing w:val="-2"/>
        </w:rPr>
        <w:t xml:space="preserve"> </w:t>
      </w:r>
      <w:r>
        <w:t>Tránsito</w:t>
      </w:r>
      <w:r>
        <w:rPr>
          <w:spacing w:val="-3"/>
        </w:rPr>
        <w:t xml:space="preserve"> </w:t>
      </w:r>
      <w:r>
        <w:t>y de los agentes que integran el cuerpo de seguridad del Municipio, previo al ingreso de un elemento a la corporación, será obligatoria la consulta a los registros de las instituciones de seguridad pública de conformidad con la legislación de la materia.</w:t>
      </w:r>
    </w:p>
    <w:p w14:paraId="425B8C86" w14:textId="77777777" w:rsidR="0006193D" w:rsidRDefault="0006193D">
      <w:pPr>
        <w:pStyle w:val="Textoindependiente"/>
        <w:ind w:left="0"/>
      </w:pPr>
    </w:p>
    <w:p w14:paraId="4D2ABF94" w14:textId="77777777" w:rsidR="0006193D" w:rsidRDefault="006E27B9">
      <w:pPr>
        <w:pStyle w:val="Textoindependiente"/>
        <w:ind w:right="639"/>
        <w:jc w:val="both"/>
      </w:pPr>
      <w:r>
        <w:t>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14:paraId="7C0474DE" w14:textId="77777777" w:rsidR="0006193D" w:rsidRDefault="0006193D">
      <w:pPr>
        <w:pStyle w:val="Textoindependiente"/>
        <w:ind w:left="0"/>
      </w:pPr>
    </w:p>
    <w:p w14:paraId="52045C43" w14:textId="77777777" w:rsidR="0006193D" w:rsidRDefault="006E27B9">
      <w:pPr>
        <w:pStyle w:val="Textoindependiente"/>
        <w:jc w:val="both"/>
      </w:pPr>
      <w:r>
        <w:rPr>
          <w:b/>
        </w:rPr>
        <w:t>I.-</w:t>
      </w:r>
      <w:r>
        <w:rPr>
          <w:b/>
          <w:spacing w:val="-5"/>
        </w:rPr>
        <w:t xml:space="preserve"> </w:t>
      </w:r>
      <w:r>
        <w:t>Para</w:t>
      </w:r>
      <w:r>
        <w:rPr>
          <w:spacing w:val="-4"/>
        </w:rPr>
        <w:t xml:space="preserve"> </w:t>
      </w:r>
      <w:r>
        <w:t>el</w:t>
      </w:r>
      <w:r>
        <w:rPr>
          <w:spacing w:val="-4"/>
        </w:rPr>
        <w:t xml:space="preserve"> </w:t>
      </w:r>
      <w:r>
        <w:rPr>
          <w:spacing w:val="-2"/>
        </w:rPr>
        <w:t>ingreso:</w:t>
      </w:r>
    </w:p>
    <w:p w14:paraId="0C545AAC" w14:textId="77777777" w:rsidR="0006193D" w:rsidRDefault="0006193D">
      <w:pPr>
        <w:pStyle w:val="Textoindependiente"/>
        <w:spacing w:before="1"/>
        <w:ind w:left="0"/>
      </w:pPr>
    </w:p>
    <w:p w14:paraId="1B273448" w14:textId="77777777" w:rsidR="0006193D" w:rsidRDefault="006E27B9">
      <w:pPr>
        <w:pStyle w:val="Prrafodelista"/>
        <w:numPr>
          <w:ilvl w:val="0"/>
          <w:numId w:val="1"/>
        </w:numPr>
        <w:tabs>
          <w:tab w:val="left" w:pos="1537"/>
        </w:tabs>
        <w:ind w:right="637"/>
        <w:rPr>
          <w:sz w:val="20"/>
        </w:rPr>
      </w:pPr>
      <w:r>
        <w:rPr>
          <w:sz w:val="20"/>
        </w:rPr>
        <w:t>Ser ciudadano mexicano en pleno ejercicio de sus derechos y contar con una residencia mínima de 3 años en el Estado de Hidalgo;</w:t>
      </w:r>
    </w:p>
    <w:p w14:paraId="4A0D5FAF" w14:textId="77777777" w:rsidR="0006193D" w:rsidRDefault="0006193D">
      <w:pPr>
        <w:rPr>
          <w:sz w:val="20"/>
        </w:rPr>
        <w:sectPr w:rsidR="0006193D">
          <w:pgSz w:w="12250" w:h="15820"/>
          <w:pgMar w:top="1740" w:right="780" w:bottom="1120" w:left="1300" w:header="0" w:footer="925" w:gutter="0"/>
          <w:cols w:space="720"/>
        </w:sectPr>
      </w:pPr>
    </w:p>
    <w:p w14:paraId="7E1C98E2" w14:textId="77777777" w:rsidR="0006193D" w:rsidRDefault="006E27B9">
      <w:pPr>
        <w:pStyle w:val="Prrafodelista"/>
        <w:numPr>
          <w:ilvl w:val="0"/>
          <w:numId w:val="1"/>
        </w:numPr>
        <w:tabs>
          <w:tab w:val="left" w:pos="1534"/>
          <w:tab w:val="left" w:pos="1537"/>
        </w:tabs>
        <w:spacing w:before="83"/>
        <w:ind w:right="638"/>
        <w:jc w:val="both"/>
        <w:rPr>
          <w:sz w:val="20"/>
        </w:rPr>
      </w:pPr>
      <w:r>
        <w:rPr>
          <w:sz w:val="20"/>
        </w:rPr>
        <w:t>Acreditar el nivel de estudios que determine el Consejo de la Secretaría, que será por lo menos de bachillerato para el caso de los Agentes de Seguridad o de Investigación y de secundaria para todas las demás corporaciones;</w:t>
      </w:r>
    </w:p>
    <w:p w14:paraId="2A220DEA" w14:textId="77777777" w:rsidR="0006193D" w:rsidRDefault="006E27B9">
      <w:pPr>
        <w:pStyle w:val="Prrafodelista"/>
        <w:numPr>
          <w:ilvl w:val="0"/>
          <w:numId w:val="1"/>
        </w:numPr>
        <w:tabs>
          <w:tab w:val="left" w:pos="1535"/>
          <w:tab w:val="left" w:pos="1537"/>
        </w:tabs>
        <w:ind w:right="642"/>
        <w:jc w:val="both"/>
        <w:rPr>
          <w:sz w:val="20"/>
        </w:rPr>
      </w:pPr>
      <w:r>
        <w:rPr>
          <w:sz w:val="20"/>
        </w:rPr>
        <w:t>Estatura</w:t>
      </w:r>
      <w:r>
        <w:rPr>
          <w:spacing w:val="-2"/>
          <w:sz w:val="20"/>
        </w:rPr>
        <w:t xml:space="preserve"> </w:t>
      </w:r>
      <w:r>
        <w:rPr>
          <w:sz w:val="20"/>
        </w:rPr>
        <w:t>mínima:</w:t>
      </w:r>
      <w:r>
        <w:rPr>
          <w:spacing w:val="-3"/>
          <w:sz w:val="20"/>
        </w:rPr>
        <w:t xml:space="preserve"> </w:t>
      </w:r>
      <w:r>
        <w:rPr>
          <w:sz w:val="20"/>
        </w:rPr>
        <w:t>hombres 1.65</w:t>
      </w:r>
      <w:r>
        <w:rPr>
          <w:spacing w:val="-3"/>
          <w:sz w:val="20"/>
        </w:rPr>
        <w:t xml:space="preserve"> </w:t>
      </w:r>
      <w:r>
        <w:rPr>
          <w:sz w:val="20"/>
        </w:rPr>
        <w:t>metros</w:t>
      </w:r>
      <w:r>
        <w:rPr>
          <w:spacing w:val="-4"/>
          <w:sz w:val="20"/>
        </w:rPr>
        <w:t xml:space="preserve"> </w:t>
      </w:r>
      <w:r>
        <w:rPr>
          <w:sz w:val="20"/>
        </w:rPr>
        <w:t>y</w:t>
      </w:r>
      <w:r>
        <w:rPr>
          <w:spacing w:val="-2"/>
          <w:sz w:val="20"/>
        </w:rPr>
        <w:t xml:space="preserve"> </w:t>
      </w:r>
      <w:r>
        <w:rPr>
          <w:sz w:val="20"/>
        </w:rPr>
        <w:t>mujeres</w:t>
      </w:r>
      <w:r>
        <w:rPr>
          <w:spacing w:val="-3"/>
          <w:sz w:val="20"/>
        </w:rPr>
        <w:t xml:space="preserve"> </w:t>
      </w:r>
      <w:r>
        <w:rPr>
          <w:sz w:val="20"/>
        </w:rPr>
        <w:t>1.55</w:t>
      </w:r>
      <w:r>
        <w:rPr>
          <w:spacing w:val="-3"/>
          <w:sz w:val="20"/>
        </w:rPr>
        <w:t xml:space="preserve"> </w:t>
      </w:r>
      <w:r>
        <w:rPr>
          <w:sz w:val="20"/>
        </w:rPr>
        <w:t>metros,</w:t>
      </w:r>
      <w:r>
        <w:rPr>
          <w:spacing w:val="-5"/>
          <w:sz w:val="20"/>
        </w:rPr>
        <w:t xml:space="preserve"> </w:t>
      </w:r>
      <w:r>
        <w:rPr>
          <w:sz w:val="20"/>
        </w:rPr>
        <w:t>su</w:t>
      </w:r>
      <w:r>
        <w:rPr>
          <w:spacing w:val="-3"/>
          <w:sz w:val="20"/>
        </w:rPr>
        <w:t xml:space="preserve"> </w:t>
      </w:r>
      <w:r>
        <w:rPr>
          <w:sz w:val="20"/>
        </w:rPr>
        <w:t>peso</w:t>
      </w:r>
      <w:r>
        <w:rPr>
          <w:spacing w:val="-3"/>
          <w:sz w:val="20"/>
        </w:rPr>
        <w:t xml:space="preserve"> </w:t>
      </w:r>
      <w:r>
        <w:rPr>
          <w:sz w:val="20"/>
        </w:rPr>
        <w:t>deberá</w:t>
      </w:r>
      <w:r>
        <w:rPr>
          <w:spacing w:val="-3"/>
          <w:sz w:val="20"/>
        </w:rPr>
        <w:t xml:space="preserve"> </w:t>
      </w:r>
      <w:r>
        <w:rPr>
          <w:sz w:val="20"/>
        </w:rPr>
        <w:t>ser</w:t>
      </w:r>
      <w:r>
        <w:rPr>
          <w:spacing w:val="-4"/>
          <w:sz w:val="20"/>
        </w:rPr>
        <w:t xml:space="preserve"> </w:t>
      </w:r>
      <w:r>
        <w:rPr>
          <w:sz w:val="20"/>
        </w:rPr>
        <w:t>acorde con la estatura;</w:t>
      </w:r>
    </w:p>
    <w:p w14:paraId="777C8E90" w14:textId="77777777" w:rsidR="0006193D" w:rsidRDefault="006E27B9">
      <w:pPr>
        <w:pStyle w:val="Prrafodelista"/>
        <w:numPr>
          <w:ilvl w:val="0"/>
          <w:numId w:val="1"/>
        </w:numPr>
        <w:tabs>
          <w:tab w:val="left" w:pos="1534"/>
          <w:tab w:val="left" w:pos="1537"/>
        </w:tabs>
        <w:ind w:right="642"/>
        <w:jc w:val="both"/>
        <w:rPr>
          <w:sz w:val="20"/>
        </w:rPr>
      </w:pPr>
      <w:r>
        <w:rPr>
          <w:sz w:val="20"/>
        </w:rPr>
        <w:t>Tener entre 18 y 30 años de edad al presentar la documentación, en atención a la naturaleza de su función;</w:t>
      </w:r>
    </w:p>
    <w:p w14:paraId="0076323D" w14:textId="77777777" w:rsidR="0006193D" w:rsidRDefault="006E27B9">
      <w:pPr>
        <w:pStyle w:val="Prrafodelista"/>
        <w:numPr>
          <w:ilvl w:val="0"/>
          <w:numId w:val="1"/>
        </w:numPr>
        <w:tabs>
          <w:tab w:val="left" w:pos="1534"/>
        </w:tabs>
        <w:spacing w:before="1" w:line="229" w:lineRule="exact"/>
        <w:ind w:left="1534" w:hanging="708"/>
        <w:jc w:val="both"/>
        <w:rPr>
          <w:sz w:val="20"/>
        </w:rPr>
      </w:pPr>
      <w:r>
        <w:rPr>
          <w:sz w:val="20"/>
        </w:rPr>
        <w:t>No</w:t>
      </w:r>
      <w:r>
        <w:rPr>
          <w:spacing w:val="-9"/>
          <w:sz w:val="20"/>
        </w:rPr>
        <w:t xml:space="preserve"> </w:t>
      </w:r>
      <w:r>
        <w:rPr>
          <w:sz w:val="20"/>
        </w:rPr>
        <w:t>presentar</w:t>
      </w:r>
      <w:r>
        <w:rPr>
          <w:spacing w:val="-7"/>
          <w:sz w:val="20"/>
        </w:rPr>
        <w:t xml:space="preserve"> </w:t>
      </w:r>
      <w:r>
        <w:rPr>
          <w:sz w:val="20"/>
        </w:rPr>
        <w:t>inserciones</w:t>
      </w:r>
      <w:r>
        <w:rPr>
          <w:spacing w:val="-8"/>
          <w:sz w:val="20"/>
        </w:rPr>
        <w:t xml:space="preserve"> </w:t>
      </w:r>
      <w:r>
        <w:rPr>
          <w:sz w:val="20"/>
        </w:rPr>
        <w:t>o</w:t>
      </w:r>
      <w:r>
        <w:rPr>
          <w:spacing w:val="-6"/>
          <w:sz w:val="20"/>
        </w:rPr>
        <w:t xml:space="preserve"> </w:t>
      </w:r>
      <w:r>
        <w:rPr>
          <w:sz w:val="20"/>
        </w:rPr>
        <w:t>dibujos</w:t>
      </w:r>
      <w:r>
        <w:rPr>
          <w:spacing w:val="-8"/>
          <w:sz w:val="20"/>
        </w:rPr>
        <w:t xml:space="preserve"> </w:t>
      </w:r>
      <w:r>
        <w:rPr>
          <w:sz w:val="20"/>
        </w:rPr>
        <w:t>con</w:t>
      </w:r>
      <w:r>
        <w:rPr>
          <w:spacing w:val="-9"/>
          <w:sz w:val="20"/>
        </w:rPr>
        <w:t xml:space="preserve"> </w:t>
      </w:r>
      <w:r>
        <w:rPr>
          <w:sz w:val="20"/>
        </w:rPr>
        <w:t>sustancias</w:t>
      </w:r>
      <w:r>
        <w:rPr>
          <w:spacing w:val="-7"/>
          <w:sz w:val="20"/>
        </w:rPr>
        <w:t xml:space="preserve"> </w:t>
      </w:r>
      <w:r>
        <w:rPr>
          <w:sz w:val="20"/>
        </w:rPr>
        <w:t>colorantes</w:t>
      </w:r>
      <w:r>
        <w:rPr>
          <w:spacing w:val="-7"/>
          <w:sz w:val="20"/>
        </w:rPr>
        <w:t xml:space="preserve"> </w:t>
      </w:r>
      <w:r>
        <w:rPr>
          <w:sz w:val="20"/>
        </w:rPr>
        <w:t>sobre</w:t>
      </w:r>
      <w:r>
        <w:rPr>
          <w:spacing w:val="-7"/>
          <w:sz w:val="20"/>
        </w:rPr>
        <w:t xml:space="preserve"> </w:t>
      </w:r>
      <w:r>
        <w:rPr>
          <w:sz w:val="20"/>
        </w:rPr>
        <w:t>la</w:t>
      </w:r>
      <w:r>
        <w:rPr>
          <w:spacing w:val="-7"/>
          <w:sz w:val="20"/>
        </w:rPr>
        <w:t xml:space="preserve"> </w:t>
      </w:r>
      <w:r>
        <w:rPr>
          <w:spacing w:val="-2"/>
          <w:sz w:val="20"/>
        </w:rPr>
        <w:t>piel;</w:t>
      </w:r>
    </w:p>
    <w:p w14:paraId="5171EE74" w14:textId="77777777" w:rsidR="0006193D" w:rsidRDefault="006E27B9">
      <w:pPr>
        <w:pStyle w:val="Prrafodelista"/>
        <w:numPr>
          <w:ilvl w:val="0"/>
          <w:numId w:val="1"/>
        </w:numPr>
        <w:tabs>
          <w:tab w:val="left" w:pos="1537"/>
        </w:tabs>
        <w:spacing w:line="229" w:lineRule="exact"/>
        <w:jc w:val="both"/>
        <w:rPr>
          <w:sz w:val="20"/>
        </w:rPr>
      </w:pPr>
      <w:r>
        <w:rPr>
          <w:sz w:val="20"/>
        </w:rPr>
        <w:t>Saber</w:t>
      </w:r>
      <w:r>
        <w:rPr>
          <w:spacing w:val="-10"/>
          <w:sz w:val="20"/>
        </w:rPr>
        <w:t xml:space="preserve"> </w:t>
      </w:r>
      <w:r>
        <w:rPr>
          <w:sz w:val="20"/>
        </w:rPr>
        <w:t>conducir</w:t>
      </w:r>
      <w:r>
        <w:rPr>
          <w:spacing w:val="-8"/>
          <w:sz w:val="20"/>
        </w:rPr>
        <w:t xml:space="preserve"> </w:t>
      </w:r>
      <w:r>
        <w:rPr>
          <w:sz w:val="20"/>
        </w:rPr>
        <w:t>vehículos</w:t>
      </w:r>
      <w:r>
        <w:rPr>
          <w:spacing w:val="-8"/>
          <w:sz w:val="20"/>
        </w:rPr>
        <w:t xml:space="preserve"> </w:t>
      </w:r>
      <w:r>
        <w:rPr>
          <w:sz w:val="20"/>
        </w:rPr>
        <w:t>automotores</w:t>
      </w:r>
      <w:r>
        <w:rPr>
          <w:spacing w:val="-8"/>
          <w:sz w:val="20"/>
        </w:rPr>
        <w:t xml:space="preserve"> </w:t>
      </w:r>
      <w:r>
        <w:rPr>
          <w:sz w:val="20"/>
        </w:rPr>
        <w:t>y</w:t>
      </w:r>
      <w:r>
        <w:rPr>
          <w:spacing w:val="-9"/>
          <w:sz w:val="20"/>
        </w:rPr>
        <w:t xml:space="preserve"> </w:t>
      </w:r>
      <w:r>
        <w:rPr>
          <w:sz w:val="20"/>
        </w:rPr>
        <w:t>tener</w:t>
      </w:r>
      <w:r>
        <w:rPr>
          <w:spacing w:val="-6"/>
          <w:sz w:val="20"/>
        </w:rPr>
        <w:t xml:space="preserve"> </w:t>
      </w:r>
      <w:r>
        <w:rPr>
          <w:sz w:val="20"/>
        </w:rPr>
        <w:t>licencia</w:t>
      </w:r>
      <w:r>
        <w:rPr>
          <w:spacing w:val="-7"/>
          <w:sz w:val="20"/>
        </w:rPr>
        <w:t xml:space="preserve"> </w:t>
      </w:r>
      <w:r>
        <w:rPr>
          <w:sz w:val="20"/>
        </w:rPr>
        <w:t>vigente</w:t>
      </w:r>
      <w:r>
        <w:rPr>
          <w:spacing w:val="-10"/>
          <w:sz w:val="20"/>
        </w:rPr>
        <w:t xml:space="preserve"> </w:t>
      </w:r>
      <w:r>
        <w:rPr>
          <w:sz w:val="20"/>
        </w:rPr>
        <w:t>para</w:t>
      </w:r>
      <w:r>
        <w:rPr>
          <w:spacing w:val="-9"/>
          <w:sz w:val="20"/>
        </w:rPr>
        <w:t xml:space="preserve"> </w:t>
      </w:r>
      <w:r>
        <w:rPr>
          <w:spacing w:val="-2"/>
          <w:sz w:val="20"/>
        </w:rPr>
        <w:t>conducir;</w:t>
      </w:r>
    </w:p>
    <w:p w14:paraId="1AD5BCFF" w14:textId="77777777" w:rsidR="0006193D" w:rsidRDefault="006E27B9">
      <w:pPr>
        <w:pStyle w:val="Prrafodelista"/>
        <w:numPr>
          <w:ilvl w:val="0"/>
          <w:numId w:val="1"/>
        </w:numPr>
        <w:tabs>
          <w:tab w:val="left" w:pos="1534"/>
          <w:tab w:val="left" w:pos="1537"/>
        </w:tabs>
        <w:ind w:right="642"/>
        <w:jc w:val="both"/>
        <w:rPr>
          <w:sz w:val="20"/>
        </w:rPr>
      </w:pPr>
      <w:r>
        <w:rPr>
          <w:sz w:val="20"/>
        </w:rPr>
        <w:t>Ser de notoria buena conducta, acreditándolo con las constancias de no antecedentes penales,</w:t>
      </w:r>
      <w:r>
        <w:rPr>
          <w:spacing w:val="40"/>
          <w:sz w:val="20"/>
        </w:rPr>
        <w:t xml:space="preserve"> </w:t>
      </w:r>
      <w:r>
        <w:rPr>
          <w:sz w:val="20"/>
        </w:rPr>
        <w:t>la de no inhabilitación como servidor público;</w:t>
      </w:r>
    </w:p>
    <w:p w14:paraId="14C05450" w14:textId="77777777" w:rsidR="0006193D" w:rsidRDefault="006E27B9">
      <w:pPr>
        <w:pStyle w:val="Prrafodelista"/>
        <w:numPr>
          <w:ilvl w:val="0"/>
          <w:numId w:val="1"/>
        </w:numPr>
        <w:tabs>
          <w:tab w:val="left" w:pos="1534"/>
          <w:tab w:val="left" w:pos="1537"/>
        </w:tabs>
        <w:spacing w:before="1"/>
        <w:ind w:right="639"/>
        <w:jc w:val="both"/>
        <w:rPr>
          <w:sz w:val="20"/>
        </w:rPr>
      </w:pPr>
      <w:r>
        <w:rPr>
          <w:sz w:val="20"/>
        </w:rPr>
        <w:t>No tener antecedentes positivos en el registro de las instituciones de seguridad pública y sus</w:t>
      </w:r>
      <w:r>
        <w:rPr>
          <w:spacing w:val="-10"/>
          <w:sz w:val="20"/>
        </w:rPr>
        <w:t xml:space="preserve"> </w:t>
      </w:r>
      <w:r>
        <w:rPr>
          <w:sz w:val="20"/>
        </w:rPr>
        <w:t>organismos</w:t>
      </w:r>
      <w:r>
        <w:rPr>
          <w:spacing w:val="-10"/>
          <w:sz w:val="20"/>
        </w:rPr>
        <w:t xml:space="preserve"> </w:t>
      </w:r>
      <w:r>
        <w:rPr>
          <w:sz w:val="20"/>
        </w:rPr>
        <w:t>auxiliares,</w:t>
      </w:r>
      <w:r>
        <w:rPr>
          <w:spacing w:val="-8"/>
          <w:sz w:val="20"/>
        </w:rPr>
        <w:t xml:space="preserve"> </w:t>
      </w:r>
      <w:r>
        <w:rPr>
          <w:sz w:val="20"/>
        </w:rPr>
        <w:t>entendiéndose</w:t>
      </w:r>
      <w:r>
        <w:rPr>
          <w:spacing w:val="-11"/>
          <w:sz w:val="20"/>
        </w:rPr>
        <w:t xml:space="preserve"> </w:t>
      </w:r>
      <w:r>
        <w:rPr>
          <w:sz w:val="20"/>
        </w:rPr>
        <w:t>por</w:t>
      </w:r>
      <w:r>
        <w:rPr>
          <w:spacing w:val="-10"/>
          <w:sz w:val="20"/>
        </w:rPr>
        <w:t xml:space="preserve"> </w:t>
      </w:r>
      <w:r>
        <w:rPr>
          <w:sz w:val="20"/>
        </w:rPr>
        <w:t>tal,</w:t>
      </w:r>
      <w:r>
        <w:rPr>
          <w:spacing w:val="-10"/>
          <w:sz w:val="20"/>
        </w:rPr>
        <w:t xml:space="preserve"> </w:t>
      </w:r>
      <w:r>
        <w:rPr>
          <w:sz w:val="20"/>
        </w:rPr>
        <w:t>que</w:t>
      </w:r>
      <w:r>
        <w:rPr>
          <w:spacing w:val="-8"/>
          <w:sz w:val="20"/>
        </w:rPr>
        <w:t xml:space="preserve"> </w:t>
      </w:r>
      <w:r>
        <w:rPr>
          <w:sz w:val="20"/>
        </w:rPr>
        <w:t>no</w:t>
      </w:r>
      <w:r>
        <w:rPr>
          <w:spacing w:val="-12"/>
          <w:sz w:val="20"/>
        </w:rPr>
        <w:t xml:space="preserve"> </w:t>
      </w:r>
      <w:r>
        <w:rPr>
          <w:sz w:val="20"/>
        </w:rPr>
        <w:t>deben</w:t>
      </w:r>
      <w:r>
        <w:rPr>
          <w:spacing w:val="-11"/>
          <w:sz w:val="20"/>
        </w:rPr>
        <w:t xml:space="preserve"> </w:t>
      </w:r>
      <w:r>
        <w:rPr>
          <w:sz w:val="20"/>
        </w:rPr>
        <w:t>existir</w:t>
      </w:r>
      <w:r>
        <w:rPr>
          <w:spacing w:val="-10"/>
          <w:sz w:val="20"/>
        </w:rPr>
        <w:t xml:space="preserve"> </w:t>
      </w:r>
      <w:r>
        <w:rPr>
          <w:sz w:val="20"/>
        </w:rPr>
        <w:t>datos</w:t>
      </w:r>
      <w:r>
        <w:rPr>
          <w:spacing w:val="-10"/>
          <w:sz w:val="20"/>
        </w:rPr>
        <w:t xml:space="preserve"> </w:t>
      </w:r>
      <w:r>
        <w:rPr>
          <w:sz w:val="20"/>
        </w:rPr>
        <w:t>en</w:t>
      </w:r>
      <w:r>
        <w:rPr>
          <w:spacing w:val="-11"/>
          <w:sz w:val="20"/>
        </w:rPr>
        <w:t xml:space="preserve"> </w:t>
      </w:r>
      <w:r>
        <w:rPr>
          <w:sz w:val="20"/>
        </w:rPr>
        <w:t>su</w:t>
      </w:r>
      <w:r>
        <w:rPr>
          <w:spacing w:val="-11"/>
          <w:sz w:val="20"/>
        </w:rPr>
        <w:t xml:space="preserve"> </w:t>
      </w:r>
      <w:r>
        <w:rPr>
          <w:sz w:val="20"/>
        </w:rPr>
        <w:t>historial que hayan originado su salida de cualquier institución del ramo;</w:t>
      </w:r>
    </w:p>
    <w:p w14:paraId="316F3417" w14:textId="77777777" w:rsidR="0006193D" w:rsidRDefault="006E27B9">
      <w:pPr>
        <w:pStyle w:val="Prrafodelista"/>
        <w:numPr>
          <w:ilvl w:val="0"/>
          <w:numId w:val="1"/>
        </w:numPr>
        <w:tabs>
          <w:tab w:val="left" w:pos="1537"/>
        </w:tabs>
        <w:ind w:right="644"/>
        <w:jc w:val="both"/>
        <w:rPr>
          <w:sz w:val="20"/>
        </w:rPr>
      </w:pPr>
      <w:r>
        <w:rPr>
          <w:sz w:val="20"/>
        </w:rPr>
        <w:t>En el caso de los varones, haber cumplido con el Servicio Militar Nacional o en su caso, acreditar estar cumpliendo con dicha obligación;</w:t>
      </w:r>
    </w:p>
    <w:p w14:paraId="122E2495" w14:textId="77777777" w:rsidR="0006193D" w:rsidRDefault="006E27B9">
      <w:pPr>
        <w:pStyle w:val="Prrafodelista"/>
        <w:numPr>
          <w:ilvl w:val="0"/>
          <w:numId w:val="1"/>
        </w:numPr>
        <w:tabs>
          <w:tab w:val="left" w:pos="1537"/>
        </w:tabs>
        <w:ind w:right="637"/>
        <w:jc w:val="both"/>
        <w:rPr>
          <w:sz w:val="20"/>
        </w:rPr>
      </w:pPr>
      <w:r>
        <w:rPr>
          <w:sz w:val="20"/>
        </w:rPr>
        <w:t>No</w:t>
      </w:r>
      <w:r>
        <w:rPr>
          <w:spacing w:val="-1"/>
          <w:sz w:val="20"/>
        </w:rPr>
        <w:t xml:space="preserve"> </w:t>
      </w:r>
      <w:r>
        <w:rPr>
          <w:sz w:val="20"/>
        </w:rPr>
        <w:t>hacer uso</w:t>
      </w:r>
      <w:r>
        <w:rPr>
          <w:spacing w:val="-1"/>
          <w:sz w:val="20"/>
        </w:rPr>
        <w:t xml:space="preserve"> </w:t>
      </w:r>
      <w:r>
        <w:rPr>
          <w:sz w:val="20"/>
        </w:rPr>
        <w:t>de</w:t>
      </w:r>
      <w:r>
        <w:rPr>
          <w:spacing w:val="-1"/>
          <w:sz w:val="20"/>
        </w:rPr>
        <w:t xml:space="preserve"> </w:t>
      </w:r>
      <w:r>
        <w:rPr>
          <w:sz w:val="20"/>
        </w:rPr>
        <w:t>sustancias psicotrópicas, estupefacientes u</w:t>
      </w:r>
      <w:r>
        <w:rPr>
          <w:spacing w:val="-1"/>
          <w:sz w:val="20"/>
        </w:rPr>
        <w:t xml:space="preserve"> </w:t>
      </w:r>
      <w:r>
        <w:rPr>
          <w:sz w:val="20"/>
        </w:rPr>
        <w:t>otras que</w:t>
      </w:r>
      <w:r>
        <w:rPr>
          <w:spacing w:val="-1"/>
          <w:sz w:val="20"/>
        </w:rPr>
        <w:t xml:space="preserve"> </w:t>
      </w:r>
      <w:r>
        <w:rPr>
          <w:sz w:val="20"/>
        </w:rPr>
        <w:t>produzcan</w:t>
      </w:r>
      <w:r>
        <w:rPr>
          <w:spacing w:val="-1"/>
          <w:sz w:val="20"/>
        </w:rPr>
        <w:t xml:space="preserve"> </w:t>
      </w:r>
      <w:r>
        <w:rPr>
          <w:sz w:val="20"/>
        </w:rPr>
        <w:t>efectos similares, ni padecer alcoholismo;</w:t>
      </w:r>
    </w:p>
    <w:p w14:paraId="0F3E33E2" w14:textId="77777777" w:rsidR="0006193D" w:rsidRDefault="006E27B9">
      <w:pPr>
        <w:pStyle w:val="Prrafodelista"/>
        <w:numPr>
          <w:ilvl w:val="0"/>
          <w:numId w:val="1"/>
        </w:numPr>
        <w:tabs>
          <w:tab w:val="left" w:pos="1535"/>
        </w:tabs>
        <w:spacing w:before="1" w:line="229" w:lineRule="exact"/>
        <w:ind w:left="1535" w:hanging="709"/>
        <w:jc w:val="both"/>
        <w:rPr>
          <w:sz w:val="20"/>
        </w:rPr>
      </w:pPr>
      <w:r>
        <w:rPr>
          <w:sz w:val="20"/>
        </w:rPr>
        <w:t>Acreditarbuena</w:t>
      </w:r>
      <w:r>
        <w:rPr>
          <w:spacing w:val="-10"/>
          <w:sz w:val="20"/>
        </w:rPr>
        <w:t xml:space="preserve"> </w:t>
      </w:r>
      <w:r>
        <w:rPr>
          <w:sz w:val="20"/>
        </w:rPr>
        <w:t>salud</w:t>
      </w:r>
      <w:r>
        <w:rPr>
          <w:spacing w:val="-9"/>
          <w:sz w:val="20"/>
        </w:rPr>
        <w:t xml:space="preserve"> </w:t>
      </w:r>
      <w:r>
        <w:rPr>
          <w:sz w:val="20"/>
        </w:rPr>
        <w:t>física</w:t>
      </w:r>
      <w:r>
        <w:rPr>
          <w:spacing w:val="-8"/>
          <w:sz w:val="20"/>
        </w:rPr>
        <w:t xml:space="preserve"> </w:t>
      </w:r>
      <w:r>
        <w:rPr>
          <w:sz w:val="20"/>
        </w:rPr>
        <w:t>y</w:t>
      </w:r>
      <w:r>
        <w:rPr>
          <w:spacing w:val="-9"/>
          <w:sz w:val="20"/>
        </w:rPr>
        <w:t xml:space="preserve"> </w:t>
      </w:r>
      <w:r>
        <w:rPr>
          <w:sz w:val="20"/>
        </w:rPr>
        <w:t>mental;</w:t>
      </w:r>
      <w:r>
        <w:rPr>
          <w:spacing w:val="-9"/>
          <w:sz w:val="20"/>
        </w:rPr>
        <w:t xml:space="preserve"> </w:t>
      </w:r>
      <w:r>
        <w:rPr>
          <w:spacing w:val="-10"/>
          <w:sz w:val="20"/>
        </w:rPr>
        <w:t>y</w:t>
      </w:r>
    </w:p>
    <w:p w14:paraId="60593114" w14:textId="77777777" w:rsidR="0006193D" w:rsidRDefault="006E27B9">
      <w:pPr>
        <w:pStyle w:val="Prrafodelista"/>
        <w:numPr>
          <w:ilvl w:val="0"/>
          <w:numId w:val="1"/>
        </w:numPr>
        <w:tabs>
          <w:tab w:val="left" w:pos="1537"/>
        </w:tabs>
        <w:spacing w:line="229" w:lineRule="exact"/>
        <w:jc w:val="both"/>
        <w:rPr>
          <w:sz w:val="20"/>
        </w:rPr>
      </w:pPr>
      <w:r>
        <w:rPr>
          <w:sz w:val="20"/>
        </w:rPr>
        <w:t>Presentar</w:t>
      </w:r>
      <w:r>
        <w:rPr>
          <w:spacing w:val="-7"/>
          <w:sz w:val="20"/>
        </w:rPr>
        <w:t xml:space="preserve"> </w:t>
      </w:r>
      <w:r>
        <w:rPr>
          <w:sz w:val="20"/>
        </w:rPr>
        <w:t>y</w:t>
      </w:r>
      <w:r>
        <w:rPr>
          <w:spacing w:val="-5"/>
          <w:sz w:val="20"/>
        </w:rPr>
        <w:t xml:space="preserve"> </w:t>
      </w:r>
      <w:r>
        <w:rPr>
          <w:sz w:val="20"/>
        </w:rPr>
        <w:t>aprobar</w:t>
      </w:r>
      <w:r>
        <w:rPr>
          <w:spacing w:val="-7"/>
          <w:sz w:val="20"/>
        </w:rPr>
        <w:t xml:space="preserve"> </w:t>
      </w:r>
      <w:r>
        <w:rPr>
          <w:sz w:val="20"/>
        </w:rPr>
        <w:t>los</w:t>
      </w:r>
      <w:r>
        <w:rPr>
          <w:spacing w:val="-6"/>
          <w:sz w:val="20"/>
        </w:rPr>
        <w:t xml:space="preserve"> </w:t>
      </w:r>
      <w:r>
        <w:rPr>
          <w:sz w:val="20"/>
        </w:rPr>
        <w:t>procesos</w:t>
      </w:r>
      <w:r>
        <w:rPr>
          <w:spacing w:val="-5"/>
          <w:sz w:val="20"/>
        </w:rPr>
        <w:t xml:space="preserve"> </w:t>
      </w:r>
      <w:r>
        <w:rPr>
          <w:sz w:val="20"/>
        </w:rPr>
        <w:t>de</w:t>
      </w:r>
      <w:r>
        <w:rPr>
          <w:spacing w:val="-8"/>
          <w:sz w:val="20"/>
        </w:rPr>
        <w:t xml:space="preserve"> </w:t>
      </w:r>
      <w:r>
        <w:rPr>
          <w:sz w:val="20"/>
        </w:rPr>
        <w:t>evaluación</w:t>
      </w:r>
      <w:r>
        <w:rPr>
          <w:spacing w:val="-8"/>
          <w:sz w:val="20"/>
        </w:rPr>
        <w:t xml:space="preserve"> </w:t>
      </w:r>
      <w:r>
        <w:rPr>
          <w:sz w:val="20"/>
        </w:rPr>
        <w:t>y</w:t>
      </w:r>
      <w:r>
        <w:rPr>
          <w:spacing w:val="-5"/>
          <w:sz w:val="20"/>
        </w:rPr>
        <w:t xml:space="preserve"> </w:t>
      </w:r>
      <w:r>
        <w:rPr>
          <w:sz w:val="20"/>
        </w:rPr>
        <w:t>confiabilidad</w:t>
      </w:r>
      <w:r>
        <w:rPr>
          <w:spacing w:val="-5"/>
          <w:sz w:val="20"/>
        </w:rPr>
        <w:t xml:space="preserve"> </w:t>
      </w:r>
      <w:r>
        <w:rPr>
          <w:sz w:val="20"/>
        </w:rPr>
        <w:t>que</w:t>
      </w:r>
      <w:r>
        <w:rPr>
          <w:spacing w:val="-5"/>
          <w:sz w:val="20"/>
        </w:rPr>
        <w:t xml:space="preserve"> </w:t>
      </w:r>
      <w:r>
        <w:rPr>
          <w:sz w:val="20"/>
        </w:rPr>
        <w:t>se</w:t>
      </w:r>
      <w:r>
        <w:rPr>
          <w:spacing w:val="-7"/>
          <w:sz w:val="20"/>
        </w:rPr>
        <w:t xml:space="preserve"> </w:t>
      </w:r>
      <w:r>
        <w:rPr>
          <w:sz w:val="20"/>
        </w:rPr>
        <w:t>les</w:t>
      </w:r>
      <w:r>
        <w:rPr>
          <w:spacing w:val="1"/>
          <w:sz w:val="20"/>
        </w:rPr>
        <w:t xml:space="preserve"> </w:t>
      </w:r>
      <w:r>
        <w:rPr>
          <w:spacing w:val="-2"/>
          <w:sz w:val="20"/>
        </w:rPr>
        <w:t>prantiquen.</w:t>
      </w:r>
    </w:p>
    <w:p w14:paraId="58BCAD26" w14:textId="77777777" w:rsidR="0006193D" w:rsidRDefault="0006193D">
      <w:pPr>
        <w:pStyle w:val="Textoindependiente"/>
        <w:spacing w:before="1"/>
        <w:ind w:left="0"/>
      </w:pPr>
    </w:p>
    <w:p w14:paraId="594B5F53" w14:textId="77777777" w:rsidR="0006193D" w:rsidRDefault="006E27B9">
      <w:pPr>
        <w:pStyle w:val="Textoindependiente"/>
      </w:pPr>
      <w:r>
        <w:rPr>
          <w:b/>
        </w:rPr>
        <w:t>II.-</w:t>
      </w:r>
      <w:r>
        <w:rPr>
          <w:b/>
          <w:spacing w:val="-6"/>
        </w:rPr>
        <w:t xml:space="preserve"> </w:t>
      </w:r>
      <w:r>
        <w:t>Para</w:t>
      </w:r>
      <w:r>
        <w:rPr>
          <w:spacing w:val="-3"/>
        </w:rPr>
        <w:t xml:space="preserve"> </w:t>
      </w:r>
      <w:r>
        <w:t>la</w:t>
      </w:r>
      <w:r>
        <w:rPr>
          <w:spacing w:val="-5"/>
        </w:rPr>
        <w:t xml:space="preserve"> </w:t>
      </w:r>
      <w:r>
        <w:rPr>
          <w:spacing w:val="-2"/>
        </w:rPr>
        <w:t>permanencia:</w:t>
      </w:r>
    </w:p>
    <w:p w14:paraId="3B94C8CC" w14:textId="77777777" w:rsidR="0006193D" w:rsidRDefault="0006193D">
      <w:pPr>
        <w:pStyle w:val="Textoindependiente"/>
        <w:spacing w:before="1"/>
        <w:ind w:left="0"/>
      </w:pPr>
    </w:p>
    <w:p w14:paraId="55E80530" w14:textId="77777777" w:rsidR="0006193D" w:rsidRDefault="006E27B9">
      <w:pPr>
        <w:pStyle w:val="Prrafodelista"/>
        <w:numPr>
          <w:ilvl w:val="0"/>
          <w:numId w:val="17"/>
        </w:numPr>
        <w:tabs>
          <w:tab w:val="left" w:pos="1534"/>
          <w:tab w:val="left" w:pos="1537"/>
        </w:tabs>
        <w:ind w:right="640"/>
        <w:jc w:val="both"/>
        <w:rPr>
          <w:sz w:val="20"/>
        </w:rPr>
      </w:pPr>
      <w:r>
        <w:rPr>
          <w:sz w:val="20"/>
        </w:rPr>
        <w:t>Cumplir con los requisitos mencionados en las fracciones señaladas en el apartado anterior, a excepción de la edad por razón de la antigüedad dentro del servicio;</w:t>
      </w:r>
    </w:p>
    <w:p w14:paraId="411BDC6D" w14:textId="77777777" w:rsidR="0006193D" w:rsidRDefault="006E27B9">
      <w:pPr>
        <w:pStyle w:val="Prrafodelista"/>
        <w:numPr>
          <w:ilvl w:val="0"/>
          <w:numId w:val="17"/>
        </w:numPr>
        <w:tabs>
          <w:tab w:val="left" w:pos="1534"/>
          <w:tab w:val="left" w:pos="1537"/>
        </w:tabs>
        <w:ind w:right="640"/>
        <w:jc w:val="both"/>
        <w:rPr>
          <w:sz w:val="20"/>
        </w:rPr>
      </w:pPr>
      <w:r>
        <w:rPr>
          <w:sz w:val="20"/>
        </w:rPr>
        <w:t>Acreditar que cuenta con los conocimientos, habilidades y perfil físico, médico, ético y de personalidad establecidos en el servicio profesional de carrera de los Cuerpos de Seguridad Pública; y</w:t>
      </w:r>
    </w:p>
    <w:p w14:paraId="64E42134" w14:textId="77777777" w:rsidR="0006193D" w:rsidRDefault="006E27B9">
      <w:pPr>
        <w:pStyle w:val="Prrafodelista"/>
        <w:numPr>
          <w:ilvl w:val="0"/>
          <w:numId w:val="17"/>
        </w:numPr>
        <w:tabs>
          <w:tab w:val="left" w:pos="1535"/>
        </w:tabs>
        <w:ind w:left="1535" w:hanging="709"/>
        <w:jc w:val="both"/>
        <w:rPr>
          <w:sz w:val="20"/>
        </w:rPr>
      </w:pPr>
      <w:r>
        <w:rPr>
          <w:sz w:val="20"/>
        </w:rPr>
        <w:t>Cumplir</w:t>
      </w:r>
      <w:r>
        <w:rPr>
          <w:spacing w:val="-7"/>
          <w:sz w:val="20"/>
        </w:rPr>
        <w:t xml:space="preserve"> </w:t>
      </w:r>
      <w:r>
        <w:rPr>
          <w:sz w:val="20"/>
        </w:rPr>
        <w:t>con</w:t>
      </w:r>
      <w:r>
        <w:rPr>
          <w:spacing w:val="-8"/>
          <w:sz w:val="20"/>
        </w:rPr>
        <w:t xml:space="preserve"> </w:t>
      </w:r>
      <w:r>
        <w:rPr>
          <w:sz w:val="20"/>
        </w:rPr>
        <w:t>los</w:t>
      </w:r>
      <w:r>
        <w:rPr>
          <w:spacing w:val="-7"/>
          <w:sz w:val="20"/>
        </w:rPr>
        <w:t xml:space="preserve"> </w:t>
      </w:r>
      <w:r>
        <w:rPr>
          <w:sz w:val="20"/>
        </w:rPr>
        <w:t>principios</w:t>
      </w:r>
      <w:r>
        <w:rPr>
          <w:spacing w:val="-7"/>
          <w:sz w:val="20"/>
        </w:rPr>
        <w:t xml:space="preserve"> </w:t>
      </w:r>
      <w:r>
        <w:rPr>
          <w:sz w:val="20"/>
        </w:rPr>
        <w:t>básicos</w:t>
      </w:r>
      <w:r>
        <w:rPr>
          <w:spacing w:val="-6"/>
          <w:sz w:val="20"/>
        </w:rPr>
        <w:t xml:space="preserve"> </w:t>
      </w:r>
      <w:r>
        <w:rPr>
          <w:sz w:val="20"/>
        </w:rPr>
        <w:t>de</w:t>
      </w:r>
      <w:r>
        <w:rPr>
          <w:spacing w:val="-7"/>
          <w:sz w:val="20"/>
        </w:rPr>
        <w:t xml:space="preserve"> </w:t>
      </w:r>
      <w:r>
        <w:rPr>
          <w:sz w:val="20"/>
        </w:rPr>
        <w:t>actuación</w:t>
      </w:r>
      <w:r>
        <w:rPr>
          <w:spacing w:val="-9"/>
          <w:sz w:val="20"/>
        </w:rPr>
        <w:t xml:space="preserve"> </w:t>
      </w:r>
      <w:r>
        <w:rPr>
          <w:sz w:val="20"/>
        </w:rPr>
        <w:t>señalados</w:t>
      </w:r>
      <w:r>
        <w:rPr>
          <w:spacing w:val="-6"/>
          <w:sz w:val="20"/>
        </w:rPr>
        <w:t xml:space="preserve"> </w:t>
      </w:r>
      <w:r>
        <w:rPr>
          <w:sz w:val="20"/>
        </w:rPr>
        <w:t>en</w:t>
      </w:r>
      <w:r>
        <w:rPr>
          <w:spacing w:val="-7"/>
          <w:sz w:val="20"/>
        </w:rPr>
        <w:t xml:space="preserve"> </w:t>
      </w:r>
      <w:r>
        <w:rPr>
          <w:sz w:val="20"/>
        </w:rPr>
        <w:t>la</w:t>
      </w:r>
      <w:r>
        <w:rPr>
          <w:spacing w:val="-6"/>
          <w:sz w:val="20"/>
        </w:rPr>
        <w:t xml:space="preserve"> </w:t>
      </w:r>
      <w:r>
        <w:rPr>
          <w:sz w:val="20"/>
        </w:rPr>
        <w:t>presente</w:t>
      </w:r>
      <w:r>
        <w:rPr>
          <w:spacing w:val="-8"/>
          <w:sz w:val="20"/>
        </w:rPr>
        <w:t xml:space="preserve"> </w:t>
      </w:r>
      <w:r>
        <w:rPr>
          <w:spacing w:val="-4"/>
          <w:sz w:val="20"/>
        </w:rPr>
        <w:t>Ley.</w:t>
      </w:r>
    </w:p>
    <w:p w14:paraId="1EDABF67" w14:textId="77777777" w:rsidR="0006193D" w:rsidRDefault="006E27B9">
      <w:pPr>
        <w:pStyle w:val="Textoindependiente"/>
        <w:spacing w:before="228"/>
        <w:ind w:right="644"/>
      </w:pPr>
      <w:r>
        <w:rPr>
          <w:b/>
        </w:rPr>
        <w:t>ARTÍCULO</w:t>
      </w:r>
      <w:r>
        <w:rPr>
          <w:b/>
          <w:spacing w:val="-14"/>
        </w:rPr>
        <w:t xml:space="preserve"> </w:t>
      </w:r>
      <w:r>
        <w:rPr>
          <w:b/>
        </w:rPr>
        <w:t>125.-</w:t>
      </w:r>
      <w:r>
        <w:rPr>
          <w:b/>
          <w:spacing w:val="-14"/>
        </w:rPr>
        <w:t xml:space="preserve"> </w:t>
      </w:r>
      <w:r>
        <w:t>El</w:t>
      </w:r>
      <w:r>
        <w:rPr>
          <w:spacing w:val="-14"/>
        </w:rPr>
        <w:t xml:space="preserve"> </w:t>
      </w:r>
      <w:r>
        <w:t>Titular</w:t>
      </w:r>
      <w:r>
        <w:rPr>
          <w:spacing w:val="-14"/>
        </w:rPr>
        <w:t xml:space="preserve"> </w:t>
      </w:r>
      <w:r>
        <w:t>de</w:t>
      </w:r>
      <w:r>
        <w:rPr>
          <w:spacing w:val="-14"/>
        </w:rPr>
        <w:t xml:space="preserve"> </w:t>
      </w:r>
      <w:r>
        <w:t>Policía</w:t>
      </w:r>
      <w:r>
        <w:rPr>
          <w:spacing w:val="-14"/>
        </w:rPr>
        <w:t xml:space="preserve"> </w:t>
      </w:r>
      <w:r>
        <w:t>y</w:t>
      </w:r>
      <w:r>
        <w:rPr>
          <w:spacing w:val="-14"/>
        </w:rPr>
        <w:t xml:space="preserve"> </w:t>
      </w:r>
      <w:r>
        <w:t>Tránsito</w:t>
      </w:r>
      <w:r>
        <w:rPr>
          <w:spacing w:val="-14"/>
        </w:rPr>
        <w:t xml:space="preserve"> </w:t>
      </w:r>
      <w:r>
        <w:t>acordará</w:t>
      </w:r>
      <w:r>
        <w:rPr>
          <w:spacing w:val="-14"/>
        </w:rPr>
        <w:t xml:space="preserve"> </w:t>
      </w:r>
      <w:r>
        <w:t>directamente</w:t>
      </w:r>
      <w:r>
        <w:rPr>
          <w:spacing w:val="-14"/>
        </w:rPr>
        <w:t xml:space="preserve"> </w:t>
      </w:r>
      <w:r>
        <w:t>con</w:t>
      </w:r>
      <w:r>
        <w:rPr>
          <w:spacing w:val="-14"/>
        </w:rPr>
        <w:t xml:space="preserve"> </w:t>
      </w:r>
      <w:r>
        <w:t>el</w:t>
      </w:r>
      <w:r>
        <w:rPr>
          <w:spacing w:val="-13"/>
        </w:rPr>
        <w:t xml:space="preserve"> </w:t>
      </w:r>
      <w:r>
        <w:t>Presidente</w:t>
      </w:r>
      <w:r>
        <w:rPr>
          <w:spacing w:val="-14"/>
        </w:rPr>
        <w:t xml:space="preserve"> </w:t>
      </w:r>
      <w:r>
        <w:t>Municipal,</w:t>
      </w:r>
      <w:r>
        <w:rPr>
          <w:spacing w:val="-14"/>
        </w:rPr>
        <w:t xml:space="preserve"> </w:t>
      </w:r>
      <w:r>
        <w:t>cuando el caso lo amerite.</w:t>
      </w:r>
    </w:p>
    <w:p w14:paraId="48EDA164" w14:textId="77777777" w:rsidR="0006193D" w:rsidRDefault="0006193D">
      <w:pPr>
        <w:pStyle w:val="Textoindependiente"/>
        <w:spacing w:before="2"/>
        <w:ind w:left="0"/>
      </w:pPr>
    </w:p>
    <w:p w14:paraId="5F556466" w14:textId="77777777" w:rsidR="0006193D" w:rsidRDefault="006E27B9">
      <w:pPr>
        <w:pStyle w:val="Textoindependiente"/>
      </w:pPr>
      <w:r>
        <w:rPr>
          <w:b/>
        </w:rPr>
        <w:t>ARTÍCULO</w:t>
      </w:r>
      <w:r>
        <w:rPr>
          <w:b/>
          <w:spacing w:val="-6"/>
        </w:rPr>
        <w:t xml:space="preserve"> </w:t>
      </w:r>
      <w:r>
        <w:rPr>
          <w:b/>
        </w:rPr>
        <w:t>126.-</w:t>
      </w:r>
      <w:r>
        <w:rPr>
          <w:b/>
          <w:spacing w:val="-6"/>
        </w:rPr>
        <w:t xml:space="preserve"> </w:t>
      </w:r>
      <w:r>
        <w:t>El</w:t>
      </w:r>
      <w:r>
        <w:rPr>
          <w:spacing w:val="-8"/>
        </w:rPr>
        <w:t xml:space="preserve"> </w:t>
      </w:r>
      <w:r>
        <w:t>Titular</w:t>
      </w:r>
      <w:r>
        <w:rPr>
          <w:spacing w:val="-4"/>
        </w:rPr>
        <w:t xml:space="preserve"> </w:t>
      </w:r>
      <w:r>
        <w:t>de</w:t>
      </w:r>
      <w:r>
        <w:rPr>
          <w:spacing w:val="-8"/>
        </w:rPr>
        <w:t xml:space="preserve"> </w:t>
      </w:r>
      <w:r>
        <w:t>Policía</w:t>
      </w:r>
      <w:r>
        <w:rPr>
          <w:spacing w:val="-8"/>
        </w:rPr>
        <w:t xml:space="preserve"> </w:t>
      </w:r>
      <w:r>
        <w:t>y</w:t>
      </w:r>
      <w:r>
        <w:rPr>
          <w:spacing w:val="-6"/>
        </w:rPr>
        <w:t xml:space="preserve"> </w:t>
      </w:r>
      <w:r>
        <w:t>Tránsito,</w:t>
      </w:r>
      <w:r>
        <w:rPr>
          <w:spacing w:val="-7"/>
        </w:rPr>
        <w:t xml:space="preserve"> </w:t>
      </w:r>
      <w:r>
        <w:t>tendrá</w:t>
      </w:r>
      <w:r>
        <w:rPr>
          <w:spacing w:val="-7"/>
        </w:rPr>
        <w:t xml:space="preserve"> </w:t>
      </w:r>
      <w:r>
        <w:t>las</w:t>
      </w:r>
      <w:r>
        <w:rPr>
          <w:spacing w:val="-6"/>
        </w:rPr>
        <w:t xml:space="preserve"> </w:t>
      </w:r>
      <w:r>
        <w:t>siguientes</w:t>
      </w:r>
      <w:r>
        <w:rPr>
          <w:spacing w:val="-6"/>
        </w:rPr>
        <w:t xml:space="preserve"> </w:t>
      </w:r>
      <w:r>
        <w:t>facultades</w:t>
      </w:r>
      <w:r>
        <w:rPr>
          <w:spacing w:val="-4"/>
        </w:rPr>
        <w:t xml:space="preserve"> </w:t>
      </w:r>
      <w:r>
        <w:t>y</w:t>
      </w:r>
      <w:r>
        <w:rPr>
          <w:spacing w:val="-6"/>
        </w:rPr>
        <w:t xml:space="preserve"> </w:t>
      </w:r>
      <w:r>
        <w:rPr>
          <w:spacing w:val="-2"/>
        </w:rPr>
        <w:t>obligaciones:</w:t>
      </w:r>
    </w:p>
    <w:p w14:paraId="69F98C8C" w14:textId="77777777" w:rsidR="0006193D" w:rsidRDefault="0006193D">
      <w:pPr>
        <w:pStyle w:val="Textoindependiente"/>
        <w:ind w:left="0"/>
      </w:pPr>
    </w:p>
    <w:p w14:paraId="2591BB7D" w14:textId="77777777" w:rsidR="0006193D" w:rsidRDefault="006E27B9">
      <w:pPr>
        <w:pStyle w:val="Textoindependiente"/>
        <w:tabs>
          <w:tab w:val="left" w:pos="685"/>
        </w:tabs>
        <w:spacing w:before="1"/>
        <w:ind w:left="685" w:right="706" w:hanging="567"/>
      </w:pPr>
      <w:r>
        <w:rPr>
          <w:b/>
          <w:spacing w:val="-4"/>
        </w:rPr>
        <w:t>I.-</w:t>
      </w:r>
      <w:r>
        <w:rPr>
          <w:b/>
        </w:rPr>
        <w:tab/>
      </w:r>
      <w:r>
        <w:t>Preservar la seguridad de las personas, de sus bienes y la tranquilidad de éstas y hacer cumplir la normatividad en materia de Policía y Tránsito;</w:t>
      </w:r>
    </w:p>
    <w:p w14:paraId="62D28213" w14:textId="77777777" w:rsidR="0006193D" w:rsidRDefault="006E27B9">
      <w:pPr>
        <w:pStyle w:val="Textoindependiente"/>
        <w:tabs>
          <w:tab w:val="left" w:pos="685"/>
        </w:tabs>
        <w:ind w:left="685" w:right="698" w:hanging="567"/>
      </w:pPr>
      <w:r>
        <w:rPr>
          <w:b/>
          <w:spacing w:val="-4"/>
        </w:rPr>
        <w:t>II.-</w:t>
      </w:r>
      <w:r>
        <w:rPr>
          <w:b/>
        </w:rPr>
        <w:tab/>
      </w:r>
      <w:r>
        <w:t>Organizar</w:t>
      </w:r>
      <w:r>
        <w:rPr>
          <w:spacing w:val="-9"/>
        </w:rPr>
        <w:t xml:space="preserve"> </w:t>
      </w:r>
      <w:r>
        <w:t>la</w:t>
      </w:r>
      <w:r>
        <w:rPr>
          <w:spacing w:val="-9"/>
        </w:rPr>
        <w:t xml:space="preserve"> </w:t>
      </w:r>
      <w:r>
        <w:t>fuerza</w:t>
      </w:r>
      <w:r>
        <w:rPr>
          <w:spacing w:val="-9"/>
        </w:rPr>
        <w:t xml:space="preserve"> </w:t>
      </w:r>
      <w:r>
        <w:t>pública</w:t>
      </w:r>
      <w:r>
        <w:rPr>
          <w:spacing w:val="-8"/>
        </w:rPr>
        <w:t xml:space="preserve"> </w:t>
      </w:r>
      <w:r>
        <w:t>municipal,</w:t>
      </w:r>
      <w:r>
        <w:rPr>
          <w:spacing w:val="-9"/>
        </w:rPr>
        <w:t xml:space="preserve"> </w:t>
      </w:r>
      <w:r>
        <w:t>con</w:t>
      </w:r>
      <w:r>
        <w:rPr>
          <w:spacing w:val="-9"/>
        </w:rPr>
        <w:t xml:space="preserve"> </w:t>
      </w:r>
      <w:r>
        <w:t>el</w:t>
      </w:r>
      <w:r>
        <w:rPr>
          <w:spacing w:val="-9"/>
        </w:rPr>
        <w:t xml:space="preserve"> </w:t>
      </w:r>
      <w:r>
        <w:t>objeto</w:t>
      </w:r>
      <w:r>
        <w:rPr>
          <w:spacing w:val="-9"/>
        </w:rPr>
        <w:t xml:space="preserve"> </w:t>
      </w:r>
      <w:r>
        <w:t>de</w:t>
      </w:r>
      <w:r>
        <w:rPr>
          <w:spacing w:val="-3"/>
        </w:rPr>
        <w:t xml:space="preserve"> </w:t>
      </w:r>
      <w:r>
        <w:t>eficientizar</w:t>
      </w:r>
      <w:r>
        <w:rPr>
          <w:spacing w:val="-8"/>
        </w:rPr>
        <w:t xml:space="preserve"> </w:t>
      </w:r>
      <w:r>
        <w:t>los</w:t>
      </w:r>
      <w:r>
        <w:rPr>
          <w:spacing w:val="-9"/>
        </w:rPr>
        <w:t xml:space="preserve"> </w:t>
      </w:r>
      <w:r>
        <w:t>servicios</w:t>
      </w:r>
      <w:r>
        <w:rPr>
          <w:spacing w:val="-9"/>
        </w:rPr>
        <w:t xml:space="preserve"> </w:t>
      </w:r>
      <w:r>
        <w:t>de</w:t>
      </w:r>
      <w:r>
        <w:rPr>
          <w:spacing w:val="-8"/>
        </w:rPr>
        <w:t xml:space="preserve"> </w:t>
      </w:r>
      <w:r>
        <w:t>policía</w:t>
      </w:r>
      <w:r>
        <w:rPr>
          <w:spacing w:val="-9"/>
        </w:rPr>
        <w:t xml:space="preserve"> </w:t>
      </w:r>
      <w:r>
        <w:t>preventiva y tránsito, especialmente en los días, eventos y lugares que requieran mayor</w:t>
      </w:r>
      <w:r>
        <w:rPr>
          <w:spacing w:val="40"/>
        </w:rPr>
        <w:t xml:space="preserve"> </w:t>
      </w:r>
      <w:r>
        <w:t>vigilancia y auxilio;</w:t>
      </w:r>
    </w:p>
    <w:p w14:paraId="40D500AC" w14:textId="77777777" w:rsidR="0006193D" w:rsidRDefault="006E27B9">
      <w:pPr>
        <w:pStyle w:val="Textoindependiente"/>
        <w:tabs>
          <w:tab w:val="left" w:pos="685"/>
        </w:tabs>
      </w:pPr>
      <w:r>
        <w:rPr>
          <w:b/>
          <w:spacing w:val="-2"/>
        </w:rPr>
        <w:t>III.-</w:t>
      </w:r>
      <w:r>
        <w:rPr>
          <w:b/>
        </w:rPr>
        <w:tab/>
      </w:r>
      <w:r>
        <w:t>Cumplir</w:t>
      </w:r>
      <w:r>
        <w:rPr>
          <w:spacing w:val="-6"/>
        </w:rPr>
        <w:t xml:space="preserve"> </w:t>
      </w:r>
      <w:r>
        <w:t>con</w:t>
      </w:r>
      <w:r>
        <w:rPr>
          <w:spacing w:val="-7"/>
        </w:rPr>
        <w:t xml:space="preserve"> </w:t>
      </w:r>
      <w:r>
        <w:t>lo</w:t>
      </w:r>
      <w:r>
        <w:rPr>
          <w:spacing w:val="-6"/>
        </w:rPr>
        <w:t xml:space="preserve"> </w:t>
      </w:r>
      <w:r>
        <w:t>establecido</w:t>
      </w:r>
      <w:r>
        <w:rPr>
          <w:spacing w:val="-3"/>
        </w:rPr>
        <w:t xml:space="preserve"> </w:t>
      </w:r>
      <w:r>
        <w:t>en</w:t>
      </w:r>
      <w:r>
        <w:rPr>
          <w:spacing w:val="-7"/>
        </w:rPr>
        <w:t xml:space="preserve"> </w:t>
      </w:r>
      <w:r>
        <w:t>las</w:t>
      </w:r>
      <w:r>
        <w:rPr>
          <w:spacing w:val="-6"/>
        </w:rPr>
        <w:t xml:space="preserve"> </w:t>
      </w:r>
      <w:r>
        <w:t>leyes</w:t>
      </w:r>
      <w:r>
        <w:rPr>
          <w:spacing w:val="-5"/>
        </w:rPr>
        <w:t xml:space="preserve"> </w:t>
      </w:r>
      <w:r>
        <w:t>y</w:t>
      </w:r>
      <w:r>
        <w:rPr>
          <w:spacing w:val="-6"/>
        </w:rPr>
        <w:t xml:space="preserve"> </w:t>
      </w:r>
      <w:r>
        <w:t>reglamentos</w:t>
      </w:r>
      <w:r>
        <w:rPr>
          <w:spacing w:val="-4"/>
        </w:rPr>
        <w:t xml:space="preserve"> </w:t>
      </w:r>
      <w:r>
        <w:t>en</w:t>
      </w:r>
      <w:r>
        <w:rPr>
          <w:spacing w:val="-7"/>
        </w:rPr>
        <w:t xml:space="preserve"> </w:t>
      </w:r>
      <w:r>
        <w:t>la</w:t>
      </w:r>
      <w:r>
        <w:rPr>
          <w:spacing w:val="-7"/>
        </w:rPr>
        <w:t xml:space="preserve"> </w:t>
      </w:r>
      <w:r>
        <w:t>esfera</w:t>
      </w:r>
      <w:r>
        <w:rPr>
          <w:spacing w:val="-4"/>
        </w:rPr>
        <w:t xml:space="preserve"> </w:t>
      </w:r>
      <w:r>
        <w:t>de</w:t>
      </w:r>
      <w:r>
        <w:rPr>
          <w:spacing w:val="-5"/>
        </w:rPr>
        <w:t xml:space="preserve"> </w:t>
      </w:r>
      <w:r>
        <w:t>su</w:t>
      </w:r>
      <w:r>
        <w:rPr>
          <w:spacing w:val="-6"/>
        </w:rPr>
        <w:t xml:space="preserve"> </w:t>
      </w:r>
      <w:r>
        <w:rPr>
          <w:spacing w:val="-2"/>
        </w:rPr>
        <w:t>competencia;</w:t>
      </w:r>
    </w:p>
    <w:p w14:paraId="4687A44B" w14:textId="77777777" w:rsidR="0006193D" w:rsidRDefault="006E27B9">
      <w:pPr>
        <w:pStyle w:val="Textoindependiente"/>
        <w:ind w:left="685" w:right="692" w:hanging="567"/>
        <w:jc w:val="both"/>
      </w:pPr>
      <w:r>
        <w:rPr>
          <w:b/>
        </w:rPr>
        <w:t>IV.-</w:t>
      </w:r>
      <w:r>
        <w:rPr>
          <w:b/>
          <w:spacing w:val="80"/>
        </w:rPr>
        <w:t xml:space="preserve"> </w:t>
      </w:r>
      <w:r>
        <w:t>Rendir diariamente al Presidente Municipal un parte de policía y de los accidentes de tránsito, de daños y lesiones originadas, así como de las personas detenidas e indicar la hora exacta de la detención y la naturaleza de la infracción;</w:t>
      </w:r>
    </w:p>
    <w:p w14:paraId="5CB6BAF8" w14:textId="77777777" w:rsidR="0006193D" w:rsidRDefault="006E27B9">
      <w:pPr>
        <w:pStyle w:val="Textoindependiente"/>
        <w:ind w:left="685" w:right="694" w:hanging="567"/>
        <w:jc w:val="both"/>
      </w:pPr>
      <w:r>
        <w:rPr>
          <w:b/>
        </w:rPr>
        <w:t>V.-</w:t>
      </w:r>
      <w:r>
        <w:rPr>
          <w:b/>
          <w:spacing w:val="40"/>
        </w:rPr>
        <w:t xml:space="preserve">  </w:t>
      </w:r>
      <w:r>
        <w:t>Coordinar los cuerpos de seguridad pública con la Federación, con el Estado y con los municipios circunvecinos,</w:t>
      </w:r>
      <w:r>
        <w:rPr>
          <w:spacing w:val="-10"/>
        </w:rPr>
        <w:t xml:space="preserve"> </w:t>
      </w:r>
      <w:r>
        <w:t>con</w:t>
      </w:r>
      <w:r>
        <w:rPr>
          <w:spacing w:val="-10"/>
        </w:rPr>
        <w:t xml:space="preserve"> </w:t>
      </w:r>
      <w:r>
        <w:t>fines</w:t>
      </w:r>
      <w:r>
        <w:rPr>
          <w:spacing w:val="-9"/>
        </w:rPr>
        <w:t xml:space="preserve"> </w:t>
      </w:r>
      <w:r>
        <w:t>de</w:t>
      </w:r>
      <w:r>
        <w:rPr>
          <w:spacing w:val="-8"/>
        </w:rPr>
        <w:t xml:space="preserve"> </w:t>
      </w:r>
      <w:r>
        <w:t>cooperación,</w:t>
      </w:r>
      <w:r>
        <w:rPr>
          <w:spacing w:val="-10"/>
        </w:rPr>
        <w:t xml:space="preserve"> </w:t>
      </w:r>
      <w:r>
        <w:t>reciprocidad</w:t>
      </w:r>
      <w:r>
        <w:rPr>
          <w:spacing w:val="-10"/>
        </w:rPr>
        <w:t xml:space="preserve"> </w:t>
      </w:r>
      <w:r>
        <w:t>y</w:t>
      </w:r>
      <w:r>
        <w:rPr>
          <w:spacing w:val="-6"/>
        </w:rPr>
        <w:t xml:space="preserve"> </w:t>
      </w:r>
      <w:r>
        <w:t>ayuda</w:t>
      </w:r>
      <w:r>
        <w:rPr>
          <w:spacing w:val="-10"/>
        </w:rPr>
        <w:t xml:space="preserve"> </w:t>
      </w:r>
      <w:r>
        <w:t>mutua</w:t>
      </w:r>
      <w:r>
        <w:rPr>
          <w:spacing w:val="-8"/>
        </w:rPr>
        <w:t xml:space="preserve"> </w:t>
      </w:r>
      <w:r>
        <w:t>e</w:t>
      </w:r>
      <w:r>
        <w:rPr>
          <w:spacing w:val="-10"/>
        </w:rPr>
        <w:t xml:space="preserve"> </w:t>
      </w:r>
      <w:r>
        <w:t>intercambio</w:t>
      </w:r>
      <w:r>
        <w:rPr>
          <w:spacing w:val="-8"/>
        </w:rPr>
        <w:t xml:space="preserve"> </w:t>
      </w:r>
      <w:r>
        <w:t>con</w:t>
      </w:r>
      <w:r>
        <w:rPr>
          <w:spacing w:val="-10"/>
        </w:rPr>
        <w:t xml:space="preserve"> </w:t>
      </w:r>
      <w:r>
        <w:t>los</w:t>
      </w:r>
      <w:r>
        <w:rPr>
          <w:spacing w:val="-9"/>
        </w:rPr>
        <w:t xml:space="preserve"> </w:t>
      </w:r>
      <w:r>
        <w:t>mismos, de datos estadísticos, bases de datos criminalísticos, fichas y demás información que tienda a prevenir la delincuencia, en cumplimiento a los convenios de coordinación suscritos por el Ayuntamiento</w:t>
      </w:r>
      <w:r>
        <w:rPr>
          <w:spacing w:val="-4"/>
        </w:rPr>
        <w:t xml:space="preserve"> </w:t>
      </w:r>
      <w:r>
        <w:t>y</w:t>
      </w:r>
      <w:r>
        <w:rPr>
          <w:spacing w:val="-3"/>
        </w:rPr>
        <w:t xml:space="preserve"> </w:t>
      </w:r>
      <w:r>
        <w:t>de</w:t>
      </w:r>
      <w:r>
        <w:rPr>
          <w:spacing w:val="-5"/>
        </w:rPr>
        <w:t xml:space="preserve"> </w:t>
      </w:r>
      <w:r>
        <w:t>conformidad</w:t>
      </w:r>
      <w:r>
        <w:rPr>
          <w:spacing w:val="-4"/>
        </w:rPr>
        <w:t xml:space="preserve"> </w:t>
      </w:r>
      <w:r>
        <w:t>con</w:t>
      </w:r>
      <w:r>
        <w:rPr>
          <w:spacing w:val="-5"/>
        </w:rPr>
        <w:t xml:space="preserve"> </w:t>
      </w:r>
      <w:r>
        <w:t>lo</w:t>
      </w:r>
      <w:r>
        <w:rPr>
          <w:spacing w:val="-4"/>
        </w:rPr>
        <w:t xml:space="preserve"> </w:t>
      </w:r>
      <w:r>
        <w:t>establecido</w:t>
      </w:r>
      <w:r>
        <w:rPr>
          <w:spacing w:val="-4"/>
        </w:rPr>
        <w:t xml:space="preserve"> </w:t>
      </w:r>
      <w:r>
        <w:t>en</w:t>
      </w:r>
      <w:r>
        <w:rPr>
          <w:spacing w:val="-4"/>
        </w:rPr>
        <w:t xml:space="preserve"> </w:t>
      </w:r>
      <w:r>
        <w:t>los</w:t>
      </w:r>
      <w:r>
        <w:rPr>
          <w:spacing w:val="-3"/>
        </w:rPr>
        <w:t xml:space="preserve"> </w:t>
      </w:r>
      <w:r>
        <w:t>párrafos</w:t>
      </w:r>
      <w:r>
        <w:rPr>
          <w:spacing w:val="-3"/>
        </w:rPr>
        <w:t xml:space="preserve"> </w:t>
      </w:r>
      <w:r>
        <w:t>cinco,</w:t>
      </w:r>
      <w:r>
        <w:rPr>
          <w:spacing w:val="-4"/>
        </w:rPr>
        <w:t xml:space="preserve"> </w:t>
      </w:r>
      <w:r>
        <w:t>seis</w:t>
      </w:r>
      <w:r>
        <w:rPr>
          <w:spacing w:val="-3"/>
        </w:rPr>
        <w:t xml:space="preserve"> </w:t>
      </w:r>
      <w:r>
        <w:t>y</w:t>
      </w:r>
      <w:r>
        <w:rPr>
          <w:spacing w:val="-3"/>
        </w:rPr>
        <w:t xml:space="preserve"> </w:t>
      </w:r>
      <w:r>
        <w:t>siete</w:t>
      </w:r>
      <w:r>
        <w:rPr>
          <w:spacing w:val="-5"/>
        </w:rPr>
        <w:t xml:space="preserve"> </w:t>
      </w:r>
      <w:r>
        <w:t>del</w:t>
      </w:r>
      <w:r>
        <w:rPr>
          <w:spacing w:val="-3"/>
        </w:rPr>
        <w:t xml:space="preserve"> </w:t>
      </w:r>
      <w:r>
        <w:t>Artículo</w:t>
      </w:r>
      <w:r>
        <w:rPr>
          <w:spacing w:val="-4"/>
        </w:rPr>
        <w:t xml:space="preserve"> </w:t>
      </w:r>
      <w:r>
        <w:t>21 de la Constitución Política de los Estados Unidos Mexicanos, la Ley General del Sistema Nacional de Seguridad Pública, la Ley de Seguridad Nacional, la Constitución Política del Estado y demás normatividad aplicable;</w:t>
      </w:r>
    </w:p>
    <w:p w14:paraId="692FA13F" w14:textId="77777777" w:rsidR="0006193D" w:rsidRDefault="006E27B9">
      <w:pPr>
        <w:pStyle w:val="Textoindependiente"/>
        <w:ind w:left="685" w:right="703" w:hanging="567"/>
        <w:jc w:val="both"/>
      </w:pPr>
      <w:r>
        <w:rPr>
          <w:b/>
        </w:rPr>
        <w:t>VI.-</w:t>
      </w:r>
      <w:r>
        <w:rPr>
          <w:b/>
          <w:spacing w:val="80"/>
          <w:w w:val="150"/>
        </w:rPr>
        <w:t xml:space="preserve"> </w:t>
      </w:r>
      <w:r>
        <w:t>Dotar</w:t>
      </w:r>
      <w:r>
        <w:rPr>
          <w:spacing w:val="-1"/>
        </w:rPr>
        <w:t xml:space="preserve"> </w:t>
      </w:r>
      <w:r>
        <w:t>al</w:t>
      </w:r>
      <w:r>
        <w:rPr>
          <w:spacing w:val="-3"/>
        </w:rPr>
        <w:t xml:space="preserve"> </w:t>
      </w:r>
      <w:r>
        <w:t>cuerpo</w:t>
      </w:r>
      <w:r>
        <w:rPr>
          <w:spacing w:val="-2"/>
        </w:rPr>
        <w:t xml:space="preserve"> </w:t>
      </w:r>
      <w:r>
        <w:t>de</w:t>
      </w:r>
      <w:r>
        <w:rPr>
          <w:spacing w:val="-2"/>
        </w:rPr>
        <w:t xml:space="preserve"> </w:t>
      </w:r>
      <w:r>
        <w:t>policía</w:t>
      </w:r>
      <w:r>
        <w:rPr>
          <w:spacing w:val="-2"/>
        </w:rPr>
        <w:t xml:space="preserve"> </w:t>
      </w:r>
      <w:r>
        <w:t>y tránsito</w:t>
      </w:r>
      <w:r>
        <w:rPr>
          <w:spacing w:val="-2"/>
        </w:rPr>
        <w:t xml:space="preserve"> </w:t>
      </w:r>
      <w:r>
        <w:t>de</w:t>
      </w:r>
      <w:r>
        <w:rPr>
          <w:spacing w:val="-2"/>
        </w:rPr>
        <w:t xml:space="preserve"> </w:t>
      </w:r>
      <w:r>
        <w:t>recursos</w:t>
      </w:r>
      <w:r>
        <w:rPr>
          <w:spacing w:val="-3"/>
        </w:rPr>
        <w:t xml:space="preserve"> </w:t>
      </w:r>
      <w:r>
        <w:t>y</w:t>
      </w:r>
      <w:r>
        <w:rPr>
          <w:spacing w:val="-1"/>
        </w:rPr>
        <w:t xml:space="preserve"> </w:t>
      </w:r>
      <w:r>
        <w:t>elementos</w:t>
      </w:r>
      <w:r>
        <w:rPr>
          <w:spacing w:val="-3"/>
        </w:rPr>
        <w:t xml:space="preserve"> </w:t>
      </w:r>
      <w:r>
        <w:t>técnicos</w:t>
      </w:r>
      <w:r>
        <w:rPr>
          <w:spacing w:val="-1"/>
        </w:rPr>
        <w:t xml:space="preserve"> </w:t>
      </w:r>
      <w:r>
        <w:t>que</w:t>
      </w:r>
      <w:r>
        <w:rPr>
          <w:spacing w:val="-2"/>
        </w:rPr>
        <w:t xml:space="preserve"> </w:t>
      </w:r>
      <w:r>
        <w:t>le</w:t>
      </w:r>
      <w:r>
        <w:rPr>
          <w:spacing w:val="-2"/>
        </w:rPr>
        <w:t xml:space="preserve"> </w:t>
      </w:r>
      <w:r>
        <w:t>permitan</w:t>
      </w:r>
      <w:r>
        <w:rPr>
          <w:spacing w:val="-2"/>
        </w:rPr>
        <w:t xml:space="preserve"> </w:t>
      </w:r>
      <w:r>
        <w:t>actuar</w:t>
      </w:r>
      <w:r>
        <w:rPr>
          <w:spacing w:val="-1"/>
        </w:rPr>
        <w:t xml:space="preserve"> </w:t>
      </w:r>
      <w:r>
        <w:t>sobre bases científicas en la prevención y combate de infracciones y delitos;</w:t>
      </w:r>
    </w:p>
    <w:p w14:paraId="6349CFF7" w14:textId="77777777" w:rsidR="0006193D" w:rsidRDefault="0006193D">
      <w:pPr>
        <w:jc w:val="both"/>
        <w:sectPr w:rsidR="0006193D">
          <w:pgSz w:w="12250" w:h="15820"/>
          <w:pgMar w:top="1740" w:right="780" w:bottom="1120" w:left="1300" w:header="0" w:footer="925" w:gutter="0"/>
          <w:cols w:space="720"/>
        </w:sectPr>
      </w:pPr>
    </w:p>
    <w:p w14:paraId="21BC2E05" w14:textId="77777777" w:rsidR="0006193D" w:rsidRDefault="006E27B9">
      <w:pPr>
        <w:pStyle w:val="Textoindependiente"/>
        <w:spacing w:before="83"/>
        <w:ind w:left="685" w:right="693" w:hanging="567"/>
        <w:jc w:val="both"/>
      </w:pPr>
      <w:r>
        <w:rPr>
          <w:b/>
        </w:rPr>
        <w:t>VII.-</w:t>
      </w:r>
      <w:r>
        <w:rPr>
          <w:b/>
          <w:spacing w:val="80"/>
          <w:w w:val="150"/>
        </w:rPr>
        <w:t xml:space="preserve"> </w:t>
      </w:r>
      <w:r>
        <w:t>Contribuir con el Ayuntamiento en la elaboración del Programa Municipal de Prevención Social de la Violencia y Delincuencia</w:t>
      </w:r>
    </w:p>
    <w:p w14:paraId="4B3E2FE3" w14:textId="77777777" w:rsidR="0006193D" w:rsidRDefault="006E27B9">
      <w:pPr>
        <w:pStyle w:val="Textoindependiente"/>
        <w:ind w:left="685" w:right="701" w:hanging="567"/>
        <w:jc w:val="both"/>
      </w:pPr>
      <w:r>
        <w:rPr>
          <w:b/>
        </w:rPr>
        <w:t>VIII.-</w:t>
      </w:r>
      <w:r>
        <w:rPr>
          <w:b/>
          <w:spacing w:val="40"/>
        </w:rPr>
        <w:t xml:space="preserve"> </w:t>
      </w:r>
      <w:r>
        <w:t>Vigilar que los cuerpos policiacos bajo su mando, realicen sus funciones con estricto apego al respeto de los derechos humanos establecidos en la Constitución Política de los Estados Unidos Mexicanos; y</w:t>
      </w:r>
    </w:p>
    <w:p w14:paraId="2BBFE88A" w14:textId="77777777" w:rsidR="0006193D" w:rsidRDefault="006E27B9">
      <w:pPr>
        <w:pStyle w:val="Textoindependiente"/>
        <w:ind w:left="685" w:right="702" w:hanging="567"/>
        <w:jc w:val="both"/>
      </w:pPr>
      <w:r>
        <w:rPr>
          <w:b/>
        </w:rPr>
        <w:t>IX.-</w:t>
      </w:r>
      <w:r>
        <w:rPr>
          <w:b/>
          <w:spacing w:val="80"/>
          <w:w w:val="150"/>
        </w:rPr>
        <w:t xml:space="preserve"> </w:t>
      </w:r>
      <w:r>
        <w:t>Promover</w:t>
      </w:r>
      <w:r>
        <w:rPr>
          <w:spacing w:val="-4"/>
        </w:rPr>
        <w:t xml:space="preserve"> </w:t>
      </w:r>
      <w:r>
        <w:t>de</w:t>
      </w:r>
      <w:r>
        <w:rPr>
          <w:spacing w:val="-5"/>
        </w:rPr>
        <w:t xml:space="preserve"> </w:t>
      </w:r>
      <w:r>
        <w:t>acuerdo</w:t>
      </w:r>
      <w:r>
        <w:rPr>
          <w:spacing w:val="-5"/>
        </w:rPr>
        <w:t xml:space="preserve"> </w:t>
      </w:r>
      <w:r>
        <w:t>a</w:t>
      </w:r>
      <w:r>
        <w:rPr>
          <w:spacing w:val="-4"/>
        </w:rPr>
        <w:t xml:space="preserve"> </w:t>
      </w:r>
      <w:r>
        <w:t>la</w:t>
      </w:r>
      <w:r>
        <w:rPr>
          <w:spacing w:val="-7"/>
        </w:rPr>
        <w:t xml:space="preserve"> </w:t>
      </w:r>
      <w:r>
        <w:t>disponibilidad</w:t>
      </w:r>
      <w:r>
        <w:rPr>
          <w:spacing w:val="-7"/>
        </w:rPr>
        <w:t xml:space="preserve"> </w:t>
      </w:r>
      <w:r>
        <w:t>financiera,</w:t>
      </w:r>
      <w:r>
        <w:rPr>
          <w:spacing w:val="-4"/>
        </w:rPr>
        <w:t xml:space="preserve"> </w:t>
      </w:r>
      <w:r>
        <w:t>en</w:t>
      </w:r>
      <w:r>
        <w:rPr>
          <w:spacing w:val="-5"/>
        </w:rPr>
        <w:t xml:space="preserve"> </w:t>
      </w:r>
      <w:r>
        <w:t>coordinación</w:t>
      </w:r>
      <w:r>
        <w:rPr>
          <w:spacing w:val="-7"/>
        </w:rPr>
        <w:t xml:space="preserve"> </w:t>
      </w:r>
      <w:r>
        <w:t>con</w:t>
      </w:r>
      <w:r>
        <w:rPr>
          <w:spacing w:val="-5"/>
        </w:rPr>
        <w:t xml:space="preserve"> </w:t>
      </w:r>
      <w:r>
        <w:t>las</w:t>
      </w:r>
      <w:r>
        <w:rPr>
          <w:spacing w:val="-6"/>
        </w:rPr>
        <w:t xml:space="preserve"> </w:t>
      </w:r>
      <w:r>
        <w:t>autoridades</w:t>
      </w:r>
      <w:r>
        <w:rPr>
          <w:spacing w:val="-4"/>
        </w:rPr>
        <w:t xml:space="preserve"> </w:t>
      </w:r>
      <w:r>
        <w:t>educativas talleres de seguridad vial.</w:t>
      </w:r>
    </w:p>
    <w:p w14:paraId="7C48BE23" w14:textId="77777777" w:rsidR="0006193D" w:rsidRDefault="006E27B9">
      <w:pPr>
        <w:pStyle w:val="Textoindependiente"/>
        <w:spacing w:before="1"/>
        <w:jc w:val="both"/>
      </w:pPr>
      <w:r>
        <w:rPr>
          <w:b/>
        </w:rPr>
        <w:t>X.-</w:t>
      </w:r>
      <w:r>
        <w:rPr>
          <w:b/>
          <w:spacing w:val="60"/>
          <w:w w:val="150"/>
        </w:rPr>
        <w:t xml:space="preserve">  </w:t>
      </w:r>
      <w:r>
        <w:t>Las</w:t>
      </w:r>
      <w:r>
        <w:rPr>
          <w:spacing w:val="-4"/>
        </w:rPr>
        <w:t xml:space="preserve"> </w:t>
      </w:r>
      <w:r>
        <w:t>demás</w:t>
      </w:r>
      <w:r>
        <w:rPr>
          <w:spacing w:val="-5"/>
        </w:rPr>
        <w:t xml:space="preserve"> </w:t>
      </w:r>
      <w:r>
        <w:t>que</w:t>
      </w:r>
      <w:r>
        <w:rPr>
          <w:spacing w:val="-4"/>
        </w:rPr>
        <w:t xml:space="preserve"> </w:t>
      </w:r>
      <w:r>
        <w:t>le</w:t>
      </w:r>
      <w:r>
        <w:rPr>
          <w:spacing w:val="-5"/>
        </w:rPr>
        <w:t xml:space="preserve"> </w:t>
      </w:r>
      <w:r>
        <w:t>asignen</w:t>
      </w:r>
      <w:r>
        <w:rPr>
          <w:spacing w:val="-5"/>
        </w:rPr>
        <w:t xml:space="preserve"> </w:t>
      </w:r>
      <w:r>
        <w:t>las</w:t>
      </w:r>
      <w:r>
        <w:rPr>
          <w:spacing w:val="-4"/>
        </w:rPr>
        <w:t xml:space="preserve"> </w:t>
      </w:r>
      <w:r>
        <w:t>leyes</w:t>
      </w:r>
      <w:r>
        <w:rPr>
          <w:spacing w:val="-5"/>
        </w:rPr>
        <w:t xml:space="preserve"> </w:t>
      </w:r>
      <w:r>
        <w:t>y</w:t>
      </w:r>
      <w:r>
        <w:rPr>
          <w:spacing w:val="-4"/>
        </w:rPr>
        <w:t xml:space="preserve"> </w:t>
      </w:r>
      <w:r>
        <w:t>reglamentos,</w:t>
      </w:r>
      <w:r>
        <w:rPr>
          <w:spacing w:val="-5"/>
        </w:rPr>
        <w:t xml:space="preserve"> </w:t>
      </w:r>
      <w:r>
        <w:t>el</w:t>
      </w:r>
      <w:r>
        <w:rPr>
          <w:spacing w:val="-3"/>
        </w:rPr>
        <w:t xml:space="preserve"> </w:t>
      </w:r>
      <w:r>
        <w:t>Ayuntamiento</w:t>
      </w:r>
      <w:r>
        <w:rPr>
          <w:spacing w:val="-5"/>
        </w:rPr>
        <w:t xml:space="preserve"> </w:t>
      </w:r>
      <w:r>
        <w:t>y</w:t>
      </w:r>
      <w:r>
        <w:rPr>
          <w:spacing w:val="-4"/>
        </w:rPr>
        <w:t xml:space="preserve"> </w:t>
      </w:r>
      <w:r>
        <w:t>el</w:t>
      </w:r>
      <w:r>
        <w:rPr>
          <w:spacing w:val="-5"/>
        </w:rPr>
        <w:t xml:space="preserve"> </w:t>
      </w:r>
      <w:r>
        <w:t>Presidente</w:t>
      </w:r>
      <w:r>
        <w:rPr>
          <w:spacing w:val="-6"/>
        </w:rPr>
        <w:t xml:space="preserve"> </w:t>
      </w:r>
      <w:r>
        <w:rPr>
          <w:spacing w:val="-2"/>
        </w:rPr>
        <w:t>Municipal.</w:t>
      </w:r>
    </w:p>
    <w:p w14:paraId="0DB333E9" w14:textId="77777777" w:rsidR="0006193D" w:rsidRDefault="0006193D">
      <w:pPr>
        <w:pStyle w:val="Textoindependiente"/>
        <w:spacing w:before="229"/>
        <w:ind w:left="0"/>
      </w:pPr>
    </w:p>
    <w:p w14:paraId="2EDB3A67" w14:textId="77777777" w:rsidR="0006193D" w:rsidRDefault="006E27B9">
      <w:pPr>
        <w:ind w:left="819" w:right="1394"/>
        <w:jc w:val="center"/>
        <w:rPr>
          <w:b/>
          <w:sz w:val="20"/>
        </w:rPr>
      </w:pPr>
      <w:r>
        <w:rPr>
          <w:b/>
          <w:sz w:val="20"/>
        </w:rPr>
        <w:t>CAPÍTULO</w:t>
      </w:r>
      <w:r>
        <w:rPr>
          <w:b/>
          <w:spacing w:val="-12"/>
          <w:sz w:val="20"/>
        </w:rPr>
        <w:t xml:space="preserve"> </w:t>
      </w:r>
      <w:r>
        <w:rPr>
          <w:b/>
          <w:spacing w:val="-2"/>
          <w:sz w:val="20"/>
        </w:rPr>
        <w:t>OCTAVO</w:t>
      </w:r>
    </w:p>
    <w:p w14:paraId="2B5C4335" w14:textId="77777777" w:rsidR="0006193D" w:rsidRDefault="006E27B9">
      <w:pPr>
        <w:ind w:left="2354" w:right="2873"/>
        <w:jc w:val="center"/>
        <w:rPr>
          <w:b/>
          <w:sz w:val="20"/>
        </w:rPr>
      </w:pPr>
      <w:r>
        <w:rPr>
          <w:b/>
          <w:sz w:val="20"/>
        </w:rPr>
        <w:t>DE</w:t>
      </w:r>
      <w:r>
        <w:rPr>
          <w:b/>
          <w:spacing w:val="-8"/>
          <w:sz w:val="20"/>
        </w:rPr>
        <w:t xml:space="preserve"> </w:t>
      </w:r>
      <w:r>
        <w:rPr>
          <w:b/>
          <w:sz w:val="20"/>
        </w:rPr>
        <w:t>LA</w:t>
      </w:r>
      <w:r>
        <w:rPr>
          <w:b/>
          <w:spacing w:val="-7"/>
          <w:sz w:val="20"/>
        </w:rPr>
        <w:t xml:space="preserve"> </w:t>
      </w:r>
      <w:r>
        <w:rPr>
          <w:b/>
          <w:sz w:val="20"/>
        </w:rPr>
        <w:t>UNIDAD</w:t>
      </w:r>
      <w:r>
        <w:rPr>
          <w:b/>
          <w:spacing w:val="-5"/>
          <w:sz w:val="20"/>
        </w:rPr>
        <w:t xml:space="preserve"> </w:t>
      </w:r>
      <w:r>
        <w:rPr>
          <w:b/>
          <w:sz w:val="20"/>
        </w:rPr>
        <w:t>MUNICIPAL</w:t>
      </w:r>
      <w:r>
        <w:rPr>
          <w:b/>
          <w:spacing w:val="-7"/>
          <w:sz w:val="20"/>
        </w:rPr>
        <w:t xml:space="preserve"> </w:t>
      </w:r>
      <w:r>
        <w:rPr>
          <w:b/>
          <w:sz w:val="20"/>
        </w:rPr>
        <w:t>DE</w:t>
      </w:r>
      <w:r>
        <w:rPr>
          <w:b/>
          <w:spacing w:val="-6"/>
          <w:sz w:val="20"/>
        </w:rPr>
        <w:t xml:space="preserve"> </w:t>
      </w:r>
      <w:r>
        <w:rPr>
          <w:b/>
          <w:sz w:val="20"/>
        </w:rPr>
        <w:t>PROTECCIÓN</w:t>
      </w:r>
      <w:r>
        <w:rPr>
          <w:b/>
          <w:spacing w:val="-8"/>
          <w:sz w:val="20"/>
        </w:rPr>
        <w:t xml:space="preserve"> </w:t>
      </w:r>
      <w:r>
        <w:rPr>
          <w:b/>
          <w:sz w:val="20"/>
        </w:rPr>
        <w:t>CIVIL Y EL H. CUERPO DE BOMBEROS</w:t>
      </w:r>
    </w:p>
    <w:p w14:paraId="0D8B0E2A" w14:textId="77777777" w:rsidR="0006193D" w:rsidRDefault="006E27B9">
      <w:pPr>
        <w:pStyle w:val="Textoindependiente"/>
        <w:spacing w:before="229"/>
        <w:ind w:right="690"/>
        <w:jc w:val="both"/>
      </w:pPr>
      <w:r>
        <w:rPr>
          <w:b/>
        </w:rPr>
        <w:t>ARTÍCULO</w:t>
      </w:r>
      <w:r>
        <w:rPr>
          <w:b/>
          <w:spacing w:val="-8"/>
        </w:rPr>
        <w:t xml:space="preserve"> </w:t>
      </w:r>
      <w:r>
        <w:rPr>
          <w:b/>
        </w:rPr>
        <w:t>127.-</w:t>
      </w:r>
      <w:r>
        <w:rPr>
          <w:b/>
          <w:spacing w:val="-5"/>
        </w:rPr>
        <w:t xml:space="preserve"> </w:t>
      </w:r>
      <w:r>
        <w:t>En</w:t>
      </w:r>
      <w:r>
        <w:rPr>
          <w:spacing w:val="-9"/>
        </w:rPr>
        <w:t xml:space="preserve"> </w:t>
      </w:r>
      <w:r>
        <w:t>cada</w:t>
      </w:r>
      <w:r>
        <w:rPr>
          <w:spacing w:val="-7"/>
        </w:rPr>
        <w:t xml:space="preserve"> </w:t>
      </w:r>
      <w:r>
        <w:t>Municipio,</w:t>
      </w:r>
      <w:r>
        <w:rPr>
          <w:spacing w:val="-9"/>
        </w:rPr>
        <w:t xml:space="preserve"> </w:t>
      </w:r>
      <w:r>
        <w:t>se</w:t>
      </w:r>
      <w:r>
        <w:rPr>
          <w:spacing w:val="-9"/>
        </w:rPr>
        <w:t xml:space="preserve"> </w:t>
      </w:r>
      <w:r>
        <w:t>deberá</w:t>
      </w:r>
      <w:r>
        <w:rPr>
          <w:spacing w:val="-9"/>
        </w:rPr>
        <w:t xml:space="preserve"> </w:t>
      </w:r>
      <w:r>
        <w:t>contar</w:t>
      </w:r>
      <w:r>
        <w:rPr>
          <w:spacing w:val="-8"/>
        </w:rPr>
        <w:t xml:space="preserve"> </w:t>
      </w:r>
      <w:r>
        <w:t>con</w:t>
      </w:r>
      <w:r>
        <w:rPr>
          <w:spacing w:val="-9"/>
        </w:rPr>
        <w:t xml:space="preserve"> </w:t>
      </w:r>
      <w:r>
        <w:t>una</w:t>
      </w:r>
      <w:r>
        <w:rPr>
          <w:spacing w:val="-9"/>
        </w:rPr>
        <w:t xml:space="preserve"> </w:t>
      </w:r>
      <w:r>
        <w:t>Dirección</w:t>
      </w:r>
      <w:r>
        <w:rPr>
          <w:spacing w:val="-9"/>
        </w:rPr>
        <w:t xml:space="preserve"> </w:t>
      </w:r>
      <w:r>
        <w:t>de</w:t>
      </w:r>
      <w:r>
        <w:rPr>
          <w:spacing w:val="-7"/>
        </w:rPr>
        <w:t xml:space="preserve"> </w:t>
      </w:r>
      <w:r>
        <w:t>Protección</w:t>
      </w:r>
      <w:r>
        <w:rPr>
          <w:spacing w:val="-9"/>
        </w:rPr>
        <w:t xml:space="preserve"> </w:t>
      </w:r>
      <w:r>
        <w:t>Civil</w:t>
      </w:r>
      <w:r>
        <w:rPr>
          <w:spacing w:val="-10"/>
        </w:rPr>
        <w:t xml:space="preserve"> </w:t>
      </w:r>
      <w:r>
        <w:t>y</w:t>
      </w:r>
      <w:r>
        <w:rPr>
          <w:spacing w:val="-8"/>
        </w:rPr>
        <w:t xml:space="preserve"> </w:t>
      </w:r>
      <w:r>
        <w:t>podrá</w:t>
      </w:r>
      <w:r>
        <w:rPr>
          <w:spacing w:val="-8"/>
        </w:rPr>
        <w:t xml:space="preserve"> </w:t>
      </w:r>
      <w:r>
        <w:t>crear un Cuerpo de Bomberos, como órgano operativo de dicha dependencia de Protección Civil, que estarán bajo el mando del Presidente Municipal, el que acatará las órdenes que el Gobernador del Estado le transmita en aquellos casos de contingencia o emergencia, que se presenten en el Municipio, por fenómenos hidro-meteorológicos, geológicos, químico-tecnológicos, sanitario-ecológicos, socio- organizativos y/o cualquier otro fenómeno perturbador.</w:t>
      </w:r>
    </w:p>
    <w:p w14:paraId="2AAB26CB" w14:textId="77777777" w:rsidR="0006193D" w:rsidRDefault="0006193D">
      <w:pPr>
        <w:pStyle w:val="Textoindependiente"/>
        <w:spacing w:before="1"/>
        <w:ind w:left="0"/>
      </w:pPr>
    </w:p>
    <w:p w14:paraId="02FC02CE" w14:textId="77777777" w:rsidR="0006193D" w:rsidRDefault="006E27B9">
      <w:pPr>
        <w:pStyle w:val="Textoindependiente"/>
        <w:ind w:right="699"/>
        <w:jc w:val="both"/>
      </w:pPr>
      <w: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14:paraId="19045023" w14:textId="77777777" w:rsidR="0006193D" w:rsidRDefault="0006193D">
      <w:pPr>
        <w:pStyle w:val="Textoindependiente"/>
        <w:ind w:left="0"/>
      </w:pPr>
    </w:p>
    <w:p w14:paraId="55830424" w14:textId="77777777" w:rsidR="0006193D" w:rsidRDefault="006E27B9">
      <w:pPr>
        <w:pStyle w:val="Textoindependiente"/>
        <w:ind w:right="642"/>
        <w:jc w:val="both"/>
      </w:pPr>
      <w:r>
        <w:rPr>
          <w:b/>
        </w:rPr>
        <w:t xml:space="preserve">ARTÍCULO 128.- </w:t>
      </w:r>
      <w:r>
        <w:t>El Área de Protección Civil, tendrán (sic) bajo su responsabilidad la coordinación y operación</w:t>
      </w:r>
      <w:r>
        <w:rPr>
          <w:spacing w:val="-14"/>
        </w:rPr>
        <w:t xml:space="preserve"> </w:t>
      </w:r>
      <w:r>
        <w:t>del</w:t>
      </w:r>
      <w:r>
        <w:rPr>
          <w:spacing w:val="-14"/>
        </w:rPr>
        <w:t xml:space="preserve"> </w:t>
      </w:r>
      <w:r>
        <w:t>sistema</w:t>
      </w:r>
      <w:r>
        <w:rPr>
          <w:spacing w:val="-14"/>
        </w:rPr>
        <w:t xml:space="preserve"> </w:t>
      </w:r>
      <w:r>
        <w:t>municipal</w:t>
      </w:r>
      <w:r>
        <w:rPr>
          <w:spacing w:val="-14"/>
        </w:rPr>
        <w:t xml:space="preserve"> </w:t>
      </w:r>
      <w:r>
        <w:t>de</w:t>
      </w:r>
      <w:r>
        <w:rPr>
          <w:spacing w:val="-14"/>
        </w:rPr>
        <w:t xml:space="preserve"> </w:t>
      </w:r>
      <w:r>
        <w:t>protección</w:t>
      </w:r>
      <w:r>
        <w:rPr>
          <w:spacing w:val="-14"/>
        </w:rPr>
        <w:t xml:space="preserve"> </w:t>
      </w:r>
      <w:r>
        <w:t>civil</w:t>
      </w:r>
      <w:r>
        <w:rPr>
          <w:spacing w:val="-14"/>
        </w:rPr>
        <w:t xml:space="preserve"> </w:t>
      </w:r>
      <w:r>
        <w:t>y</w:t>
      </w:r>
      <w:r>
        <w:rPr>
          <w:spacing w:val="-13"/>
        </w:rPr>
        <w:t xml:space="preserve"> </w:t>
      </w:r>
      <w:r>
        <w:t>cuerpo</w:t>
      </w:r>
      <w:r>
        <w:rPr>
          <w:spacing w:val="-14"/>
        </w:rPr>
        <w:t xml:space="preserve"> </w:t>
      </w:r>
      <w:r>
        <w:t>de</w:t>
      </w:r>
      <w:r>
        <w:rPr>
          <w:spacing w:val="-13"/>
        </w:rPr>
        <w:t xml:space="preserve"> </w:t>
      </w:r>
      <w:r>
        <w:t>bomberos,</w:t>
      </w:r>
      <w:r>
        <w:rPr>
          <w:spacing w:val="-14"/>
        </w:rPr>
        <w:t xml:space="preserve"> </w:t>
      </w:r>
      <w:r>
        <w:t>cuyos</w:t>
      </w:r>
      <w:r>
        <w:rPr>
          <w:spacing w:val="-13"/>
        </w:rPr>
        <w:t xml:space="preserve"> </w:t>
      </w:r>
      <w:r>
        <w:t>titulares</w:t>
      </w:r>
      <w:r>
        <w:rPr>
          <w:spacing w:val="-13"/>
        </w:rPr>
        <w:t xml:space="preserve"> </w:t>
      </w:r>
      <w:r>
        <w:t>serán</w:t>
      </w:r>
      <w:r>
        <w:rPr>
          <w:spacing w:val="-14"/>
        </w:rPr>
        <w:t xml:space="preserve"> </w:t>
      </w:r>
      <w:r>
        <w:t>designados y removidos por el Presidente Municipal y deberán cubrir los siguientes requisitos:</w:t>
      </w:r>
    </w:p>
    <w:p w14:paraId="1E42B71E" w14:textId="77777777" w:rsidR="0006193D" w:rsidRDefault="006E27B9">
      <w:pPr>
        <w:pStyle w:val="Textoindependiente"/>
        <w:spacing w:before="229"/>
        <w:jc w:val="both"/>
      </w:pPr>
      <w:r>
        <w:rPr>
          <w:b/>
        </w:rPr>
        <w:t>I.-</w:t>
      </w:r>
      <w:r>
        <w:rPr>
          <w:b/>
          <w:spacing w:val="66"/>
        </w:rPr>
        <w:t xml:space="preserve">   </w:t>
      </w:r>
      <w:r>
        <w:t>Ser</w:t>
      </w:r>
      <w:r>
        <w:rPr>
          <w:spacing w:val="-3"/>
        </w:rPr>
        <w:t xml:space="preserve"> </w:t>
      </w:r>
      <w:r>
        <w:t>ciudadano</w:t>
      </w:r>
      <w:r>
        <w:rPr>
          <w:spacing w:val="-2"/>
        </w:rPr>
        <w:t xml:space="preserve"> </w:t>
      </w:r>
      <w:r>
        <w:t>mexicano</w:t>
      </w:r>
      <w:r>
        <w:rPr>
          <w:spacing w:val="-3"/>
        </w:rPr>
        <w:t xml:space="preserve"> </w:t>
      </w:r>
      <w:r>
        <w:t>en</w:t>
      </w:r>
      <w:r>
        <w:rPr>
          <w:spacing w:val="-4"/>
        </w:rPr>
        <w:t xml:space="preserve"> </w:t>
      </w:r>
      <w:r>
        <w:t>pleno</w:t>
      </w:r>
      <w:r>
        <w:rPr>
          <w:spacing w:val="-2"/>
        </w:rPr>
        <w:t xml:space="preserve"> </w:t>
      </w:r>
      <w:r>
        <w:t>goce</w:t>
      </w:r>
      <w:r>
        <w:rPr>
          <w:spacing w:val="-2"/>
        </w:rPr>
        <w:t xml:space="preserve"> </w:t>
      </w:r>
      <w:r>
        <w:t>de</w:t>
      </w:r>
      <w:r>
        <w:rPr>
          <w:spacing w:val="-5"/>
        </w:rPr>
        <w:t xml:space="preserve"> </w:t>
      </w:r>
      <w:r>
        <w:t>sus</w:t>
      </w:r>
      <w:r>
        <w:rPr>
          <w:spacing w:val="-4"/>
        </w:rPr>
        <w:t xml:space="preserve"> </w:t>
      </w:r>
      <w:r>
        <w:rPr>
          <w:spacing w:val="-2"/>
        </w:rPr>
        <w:t>derechos;</w:t>
      </w:r>
    </w:p>
    <w:p w14:paraId="0077ABCE" w14:textId="77777777" w:rsidR="0006193D" w:rsidRDefault="0006193D">
      <w:pPr>
        <w:pStyle w:val="Textoindependiente"/>
        <w:spacing w:before="1"/>
        <w:ind w:left="0"/>
      </w:pPr>
    </w:p>
    <w:p w14:paraId="0A06B044" w14:textId="77777777" w:rsidR="0006193D" w:rsidRDefault="006E27B9">
      <w:pPr>
        <w:pStyle w:val="Textoindependiente"/>
        <w:jc w:val="both"/>
      </w:pPr>
      <w:r>
        <w:rPr>
          <w:b/>
        </w:rPr>
        <w:t>II.-</w:t>
      </w:r>
      <w:r>
        <w:rPr>
          <w:b/>
          <w:spacing w:val="72"/>
          <w:w w:val="150"/>
        </w:rPr>
        <w:t xml:space="preserve">  </w:t>
      </w:r>
      <w:r>
        <w:t>No</w:t>
      </w:r>
      <w:r>
        <w:rPr>
          <w:spacing w:val="-3"/>
        </w:rPr>
        <w:t xml:space="preserve"> </w:t>
      </w:r>
      <w:r>
        <w:t>haber</w:t>
      </w:r>
      <w:r>
        <w:rPr>
          <w:spacing w:val="-4"/>
        </w:rPr>
        <w:t xml:space="preserve"> </w:t>
      </w:r>
      <w:r>
        <w:t>sido</w:t>
      </w:r>
      <w:r>
        <w:rPr>
          <w:spacing w:val="-5"/>
        </w:rPr>
        <w:t xml:space="preserve"> </w:t>
      </w:r>
      <w:r>
        <w:t>condenado</w:t>
      </w:r>
      <w:r>
        <w:rPr>
          <w:spacing w:val="-3"/>
        </w:rPr>
        <w:t xml:space="preserve"> </w:t>
      </w:r>
      <w:r>
        <w:t>por</w:t>
      </w:r>
      <w:r>
        <w:rPr>
          <w:spacing w:val="-3"/>
        </w:rPr>
        <w:t xml:space="preserve"> </w:t>
      </w:r>
      <w:r>
        <w:t>delito</w:t>
      </w:r>
      <w:r>
        <w:rPr>
          <w:spacing w:val="-5"/>
        </w:rPr>
        <w:t xml:space="preserve"> </w:t>
      </w:r>
      <w:r>
        <w:rPr>
          <w:spacing w:val="-2"/>
        </w:rPr>
        <w:t>doloso;</w:t>
      </w:r>
    </w:p>
    <w:p w14:paraId="3DA4DD8C" w14:textId="77777777" w:rsidR="0006193D" w:rsidRDefault="0006193D">
      <w:pPr>
        <w:pStyle w:val="Textoindependiente"/>
        <w:spacing w:before="1"/>
        <w:ind w:left="0"/>
      </w:pPr>
    </w:p>
    <w:p w14:paraId="78D415B7" w14:textId="77777777" w:rsidR="0006193D" w:rsidRDefault="006E27B9">
      <w:pPr>
        <w:pStyle w:val="Textoindependiente"/>
        <w:ind w:left="685" w:right="640" w:hanging="567"/>
        <w:jc w:val="both"/>
      </w:pPr>
      <w:r>
        <w:rPr>
          <w:b/>
        </w:rPr>
        <w:t>III.-</w:t>
      </w:r>
      <w:r>
        <w:rPr>
          <w:b/>
          <w:spacing w:val="40"/>
        </w:rPr>
        <w:t xml:space="preserve">  </w:t>
      </w:r>
      <w:r>
        <w:t>Contar</w:t>
      </w:r>
      <w:r>
        <w:rPr>
          <w:spacing w:val="-5"/>
        </w:rPr>
        <w:t xml:space="preserve"> </w:t>
      </w:r>
      <w:r>
        <w:t>con</w:t>
      </w:r>
      <w:r>
        <w:rPr>
          <w:spacing w:val="-6"/>
        </w:rPr>
        <w:t xml:space="preserve"> </w:t>
      </w:r>
      <w:r>
        <w:t>título</w:t>
      </w:r>
      <w:r>
        <w:rPr>
          <w:spacing w:val="-6"/>
        </w:rPr>
        <w:t xml:space="preserve"> </w:t>
      </w:r>
      <w:r>
        <w:t>profesional,</w:t>
      </w:r>
      <w:r>
        <w:rPr>
          <w:spacing w:val="-5"/>
        </w:rPr>
        <w:t xml:space="preserve"> </w:t>
      </w:r>
      <w:r>
        <w:t>con</w:t>
      </w:r>
      <w:r>
        <w:rPr>
          <w:spacing w:val="-6"/>
        </w:rPr>
        <w:t xml:space="preserve"> </w:t>
      </w:r>
      <w:r>
        <w:t>formación</w:t>
      </w:r>
      <w:r>
        <w:rPr>
          <w:spacing w:val="-6"/>
        </w:rPr>
        <w:t xml:space="preserve"> </w:t>
      </w:r>
      <w:r>
        <w:t>técnica</w:t>
      </w:r>
      <w:r>
        <w:rPr>
          <w:spacing w:val="-6"/>
        </w:rPr>
        <w:t xml:space="preserve"> </w:t>
      </w:r>
      <w:r>
        <w:t>en</w:t>
      </w:r>
      <w:r>
        <w:rPr>
          <w:spacing w:val="-4"/>
        </w:rPr>
        <w:t xml:space="preserve"> </w:t>
      </w:r>
      <w:r>
        <w:t>materia</w:t>
      </w:r>
      <w:r>
        <w:rPr>
          <w:spacing w:val="-6"/>
        </w:rPr>
        <w:t xml:space="preserve"> </w:t>
      </w:r>
      <w:r>
        <w:t>de</w:t>
      </w:r>
      <w:r>
        <w:rPr>
          <w:spacing w:val="-6"/>
        </w:rPr>
        <w:t xml:space="preserve"> </w:t>
      </w:r>
      <w:r>
        <w:t>prevención</w:t>
      </w:r>
      <w:r>
        <w:rPr>
          <w:spacing w:val="-6"/>
        </w:rPr>
        <w:t xml:space="preserve"> </w:t>
      </w:r>
      <w:r>
        <w:t>de</w:t>
      </w:r>
      <w:r>
        <w:rPr>
          <w:spacing w:val="-6"/>
        </w:rPr>
        <w:t xml:space="preserve"> </w:t>
      </w:r>
      <w:r>
        <w:t>riesgos,</w:t>
      </w:r>
      <w:r>
        <w:rPr>
          <w:spacing w:val="-5"/>
        </w:rPr>
        <w:t xml:space="preserve"> </w:t>
      </w:r>
      <w:r>
        <w:t>protección civil</w:t>
      </w:r>
      <w:r>
        <w:rPr>
          <w:spacing w:val="-3"/>
        </w:rPr>
        <w:t xml:space="preserve"> </w:t>
      </w:r>
      <w:r>
        <w:t>o</w:t>
      </w:r>
      <w:r>
        <w:rPr>
          <w:spacing w:val="-2"/>
        </w:rPr>
        <w:t xml:space="preserve"> </w:t>
      </w:r>
      <w:r>
        <w:t>disciplinas</w:t>
      </w:r>
      <w:r>
        <w:rPr>
          <w:spacing w:val="-1"/>
        </w:rPr>
        <w:t xml:space="preserve"> </w:t>
      </w:r>
      <w:r>
        <w:t>afines,</w:t>
      </w:r>
      <w:r>
        <w:rPr>
          <w:spacing w:val="-2"/>
        </w:rPr>
        <w:t xml:space="preserve"> </w:t>
      </w:r>
      <w:r>
        <w:t>con</w:t>
      </w:r>
      <w:r>
        <w:rPr>
          <w:spacing w:val="-2"/>
        </w:rPr>
        <w:t xml:space="preserve"> </w:t>
      </w:r>
      <w:r>
        <w:t>experiencia</w:t>
      </w:r>
      <w:r>
        <w:rPr>
          <w:spacing w:val="-2"/>
        </w:rPr>
        <w:t xml:space="preserve"> </w:t>
      </w:r>
      <w:r>
        <w:t>mínima</w:t>
      </w:r>
      <w:r>
        <w:rPr>
          <w:spacing w:val="-2"/>
        </w:rPr>
        <w:t xml:space="preserve"> </w:t>
      </w:r>
      <w:r>
        <w:t>de un año</w:t>
      </w:r>
      <w:r>
        <w:rPr>
          <w:spacing w:val="-2"/>
        </w:rPr>
        <w:t xml:space="preserve"> </w:t>
      </w:r>
      <w:r>
        <w:t>y</w:t>
      </w:r>
      <w:r>
        <w:rPr>
          <w:spacing w:val="-1"/>
        </w:rPr>
        <w:t xml:space="preserve"> </w:t>
      </w:r>
      <w:r>
        <w:t>preferentemente estar</w:t>
      </w:r>
      <w:r>
        <w:rPr>
          <w:spacing w:val="-1"/>
        </w:rPr>
        <w:t xml:space="preserve"> </w:t>
      </w:r>
      <w:r>
        <w:t>afiliado a</w:t>
      </w:r>
      <w:r>
        <w:rPr>
          <w:spacing w:val="-2"/>
        </w:rPr>
        <w:t xml:space="preserve"> </w:t>
      </w:r>
      <w:r>
        <w:t>algún Colegio de Profesionistas de la entidad, o algún otro Colegio que tenga presencia a nivel nacional.</w:t>
      </w:r>
    </w:p>
    <w:p w14:paraId="7B520B82" w14:textId="77777777" w:rsidR="0006193D" w:rsidRDefault="006E27B9">
      <w:pPr>
        <w:pStyle w:val="Textoindependiente"/>
        <w:spacing w:before="229"/>
        <w:ind w:left="685" w:right="637" w:hanging="567"/>
        <w:jc w:val="both"/>
      </w:pPr>
      <w:r>
        <w:rPr>
          <w:b/>
        </w:rPr>
        <w:t>IV.-</w:t>
      </w:r>
      <w:r>
        <w:rPr>
          <w:b/>
          <w:spacing w:val="69"/>
        </w:rPr>
        <w:t xml:space="preserve">  </w:t>
      </w:r>
      <w:r>
        <w:t>En</w:t>
      </w:r>
      <w:r>
        <w:rPr>
          <w:spacing w:val="-1"/>
        </w:rPr>
        <w:t xml:space="preserve"> </w:t>
      </w:r>
      <w:r>
        <w:t>caso</w:t>
      </w:r>
      <w:r>
        <w:rPr>
          <w:spacing w:val="-1"/>
        </w:rPr>
        <w:t xml:space="preserve"> </w:t>
      </w:r>
      <w:r>
        <w:t>de</w:t>
      </w:r>
      <w:r>
        <w:rPr>
          <w:spacing w:val="-1"/>
        </w:rPr>
        <w:t xml:space="preserve"> </w:t>
      </w:r>
      <w:r>
        <w:t>no</w:t>
      </w:r>
      <w:r>
        <w:rPr>
          <w:spacing w:val="-2"/>
        </w:rPr>
        <w:t xml:space="preserve"> </w:t>
      </w:r>
      <w:r>
        <w:t>contar con</w:t>
      </w:r>
      <w:r>
        <w:rPr>
          <w:spacing w:val="-2"/>
        </w:rPr>
        <w:t xml:space="preserve"> </w:t>
      </w:r>
      <w:r>
        <w:t>licenciatura,</w:t>
      </w:r>
      <w:r>
        <w:rPr>
          <w:spacing w:val="-1"/>
        </w:rPr>
        <w:t xml:space="preserve"> </w:t>
      </w:r>
      <w:r>
        <w:t>contar con</w:t>
      </w:r>
      <w:r>
        <w:rPr>
          <w:spacing w:val="-1"/>
        </w:rPr>
        <w:t xml:space="preserve"> </w:t>
      </w:r>
      <w:r>
        <w:t>experiencia</w:t>
      </w:r>
      <w:r>
        <w:rPr>
          <w:spacing w:val="-1"/>
        </w:rPr>
        <w:t xml:space="preserve"> </w:t>
      </w:r>
      <w:r>
        <w:t>mínima</w:t>
      </w:r>
      <w:r>
        <w:rPr>
          <w:spacing w:val="-1"/>
        </w:rPr>
        <w:t xml:space="preserve"> </w:t>
      </w:r>
      <w:r>
        <w:t>comprobable</w:t>
      </w:r>
      <w:r>
        <w:rPr>
          <w:spacing w:val="-1"/>
        </w:rPr>
        <w:t xml:space="preserve"> </w:t>
      </w:r>
      <w:r>
        <w:t>de</w:t>
      </w:r>
      <w:r>
        <w:rPr>
          <w:spacing w:val="-1"/>
        </w:rPr>
        <w:t xml:space="preserve"> </w:t>
      </w:r>
      <w:r>
        <w:t>tres años en el</w:t>
      </w:r>
      <w:r>
        <w:rPr>
          <w:spacing w:val="-6"/>
        </w:rPr>
        <w:t xml:space="preserve"> </w:t>
      </w:r>
      <w:r>
        <w:t>área</w:t>
      </w:r>
      <w:r>
        <w:rPr>
          <w:spacing w:val="-5"/>
        </w:rPr>
        <w:t xml:space="preserve"> </w:t>
      </w:r>
      <w:r>
        <w:t>de</w:t>
      </w:r>
      <w:r>
        <w:rPr>
          <w:spacing w:val="-5"/>
        </w:rPr>
        <w:t xml:space="preserve"> </w:t>
      </w:r>
      <w:r>
        <w:t>Protección</w:t>
      </w:r>
      <w:r>
        <w:rPr>
          <w:spacing w:val="-6"/>
        </w:rPr>
        <w:t xml:space="preserve"> </w:t>
      </w:r>
      <w:r>
        <w:t>Civil, con</w:t>
      </w:r>
      <w:r>
        <w:rPr>
          <w:spacing w:val="-6"/>
        </w:rPr>
        <w:t xml:space="preserve"> </w:t>
      </w:r>
      <w:r>
        <w:t>cursos</w:t>
      </w:r>
      <w:r>
        <w:rPr>
          <w:spacing w:val="-4"/>
        </w:rPr>
        <w:t xml:space="preserve"> </w:t>
      </w:r>
      <w:r>
        <w:t>sobre</w:t>
      </w:r>
      <w:r>
        <w:rPr>
          <w:spacing w:val="-3"/>
        </w:rPr>
        <w:t xml:space="preserve"> </w:t>
      </w:r>
      <w:r>
        <w:t>protección</w:t>
      </w:r>
      <w:r>
        <w:rPr>
          <w:spacing w:val="-6"/>
        </w:rPr>
        <w:t xml:space="preserve"> </w:t>
      </w:r>
      <w:r>
        <w:t>civil,</w:t>
      </w:r>
      <w:r>
        <w:rPr>
          <w:spacing w:val="-5"/>
        </w:rPr>
        <w:t xml:space="preserve"> </w:t>
      </w:r>
      <w:r>
        <w:t>gestión</w:t>
      </w:r>
      <w:r>
        <w:rPr>
          <w:spacing w:val="-4"/>
        </w:rPr>
        <w:t xml:space="preserve"> </w:t>
      </w:r>
      <w:r>
        <w:t>integral</w:t>
      </w:r>
      <w:r>
        <w:rPr>
          <w:spacing w:val="-4"/>
        </w:rPr>
        <w:t xml:space="preserve"> </w:t>
      </w:r>
      <w:r>
        <w:t>de</w:t>
      </w:r>
      <w:r>
        <w:rPr>
          <w:spacing w:val="-6"/>
        </w:rPr>
        <w:t xml:space="preserve"> </w:t>
      </w:r>
      <w:r>
        <w:t>riesgos,</w:t>
      </w:r>
      <w:r>
        <w:rPr>
          <w:spacing w:val="-5"/>
        </w:rPr>
        <w:t xml:space="preserve"> </w:t>
      </w:r>
      <w:r>
        <w:t>prevención y atención de desastres o cualquier otro relacionado a protección civil.</w:t>
      </w:r>
    </w:p>
    <w:p w14:paraId="15906826" w14:textId="77777777" w:rsidR="0006193D" w:rsidRDefault="006E27B9">
      <w:pPr>
        <w:pStyle w:val="Textoindependiente"/>
        <w:spacing w:before="230"/>
        <w:jc w:val="both"/>
      </w:pPr>
      <w:r>
        <w:rPr>
          <w:b/>
        </w:rPr>
        <w:t>ARTÍCULO</w:t>
      </w:r>
      <w:r>
        <w:rPr>
          <w:b/>
          <w:spacing w:val="-7"/>
        </w:rPr>
        <w:t xml:space="preserve"> </w:t>
      </w:r>
      <w:r>
        <w:rPr>
          <w:b/>
        </w:rPr>
        <w:t>129</w:t>
      </w:r>
      <w:r>
        <w:t>.-</w:t>
      </w:r>
      <w:r>
        <w:rPr>
          <w:spacing w:val="-7"/>
        </w:rPr>
        <w:t xml:space="preserve"> </w:t>
      </w:r>
      <w:r>
        <w:t>El</w:t>
      </w:r>
      <w:r>
        <w:rPr>
          <w:spacing w:val="-9"/>
        </w:rPr>
        <w:t xml:space="preserve"> </w:t>
      </w:r>
      <w:r>
        <w:t>titular</w:t>
      </w:r>
      <w:r>
        <w:rPr>
          <w:spacing w:val="-5"/>
        </w:rPr>
        <w:t xml:space="preserve"> </w:t>
      </w:r>
      <w:r>
        <w:t>de</w:t>
      </w:r>
      <w:r>
        <w:rPr>
          <w:spacing w:val="-9"/>
        </w:rPr>
        <w:t xml:space="preserve"> </w:t>
      </w:r>
      <w:r>
        <w:t>Protección</w:t>
      </w:r>
      <w:r>
        <w:rPr>
          <w:spacing w:val="-7"/>
        </w:rPr>
        <w:t xml:space="preserve"> </w:t>
      </w:r>
      <w:r>
        <w:t>Civil,</w:t>
      </w:r>
      <w:r>
        <w:rPr>
          <w:spacing w:val="-6"/>
        </w:rPr>
        <w:t xml:space="preserve"> </w:t>
      </w:r>
      <w:r>
        <w:t>tendrá</w:t>
      </w:r>
      <w:r>
        <w:rPr>
          <w:spacing w:val="-8"/>
        </w:rPr>
        <w:t xml:space="preserve"> </w:t>
      </w:r>
      <w:r>
        <w:t>las</w:t>
      </w:r>
      <w:r>
        <w:rPr>
          <w:spacing w:val="-7"/>
        </w:rPr>
        <w:t xml:space="preserve"> </w:t>
      </w:r>
      <w:r>
        <w:t>siguientes</w:t>
      </w:r>
      <w:r>
        <w:rPr>
          <w:spacing w:val="-7"/>
        </w:rPr>
        <w:t xml:space="preserve"> </w:t>
      </w:r>
      <w:r>
        <w:t>facultades</w:t>
      </w:r>
      <w:r>
        <w:rPr>
          <w:spacing w:val="-7"/>
        </w:rPr>
        <w:t xml:space="preserve"> </w:t>
      </w:r>
      <w:r>
        <w:t>y</w:t>
      </w:r>
      <w:r>
        <w:rPr>
          <w:spacing w:val="-6"/>
        </w:rPr>
        <w:t xml:space="preserve"> </w:t>
      </w:r>
      <w:r>
        <w:rPr>
          <w:spacing w:val="-2"/>
        </w:rPr>
        <w:t>obligaciones:</w:t>
      </w:r>
    </w:p>
    <w:p w14:paraId="5FF83F43" w14:textId="77777777" w:rsidR="0006193D" w:rsidRDefault="0006193D">
      <w:pPr>
        <w:pStyle w:val="Textoindependiente"/>
        <w:ind w:left="0"/>
      </w:pPr>
    </w:p>
    <w:p w14:paraId="519FD5CA" w14:textId="77777777" w:rsidR="0006193D" w:rsidRDefault="006E27B9">
      <w:pPr>
        <w:pStyle w:val="Prrafodelista"/>
        <w:numPr>
          <w:ilvl w:val="0"/>
          <w:numId w:val="16"/>
        </w:numPr>
        <w:tabs>
          <w:tab w:val="left" w:pos="826"/>
          <w:tab w:val="left" w:pos="838"/>
        </w:tabs>
        <w:ind w:right="700" w:hanging="720"/>
        <w:rPr>
          <w:sz w:val="20"/>
        </w:rPr>
      </w:pPr>
      <w:r>
        <w:rPr>
          <w:sz w:val="20"/>
        </w:rPr>
        <w:t>Elaborar,</w:t>
      </w:r>
      <w:r>
        <w:rPr>
          <w:spacing w:val="80"/>
          <w:sz w:val="20"/>
        </w:rPr>
        <w:t xml:space="preserve"> </w:t>
      </w:r>
      <w:r>
        <w:rPr>
          <w:sz w:val="20"/>
        </w:rPr>
        <w:t>implementar</w:t>
      </w:r>
      <w:r>
        <w:rPr>
          <w:spacing w:val="80"/>
          <w:sz w:val="20"/>
        </w:rPr>
        <w:t xml:space="preserve"> </w:t>
      </w:r>
      <w:r>
        <w:rPr>
          <w:sz w:val="20"/>
        </w:rPr>
        <w:t>y</w:t>
      </w:r>
      <w:r>
        <w:rPr>
          <w:spacing w:val="80"/>
          <w:sz w:val="20"/>
        </w:rPr>
        <w:t xml:space="preserve"> </w:t>
      </w:r>
      <w:r>
        <w:rPr>
          <w:sz w:val="20"/>
        </w:rPr>
        <w:t>ejecutar</w:t>
      </w:r>
      <w:r>
        <w:rPr>
          <w:spacing w:val="80"/>
          <w:sz w:val="20"/>
        </w:rPr>
        <w:t xml:space="preserve"> </w:t>
      </w:r>
      <w:r>
        <w:rPr>
          <w:sz w:val="20"/>
        </w:rPr>
        <w:t>el</w:t>
      </w:r>
      <w:r>
        <w:rPr>
          <w:spacing w:val="80"/>
          <w:sz w:val="20"/>
        </w:rPr>
        <w:t xml:space="preserve"> </w:t>
      </w:r>
      <w:r>
        <w:rPr>
          <w:sz w:val="20"/>
        </w:rPr>
        <w:t>Programa</w:t>
      </w:r>
      <w:r>
        <w:rPr>
          <w:spacing w:val="80"/>
          <w:sz w:val="20"/>
        </w:rPr>
        <w:t xml:space="preserve"> </w:t>
      </w:r>
      <w:r>
        <w:rPr>
          <w:sz w:val="20"/>
        </w:rPr>
        <w:t>Municipal</w:t>
      </w:r>
      <w:r>
        <w:rPr>
          <w:spacing w:val="80"/>
          <w:sz w:val="20"/>
        </w:rPr>
        <w:t xml:space="preserve"> </w:t>
      </w:r>
      <w:r>
        <w:rPr>
          <w:sz w:val="20"/>
        </w:rPr>
        <w:t>de</w:t>
      </w:r>
      <w:r>
        <w:rPr>
          <w:spacing w:val="80"/>
          <w:sz w:val="20"/>
        </w:rPr>
        <w:t xml:space="preserve"> </w:t>
      </w:r>
      <w:r>
        <w:rPr>
          <w:sz w:val="20"/>
        </w:rPr>
        <w:t>Protección</w:t>
      </w:r>
      <w:r>
        <w:rPr>
          <w:spacing w:val="80"/>
          <w:sz w:val="20"/>
        </w:rPr>
        <w:t xml:space="preserve"> </w:t>
      </w:r>
      <w:r>
        <w:rPr>
          <w:sz w:val="20"/>
        </w:rPr>
        <w:t>Civil,</w:t>
      </w:r>
      <w:r>
        <w:rPr>
          <w:spacing w:val="80"/>
          <w:sz w:val="20"/>
        </w:rPr>
        <w:t xml:space="preserve"> </w:t>
      </w:r>
      <w:r>
        <w:rPr>
          <w:sz w:val="20"/>
        </w:rPr>
        <w:t>así</w:t>
      </w:r>
      <w:r>
        <w:rPr>
          <w:spacing w:val="80"/>
          <w:sz w:val="20"/>
        </w:rPr>
        <w:t xml:space="preserve"> </w:t>
      </w:r>
      <w:r>
        <w:rPr>
          <w:sz w:val="20"/>
        </w:rPr>
        <w:t>como subprogramas, planes y programas especiales;</w:t>
      </w:r>
    </w:p>
    <w:p w14:paraId="7BD98829" w14:textId="77777777" w:rsidR="0006193D" w:rsidRDefault="006E27B9">
      <w:pPr>
        <w:pStyle w:val="Prrafodelista"/>
        <w:numPr>
          <w:ilvl w:val="0"/>
          <w:numId w:val="16"/>
        </w:numPr>
        <w:tabs>
          <w:tab w:val="left" w:pos="826"/>
          <w:tab w:val="left" w:pos="838"/>
        </w:tabs>
        <w:spacing w:before="2"/>
        <w:ind w:right="702" w:hanging="720"/>
        <w:rPr>
          <w:sz w:val="20"/>
        </w:rPr>
      </w:pPr>
      <w:r>
        <w:rPr>
          <w:sz w:val="20"/>
        </w:rPr>
        <w:t>Conocer el inventario de recursos humanos y materiales del Municipio, para hacer frente a las</w:t>
      </w:r>
      <w:r>
        <w:rPr>
          <w:spacing w:val="80"/>
          <w:sz w:val="20"/>
        </w:rPr>
        <w:t xml:space="preserve"> </w:t>
      </w:r>
      <w:r>
        <w:rPr>
          <w:sz w:val="20"/>
        </w:rPr>
        <w:t>consecuencias de un riesgo, emergencias o desastres y contingencias;</w:t>
      </w:r>
    </w:p>
    <w:p w14:paraId="63498EAB" w14:textId="77777777" w:rsidR="0006193D" w:rsidRDefault="006E27B9">
      <w:pPr>
        <w:pStyle w:val="Prrafodelista"/>
        <w:numPr>
          <w:ilvl w:val="0"/>
          <w:numId w:val="16"/>
        </w:numPr>
        <w:tabs>
          <w:tab w:val="left" w:pos="826"/>
          <w:tab w:val="left" w:pos="838"/>
        </w:tabs>
        <w:ind w:right="703" w:hanging="720"/>
        <w:rPr>
          <w:sz w:val="20"/>
        </w:rPr>
      </w:pPr>
      <w:r>
        <w:rPr>
          <w:sz w:val="20"/>
        </w:rPr>
        <w:t>Proponer,</w:t>
      </w:r>
      <w:r>
        <w:rPr>
          <w:spacing w:val="40"/>
          <w:sz w:val="20"/>
        </w:rPr>
        <w:t xml:space="preserve"> </w:t>
      </w:r>
      <w:r>
        <w:rPr>
          <w:sz w:val="20"/>
        </w:rPr>
        <w:t>coordinar</w:t>
      </w:r>
      <w:r>
        <w:rPr>
          <w:spacing w:val="40"/>
          <w:sz w:val="20"/>
        </w:rPr>
        <w:t xml:space="preserve"> </w:t>
      </w:r>
      <w:r>
        <w:rPr>
          <w:sz w:val="20"/>
        </w:rPr>
        <w:t>y</w:t>
      </w:r>
      <w:r>
        <w:rPr>
          <w:spacing w:val="40"/>
          <w:sz w:val="20"/>
        </w:rPr>
        <w:t xml:space="preserve"> </w:t>
      </w:r>
      <w:r>
        <w:rPr>
          <w:sz w:val="20"/>
        </w:rPr>
        <w:t>ejecutar</w:t>
      </w:r>
      <w:r>
        <w:rPr>
          <w:spacing w:val="40"/>
          <w:sz w:val="20"/>
        </w:rPr>
        <w:t xml:space="preserve"> </w:t>
      </w:r>
      <w:r>
        <w:rPr>
          <w:sz w:val="20"/>
        </w:rPr>
        <w:t>las</w:t>
      </w:r>
      <w:r>
        <w:rPr>
          <w:spacing w:val="40"/>
          <w:sz w:val="20"/>
        </w:rPr>
        <w:t xml:space="preserve"> </w:t>
      </w:r>
      <w:r>
        <w:rPr>
          <w:sz w:val="20"/>
        </w:rPr>
        <w:t>acciones;</w:t>
      </w:r>
      <w:r>
        <w:rPr>
          <w:spacing w:val="40"/>
          <w:sz w:val="20"/>
        </w:rPr>
        <w:t xml:space="preserve"> </w:t>
      </w:r>
      <w:r>
        <w:rPr>
          <w:sz w:val="20"/>
        </w:rPr>
        <w:t>antes,</w:t>
      </w:r>
      <w:r>
        <w:rPr>
          <w:spacing w:val="40"/>
          <w:sz w:val="20"/>
        </w:rPr>
        <w:t xml:space="preserve"> </w:t>
      </w:r>
      <w:r>
        <w:rPr>
          <w:sz w:val="20"/>
        </w:rPr>
        <w:t>durante</w:t>
      </w:r>
      <w:r>
        <w:rPr>
          <w:spacing w:val="40"/>
          <w:sz w:val="20"/>
        </w:rPr>
        <w:t xml:space="preserve"> </w:t>
      </w:r>
      <w:r>
        <w:rPr>
          <w:sz w:val="20"/>
        </w:rPr>
        <w:t>y</w:t>
      </w:r>
      <w:r>
        <w:rPr>
          <w:spacing w:val="40"/>
          <w:sz w:val="20"/>
        </w:rPr>
        <w:t xml:space="preserve"> </w:t>
      </w:r>
      <w:r>
        <w:rPr>
          <w:sz w:val="20"/>
        </w:rPr>
        <w:t>después</w:t>
      </w:r>
      <w:r>
        <w:rPr>
          <w:spacing w:val="40"/>
          <w:sz w:val="20"/>
        </w:rPr>
        <w:t xml:space="preserve"> </w:t>
      </w:r>
      <w:r>
        <w:rPr>
          <w:sz w:val="20"/>
        </w:rPr>
        <w:t>de</w:t>
      </w:r>
      <w:r>
        <w:rPr>
          <w:spacing w:val="39"/>
          <w:sz w:val="20"/>
        </w:rPr>
        <w:t xml:space="preserve"> </w:t>
      </w:r>
      <w:r>
        <w:rPr>
          <w:sz w:val="20"/>
        </w:rPr>
        <w:t>una</w:t>
      </w:r>
      <w:r>
        <w:rPr>
          <w:spacing w:val="39"/>
          <w:sz w:val="20"/>
        </w:rPr>
        <w:t xml:space="preserve"> </w:t>
      </w:r>
      <w:r>
        <w:rPr>
          <w:sz w:val="20"/>
        </w:rPr>
        <w:t>contingencia, apoyando el restablecimiento de los servicios públicos prioritarios en los lugares afectados;</w:t>
      </w:r>
    </w:p>
    <w:p w14:paraId="17F3270A" w14:textId="77777777" w:rsidR="0006193D" w:rsidRDefault="006E27B9">
      <w:pPr>
        <w:pStyle w:val="Prrafodelista"/>
        <w:numPr>
          <w:ilvl w:val="0"/>
          <w:numId w:val="16"/>
        </w:numPr>
        <w:tabs>
          <w:tab w:val="left" w:pos="826"/>
          <w:tab w:val="left" w:pos="838"/>
        </w:tabs>
        <w:ind w:right="707" w:hanging="720"/>
        <w:rPr>
          <w:sz w:val="20"/>
        </w:rPr>
      </w:pPr>
      <w:r>
        <w:rPr>
          <w:sz w:val="20"/>
        </w:rPr>
        <w:t>Apoyar en los centros de acopio, en los refugios temporales y en los albergues, destinados para recibir y brindar ayuda a la población afectada en el desastre;</w:t>
      </w:r>
    </w:p>
    <w:p w14:paraId="662D7A34" w14:textId="77777777" w:rsidR="0006193D" w:rsidRDefault="0006193D">
      <w:pPr>
        <w:rPr>
          <w:sz w:val="20"/>
        </w:rPr>
        <w:sectPr w:rsidR="0006193D">
          <w:pgSz w:w="12250" w:h="15820"/>
          <w:pgMar w:top="1740" w:right="780" w:bottom="1120" w:left="1300" w:header="0" w:footer="925" w:gutter="0"/>
          <w:cols w:space="720"/>
        </w:sectPr>
      </w:pPr>
    </w:p>
    <w:p w14:paraId="79B61958" w14:textId="77777777" w:rsidR="0006193D" w:rsidRDefault="006E27B9">
      <w:pPr>
        <w:pStyle w:val="Prrafodelista"/>
        <w:numPr>
          <w:ilvl w:val="0"/>
          <w:numId w:val="16"/>
        </w:numPr>
        <w:tabs>
          <w:tab w:val="left" w:pos="825"/>
          <w:tab w:val="left" w:pos="838"/>
        </w:tabs>
        <w:spacing w:before="83"/>
        <w:ind w:right="691" w:hanging="720"/>
        <w:jc w:val="both"/>
        <w:rPr>
          <w:sz w:val="20"/>
        </w:rPr>
      </w:pPr>
      <w:r>
        <w:rPr>
          <w:sz w:val="20"/>
        </w:rPr>
        <w:t>Organizar</w:t>
      </w:r>
      <w:r>
        <w:rPr>
          <w:spacing w:val="-7"/>
          <w:sz w:val="20"/>
        </w:rPr>
        <w:t xml:space="preserve"> </w:t>
      </w:r>
      <w:r>
        <w:rPr>
          <w:sz w:val="20"/>
        </w:rPr>
        <w:t>y</w:t>
      </w:r>
      <w:r>
        <w:rPr>
          <w:spacing w:val="-9"/>
          <w:sz w:val="20"/>
        </w:rPr>
        <w:t xml:space="preserve"> </w:t>
      </w:r>
      <w:r>
        <w:rPr>
          <w:sz w:val="20"/>
        </w:rPr>
        <w:t>llevar</w:t>
      </w:r>
      <w:r>
        <w:rPr>
          <w:spacing w:val="-7"/>
          <w:sz w:val="20"/>
        </w:rPr>
        <w:t xml:space="preserve"> </w:t>
      </w:r>
      <w:r>
        <w:rPr>
          <w:sz w:val="20"/>
        </w:rPr>
        <w:t>a</w:t>
      </w:r>
      <w:r>
        <w:rPr>
          <w:spacing w:val="-10"/>
          <w:sz w:val="20"/>
        </w:rPr>
        <w:t xml:space="preserve"> </w:t>
      </w:r>
      <w:r>
        <w:rPr>
          <w:sz w:val="20"/>
        </w:rPr>
        <w:t>cabo</w:t>
      </w:r>
      <w:r>
        <w:rPr>
          <w:spacing w:val="-9"/>
          <w:sz w:val="20"/>
        </w:rPr>
        <w:t xml:space="preserve"> </w:t>
      </w:r>
      <w:r>
        <w:rPr>
          <w:sz w:val="20"/>
        </w:rPr>
        <w:t>acciones</w:t>
      </w:r>
      <w:r>
        <w:rPr>
          <w:spacing w:val="-7"/>
          <w:sz w:val="20"/>
        </w:rPr>
        <w:t xml:space="preserve"> </w:t>
      </w:r>
      <w:r>
        <w:rPr>
          <w:sz w:val="20"/>
        </w:rPr>
        <w:t>de</w:t>
      </w:r>
      <w:r>
        <w:rPr>
          <w:spacing w:val="-11"/>
          <w:sz w:val="20"/>
        </w:rPr>
        <w:t xml:space="preserve"> </w:t>
      </w:r>
      <w:r>
        <w:rPr>
          <w:sz w:val="20"/>
        </w:rPr>
        <w:t>capacitación</w:t>
      </w:r>
      <w:r>
        <w:rPr>
          <w:spacing w:val="-8"/>
          <w:sz w:val="20"/>
        </w:rPr>
        <w:t xml:space="preserve"> </w:t>
      </w:r>
      <w:r>
        <w:rPr>
          <w:sz w:val="20"/>
        </w:rPr>
        <w:t>para</w:t>
      </w:r>
      <w:r>
        <w:rPr>
          <w:spacing w:val="-10"/>
          <w:sz w:val="20"/>
        </w:rPr>
        <w:t xml:space="preserve"> </w:t>
      </w:r>
      <w:r>
        <w:rPr>
          <w:sz w:val="20"/>
        </w:rPr>
        <w:t>la</w:t>
      </w:r>
      <w:r>
        <w:rPr>
          <w:spacing w:val="-10"/>
          <w:sz w:val="20"/>
        </w:rPr>
        <w:t xml:space="preserve"> </w:t>
      </w:r>
      <w:r>
        <w:rPr>
          <w:sz w:val="20"/>
        </w:rPr>
        <w:t>sociedad</w:t>
      </w:r>
      <w:r>
        <w:rPr>
          <w:spacing w:val="-9"/>
          <w:sz w:val="20"/>
        </w:rPr>
        <w:t xml:space="preserve"> </w:t>
      </w:r>
      <w:r>
        <w:rPr>
          <w:sz w:val="20"/>
        </w:rPr>
        <w:t>en</w:t>
      </w:r>
      <w:r>
        <w:rPr>
          <w:spacing w:val="-9"/>
          <w:sz w:val="20"/>
        </w:rPr>
        <w:t xml:space="preserve"> </w:t>
      </w:r>
      <w:r>
        <w:rPr>
          <w:sz w:val="20"/>
        </w:rPr>
        <w:t>materia</w:t>
      </w:r>
      <w:r>
        <w:rPr>
          <w:spacing w:val="-8"/>
          <w:sz w:val="20"/>
        </w:rPr>
        <w:t xml:space="preserve"> </w:t>
      </w:r>
      <w:r>
        <w:rPr>
          <w:sz w:val="20"/>
        </w:rPr>
        <w:t>de</w:t>
      </w:r>
      <w:r>
        <w:rPr>
          <w:spacing w:val="-9"/>
          <w:sz w:val="20"/>
        </w:rPr>
        <w:t xml:space="preserve"> </w:t>
      </w:r>
      <w:r>
        <w:rPr>
          <w:sz w:val="20"/>
        </w:rPr>
        <w:t>protección</w:t>
      </w:r>
      <w:r>
        <w:rPr>
          <w:spacing w:val="-9"/>
          <w:sz w:val="20"/>
        </w:rPr>
        <w:t xml:space="preserve"> </w:t>
      </w:r>
      <w:r>
        <w:rPr>
          <w:sz w:val="20"/>
        </w:rPr>
        <w:t>civil, coadyuvando en la promoción de la cultura de autoprotección y promover lo conducente ante las autoridades del sector educativo;</w:t>
      </w:r>
    </w:p>
    <w:p w14:paraId="59F739DB" w14:textId="77777777" w:rsidR="0006193D" w:rsidRDefault="006E27B9">
      <w:pPr>
        <w:pStyle w:val="Prrafodelista"/>
        <w:numPr>
          <w:ilvl w:val="0"/>
          <w:numId w:val="16"/>
        </w:numPr>
        <w:tabs>
          <w:tab w:val="left" w:pos="825"/>
          <w:tab w:val="left" w:pos="838"/>
        </w:tabs>
        <w:ind w:right="702" w:hanging="720"/>
        <w:jc w:val="both"/>
        <w:rPr>
          <w:sz w:val="20"/>
        </w:rPr>
      </w:pPr>
      <w:r>
        <w:rPr>
          <w:sz w:val="20"/>
        </w:rPr>
        <w:t>Ejercer inspección, control y vigilancia en materia de protección civil en los establecimientos del sector público, privado y social para prevenir alguna contingencia;</w:t>
      </w:r>
    </w:p>
    <w:p w14:paraId="7C736E2E" w14:textId="77777777" w:rsidR="0006193D" w:rsidRDefault="006E27B9">
      <w:pPr>
        <w:pStyle w:val="Prrafodelista"/>
        <w:numPr>
          <w:ilvl w:val="0"/>
          <w:numId w:val="16"/>
        </w:numPr>
        <w:tabs>
          <w:tab w:val="left" w:pos="824"/>
          <w:tab w:val="left" w:pos="838"/>
        </w:tabs>
        <w:ind w:right="699" w:hanging="720"/>
        <w:jc w:val="both"/>
        <w:rPr>
          <w:sz w:val="20"/>
        </w:rPr>
      </w:pPr>
      <w:r>
        <w:rPr>
          <w:sz w:val="20"/>
        </w:rPr>
        <w:t>Promover</w:t>
      </w:r>
      <w:r>
        <w:rPr>
          <w:spacing w:val="-7"/>
          <w:sz w:val="20"/>
        </w:rPr>
        <w:t xml:space="preserve"> </w:t>
      </w:r>
      <w:r>
        <w:rPr>
          <w:sz w:val="20"/>
        </w:rPr>
        <w:t>la</w:t>
      </w:r>
      <w:r>
        <w:rPr>
          <w:spacing w:val="-10"/>
          <w:sz w:val="20"/>
        </w:rPr>
        <w:t xml:space="preserve"> </w:t>
      </w:r>
      <w:r>
        <w:rPr>
          <w:sz w:val="20"/>
        </w:rPr>
        <w:t>integración</w:t>
      </w:r>
      <w:r>
        <w:rPr>
          <w:spacing w:val="-10"/>
          <w:sz w:val="20"/>
        </w:rPr>
        <w:t xml:space="preserve"> </w:t>
      </w:r>
      <w:r>
        <w:rPr>
          <w:sz w:val="20"/>
        </w:rPr>
        <w:t>de</w:t>
      </w:r>
      <w:r>
        <w:rPr>
          <w:spacing w:val="-8"/>
          <w:sz w:val="20"/>
        </w:rPr>
        <w:t xml:space="preserve"> </w:t>
      </w:r>
      <w:r>
        <w:rPr>
          <w:sz w:val="20"/>
        </w:rPr>
        <w:t>las</w:t>
      </w:r>
      <w:r>
        <w:rPr>
          <w:spacing w:val="-9"/>
          <w:sz w:val="20"/>
        </w:rPr>
        <w:t xml:space="preserve"> </w:t>
      </w:r>
      <w:r>
        <w:rPr>
          <w:sz w:val="20"/>
        </w:rPr>
        <w:t>unidades</w:t>
      </w:r>
      <w:r>
        <w:rPr>
          <w:spacing w:val="-9"/>
          <w:sz w:val="20"/>
        </w:rPr>
        <w:t xml:space="preserve"> </w:t>
      </w:r>
      <w:r>
        <w:rPr>
          <w:sz w:val="20"/>
        </w:rPr>
        <w:t>internas</w:t>
      </w:r>
      <w:r>
        <w:rPr>
          <w:spacing w:val="-9"/>
          <w:sz w:val="20"/>
        </w:rPr>
        <w:t xml:space="preserve"> </w:t>
      </w:r>
      <w:r>
        <w:rPr>
          <w:sz w:val="20"/>
        </w:rPr>
        <w:t>de</w:t>
      </w:r>
      <w:r>
        <w:rPr>
          <w:spacing w:val="-10"/>
          <w:sz w:val="20"/>
        </w:rPr>
        <w:t xml:space="preserve"> </w:t>
      </w:r>
      <w:r>
        <w:rPr>
          <w:sz w:val="20"/>
        </w:rPr>
        <w:t>protección</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las</w:t>
      </w:r>
      <w:r>
        <w:rPr>
          <w:spacing w:val="-9"/>
          <w:sz w:val="20"/>
        </w:rPr>
        <w:t xml:space="preserve"> </w:t>
      </w:r>
      <w:r>
        <w:rPr>
          <w:sz w:val="20"/>
        </w:rPr>
        <w:t>dependencias</w:t>
      </w:r>
      <w:r>
        <w:rPr>
          <w:spacing w:val="-9"/>
          <w:sz w:val="20"/>
        </w:rPr>
        <w:t xml:space="preserve"> </w:t>
      </w:r>
      <w:r>
        <w:rPr>
          <w:sz w:val="20"/>
        </w:rPr>
        <w:t>públicas, privadas y sociales, cuando éstas estén establecidas dentro del territorio municipal; y</w:t>
      </w:r>
    </w:p>
    <w:p w14:paraId="7356E2EE" w14:textId="77777777" w:rsidR="0006193D" w:rsidRDefault="006E27B9">
      <w:pPr>
        <w:pStyle w:val="Prrafodelista"/>
        <w:numPr>
          <w:ilvl w:val="0"/>
          <w:numId w:val="16"/>
        </w:numPr>
        <w:tabs>
          <w:tab w:val="left" w:pos="824"/>
          <w:tab w:val="left" w:pos="838"/>
        </w:tabs>
        <w:spacing w:before="1"/>
        <w:ind w:right="698" w:hanging="720"/>
        <w:jc w:val="both"/>
        <w:rPr>
          <w:sz w:val="20"/>
        </w:rPr>
      </w:pPr>
      <w:r>
        <w:rPr>
          <w:sz w:val="20"/>
        </w:rPr>
        <w:t>Formular la evaluación inicial de la magnitud, en caso de contingencia, emergencia o desastre e informar de inmediato al Presidente Municipal;</w:t>
      </w:r>
    </w:p>
    <w:p w14:paraId="674CA6FD" w14:textId="77777777" w:rsidR="0006193D" w:rsidRDefault="006E27B9">
      <w:pPr>
        <w:pStyle w:val="Prrafodelista"/>
        <w:numPr>
          <w:ilvl w:val="0"/>
          <w:numId w:val="16"/>
        </w:numPr>
        <w:tabs>
          <w:tab w:val="left" w:pos="825"/>
          <w:tab w:val="left" w:pos="838"/>
        </w:tabs>
        <w:ind w:right="702" w:hanging="720"/>
        <w:jc w:val="both"/>
        <w:rPr>
          <w:sz w:val="20"/>
        </w:rPr>
      </w:pPr>
      <w:r>
        <w:rPr>
          <w:sz w:val="20"/>
        </w:rPr>
        <w:t>Establecer una adecuada coordinación con los municipios colindantes así como con el Sistema Estatal de Protección Civil;</w:t>
      </w:r>
    </w:p>
    <w:p w14:paraId="02AF32B9" w14:textId="77777777" w:rsidR="0006193D" w:rsidRDefault="006E27B9">
      <w:pPr>
        <w:pStyle w:val="Prrafodelista"/>
        <w:numPr>
          <w:ilvl w:val="0"/>
          <w:numId w:val="16"/>
        </w:numPr>
        <w:tabs>
          <w:tab w:val="left" w:pos="825"/>
          <w:tab w:val="left" w:pos="838"/>
        </w:tabs>
        <w:ind w:right="703" w:hanging="720"/>
        <w:jc w:val="both"/>
        <w:rPr>
          <w:sz w:val="20"/>
        </w:rPr>
      </w:pPr>
      <w:r>
        <w:rPr>
          <w:sz w:val="20"/>
        </w:rPr>
        <w:t>Gestionar los recursos necesarios que permitan la capacitación y adquisición del equipo idóneo para ofrecer un servicio que garantice la protección a la ciudadanía;</w:t>
      </w:r>
    </w:p>
    <w:p w14:paraId="16398B85" w14:textId="77777777" w:rsidR="0006193D" w:rsidRDefault="006E27B9">
      <w:pPr>
        <w:pStyle w:val="Prrafodelista"/>
        <w:numPr>
          <w:ilvl w:val="0"/>
          <w:numId w:val="16"/>
        </w:numPr>
        <w:tabs>
          <w:tab w:val="left" w:pos="838"/>
        </w:tabs>
        <w:ind w:right="646" w:hanging="720"/>
        <w:jc w:val="both"/>
        <w:rPr>
          <w:sz w:val="20"/>
        </w:rPr>
      </w:pPr>
      <w:r>
        <w:rPr>
          <w:sz w:val="20"/>
        </w:rPr>
        <w:t xml:space="preserve">Rendir informe al Presidente Municipal, respecto de los acontecimientos registrados en su </w:t>
      </w:r>
      <w:r>
        <w:rPr>
          <w:spacing w:val="-2"/>
          <w:sz w:val="20"/>
        </w:rPr>
        <w:t>jurisdicción;</w:t>
      </w:r>
    </w:p>
    <w:p w14:paraId="38AA3C85" w14:textId="77777777" w:rsidR="0006193D" w:rsidRDefault="006E27B9">
      <w:pPr>
        <w:pStyle w:val="Prrafodelista"/>
        <w:numPr>
          <w:ilvl w:val="0"/>
          <w:numId w:val="16"/>
        </w:numPr>
        <w:tabs>
          <w:tab w:val="left" w:pos="838"/>
        </w:tabs>
        <w:ind w:right="638" w:hanging="720"/>
        <w:jc w:val="both"/>
        <w:rPr>
          <w:sz w:val="20"/>
        </w:rPr>
      </w:pPr>
      <w:r>
        <w:rPr>
          <w:sz w:val="20"/>
        </w:rPr>
        <w:t>Coordinar la elaboración del Atlas Municipal de Riesgos, a más tardar en un término de 150 días naturales siguientes al inicio de la administración municipal, el cual deberá ser presentado por el Presidente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w:t>
      </w:r>
      <w:r>
        <w:rPr>
          <w:sz w:val="20"/>
        </w:rPr>
        <w:t>ilidades administrativas; y</w:t>
      </w:r>
    </w:p>
    <w:p w14:paraId="75E08491" w14:textId="77777777" w:rsidR="0006193D" w:rsidRDefault="006E27B9">
      <w:pPr>
        <w:spacing w:line="160" w:lineRule="exact"/>
        <w:ind w:left="5795"/>
        <w:rPr>
          <w:i/>
          <w:sz w:val="14"/>
        </w:rPr>
      </w:pPr>
      <w:r>
        <w:rPr>
          <w:i/>
          <w:color w:val="006FC0"/>
          <w:sz w:val="14"/>
        </w:rPr>
        <w:t>Fracción</w:t>
      </w:r>
      <w:r>
        <w:rPr>
          <w:i/>
          <w:color w:val="006FC0"/>
          <w:spacing w:val="-5"/>
          <w:sz w:val="14"/>
        </w:rPr>
        <w:t xml:space="preserve"> </w:t>
      </w:r>
      <w:r>
        <w:rPr>
          <w:i/>
          <w:color w:val="006FC0"/>
          <w:sz w:val="14"/>
        </w:rPr>
        <w:t>reformada,</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del</w:t>
      </w:r>
      <w:r>
        <w:rPr>
          <w:i/>
          <w:color w:val="006FC0"/>
          <w:spacing w:val="-4"/>
          <w:sz w:val="14"/>
        </w:rPr>
        <w:t xml:space="preserve"> </w:t>
      </w:r>
      <w:r>
        <w:rPr>
          <w:i/>
          <w:color w:val="006FC0"/>
          <w:sz w:val="14"/>
        </w:rPr>
        <w:t>29</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marzo</w:t>
      </w:r>
      <w:r>
        <w:rPr>
          <w:i/>
          <w:color w:val="006FC0"/>
          <w:spacing w:val="-5"/>
          <w:sz w:val="14"/>
        </w:rPr>
        <w:t xml:space="preserve"> </w:t>
      </w:r>
      <w:r>
        <w:rPr>
          <w:i/>
          <w:color w:val="006FC0"/>
          <w:sz w:val="14"/>
        </w:rPr>
        <w:t>de</w:t>
      </w:r>
      <w:r>
        <w:rPr>
          <w:i/>
          <w:color w:val="006FC0"/>
          <w:spacing w:val="-2"/>
          <w:sz w:val="14"/>
        </w:rPr>
        <w:t xml:space="preserve"> </w:t>
      </w:r>
      <w:r>
        <w:rPr>
          <w:i/>
          <w:color w:val="006FC0"/>
          <w:spacing w:val="-4"/>
          <w:sz w:val="14"/>
        </w:rPr>
        <w:t>2023.</w:t>
      </w:r>
    </w:p>
    <w:p w14:paraId="414AAF1A" w14:textId="77777777" w:rsidR="0006193D" w:rsidRDefault="006E27B9">
      <w:pPr>
        <w:pStyle w:val="Prrafodelista"/>
        <w:numPr>
          <w:ilvl w:val="0"/>
          <w:numId w:val="16"/>
        </w:numPr>
        <w:tabs>
          <w:tab w:val="left" w:pos="838"/>
        </w:tabs>
        <w:spacing w:line="229" w:lineRule="exact"/>
        <w:ind w:hanging="720"/>
        <w:rPr>
          <w:sz w:val="20"/>
        </w:rPr>
      </w:pPr>
      <w:r>
        <w:rPr>
          <w:sz w:val="20"/>
        </w:rPr>
        <w:t>Las</w:t>
      </w:r>
      <w:r>
        <w:rPr>
          <w:spacing w:val="-6"/>
          <w:sz w:val="20"/>
        </w:rPr>
        <w:t xml:space="preserve"> </w:t>
      </w:r>
      <w:r>
        <w:rPr>
          <w:sz w:val="20"/>
        </w:rPr>
        <w:t>demás</w:t>
      </w:r>
      <w:r>
        <w:rPr>
          <w:spacing w:val="-6"/>
          <w:sz w:val="20"/>
        </w:rPr>
        <w:t xml:space="preserve"> </w:t>
      </w:r>
      <w:r>
        <w:rPr>
          <w:sz w:val="20"/>
        </w:rPr>
        <w:t>que</w:t>
      </w:r>
      <w:r>
        <w:rPr>
          <w:spacing w:val="-6"/>
          <w:sz w:val="20"/>
        </w:rPr>
        <w:t xml:space="preserve"> </w:t>
      </w:r>
      <w:r>
        <w:rPr>
          <w:sz w:val="20"/>
        </w:rPr>
        <w:t>les</w:t>
      </w:r>
      <w:r>
        <w:rPr>
          <w:spacing w:val="-6"/>
          <w:sz w:val="20"/>
        </w:rPr>
        <w:t xml:space="preserve"> </w:t>
      </w:r>
      <w:r>
        <w:rPr>
          <w:sz w:val="20"/>
        </w:rPr>
        <w:t>asignen</w:t>
      </w:r>
      <w:r>
        <w:rPr>
          <w:spacing w:val="-5"/>
          <w:sz w:val="20"/>
        </w:rPr>
        <w:t xml:space="preserve"> </w:t>
      </w:r>
      <w:r>
        <w:rPr>
          <w:sz w:val="20"/>
        </w:rPr>
        <w:t>las</w:t>
      </w:r>
      <w:r>
        <w:rPr>
          <w:spacing w:val="-6"/>
          <w:sz w:val="20"/>
        </w:rPr>
        <w:t xml:space="preserve"> </w:t>
      </w:r>
      <w:r>
        <w:rPr>
          <w:sz w:val="20"/>
        </w:rPr>
        <w:t>leyes</w:t>
      </w:r>
      <w:r>
        <w:rPr>
          <w:spacing w:val="-6"/>
          <w:sz w:val="20"/>
        </w:rPr>
        <w:t xml:space="preserve"> </w:t>
      </w:r>
      <w:r>
        <w:rPr>
          <w:sz w:val="20"/>
        </w:rPr>
        <w:t>y</w:t>
      </w:r>
      <w:r>
        <w:rPr>
          <w:spacing w:val="-6"/>
          <w:sz w:val="20"/>
        </w:rPr>
        <w:t xml:space="preserve"> </w:t>
      </w:r>
      <w:r>
        <w:rPr>
          <w:sz w:val="20"/>
        </w:rPr>
        <w:t>reglamentos,</w:t>
      </w:r>
      <w:r>
        <w:rPr>
          <w:spacing w:val="-5"/>
          <w:sz w:val="20"/>
        </w:rPr>
        <w:t xml:space="preserve"> </w:t>
      </w:r>
      <w:r>
        <w:rPr>
          <w:sz w:val="20"/>
        </w:rPr>
        <w:t>el</w:t>
      </w:r>
      <w:r>
        <w:rPr>
          <w:spacing w:val="-6"/>
          <w:sz w:val="20"/>
        </w:rPr>
        <w:t xml:space="preserve"> </w:t>
      </w:r>
      <w:r>
        <w:rPr>
          <w:sz w:val="20"/>
        </w:rPr>
        <w:t>Ayuntamiento</w:t>
      </w:r>
      <w:r>
        <w:rPr>
          <w:spacing w:val="-7"/>
          <w:sz w:val="20"/>
        </w:rPr>
        <w:t xml:space="preserve"> </w:t>
      </w:r>
      <w:r>
        <w:rPr>
          <w:sz w:val="20"/>
        </w:rPr>
        <w:t>y</w:t>
      </w:r>
      <w:r>
        <w:rPr>
          <w:spacing w:val="-6"/>
          <w:sz w:val="20"/>
        </w:rPr>
        <w:t xml:space="preserve"> </w:t>
      </w:r>
      <w:r>
        <w:rPr>
          <w:sz w:val="20"/>
        </w:rPr>
        <w:t>el</w:t>
      </w:r>
      <w:r>
        <w:rPr>
          <w:spacing w:val="-8"/>
          <w:sz w:val="20"/>
        </w:rPr>
        <w:t xml:space="preserve"> </w:t>
      </w:r>
      <w:r>
        <w:rPr>
          <w:sz w:val="20"/>
        </w:rPr>
        <w:t>Presidente</w:t>
      </w:r>
      <w:r>
        <w:rPr>
          <w:spacing w:val="-7"/>
          <w:sz w:val="20"/>
        </w:rPr>
        <w:t xml:space="preserve"> </w:t>
      </w:r>
      <w:r>
        <w:rPr>
          <w:spacing w:val="-2"/>
          <w:sz w:val="20"/>
        </w:rPr>
        <w:t>Municipal.</w:t>
      </w:r>
    </w:p>
    <w:p w14:paraId="692C5F2B" w14:textId="77777777" w:rsidR="0006193D" w:rsidRDefault="0006193D">
      <w:pPr>
        <w:pStyle w:val="Textoindependiente"/>
        <w:ind w:left="0"/>
      </w:pPr>
    </w:p>
    <w:p w14:paraId="664BF5F2" w14:textId="77777777" w:rsidR="0006193D" w:rsidRDefault="0006193D">
      <w:pPr>
        <w:pStyle w:val="Textoindependiente"/>
        <w:spacing w:before="1"/>
        <w:ind w:left="0"/>
      </w:pPr>
    </w:p>
    <w:p w14:paraId="0B273263" w14:textId="77777777" w:rsidR="0006193D" w:rsidRDefault="006E27B9">
      <w:pPr>
        <w:spacing w:line="229" w:lineRule="exact"/>
        <w:ind w:left="819" w:right="1431"/>
        <w:jc w:val="center"/>
        <w:rPr>
          <w:b/>
          <w:sz w:val="20"/>
        </w:rPr>
      </w:pPr>
      <w:r>
        <w:rPr>
          <w:b/>
          <w:sz w:val="20"/>
        </w:rPr>
        <w:t>CAPÍTULO</w:t>
      </w:r>
      <w:r>
        <w:rPr>
          <w:b/>
          <w:spacing w:val="-10"/>
          <w:sz w:val="20"/>
        </w:rPr>
        <w:t xml:space="preserve"> </w:t>
      </w:r>
      <w:r>
        <w:rPr>
          <w:b/>
          <w:sz w:val="20"/>
        </w:rPr>
        <w:t>OCTAVO</w:t>
      </w:r>
      <w:r>
        <w:rPr>
          <w:b/>
          <w:spacing w:val="-9"/>
          <w:sz w:val="20"/>
        </w:rPr>
        <w:t xml:space="preserve"> </w:t>
      </w:r>
      <w:r>
        <w:rPr>
          <w:b/>
          <w:spacing w:val="-5"/>
          <w:sz w:val="20"/>
        </w:rPr>
        <w:t>BIS</w:t>
      </w:r>
    </w:p>
    <w:p w14:paraId="79C4C1E6" w14:textId="77777777" w:rsidR="0006193D" w:rsidRDefault="006E27B9">
      <w:pPr>
        <w:ind w:right="611"/>
        <w:jc w:val="center"/>
        <w:rPr>
          <w:b/>
          <w:sz w:val="20"/>
        </w:rPr>
      </w:pPr>
      <w:r>
        <w:rPr>
          <w:b/>
          <w:sz w:val="20"/>
        </w:rPr>
        <w:t>DEL</w:t>
      </w:r>
      <w:r>
        <w:rPr>
          <w:b/>
          <w:spacing w:val="-5"/>
          <w:sz w:val="20"/>
        </w:rPr>
        <w:t xml:space="preserve"> </w:t>
      </w:r>
      <w:r>
        <w:rPr>
          <w:b/>
          <w:sz w:val="20"/>
        </w:rPr>
        <w:t>PROGRAMA</w:t>
      </w:r>
      <w:r>
        <w:rPr>
          <w:b/>
          <w:spacing w:val="-3"/>
          <w:sz w:val="20"/>
        </w:rPr>
        <w:t xml:space="preserve"> </w:t>
      </w:r>
      <w:r>
        <w:rPr>
          <w:b/>
          <w:sz w:val="20"/>
        </w:rPr>
        <w:t>MUNICIPAL</w:t>
      </w:r>
      <w:r>
        <w:rPr>
          <w:b/>
          <w:spacing w:val="-5"/>
          <w:sz w:val="20"/>
        </w:rPr>
        <w:t xml:space="preserve"> </w:t>
      </w:r>
      <w:r>
        <w:rPr>
          <w:b/>
          <w:sz w:val="20"/>
        </w:rPr>
        <w:t>DE</w:t>
      </w:r>
      <w:r>
        <w:rPr>
          <w:b/>
          <w:spacing w:val="-6"/>
          <w:sz w:val="20"/>
        </w:rPr>
        <w:t xml:space="preserve"> </w:t>
      </w:r>
      <w:r>
        <w:rPr>
          <w:b/>
          <w:sz w:val="20"/>
        </w:rPr>
        <w:t>PREVENCIÓN</w:t>
      </w:r>
      <w:r>
        <w:rPr>
          <w:b/>
          <w:spacing w:val="-3"/>
          <w:sz w:val="20"/>
        </w:rPr>
        <w:t xml:space="preserve"> </w:t>
      </w:r>
      <w:r>
        <w:rPr>
          <w:b/>
          <w:sz w:val="20"/>
        </w:rPr>
        <w:t>Y</w:t>
      </w:r>
      <w:r>
        <w:rPr>
          <w:b/>
          <w:spacing w:val="-4"/>
          <w:sz w:val="20"/>
        </w:rPr>
        <w:t xml:space="preserve"> </w:t>
      </w:r>
      <w:r>
        <w:rPr>
          <w:b/>
          <w:sz w:val="20"/>
        </w:rPr>
        <w:t>GESTIÓN</w:t>
      </w:r>
      <w:r>
        <w:rPr>
          <w:b/>
          <w:spacing w:val="-1"/>
          <w:sz w:val="20"/>
        </w:rPr>
        <w:t xml:space="preserve"> </w:t>
      </w:r>
      <w:r>
        <w:rPr>
          <w:b/>
          <w:sz w:val="20"/>
        </w:rPr>
        <w:t>INTEGRAL</w:t>
      </w:r>
      <w:r>
        <w:rPr>
          <w:b/>
          <w:spacing w:val="-3"/>
          <w:sz w:val="20"/>
        </w:rPr>
        <w:t xml:space="preserve"> </w:t>
      </w:r>
      <w:r>
        <w:rPr>
          <w:b/>
          <w:sz w:val="20"/>
        </w:rPr>
        <w:t>DE</w:t>
      </w:r>
      <w:r>
        <w:rPr>
          <w:b/>
          <w:spacing w:val="-4"/>
          <w:sz w:val="20"/>
        </w:rPr>
        <w:t xml:space="preserve"> </w:t>
      </w:r>
      <w:r>
        <w:rPr>
          <w:b/>
          <w:sz w:val="20"/>
        </w:rPr>
        <w:t>RESIDUOS</w:t>
      </w:r>
      <w:r>
        <w:rPr>
          <w:b/>
          <w:spacing w:val="-4"/>
          <w:sz w:val="20"/>
        </w:rPr>
        <w:t xml:space="preserve"> </w:t>
      </w:r>
      <w:r>
        <w:rPr>
          <w:b/>
          <w:sz w:val="20"/>
        </w:rPr>
        <w:t xml:space="preserve">SÓLIDOS </w:t>
      </w:r>
      <w:r>
        <w:rPr>
          <w:b/>
          <w:spacing w:val="-2"/>
          <w:sz w:val="20"/>
        </w:rPr>
        <w:t>URBANOS</w:t>
      </w:r>
    </w:p>
    <w:p w14:paraId="0C4F8EC4" w14:textId="77777777" w:rsidR="0006193D" w:rsidRDefault="0006193D">
      <w:pPr>
        <w:pStyle w:val="Textoindependiente"/>
        <w:spacing w:before="1"/>
        <w:ind w:left="0"/>
        <w:rPr>
          <w:b/>
        </w:rPr>
      </w:pPr>
    </w:p>
    <w:p w14:paraId="6324B291" w14:textId="77777777" w:rsidR="0006193D" w:rsidRDefault="006E27B9">
      <w:pPr>
        <w:pStyle w:val="Textoindependiente"/>
        <w:ind w:right="728"/>
        <w:jc w:val="both"/>
      </w:pPr>
      <w:r>
        <w:rPr>
          <w:b/>
          <w:spacing w:val="-2"/>
        </w:rPr>
        <w:t xml:space="preserve">Artículo 129 BIS. </w:t>
      </w:r>
      <w:r>
        <w:rPr>
          <w:spacing w:val="-2"/>
        </w:rPr>
        <w:t>Los Ayuntamientos instrumentarán campañas permanentes para</w:t>
      </w:r>
      <w:r>
        <w:rPr>
          <w:spacing w:val="-5"/>
        </w:rPr>
        <w:t xml:space="preserve"> </w:t>
      </w:r>
      <w:r>
        <w:rPr>
          <w:spacing w:val="-2"/>
        </w:rPr>
        <w:t>fomentar</w:t>
      </w:r>
      <w:r>
        <w:rPr>
          <w:spacing w:val="-12"/>
        </w:rPr>
        <w:t xml:space="preserve"> </w:t>
      </w:r>
      <w:r>
        <w:rPr>
          <w:spacing w:val="-2"/>
        </w:rPr>
        <w:t>la</w:t>
      </w:r>
      <w:r>
        <w:rPr>
          <w:spacing w:val="-12"/>
        </w:rPr>
        <w:t xml:space="preserve"> </w:t>
      </w:r>
      <w:r>
        <w:rPr>
          <w:spacing w:val="-2"/>
        </w:rPr>
        <w:t xml:space="preserve">separación </w:t>
      </w:r>
      <w:r>
        <w:t>de residuos sólidos urbanos y de manejo especial desde su fuente, para facilitar la implantación de sistemas para la gestión integral de dichos residuos, conforme a los lineamientos que establezcan las Autoridades en materia de medio ambiente y de salud, así como, en lo establecido en el Programa de Prevención</w:t>
      </w:r>
      <w:r>
        <w:rPr>
          <w:spacing w:val="-9"/>
        </w:rPr>
        <w:t xml:space="preserve"> </w:t>
      </w:r>
      <w:r>
        <w:t>y</w:t>
      </w:r>
      <w:r>
        <w:rPr>
          <w:spacing w:val="-8"/>
        </w:rPr>
        <w:t xml:space="preserve"> </w:t>
      </w:r>
      <w:r>
        <w:t>Gestión</w:t>
      </w:r>
      <w:r>
        <w:rPr>
          <w:spacing w:val="-9"/>
        </w:rPr>
        <w:t xml:space="preserve"> </w:t>
      </w:r>
      <w:r>
        <w:t>Integral</w:t>
      </w:r>
      <w:r>
        <w:rPr>
          <w:spacing w:val="-8"/>
        </w:rPr>
        <w:t xml:space="preserve"> </w:t>
      </w:r>
      <w:r>
        <w:t>de</w:t>
      </w:r>
      <w:r>
        <w:rPr>
          <w:spacing w:val="-7"/>
        </w:rPr>
        <w:t xml:space="preserve"> </w:t>
      </w:r>
      <w:r>
        <w:t>Residuos</w:t>
      </w:r>
      <w:r>
        <w:rPr>
          <w:spacing w:val="-5"/>
        </w:rPr>
        <w:t xml:space="preserve"> </w:t>
      </w:r>
      <w:r>
        <w:t>Sólidos</w:t>
      </w:r>
      <w:r>
        <w:rPr>
          <w:spacing w:val="-8"/>
        </w:rPr>
        <w:t xml:space="preserve"> </w:t>
      </w:r>
      <w:r>
        <w:t>Urbanos</w:t>
      </w:r>
      <w:r>
        <w:rPr>
          <w:spacing w:val="-8"/>
        </w:rPr>
        <w:t xml:space="preserve"> </w:t>
      </w:r>
      <w:r>
        <w:t>y</w:t>
      </w:r>
      <w:r>
        <w:rPr>
          <w:spacing w:val="-5"/>
        </w:rPr>
        <w:t xml:space="preserve"> </w:t>
      </w:r>
      <w:r>
        <w:t>de</w:t>
      </w:r>
      <w:r>
        <w:rPr>
          <w:spacing w:val="39"/>
        </w:rPr>
        <w:t xml:space="preserve"> </w:t>
      </w:r>
      <w:r>
        <w:t>Manejo</w:t>
      </w:r>
      <w:r>
        <w:rPr>
          <w:spacing w:val="-9"/>
        </w:rPr>
        <w:t xml:space="preserve"> </w:t>
      </w:r>
      <w:r>
        <w:t>Especial</w:t>
      </w:r>
      <w:r>
        <w:rPr>
          <w:spacing w:val="-7"/>
        </w:rPr>
        <w:t xml:space="preserve"> </w:t>
      </w:r>
      <w:r>
        <w:t>del</w:t>
      </w:r>
      <w:r>
        <w:rPr>
          <w:spacing w:val="-7"/>
        </w:rPr>
        <w:t xml:space="preserve"> </w:t>
      </w:r>
      <w:r>
        <w:t>Estado</w:t>
      </w:r>
      <w:r>
        <w:rPr>
          <w:spacing w:val="-9"/>
        </w:rPr>
        <w:t xml:space="preserve"> </w:t>
      </w:r>
      <w:r>
        <w:t>de</w:t>
      </w:r>
      <w:r>
        <w:rPr>
          <w:spacing w:val="-9"/>
        </w:rPr>
        <w:t xml:space="preserve"> </w:t>
      </w:r>
      <w:r>
        <w:t>Hidalgo.</w:t>
      </w:r>
    </w:p>
    <w:p w14:paraId="11E35BD1" w14:textId="77777777" w:rsidR="0006193D" w:rsidRDefault="0006193D">
      <w:pPr>
        <w:pStyle w:val="Textoindependiente"/>
        <w:ind w:left="0"/>
      </w:pPr>
    </w:p>
    <w:p w14:paraId="5A460D0F" w14:textId="77777777" w:rsidR="0006193D" w:rsidRDefault="006E27B9">
      <w:pPr>
        <w:pStyle w:val="Textoindependiente"/>
        <w:ind w:right="645"/>
        <w:jc w:val="both"/>
      </w:pPr>
      <w:r>
        <w:rPr>
          <w:b/>
        </w:rPr>
        <w:t xml:space="preserve">Artículo 129 TER. </w:t>
      </w:r>
      <w:r>
        <w:t>Los Ayuntamientos en</w:t>
      </w:r>
      <w:r>
        <w:rPr>
          <w:spacing w:val="-1"/>
        </w:rPr>
        <w:t xml:space="preserve"> </w:t>
      </w:r>
      <w:r>
        <w:t xml:space="preserve">el ámbito de sus competencias, promoverán la participación de la sociedad para la elaboración del Programa Municipal de Prevención y Gestión Integral de Residuos </w:t>
      </w:r>
      <w:r>
        <w:rPr>
          <w:spacing w:val="-2"/>
        </w:rPr>
        <w:t>Sólidos;</w:t>
      </w:r>
    </w:p>
    <w:p w14:paraId="4C6FD1C3" w14:textId="77777777" w:rsidR="0006193D" w:rsidRDefault="006E27B9">
      <w:pPr>
        <w:pStyle w:val="Textoindependiente"/>
        <w:spacing w:before="230"/>
        <w:ind w:right="728"/>
        <w:jc w:val="both"/>
      </w:pPr>
      <w:r>
        <w:rPr>
          <w:b/>
        </w:rPr>
        <w:t>Artículo</w:t>
      </w:r>
      <w:r>
        <w:rPr>
          <w:b/>
          <w:spacing w:val="-14"/>
        </w:rPr>
        <w:t xml:space="preserve"> </w:t>
      </w:r>
      <w:r>
        <w:rPr>
          <w:b/>
        </w:rPr>
        <w:t>129</w:t>
      </w:r>
      <w:r>
        <w:rPr>
          <w:b/>
          <w:spacing w:val="-14"/>
        </w:rPr>
        <w:t xml:space="preserve"> </w:t>
      </w:r>
      <w:r>
        <w:rPr>
          <w:b/>
        </w:rPr>
        <w:t>QUATER.</w:t>
      </w:r>
      <w:r>
        <w:rPr>
          <w:b/>
          <w:spacing w:val="-14"/>
        </w:rPr>
        <w:t xml:space="preserve"> </w:t>
      </w:r>
      <w:r>
        <w:t>Las</w:t>
      </w:r>
      <w:r>
        <w:rPr>
          <w:spacing w:val="-14"/>
        </w:rPr>
        <w:t xml:space="preserve"> </w:t>
      </w:r>
      <w:r>
        <w:t>autoridades</w:t>
      </w:r>
      <w:r>
        <w:rPr>
          <w:spacing w:val="-14"/>
        </w:rPr>
        <w:t xml:space="preserve"> </w:t>
      </w:r>
      <w:r>
        <w:t>municipales</w:t>
      </w:r>
      <w:r>
        <w:rPr>
          <w:spacing w:val="-14"/>
        </w:rPr>
        <w:t xml:space="preserve"> </w:t>
      </w:r>
      <w:r>
        <w:t>competentes,</w:t>
      </w:r>
      <w:r>
        <w:rPr>
          <w:spacing w:val="-14"/>
        </w:rPr>
        <w:t xml:space="preserve"> </w:t>
      </w:r>
      <w:r>
        <w:t>recabarán,</w:t>
      </w:r>
      <w:r>
        <w:rPr>
          <w:spacing w:val="-14"/>
        </w:rPr>
        <w:t xml:space="preserve"> </w:t>
      </w:r>
      <w:r>
        <w:t>registrarán,</w:t>
      </w:r>
      <w:r>
        <w:rPr>
          <w:spacing w:val="-14"/>
        </w:rPr>
        <w:t xml:space="preserve"> </w:t>
      </w:r>
      <w:r>
        <w:t>sistematizarán, analizarán</w:t>
      </w:r>
      <w:r>
        <w:rPr>
          <w:spacing w:val="-14"/>
        </w:rPr>
        <w:t xml:space="preserve"> </w:t>
      </w:r>
      <w:r>
        <w:t>y</w:t>
      </w:r>
      <w:r>
        <w:rPr>
          <w:spacing w:val="-14"/>
        </w:rPr>
        <w:t xml:space="preserve"> </w:t>
      </w:r>
      <w:r>
        <w:t>pondrán</w:t>
      </w:r>
      <w:r>
        <w:rPr>
          <w:spacing w:val="29"/>
        </w:rPr>
        <w:t xml:space="preserve"> </w:t>
      </w:r>
      <w:r>
        <w:t>a</w:t>
      </w:r>
      <w:r>
        <w:rPr>
          <w:spacing w:val="33"/>
        </w:rPr>
        <w:t xml:space="preserve"> </w:t>
      </w:r>
      <w:r>
        <w:t>disposición</w:t>
      </w:r>
      <w:r>
        <w:rPr>
          <w:spacing w:val="34"/>
        </w:rPr>
        <w:t xml:space="preserve"> </w:t>
      </w:r>
      <w:r>
        <w:t>del</w:t>
      </w:r>
      <w:r>
        <w:rPr>
          <w:spacing w:val="33"/>
        </w:rPr>
        <w:t xml:space="preserve"> </w:t>
      </w:r>
      <w:r>
        <w:t>público,</w:t>
      </w:r>
      <w:r>
        <w:rPr>
          <w:spacing w:val="30"/>
        </w:rPr>
        <w:t xml:space="preserve"> </w:t>
      </w:r>
      <w:r>
        <w:t>la</w:t>
      </w:r>
      <w:r>
        <w:rPr>
          <w:spacing w:val="-13"/>
        </w:rPr>
        <w:t xml:space="preserve"> </w:t>
      </w:r>
      <w:r>
        <w:t>información</w:t>
      </w:r>
      <w:r>
        <w:rPr>
          <w:spacing w:val="-10"/>
        </w:rPr>
        <w:t xml:space="preserve"> </w:t>
      </w:r>
      <w:r>
        <w:t>obtenida</w:t>
      </w:r>
      <w:r>
        <w:rPr>
          <w:spacing w:val="-11"/>
        </w:rPr>
        <w:t xml:space="preserve"> </w:t>
      </w:r>
      <w:r>
        <w:t>en</w:t>
      </w:r>
      <w:r>
        <w:rPr>
          <w:spacing w:val="-11"/>
        </w:rPr>
        <w:t xml:space="preserve"> </w:t>
      </w:r>
      <w:r>
        <w:t>el</w:t>
      </w:r>
      <w:r>
        <w:rPr>
          <w:spacing w:val="-12"/>
        </w:rPr>
        <w:t xml:space="preserve"> </w:t>
      </w:r>
      <w:r>
        <w:t>ejercicio</w:t>
      </w:r>
      <w:r>
        <w:rPr>
          <w:spacing w:val="40"/>
        </w:rPr>
        <w:t xml:space="preserve"> </w:t>
      </w:r>
      <w:r>
        <w:t>de</w:t>
      </w:r>
      <w:r>
        <w:rPr>
          <w:spacing w:val="-13"/>
        </w:rPr>
        <w:t xml:space="preserve"> </w:t>
      </w:r>
      <w:r>
        <w:t>sus</w:t>
      </w:r>
      <w:r>
        <w:rPr>
          <w:spacing w:val="-12"/>
        </w:rPr>
        <w:t xml:space="preserve"> </w:t>
      </w:r>
      <w:r>
        <w:t xml:space="preserve">funciones, vinculadas a la generación y manejo integral de los residuos sólidos urbanos y de manejo especial, la prestación del servicio de limpia, la identificación de sitios contaminados con residuos y, en su caso, las acciones de remediación de los sitios contaminados, a través de los mecanismos establecidos en la Ley </w:t>
      </w:r>
      <w:r>
        <w:t>de</w:t>
      </w:r>
      <w:r>
        <w:rPr>
          <w:spacing w:val="-7"/>
        </w:rPr>
        <w:t xml:space="preserve"> </w:t>
      </w:r>
      <w:r>
        <w:t>Prevención</w:t>
      </w:r>
      <w:r>
        <w:rPr>
          <w:spacing w:val="-5"/>
        </w:rPr>
        <w:t xml:space="preserve"> </w:t>
      </w:r>
      <w:r>
        <w:t>y</w:t>
      </w:r>
      <w:r>
        <w:rPr>
          <w:spacing w:val="-5"/>
        </w:rPr>
        <w:t xml:space="preserve"> </w:t>
      </w:r>
      <w:r>
        <w:t>Gestión</w:t>
      </w:r>
      <w:r>
        <w:rPr>
          <w:spacing w:val="-5"/>
        </w:rPr>
        <w:t xml:space="preserve"> </w:t>
      </w:r>
      <w:r>
        <w:t>Integral</w:t>
      </w:r>
      <w:r>
        <w:rPr>
          <w:spacing w:val="-6"/>
        </w:rPr>
        <w:t xml:space="preserve"> </w:t>
      </w:r>
      <w:r>
        <w:t>de</w:t>
      </w:r>
      <w:r>
        <w:rPr>
          <w:spacing w:val="-7"/>
        </w:rPr>
        <w:t xml:space="preserve"> </w:t>
      </w:r>
      <w:r>
        <w:t>Residuos</w:t>
      </w:r>
      <w:r>
        <w:rPr>
          <w:spacing w:val="-5"/>
        </w:rPr>
        <w:t xml:space="preserve"> </w:t>
      </w:r>
      <w:r>
        <w:t>del</w:t>
      </w:r>
      <w:r>
        <w:rPr>
          <w:spacing w:val="-6"/>
        </w:rPr>
        <w:t xml:space="preserve"> </w:t>
      </w:r>
      <w:r>
        <w:t>Estado</w:t>
      </w:r>
      <w:r>
        <w:rPr>
          <w:spacing w:val="-5"/>
        </w:rPr>
        <w:t xml:space="preserve"> </w:t>
      </w:r>
      <w:r>
        <w:t>de</w:t>
      </w:r>
      <w:r>
        <w:rPr>
          <w:spacing w:val="-5"/>
        </w:rPr>
        <w:t xml:space="preserve"> </w:t>
      </w:r>
      <w:r>
        <w:t>Hidalgo,</w:t>
      </w:r>
      <w:r>
        <w:rPr>
          <w:spacing w:val="-4"/>
        </w:rPr>
        <w:t xml:space="preserve"> </w:t>
      </w:r>
      <w:r>
        <w:t>sin</w:t>
      </w:r>
      <w:r>
        <w:rPr>
          <w:spacing w:val="-5"/>
        </w:rPr>
        <w:t xml:space="preserve"> </w:t>
      </w:r>
      <w:r>
        <w:t>perjuicio</w:t>
      </w:r>
      <w:r>
        <w:rPr>
          <w:spacing w:val="-2"/>
        </w:rPr>
        <w:t xml:space="preserve"> </w:t>
      </w:r>
      <w:r>
        <w:t>de</w:t>
      </w:r>
      <w:r>
        <w:rPr>
          <w:spacing w:val="-14"/>
        </w:rPr>
        <w:t xml:space="preserve"> </w:t>
      </w:r>
      <w:r>
        <w:t>la</w:t>
      </w:r>
      <w:r>
        <w:rPr>
          <w:spacing w:val="-14"/>
        </w:rPr>
        <w:t xml:space="preserve"> </w:t>
      </w:r>
      <w:r>
        <w:t>debida</w:t>
      </w:r>
      <w:r>
        <w:rPr>
          <w:spacing w:val="-14"/>
        </w:rPr>
        <w:t xml:space="preserve"> </w:t>
      </w:r>
      <w:r>
        <w:t>reserva</w:t>
      </w:r>
      <w:r>
        <w:rPr>
          <w:spacing w:val="-12"/>
        </w:rPr>
        <w:t xml:space="preserve"> </w:t>
      </w:r>
      <w:r>
        <w:t>de aquella información protegida por las leyes.</w:t>
      </w:r>
    </w:p>
    <w:p w14:paraId="78CF1375" w14:textId="77777777" w:rsidR="0006193D" w:rsidRDefault="0006193D">
      <w:pPr>
        <w:pStyle w:val="Textoindependiente"/>
        <w:spacing w:before="1"/>
        <w:ind w:left="0"/>
      </w:pPr>
    </w:p>
    <w:p w14:paraId="3B2A65BE" w14:textId="77777777" w:rsidR="0006193D" w:rsidRDefault="006E27B9">
      <w:pPr>
        <w:pStyle w:val="Textoindependiente"/>
        <w:ind w:right="723"/>
        <w:jc w:val="both"/>
      </w:pPr>
      <w:r>
        <w:rPr>
          <w:b/>
        </w:rPr>
        <w:t>Artículo</w:t>
      </w:r>
      <w:r>
        <w:rPr>
          <w:b/>
          <w:spacing w:val="-13"/>
        </w:rPr>
        <w:t xml:space="preserve"> </w:t>
      </w:r>
      <w:r>
        <w:rPr>
          <w:b/>
        </w:rPr>
        <w:t xml:space="preserve">129 QUINQUIES. </w:t>
      </w:r>
      <w:r>
        <w:t>Las</w:t>
      </w:r>
      <w:r>
        <w:rPr>
          <w:spacing w:val="-14"/>
        </w:rPr>
        <w:t xml:space="preserve"> </w:t>
      </w:r>
      <w:r>
        <w:t>autoridades municipales, en el marco de sus respectivas competencias, instrumentarán sistemas de separación de los residuos sólidos urbanos y de manejo especial, distinguiendo entre orgánicos e inorgánicos, conforme a las disposiciones de la Ley de Prevención y Gestión Integral de Residuos del Estado de Hidalgo, y el Programa Municipal de Prevención y Gestión Integral de Residuos Sólidos Urbanos.</w:t>
      </w:r>
    </w:p>
    <w:p w14:paraId="648DF5C6" w14:textId="77777777" w:rsidR="0006193D" w:rsidRDefault="0006193D">
      <w:pPr>
        <w:jc w:val="both"/>
        <w:sectPr w:rsidR="0006193D">
          <w:pgSz w:w="12250" w:h="15820"/>
          <w:pgMar w:top="1740" w:right="780" w:bottom="1120" w:left="1300" w:header="0" w:footer="925" w:gutter="0"/>
          <w:cols w:space="720"/>
        </w:sectPr>
      </w:pPr>
    </w:p>
    <w:p w14:paraId="351A9F45" w14:textId="77777777" w:rsidR="0006193D" w:rsidRDefault="006E27B9">
      <w:pPr>
        <w:pStyle w:val="Textoindependiente"/>
        <w:spacing w:before="83"/>
        <w:ind w:right="635"/>
        <w:jc w:val="both"/>
      </w:pPr>
      <w:r>
        <w:rPr>
          <w:b/>
        </w:rPr>
        <w:t xml:space="preserve">Artículo 129 SEXIES.- </w:t>
      </w:r>
      <w:r>
        <w:t xml:space="preserve">Los Municipios podrán implementar mecanismos de selección de los residuos sólidos urbanos. Los residuos sólidos que hayan sido seleccionados para su aprovechamiento mediante reutilización, reciclaje y </w:t>
      </w:r>
      <w:r>
        <w:rPr>
          <w:b/>
        </w:rPr>
        <w:t xml:space="preserve">composteo, </w:t>
      </w:r>
      <w:r>
        <w:t>y no puedan ser procesados, para tal fin, por los organismos municipales encargados de los servicios de limpia deberán ser puestos a disposición de los mercados de reciclaje. La separación de este tipo de residuos, solo se realizará cuando previamente se hayan establecido los contratos respectivos c</w:t>
      </w:r>
      <w:r>
        <w:t>on empresas recicladoras y fijado los volúmenes que éstas procesarán,</w:t>
      </w:r>
      <w:r>
        <w:rPr>
          <w:spacing w:val="-2"/>
        </w:rPr>
        <w:t xml:space="preserve"> </w:t>
      </w:r>
      <w:r>
        <w:t>para</w:t>
      </w:r>
      <w:r>
        <w:rPr>
          <w:spacing w:val="-2"/>
        </w:rPr>
        <w:t xml:space="preserve"> </w:t>
      </w:r>
      <w:r>
        <w:t>evitar</w:t>
      </w:r>
      <w:r>
        <w:rPr>
          <w:spacing w:val="-3"/>
        </w:rPr>
        <w:t xml:space="preserve"> </w:t>
      </w:r>
      <w:r>
        <w:t>la</w:t>
      </w:r>
      <w:r>
        <w:rPr>
          <w:spacing w:val="-2"/>
        </w:rPr>
        <w:t xml:space="preserve"> </w:t>
      </w:r>
      <w:r>
        <w:t>saturación</w:t>
      </w:r>
      <w:r>
        <w:rPr>
          <w:spacing w:val="-2"/>
        </w:rPr>
        <w:t xml:space="preserve"> </w:t>
      </w:r>
      <w:r>
        <w:t>de</w:t>
      </w:r>
      <w:r>
        <w:rPr>
          <w:spacing w:val="-3"/>
        </w:rPr>
        <w:t xml:space="preserve"> </w:t>
      </w:r>
      <w:r>
        <w:t>las</w:t>
      </w:r>
      <w:r>
        <w:rPr>
          <w:spacing w:val="-3"/>
        </w:rPr>
        <w:t xml:space="preserve"> </w:t>
      </w:r>
      <w:r>
        <w:t>áreas</w:t>
      </w:r>
      <w:r>
        <w:rPr>
          <w:spacing w:val="-3"/>
        </w:rPr>
        <w:t xml:space="preserve"> </w:t>
      </w:r>
      <w:r>
        <w:t>de</w:t>
      </w:r>
      <w:r>
        <w:rPr>
          <w:spacing w:val="-2"/>
        </w:rPr>
        <w:t xml:space="preserve"> </w:t>
      </w:r>
      <w:r>
        <w:t>almacenamiento</w:t>
      </w:r>
      <w:r>
        <w:rPr>
          <w:spacing w:val="-3"/>
        </w:rPr>
        <w:t xml:space="preserve"> </w:t>
      </w:r>
      <w:r>
        <w:t>temporal</w:t>
      </w:r>
      <w:r>
        <w:rPr>
          <w:spacing w:val="-4"/>
        </w:rPr>
        <w:t xml:space="preserve"> </w:t>
      </w:r>
      <w:r>
        <w:t>de</w:t>
      </w:r>
      <w:r>
        <w:rPr>
          <w:spacing w:val="-3"/>
        </w:rPr>
        <w:t xml:space="preserve"> </w:t>
      </w:r>
      <w:r>
        <w:t>residuos</w:t>
      </w:r>
      <w:r>
        <w:rPr>
          <w:spacing w:val="-3"/>
        </w:rPr>
        <w:t xml:space="preserve"> </w:t>
      </w:r>
      <w:r>
        <w:t>en</w:t>
      </w:r>
      <w:r>
        <w:rPr>
          <w:spacing w:val="-2"/>
        </w:rPr>
        <w:t xml:space="preserve"> </w:t>
      </w:r>
      <w:r>
        <w:t>las</w:t>
      </w:r>
      <w:r>
        <w:rPr>
          <w:spacing w:val="-3"/>
        </w:rPr>
        <w:t xml:space="preserve"> </w:t>
      </w:r>
      <w:r>
        <w:t>plantas de selección.</w:t>
      </w:r>
    </w:p>
    <w:p w14:paraId="595CFAF3" w14:textId="77777777" w:rsidR="0006193D" w:rsidRDefault="006E27B9">
      <w:pPr>
        <w:spacing w:before="2"/>
        <w:ind w:left="5349"/>
        <w:rPr>
          <w:i/>
          <w:sz w:val="14"/>
        </w:rPr>
      </w:pPr>
      <w:r>
        <w:rPr>
          <w:i/>
          <w:color w:val="006FC0"/>
          <w:sz w:val="14"/>
        </w:rPr>
        <w:t>Artículo</w:t>
      </w:r>
      <w:r>
        <w:rPr>
          <w:i/>
          <w:color w:val="006FC0"/>
          <w:spacing w:val="-5"/>
          <w:sz w:val="14"/>
        </w:rPr>
        <w:t xml:space="preserve"> </w:t>
      </w:r>
      <w:r>
        <w:rPr>
          <w:i/>
          <w:color w:val="006FC0"/>
          <w:sz w:val="14"/>
        </w:rPr>
        <w:t>reformado,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cuatro</w:t>
      </w:r>
      <w:r>
        <w:rPr>
          <w:i/>
          <w:color w:val="006FC0"/>
          <w:spacing w:val="-5"/>
          <w:sz w:val="14"/>
        </w:rPr>
        <w:t xml:space="preserve"> </w:t>
      </w:r>
      <w:r>
        <w:rPr>
          <w:i/>
          <w:color w:val="006FC0"/>
          <w:sz w:val="14"/>
        </w:rPr>
        <w:t>del</w:t>
      </w:r>
      <w:r>
        <w:rPr>
          <w:i/>
          <w:color w:val="006FC0"/>
          <w:spacing w:val="-4"/>
          <w:sz w:val="14"/>
        </w:rPr>
        <w:t xml:space="preserve"> </w:t>
      </w:r>
      <w:r>
        <w:rPr>
          <w:i/>
          <w:color w:val="006FC0"/>
          <w:sz w:val="14"/>
        </w:rPr>
        <w:t>27</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octubre</w:t>
      </w:r>
      <w:r>
        <w:rPr>
          <w:i/>
          <w:color w:val="006FC0"/>
          <w:spacing w:val="-3"/>
          <w:sz w:val="14"/>
        </w:rPr>
        <w:t xml:space="preserve"> </w:t>
      </w:r>
      <w:r>
        <w:rPr>
          <w:i/>
          <w:color w:val="006FC0"/>
          <w:sz w:val="14"/>
        </w:rPr>
        <w:t>de</w:t>
      </w:r>
      <w:r>
        <w:rPr>
          <w:i/>
          <w:color w:val="006FC0"/>
          <w:spacing w:val="-4"/>
          <w:sz w:val="14"/>
        </w:rPr>
        <w:t xml:space="preserve"> 2022.</w:t>
      </w:r>
    </w:p>
    <w:p w14:paraId="5F1410CB" w14:textId="77777777" w:rsidR="0006193D" w:rsidRDefault="0006193D">
      <w:pPr>
        <w:pStyle w:val="Textoindependiente"/>
        <w:spacing w:before="66"/>
        <w:ind w:left="0"/>
        <w:rPr>
          <w:i/>
          <w:sz w:val="14"/>
        </w:rPr>
      </w:pPr>
    </w:p>
    <w:p w14:paraId="1FD537C1" w14:textId="77777777" w:rsidR="0006193D" w:rsidRDefault="006E27B9">
      <w:pPr>
        <w:pStyle w:val="Textoindependiente"/>
        <w:ind w:right="729"/>
        <w:jc w:val="both"/>
      </w:pPr>
      <w:r>
        <w:rPr>
          <w:b/>
        </w:rPr>
        <w:t>Artículo</w:t>
      </w:r>
      <w:r>
        <w:rPr>
          <w:b/>
          <w:spacing w:val="-13"/>
        </w:rPr>
        <w:t xml:space="preserve"> </w:t>
      </w:r>
      <w:r>
        <w:rPr>
          <w:b/>
        </w:rPr>
        <w:t>129 SEPTIES</w:t>
      </w:r>
      <w:r>
        <w:t>. Para la elaboración del Programa Municipal de Prevención</w:t>
      </w:r>
      <w:r>
        <w:rPr>
          <w:spacing w:val="-14"/>
        </w:rPr>
        <w:t xml:space="preserve"> </w:t>
      </w:r>
      <w:r>
        <w:t>y Gestión Integral de Residuos Sólidos Urbanos, deberá considerarse lo siguiente:</w:t>
      </w:r>
    </w:p>
    <w:p w14:paraId="51C8B231" w14:textId="77777777" w:rsidR="0006193D" w:rsidRDefault="0006193D">
      <w:pPr>
        <w:pStyle w:val="Textoindependiente"/>
        <w:spacing w:before="1"/>
        <w:ind w:left="0"/>
      </w:pPr>
    </w:p>
    <w:p w14:paraId="1B68DBCB" w14:textId="77777777" w:rsidR="0006193D" w:rsidRDefault="006E27B9">
      <w:pPr>
        <w:pStyle w:val="Prrafodelista"/>
        <w:numPr>
          <w:ilvl w:val="1"/>
          <w:numId w:val="16"/>
        </w:numPr>
        <w:tabs>
          <w:tab w:val="left" w:pos="282"/>
        </w:tabs>
        <w:ind w:right="730" w:firstLine="0"/>
        <w:jc w:val="both"/>
        <w:rPr>
          <w:sz w:val="20"/>
        </w:rPr>
      </w:pPr>
      <w:r>
        <w:rPr>
          <w:sz w:val="20"/>
        </w:rPr>
        <w:t>Economía</w:t>
      </w:r>
      <w:r>
        <w:rPr>
          <w:spacing w:val="-11"/>
          <w:sz w:val="20"/>
        </w:rPr>
        <w:t xml:space="preserve"> </w:t>
      </w:r>
      <w:r>
        <w:rPr>
          <w:sz w:val="20"/>
        </w:rPr>
        <w:t>Circular:</w:t>
      </w:r>
      <w:r>
        <w:rPr>
          <w:spacing w:val="-4"/>
          <w:sz w:val="20"/>
        </w:rPr>
        <w:t xml:space="preserve"> </w:t>
      </w:r>
      <w:r>
        <w:rPr>
          <w:sz w:val="20"/>
        </w:rPr>
        <w:t>Modelo</w:t>
      </w:r>
      <w:r>
        <w:rPr>
          <w:spacing w:val="-7"/>
          <w:sz w:val="20"/>
        </w:rPr>
        <w:t xml:space="preserve"> </w:t>
      </w:r>
      <w:r>
        <w:rPr>
          <w:sz w:val="20"/>
        </w:rPr>
        <w:t>de</w:t>
      </w:r>
      <w:r>
        <w:rPr>
          <w:spacing w:val="-7"/>
          <w:sz w:val="20"/>
        </w:rPr>
        <w:t xml:space="preserve"> </w:t>
      </w:r>
      <w:r>
        <w:rPr>
          <w:sz w:val="20"/>
        </w:rPr>
        <w:t>producción</w:t>
      </w:r>
      <w:r>
        <w:rPr>
          <w:spacing w:val="-7"/>
          <w:sz w:val="20"/>
        </w:rPr>
        <w:t xml:space="preserve"> </w:t>
      </w:r>
      <w:r>
        <w:rPr>
          <w:sz w:val="20"/>
        </w:rPr>
        <w:t>y</w:t>
      </w:r>
      <w:r>
        <w:rPr>
          <w:spacing w:val="-5"/>
          <w:sz w:val="20"/>
        </w:rPr>
        <w:t xml:space="preserve"> </w:t>
      </w:r>
      <w:r>
        <w:rPr>
          <w:sz w:val="20"/>
        </w:rPr>
        <w:t>consumo</w:t>
      </w:r>
      <w:r>
        <w:rPr>
          <w:spacing w:val="-7"/>
          <w:sz w:val="20"/>
        </w:rPr>
        <w:t xml:space="preserve"> </w:t>
      </w:r>
      <w:r>
        <w:rPr>
          <w:sz w:val="20"/>
        </w:rPr>
        <w:t>que se</w:t>
      </w:r>
      <w:r>
        <w:rPr>
          <w:spacing w:val="-14"/>
          <w:sz w:val="20"/>
        </w:rPr>
        <w:t xml:space="preserve"> </w:t>
      </w:r>
      <w:r>
        <w:rPr>
          <w:sz w:val="20"/>
        </w:rPr>
        <w:t>interrelaciona</w:t>
      </w:r>
      <w:r>
        <w:rPr>
          <w:spacing w:val="-7"/>
          <w:sz w:val="20"/>
        </w:rPr>
        <w:t xml:space="preserve"> </w:t>
      </w:r>
      <w:r>
        <w:rPr>
          <w:sz w:val="20"/>
        </w:rPr>
        <w:t>con</w:t>
      </w:r>
      <w:r>
        <w:rPr>
          <w:spacing w:val="-5"/>
          <w:sz w:val="20"/>
        </w:rPr>
        <w:t xml:space="preserve"> </w:t>
      </w:r>
      <w:r>
        <w:rPr>
          <w:sz w:val="20"/>
        </w:rPr>
        <w:t>la</w:t>
      </w:r>
      <w:r>
        <w:rPr>
          <w:spacing w:val="-7"/>
          <w:sz w:val="20"/>
        </w:rPr>
        <w:t xml:space="preserve"> </w:t>
      </w:r>
      <w:r>
        <w:rPr>
          <w:sz w:val="20"/>
        </w:rPr>
        <w:t>sostenibilidad,</w:t>
      </w:r>
      <w:r>
        <w:rPr>
          <w:spacing w:val="-6"/>
          <w:sz w:val="20"/>
        </w:rPr>
        <w:t xml:space="preserve"> </w:t>
      </w:r>
      <w:r>
        <w:rPr>
          <w:sz w:val="20"/>
        </w:rPr>
        <w:t>y</w:t>
      </w:r>
      <w:r>
        <w:rPr>
          <w:spacing w:val="-5"/>
          <w:sz w:val="20"/>
        </w:rPr>
        <w:t xml:space="preserve"> </w:t>
      </w:r>
      <w:r>
        <w:rPr>
          <w:sz w:val="20"/>
        </w:rPr>
        <w:t>cuyo objetivo es que el valor de l</w:t>
      </w:r>
      <w:r>
        <w:rPr>
          <w:spacing w:val="-14"/>
          <w:sz w:val="20"/>
        </w:rPr>
        <w:t xml:space="preserve"> </w:t>
      </w:r>
      <w:r>
        <w:rPr>
          <w:sz w:val="20"/>
        </w:rPr>
        <w:t>o</w:t>
      </w:r>
      <w:r>
        <w:rPr>
          <w:spacing w:val="-14"/>
          <w:sz w:val="20"/>
        </w:rPr>
        <w:t xml:space="preserve"> </w:t>
      </w:r>
      <w:r>
        <w:rPr>
          <w:sz w:val="20"/>
        </w:rPr>
        <w:t>s</w:t>
      </w:r>
      <w:r>
        <w:rPr>
          <w:spacing w:val="40"/>
          <w:sz w:val="20"/>
        </w:rPr>
        <w:t xml:space="preserve"> </w:t>
      </w:r>
      <w:r>
        <w:rPr>
          <w:sz w:val="20"/>
        </w:rPr>
        <w:t>productos, los materiales y los recursos se mantengan en la economía durante</w:t>
      </w:r>
      <w:r>
        <w:rPr>
          <w:spacing w:val="-5"/>
          <w:sz w:val="20"/>
        </w:rPr>
        <w:t xml:space="preserve"> </w:t>
      </w:r>
      <w:r>
        <w:rPr>
          <w:sz w:val="20"/>
        </w:rPr>
        <w:t>el mayor tiempo posible, y que se reduzca al mínimo posible la generación de residuos;</w:t>
      </w:r>
    </w:p>
    <w:p w14:paraId="20C4B3FE" w14:textId="77777777" w:rsidR="0006193D" w:rsidRDefault="0006193D">
      <w:pPr>
        <w:pStyle w:val="Textoindependiente"/>
        <w:ind w:left="0"/>
      </w:pPr>
    </w:p>
    <w:p w14:paraId="3539E86C" w14:textId="77777777" w:rsidR="0006193D" w:rsidRDefault="006E27B9">
      <w:pPr>
        <w:pStyle w:val="Prrafodelista"/>
        <w:numPr>
          <w:ilvl w:val="1"/>
          <w:numId w:val="16"/>
        </w:numPr>
        <w:tabs>
          <w:tab w:val="left" w:pos="424"/>
        </w:tabs>
        <w:ind w:right="729" w:firstLine="0"/>
        <w:jc w:val="both"/>
        <w:rPr>
          <w:sz w:val="20"/>
        </w:rPr>
      </w:pPr>
      <w:r>
        <w:rPr>
          <w:sz w:val="20"/>
        </w:rPr>
        <w:t>Gestión Integral de Residuos: Conjunto articulado e interrelacionado de acciones normativas, operativas,</w:t>
      </w:r>
      <w:r>
        <w:rPr>
          <w:spacing w:val="-3"/>
          <w:sz w:val="20"/>
        </w:rPr>
        <w:t xml:space="preserve"> </w:t>
      </w:r>
      <w:r>
        <w:rPr>
          <w:sz w:val="20"/>
        </w:rPr>
        <w:t>financieras,</w:t>
      </w:r>
      <w:r>
        <w:rPr>
          <w:spacing w:val="-2"/>
          <w:sz w:val="20"/>
        </w:rPr>
        <w:t xml:space="preserve"> </w:t>
      </w:r>
      <w:r>
        <w:rPr>
          <w:sz w:val="20"/>
        </w:rPr>
        <w:t>de</w:t>
      </w:r>
      <w:r>
        <w:rPr>
          <w:spacing w:val="40"/>
          <w:sz w:val="20"/>
        </w:rPr>
        <w:t xml:space="preserve">  </w:t>
      </w:r>
      <w:r>
        <w:rPr>
          <w:sz w:val="20"/>
        </w:rPr>
        <w:t>planeación,</w:t>
      </w:r>
      <w:r>
        <w:rPr>
          <w:spacing w:val="40"/>
          <w:sz w:val="20"/>
        </w:rPr>
        <w:t xml:space="preserve"> </w:t>
      </w:r>
      <w:r>
        <w:rPr>
          <w:sz w:val="20"/>
        </w:rPr>
        <w:t>administrativas,</w:t>
      </w:r>
      <w:r>
        <w:rPr>
          <w:spacing w:val="40"/>
          <w:sz w:val="20"/>
        </w:rPr>
        <w:t xml:space="preserve"> </w:t>
      </w:r>
      <w:r>
        <w:rPr>
          <w:sz w:val="20"/>
        </w:rPr>
        <w:t>sociales,</w:t>
      </w:r>
      <w:r>
        <w:rPr>
          <w:spacing w:val="40"/>
          <w:sz w:val="20"/>
        </w:rPr>
        <w:t xml:space="preserve"> </w:t>
      </w:r>
      <w:r>
        <w:rPr>
          <w:sz w:val="20"/>
        </w:rPr>
        <w:t>educativas,</w:t>
      </w:r>
      <w:r>
        <w:rPr>
          <w:spacing w:val="40"/>
          <w:sz w:val="20"/>
        </w:rPr>
        <w:t xml:space="preserve"> </w:t>
      </w:r>
      <w:r>
        <w:rPr>
          <w:sz w:val="20"/>
        </w:rPr>
        <w:t>de</w:t>
      </w:r>
      <w:r>
        <w:rPr>
          <w:spacing w:val="40"/>
          <w:sz w:val="20"/>
        </w:rPr>
        <w:t xml:space="preserve"> </w:t>
      </w:r>
      <w:r>
        <w:rPr>
          <w:sz w:val="20"/>
        </w:rPr>
        <w:t>monitoreo, supervisión</w:t>
      </w:r>
      <w:r>
        <w:rPr>
          <w:spacing w:val="-14"/>
          <w:sz w:val="20"/>
        </w:rPr>
        <w:t xml:space="preserve"> </w:t>
      </w:r>
      <w:r>
        <w:rPr>
          <w:sz w:val="20"/>
        </w:rPr>
        <w:t>y</w:t>
      </w:r>
      <w:r>
        <w:rPr>
          <w:spacing w:val="-14"/>
          <w:sz w:val="20"/>
        </w:rPr>
        <w:t xml:space="preserve"> </w:t>
      </w:r>
      <w:r>
        <w:rPr>
          <w:sz w:val="20"/>
        </w:rPr>
        <w:t>evaluación,</w:t>
      </w:r>
      <w:r>
        <w:rPr>
          <w:spacing w:val="-11"/>
          <w:sz w:val="20"/>
        </w:rPr>
        <w:t xml:space="preserve"> </w:t>
      </w:r>
      <w:r>
        <w:rPr>
          <w:sz w:val="20"/>
        </w:rPr>
        <w:t>para</w:t>
      </w:r>
      <w:r>
        <w:rPr>
          <w:spacing w:val="-5"/>
          <w:sz w:val="20"/>
        </w:rPr>
        <w:t xml:space="preserve"> </w:t>
      </w:r>
      <w:r>
        <w:rPr>
          <w:sz w:val="20"/>
        </w:rPr>
        <w:t>el</w:t>
      </w:r>
      <w:r>
        <w:rPr>
          <w:spacing w:val="-5"/>
          <w:sz w:val="20"/>
        </w:rPr>
        <w:t xml:space="preserve"> </w:t>
      </w:r>
      <w:r>
        <w:rPr>
          <w:sz w:val="20"/>
        </w:rPr>
        <w:t>manejo</w:t>
      </w:r>
      <w:r>
        <w:rPr>
          <w:spacing w:val="-6"/>
          <w:sz w:val="20"/>
        </w:rPr>
        <w:t xml:space="preserve"> </w:t>
      </w:r>
      <w:r>
        <w:rPr>
          <w:sz w:val="20"/>
        </w:rPr>
        <w:t>de</w:t>
      </w:r>
      <w:r>
        <w:rPr>
          <w:spacing w:val="-6"/>
          <w:sz w:val="20"/>
        </w:rPr>
        <w:t xml:space="preserve"> </w:t>
      </w:r>
      <w:r>
        <w:rPr>
          <w:sz w:val="20"/>
        </w:rPr>
        <w:t>residuos,</w:t>
      </w:r>
      <w:r>
        <w:rPr>
          <w:spacing w:val="-4"/>
          <w:sz w:val="20"/>
        </w:rPr>
        <w:t xml:space="preserve"> </w:t>
      </w:r>
      <w:r>
        <w:rPr>
          <w:sz w:val="20"/>
        </w:rPr>
        <w:t>desde</w:t>
      </w:r>
      <w:r>
        <w:rPr>
          <w:spacing w:val="-6"/>
          <w:sz w:val="20"/>
        </w:rPr>
        <w:t xml:space="preserve"> </w:t>
      </w:r>
      <w:r>
        <w:rPr>
          <w:sz w:val="20"/>
        </w:rPr>
        <w:t>su</w:t>
      </w:r>
      <w:r>
        <w:rPr>
          <w:spacing w:val="-4"/>
          <w:sz w:val="20"/>
        </w:rPr>
        <w:t xml:space="preserve"> </w:t>
      </w:r>
      <w:r>
        <w:rPr>
          <w:sz w:val="20"/>
        </w:rPr>
        <w:t>generación</w:t>
      </w:r>
      <w:r>
        <w:rPr>
          <w:spacing w:val="-6"/>
          <w:sz w:val="20"/>
        </w:rPr>
        <w:t xml:space="preserve"> </w:t>
      </w:r>
      <w:r>
        <w:rPr>
          <w:sz w:val="20"/>
        </w:rPr>
        <w:t>hasta</w:t>
      </w:r>
      <w:r>
        <w:rPr>
          <w:spacing w:val="-4"/>
          <w:sz w:val="20"/>
        </w:rPr>
        <w:t xml:space="preserve"> </w:t>
      </w:r>
      <w:r>
        <w:rPr>
          <w:sz w:val="20"/>
        </w:rPr>
        <w:t>la</w:t>
      </w:r>
      <w:r>
        <w:rPr>
          <w:spacing w:val="-6"/>
          <w:sz w:val="20"/>
        </w:rPr>
        <w:t xml:space="preserve"> </w:t>
      </w:r>
      <w:r>
        <w:rPr>
          <w:sz w:val="20"/>
        </w:rPr>
        <w:t>disposición</w:t>
      </w:r>
      <w:r>
        <w:rPr>
          <w:spacing w:val="-4"/>
          <w:sz w:val="20"/>
        </w:rPr>
        <w:t xml:space="preserve"> </w:t>
      </w:r>
      <w:r>
        <w:rPr>
          <w:sz w:val="20"/>
        </w:rPr>
        <w:t>final,</w:t>
      </w:r>
      <w:r>
        <w:rPr>
          <w:spacing w:val="-4"/>
          <w:sz w:val="20"/>
        </w:rPr>
        <w:t xml:space="preserve"> </w:t>
      </w:r>
      <w:r>
        <w:rPr>
          <w:sz w:val="20"/>
        </w:rPr>
        <w:t>a</w:t>
      </w:r>
      <w:r>
        <w:rPr>
          <w:spacing w:val="-6"/>
          <w:sz w:val="20"/>
        </w:rPr>
        <w:t xml:space="preserve"> </w:t>
      </w:r>
      <w:r>
        <w:rPr>
          <w:sz w:val="20"/>
        </w:rPr>
        <w:t>fin de lograr beneficios ambientales, la optimización económica de su manejo</w:t>
      </w:r>
      <w:r>
        <w:rPr>
          <w:spacing w:val="-4"/>
          <w:sz w:val="20"/>
        </w:rPr>
        <w:t xml:space="preserve"> </w:t>
      </w:r>
      <w:r>
        <w:rPr>
          <w:sz w:val="20"/>
        </w:rPr>
        <w:t>y su aceptación social, respondiendo a las necesidades y circunstancias de cada localidad o región;</w:t>
      </w:r>
    </w:p>
    <w:p w14:paraId="09964636" w14:textId="77777777" w:rsidR="0006193D" w:rsidRDefault="0006193D">
      <w:pPr>
        <w:pStyle w:val="Textoindependiente"/>
        <w:ind w:left="0"/>
      </w:pPr>
    </w:p>
    <w:p w14:paraId="65104A53" w14:textId="77777777" w:rsidR="0006193D" w:rsidRDefault="006E27B9">
      <w:pPr>
        <w:pStyle w:val="Prrafodelista"/>
        <w:numPr>
          <w:ilvl w:val="1"/>
          <w:numId w:val="16"/>
        </w:numPr>
        <w:tabs>
          <w:tab w:val="left" w:pos="335"/>
        </w:tabs>
        <w:ind w:right="726" w:firstLine="0"/>
        <w:jc w:val="both"/>
        <w:rPr>
          <w:sz w:val="20"/>
        </w:rPr>
      </w:pPr>
      <w:r>
        <w:rPr>
          <w:sz w:val="20"/>
        </w:rPr>
        <w:t>Manejo</w:t>
      </w:r>
      <w:r>
        <w:rPr>
          <w:spacing w:val="-7"/>
          <w:sz w:val="20"/>
        </w:rPr>
        <w:t xml:space="preserve"> </w:t>
      </w:r>
      <w:r>
        <w:rPr>
          <w:sz w:val="20"/>
        </w:rPr>
        <w:t>Integral</w:t>
      </w:r>
      <w:r>
        <w:rPr>
          <w:spacing w:val="-5"/>
          <w:sz w:val="20"/>
        </w:rPr>
        <w:t xml:space="preserve"> </w:t>
      </w:r>
      <w:r>
        <w:rPr>
          <w:sz w:val="20"/>
        </w:rPr>
        <w:t>de</w:t>
      </w:r>
      <w:r>
        <w:rPr>
          <w:spacing w:val="-7"/>
          <w:sz w:val="20"/>
        </w:rPr>
        <w:t xml:space="preserve"> </w:t>
      </w:r>
      <w:r>
        <w:rPr>
          <w:sz w:val="20"/>
        </w:rPr>
        <w:t>Residuos:</w:t>
      </w:r>
      <w:r>
        <w:rPr>
          <w:spacing w:val="-6"/>
          <w:sz w:val="20"/>
        </w:rPr>
        <w:t xml:space="preserve"> </w:t>
      </w:r>
      <w:r>
        <w:rPr>
          <w:sz w:val="20"/>
        </w:rPr>
        <w:t>Actividades</w:t>
      </w:r>
      <w:r>
        <w:rPr>
          <w:spacing w:val="-6"/>
          <w:sz w:val="20"/>
        </w:rPr>
        <w:t xml:space="preserve"> </w:t>
      </w:r>
      <w:r>
        <w:rPr>
          <w:sz w:val="20"/>
        </w:rPr>
        <w:t>de</w:t>
      </w:r>
      <w:r>
        <w:rPr>
          <w:spacing w:val="-7"/>
          <w:sz w:val="20"/>
        </w:rPr>
        <w:t xml:space="preserve"> </w:t>
      </w:r>
      <w:r>
        <w:rPr>
          <w:sz w:val="20"/>
        </w:rPr>
        <w:t>reducción</w:t>
      </w:r>
      <w:r>
        <w:rPr>
          <w:spacing w:val="-7"/>
          <w:sz w:val="20"/>
        </w:rPr>
        <w:t xml:space="preserve"> </w:t>
      </w:r>
      <w:r>
        <w:rPr>
          <w:sz w:val="20"/>
        </w:rPr>
        <w:t>en</w:t>
      </w:r>
      <w:r>
        <w:rPr>
          <w:spacing w:val="-7"/>
          <w:sz w:val="20"/>
        </w:rPr>
        <w:t xml:space="preserve"> </w:t>
      </w:r>
      <w:r>
        <w:rPr>
          <w:sz w:val="20"/>
        </w:rPr>
        <w:t>la</w:t>
      </w:r>
      <w:r>
        <w:rPr>
          <w:spacing w:val="-7"/>
          <w:sz w:val="20"/>
        </w:rPr>
        <w:t xml:space="preserve"> </w:t>
      </w:r>
      <w:r>
        <w:rPr>
          <w:sz w:val="20"/>
        </w:rPr>
        <w:t>fuente,</w:t>
      </w:r>
      <w:r>
        <w:rPr>
          <w:spacing w:val="-6"/>
          <w:sz w:val="20"/>
        </w:rPr>
        <w:t xml:space="preserve"> </w:t>
      </w:r>
      <w:r>
        <w:rPr>
          <w:sz w:val="20"/>
        </w:rPr>
        <w:t>separación,</w:t>
      </w:r>
      <w:r>
        <w:rPr>
          <w:spacing w:val="-4"/>
          <w:sz w:val="20"/>
        </w:rPr>
        <w:t xml:space="preserve"> </w:t>
      </w:r>
      <w:r>
        <w:rPr>
          <w:sz w:val="20"/>
        </w:rPr>
        <w:t>reutilización,</w:t>
      </w:r>
      <w:r>
        <w:rPr>
          <w:spacing w:val="-7"/>
          <w:sz w:val="20"/>
        </w:rPr>
        <w:t xml:space="preserve"> </w:t>
      </w:r>
      <w:r>
        <w:rPr>
          <w:sz w:val="20"/>
        </w:rPr>
        <w:t>reciclaje, co-</w:t>
      </w:r>
      <w:r>
        <w:rPr>
          <w:spacing w:val="-3"/>
          <w:sz w:val="20"/>
        </w:rPr>
        <w:t xml:space="preserve"> </w:t>
      </w:r>
      <w:r>
        <w:rPr>
          <w:sz w:val="20"/>
        </w:rPr>
        <w:t>procesamiento,</w:t>
      </w:r>
      <w:r>
        <w:rPr>
          <w:spacing w:val="-4"/>
          <w:sz w:val="20"/>
        </w:rPr>
        <w:t xml:space="preserve"> </w:t>
      </w:r>
      <w:r>
        <w:rPr>
          <w:sz w:val="20"/>
        </w:rPr>
        <w:t>tratamiento</w:t>
      </w:r>
      <w:r>
        <w:rPr>
          <w:spacing w:val="-2"/>
          <w:sz w:val="20"/>
        </w:rPr>
        <w:t xml:space="preserve"> </w:t>
      </w:r>
      <w:r>
        <w:rPr>
          <w:sz w:val="20"/>
        </w:rPr>
        <w:t>biológico,</w:t>
      </w:r>
      <w:r>
        <w:rPr>
          <w:spacing w:val="-4"/>
          <w:sz w:val="20"/>
        </w:rPr>
        <w:t xml:space="preserve"> </w:t>
      </w:r>
      <w:r>
        <w:rPr>
          <w:sz w:val="20"/>
        </w:rPr>
        <w:t>químico,</w:t>
      </w:r>
      <w:r>
        <w:rPr>
          <w:spacing w:val="-4"/>
          <w:sz w:val="20"/>
        </w:rPr>
        <w:t xml:space="preserve"> </w:t>
      </w:r>
      <w:r>
        <w:rPr>
          <w:sz w:val="20"/>
        </w:rPr>
        <w:t>físico</w:t>
      </w:r>
      <w:r>
        <w:rPr>
          <w:spacing w:val="-4"/>
          <w:sz w:val="20"/>
        </w:rPr>
        <w:t xml:space="preserve"> </w:t>
      </w:r>
      <w:r>
        <w:rPr>
          <w:sz w:val="20"/>
        </w:rPr>
        <w:t>o</w:t>
      </w:r>
      <w:r>
        <w:rPr>
          <w:spacing w:val="-5"/>
          <w:sz w:val="20"/>
        </w:rPr>
        <w:t xml:space="preserve"> </w:t>
      </w:r>
      <w:r>
        <w:rPr>
          <w:sz w:val="20"/>
        </w:rPr>
        <w:t>térmico,</w:t>
      </w:r>
      <w:r>
        <w:rPr>
          <w:spacing w:val="-2"/>
          <w:sz w:val="20"/>
        </w:rPr>
        <w:t xml:space="preserve"> </w:t>
      </w:r>
      <w:r>
        <w:rPr>
          <w:sz w:val="20"/>
        </w:rPr>
        <w:t>acopio,</w:t>
      </w:r>
      <w:r>
        <w:rPr>
          <w:spacing w:val="-2"/>
          <w:sz w:val="20"/>
        </w:rPr>
        <w:t xml:space="preserve"> </w:t>
      </w:r>
      <w:r>
        <w:rPr>
          <w:sz w:val="20"/>
        </w:rPr>
        <w:t>almacenamiento,</w:t>
      </w:r>
      <w:r>
        <w:rPr>
          <w:spacing w:val="-2"/>
          <w:sz w:val="20"/>
        </w:rPr>
        <w:t xml:space="preserve"> </w:t>
      </w:r>
      <w:r>
        <w:rPr>
          <w:sz w:val="20"/>
        </w:rPr>
        <w:t>transporte</w:t>
      </w:r>
      <w:r>
        <w:rPr>
          <w:spacing w:val="-5"/>
          <w:sz w:val="20"/>
        </w:rPr>
        <w:t xml:space="preserve"> </w:t>
      </w:r>
      <w:r>
        <w:rPr>
          <w:sz w:val="20"/>
        </w:rPr>
        <w:t>y disposición</w:t>
      </w:r>
      <w:r>
        <w:rPr>
          <w:spacing w:val="-1"/>
          <w:sz w:val="20"/>
        </w:rPr>
        <w:t xml:space="preserve"> </w:t>
      </w:r>
      <w:r>
        <w:rPr>
          <w:sz w:val="20"/>
        </w:rPr>
        <w:t>final</w:t>
      </w:r>
      <w:r>
        <w:rPr>
          <w:spacing w:val="-1"/>
          <w:sz w:val="20"/>
        </w:rPr>
        <w:t xml:space="preserve"> </w:t>
      </w:r>
      <w:r>
        <w:rPr>
          <w:sz w:val="20"/>
        </w:rPr>
        <w:t>de</w:t>
      </w:r>
      <w:r>
        <w:rPr>
          <w:spacing w:val="-3"/>
          <w:sz w:val="20"/>
        </w:rPr>
        <w:t xml:space="preserve"> </w:t>
      </w:r>
      <w:r>
        <w:rPr>
          <w:sz w:val="20"/>
        </w:rPr>
        <w:t>residuos,</w:t>
      </w:r>
      <w:r>
        <w:rPr>
          <w:spacing w:val="-2"/>
          <w:sz w:val="20"/>
        </w:rPr>
        <w:t xml:space="preserve"> </w:t>
      </w:r>
      <w:r>
        <w:rPr>
          <w:sz w:val="20"/>
        </w:rPr>
        <w:t>individualmente</w:t>
      </w:r>
      <w:r>
        <w:rPr>
          <w:spacing w:val="40"/>
          <w:sz w:val="20"/>
        </w:rPr>
        <w:t xml:space="preserve"> </w:t>
      </w:r>
      <w:r>
        <w:rPr>
          <w:sz w:val="20"/>
        </w:rPr>
        <w:t>realizadas</w:t>
      </w:r>
      <w:r>
        <w:rPr>
          <w:spacing w:val="40"/>
          <w:sz w:val="20"/>
        </w:rPr>
        <w:t xml:space="preserve">  </w:t>
      </w:r>
      <w:r>
        <w:rPr>
          <w:sz w:val="20"/>
        </w:rPr>
        <w:t>ocombinadas</w:t>
      </w:r>
      <w:r>
        <w:rPr>
          <w:spacing w:val="-6"/>
          <w:sz w:val="20"/>
        </w:rPr>
        <w:t xml:space="preserve"> </w:t>
      </w:r>
      <w:r>
        <w:rPr>
          <w:sz w:val="20"/>
        </w:rPr>
        <w:t>de</w:t>
      </w:r>
      <w:r>
        <w:rPr>
          <w:spacing w:val="-7"/>
          <w:sz w:val="20"/>
        </w:rPr>
        <w:t xml:space="preserve"> </w:t>
      </w:r>
      <w:r>
        <w:rPr>
          <w:sz w:val="20"/>
        </w:rPr>
        <w:t>manera</w:t>
      </w:r>
      <w:r>
        <w:rPr>
          <w:spacing w:val="-7"/>
          <w:sz w:val="20"/>
        </w:rPr>
        <w:t xml:space="preserve"> </w:t>
      </w:r>
      <w:r>
        <w:rPr>
          <w:sz w:val="20"/>
        </w:rPr>
        <w:t>apropiada,</w:t>
      </w:r>
      <w:r>
        <w:rPr>
          <w:spacing w:val="-7"/>
          <w:sz w:val="20"/>
        </w:rPr>
        <w:t xml:space="preserve"> </w:t>
      </w:r>
      <w:r>
        <w:rPr>
          <w:sz w:val="20"/>
        </w:rPr>
        <w:t>para adaptarse a las condiciones y necesidades de cada lugar, cumpliendo objetivos</w:t>
      </w:r>
      <w:r>
        <w:rPr>
          <w:spacing w:val="80"/>
          <w:sz w:val="20"/>
        </w:rPr>
        <w:t xml:space="preserve"> </w:t>
      </w:r>
      <w:r>
        <w:rPr>
          <w:sz w:val="20"/>
        </w:rPr>
        <w:t>de</w:t>
      </w:r>
      <w:r>
        <w:rPr>
          <w:spacing w:val="40"/>
          <w:sz w:val="20"/>
        </w:rPr>
        <w:t xml:space="preserve"> </w:t>
      </w:r>
      <w:r>
        <w:rPr>
          <w:sz w:val="20"/>
        </w:rPr>
        <w:t>valorización, eficiencia sanitaria, ambiental, tecnológica, económica y social;</w:t>
      </w:r>
    </w:p>
    <w:p w14:paraId="3D0041A5" w14:textId="77777777" w:rsidR="0006193D" w:rsidRDefault="0006193D">
      <w:pPr>
        <w:pStyle w:val="Textoindependiente"/>
        <w:ind w:left="0"/>
      </w:pPr>
    </w:p>
    <w:p w14:paraId="4DE33B92" w14:textId="77777777" w:rsidR="0006193D" w:rsidRDefault="006E27B9">
      <w:pPr>
        <w:pStyle w:val="Prrafodelista"/>
        <w:numPr>
          <w:ilvl w:val="1"/>
          <w:numId w:val="16"/>
        </w:numPr>
        <w:tabs>
          <w:tab w:val="left" w:pos="294"/>
        </w:tabs>
        <w:ind w:right="729" w:firstLine="0"/>
        <w:jc w:val="both"/>
        <w:rPr>
          <w:sz w:val="20"/>
        </w:rPr>
      </w:pPr>
      <w:r>
        <w:rPr>
          <w:sz w:val="20"/>
        </w:rPr>
        <w:t>Recolección</w:t>
      </w:r>
      <w:r>
        <w:rPr>
          <w:spacing w:val="-14"/>
          <w:sz w:val="20"/>
        </w:rPr>
        <w:t xml:space="preserve"> </w:t>
      </w:r>
      <w:r>
        <w:rPr>
          <w:sz w:val="20"/>
        </w:rPr>
        <w:t>Selectiva:</w:t>
      </w:r>
      <w:r>
        <w:rPr>
          <w:spacing w:val="-14"/>
          <w:sz w:val="20"/>
        </w:rPr>
        <w:t xml:space="preserve"> </w:t>
      </w:r>
      <w:r>
        <w:rPr>
          <w:sz w:val="20"/>
        </w:rPr>
        <w:t>Consiste</w:t>
      </w:r>
      <w:r>
        <w:rPr>
          <w:spacing w:val="-14"/>
          <w:sz w:val="20"/>
        </w:rPr>
        <w:t xml:space="preserve"> </w:t>
      </w:r>
      <w:r>
        <w:rPr>
          <w:sz w:val="20"/>
        </w:rPr>
        <w:t>en</w:t>
      </w:r>
      <w:r>
        <w:rPr>
          <w:spacing w:val="-14"/>
          <w:sz w:val="20"/>
        </w:rPr>
        <w:t xml:space="preserve"> </w:t>
      </w:r>
      <w:r>
        <w:rPr>
          <w:sz w:val="20"/>
        </w:rPr>
        <w:t>la</w:t>
      </w:r>
      <w:r>
        <w:rPr>
          <w:spacing w:val="-14"/>
          <w:sz w:val="20"/>
        </w:rPr>
        <w:t xml:space="preserve"> </w:t>
      </w:r>
      <w:r>
        <w:rPr>
          <w:sz w:val="20"/>
        </w:rPr>
        <w:t>captación</w:t>
      </w:r>
      <w:r>
        <w:rPr>
          <w:spacing w:val="-14"/>
          <w:sz w:val="20"/>
        </w:rPr>
        <w:t xml:space="preserve"> </w:t>
      </w:r>
      <w:r>
        <w:rPr>
          <w:sz w:val="20"/>
        </w:rPr>
        <w:t>diferenciada,</w:t>
      </w:r>
      <w:r>
        <w:rPr>
          <w:spacing w:val="-14"/>
          <w:sz w:val="20"/>
        </w:rPr>
        <w:t xml:space="preserve"> </w:t>
      </w:r>
      <w:r>
        <w:rPr>
          <w:sz w:val="20"/>
        </w:rPr>
        <w:t>desde</w:t>
      </w:r>
      <w:r>
        <w:rPr>
          <w:spacing w:val="-14"/>
          <w:sz w:val="20"/>
        </w:rPr>
        <w:t xml:space="preserve"> </w:t>
      </w:r>
      <w:r>
        <w:rPr>
          <w:sz w:val="20"/>
        </w:rPr>
        <w:t>su</w:t>
      </w:r>
      <w:r>
        <w:rPr>
          <w:spacing w:val="-14"/>
          <w:sz w:val="20"/>
        </w:rPr>
        <w:t xml:space="preserve"> </w:t>
      </w:r>
      <w:r>
        <w:rPr>
          <w:sz w:val="20"/>
        </w:rPr>
        <w:t>origen,</w:t>
      </w:r>
      <w:r>
        <w:rPr>
          <w:spacing w:val="-13"/>
          <w:sz w:val="20"/>
        </w:rPr>
        <w:t xml:space="preserve"> </w:t>
      </w:r>
      <w:r>
        <w:rPr>
          <w:sz w:val="20"/>
        </w:rPr>
        <w:t>de</w:t>
      </w:r>
      <w:r>
        <w:rPr>
          <w:spacing w:val="-14"/>
          <w:sz w:val="20"/>
        </w:rPr>
        <w:t xml:space="preserve"> </w:t>
      </w:r>
      <w:r>
        <w:rPr>
          <w:sz w:val="20"/>
        </w:rPr>
        <w:t>los</w:t>
      </w:r>
      <w:r>
        <w:rPr>
          <w:spacing w:val="-14"/>
          <w:sz w:val="20"/>
        </w:rPr>
        <w:t xml:space="preserve"> </w:t>
      </w:r>
      <w:r>
        <w:rPr>
          <w:sz w:val="20"/>
        </w:rPr>
        <w:t>residuos</w:t>
      </w:r>
      <w:r>
        <w:rPr>
          <w:spacing w:val="-14"/>
          <w:sz w:val="20"/>
        </w:rPr>
        <w:t xml:space="preserve"> </w:t>
      </w:r>
      <w:r>
        <w:rPr>
          <w:sz w:val="20"/>
        </w:rPr>
        <w:t>orgánicos e inorgánicos, permitiendo la separación de los materiales valorizables;</w:t>
      </w:r>
    </w:p>
    <w:p w14:paraId="217127B5" w14:textId="77777777" w:rsidR="0006193D" w:rsidRDefault="0006193D">
      <w:pPr>
        <w:pStyle w:val="Textoindependiente"/>
        <w:ind w:left="0"/>
      </w:pPr>
    </w:p>
    <w:p w14:paraId="0D0D122A" w14:textId="77777777" w:rsidR="0006193D" w:rsidRDefault="006E27B9">
      <w:pPr>
        <w:pStyle w:val="Prrafodelista"/>
        <w:numPr>
          <w:ilvl w:val="1"/>
          <w:numId w:val="16"/>
        </w:numPr>
        <w:tabs>
          <w:tab w:val="left" w:pos="282"/>
        </w:tabs>
        <w:ind w:right="737" w:firstLine="0"/>
        <w:jc w:val="both"/>
        <w:rPr>
          <w:sz w:val="20"/>
        </w:rPr>
      </w:pPr>
      <w:r>
        <w:rPr>
          <w:sz w:val="20"/>
        </w:rPr>
        <w:t>Tratamiento: Procedimientos físicos, químicos, biológicos o térmicos, mediante los cuales se cambian las características de los residuos para su aprovechamiento y/o valorización y se reduzca su volumen; y</w:t>
      </w:r>
    </w:p>
    <w:p w14:paraId="497E8CB4" w14:textId="77777777" w:rsidR="0006193D" w:rsidRDefault="0006193D">
      <w:pPr>
        <w:pStyle w:val="Textoindependiente"/>
        <w:spacing w:before="1"/>
        <w:ind w:left="0"/>
      </w:pPr>
    </w:p>
    <w:p w14:paraId="16E8BF1E" w14:textId="77777777" w:rsidR="0006193D" w:rsidRDefault="006E27B9">
      <w:pPr>
        <w:pStyle w:val="Prrafodelista"/>
        <w:numPr>
          <w:ilvl w:val="1"/>
          <w:numId w:val="16"/>
        </w:numPr>
        <w:tabs>
          <w:tab w:val="left" w:pos="294"/>
        </w:tabs>
        <w:ind w:right="728" w:firstLine="0"/>
        <w:jc w:val="both"/>
        <w:rPr>
          <w:sz w:val="20"/>
        </w:rPr>
      </w:pPr>
      <w:r>
        <w:rPr>
          <w:sz w:val="20"/>
        </w:rPr>
        <w:t>Valorización:</w:t>
      </w:r>
      <w:r>
        <w:rPr>
          <w:spacing w:val="-2"/>
          <w:sz w:val="20"/>
        </w:rPr>
        <w:t xml:space="preserve"> </w:t>
      </w:r>
      <w:r>
        <w:rPr>
          <w:sz w:val="20"/>
        </w:rPr>
        <w:t>Principio</w:t>
      </w:r>
      <w:r>
        <w:rPr>
          <w:spacing w:val="-4"/>
          <w:sz w:val="20"/>
        </w:rPr>
        <w:t xml:space="preserve"> </w:t>
      </w:r>
      <w:r>
        <w:rPr>
          <w:sz w:val="20"/>
        </w:rPr>
        <w:t>y</w:t>
      </w:r>
      <w:r>
        <w:rPr>
          <w:spacing w:val="-1"/>
          <w:sz w:val="20"/>
        </w:rPr>
        <w:t xml:space="preserve"> </w:t>
      </w:r>
      <w:r>
        <w:rPr>
          <w:sz w:val="20"/>
        </w:rPr>
        <w:t>conjunto</w:t>
      </w:r>
      <w:r>
        <w:rPr>
          <w:spacing w:val="-2"/>
          <w:sz w:val="20"/>
        </w:rPr>
        <w:t xml:space="preserve"> </w:t>
      </w:r>
      <w:r>
        <w:rPr>
          <w:sz w:val="20"/>
        </w:rPr>
        <w:t>de</w:t>
      </w:r>
      <w:r>
        <w:rPr>
          <w:spacing w:val="-2"/>
          <w:sz w:val="20"/>
        </w:rPr>
        <w:t xml:space="preserve"> </w:t>
      </w:r>
      <w:r>
        <w:rPr>
          <w:sz w:val="20"/>
        </w:rPr>
        <w:t>acciones</w:t>
      </w:r>
      <w:r>
        <w:rPr>
          <w:spacing w:val="-1"/>
          <w:sz w:val="20"/>
        </w:rPr>
        <w:t xml:space="preserve"> </w:t>
      </w:r>
      <w:r>
        <w:rPr>
          <w:sz w:val="20"/>
        </w:rPr>
        <w:t>asociadas</w:t>
      </w:r>
      <w:r>
        <w:rPr>
          <w:spacing w:val="-3"/>
          <w:sz w:val="20"/>
        </w:rPr>
        <w:t xml:space="preserve"> </w:t>
      </w:r>
      <w:r>
        <w:rPr>
          <w:sz w:val="20"/>
        </w:rPr>
        <w:t>cuyo</w:t>
      </w:r>
      <w:r>
        <w:rPr>
          <w:spacing w:val="-2"/>
          <w:sz w:val="20"/>
        </w:rPr>
        <w:t xml:space="preserve"> </w:t>
      </w:r>
      <w:r>
        <w:rPr>
          <w:sz w:val="20"/>
        </w:rPr>
        <w:t>objetivo</w:t>
      </w:r>
      <w:r>
        <w:rPr>
          <w:spacing w:val="-2"/>
          <w:sz w:val="20"/>
        </w:rPr>
        <w:t xml:space="preserve"> </w:t>
      </w:r>
      <w:r>
        <w:rPr>
          <w:sz w:val="20"/>
        </w:rPr>
        <w:t>es</w:t>
      </w:r>
      <w:r>
        <w:rPr>
          <w:spacing w:val="-3"/>
          <w:sz w:val="20"/>
        </w:rPr>
        <w:t xml:space="preserve"> </w:t>
      </w:r>
      <w:r>
        <w:rPr>
          <w:sz w:val="20"/>
        </w:rPr>
        <w:t>recuperar</w:t>
      </w:r>
      <w:r>
        <w:rPr>
          <w:spacing w:val="-4"/>
          <w:sz w:val="20"/>
        </w:rPr>
        <w:t xml:space="preserve"> </w:t>
      </w:r>
      <w:r>
        <w:rPr>
          <w:sz w:val="20"/>
        </w:rPr>
        <w:t>el valor</w:t>
      </w:r>
      <w:r>
        <w:rPr>
          <w:spacing w:val="-1"/>
          <w:sz w:val="20"/>
        </w:rPr>
        <w:t xml:space="preserve"> </w:t>
      </w:r>
      <w:r>
        <w:rPr>
          <w:sz w:val="20"/>
        </w:rPr>
        <w:t>remanente o el poder calorífico de los materiales que componen los residuos, mediante su reincorporación en procesos</w:t>
      </w:r>
      <w:r>
        <w:rPr>
          <w:spacing w:val="-14"/>
          <w:sz w:val="20"/>
        </w:rPr>
        <w:t xml:space="preserve"> </w:t>
      </w:r>
      <w:r>
        <w:rPr>
          <w:sz w:val="20"/>
        </w:rPr>
        <w:t>productivos,</w:t>
      </w:r>
      <w:r>
        <w:rPr>
          <w:spacing w:val="-14"/>
          <w:sz w:val="20"/>
        </w:rPr>
        <w:t xml:space="preserve"> </w:t>
      </w:r>
      <w:r>
        <w:rPr>
          <w:sz w:val="20"/>
        </w:rPr>
        <w:t>bajo</w:t>
      </w:r>
      <w:r>
        <w:rPr>
          <w:spacing w:val="-14"/>
          <w:sz w:val="20"/>
        </w:rPr>
        <w:t xml:space="preserve"> </w:t>
      </w:r>
      <w:r>
        <w:rPr>
          <w:sz w:val="20"/>
        </w:rPr>
        <w:t>criterios</w:t>
      </w:r>
      <w:r>
        <w:rPr>
          <w:spacing w:val="-14"/>
          <w:sz w:val="20"/>
        </w:rPr>
        <w:t xml:space="preserve"> </w:t>
      </w:r>
      <w:r>
        <w:rPr>
          <w:sz w:val="20"/>
        </w:rPr>
        <w:t>de</w:t>
      </w:r>
      <w:r>
        <w:rPr>
          <w:spacing w:val="-14"/>
          <w:sz w:val="20"/>
        </w:rPr>
        <w:t xml:space="preserve"> </w:t>
      </w:r>
      <w:r>
        <w:rPr>
          <w:sz w:val="20"/>
        </w:rPr>
        <w:t>responsabilidad</w:t>
      </w:r>
      <w:r>
        <w:rPr>
          <w:spacing w:val="-14"/>
          <w:sz w:val="20"/>
        </w:rPr>
        <w:t xml:space="preserve"> </w:t>
      </w:r>
      <w:r>
        <w:rPr>
          <w:sz w:val="20"/>
        </w:rPr>
        <w:t>compartida,</w:t>
      </w:r>
      <w:r>
        <w:rPr>
          <w:spacing w:val="-14"/>
          <w:sz w:val="20"/>
        </w:rPr>
        <w:t xml:space="preserve"> </w:t>
      </w:r>
      <w:r>
        <w:rPr>
          <w:sz w:val="20"/>
        </w:rPr>
        <w:t>manejo</w:t>
      </w:r>
      <w:r>
        <w:rPr>
          <w:spacing w:val="-14"/>
          <w:sz w:val="20"/>
        </w:rPr>
        <w:t xml:space="preserve"> </w:t>
      </w:r>
      <w:r>
        <w:rPr>
          <w:sz w:val="20"/>
        </w:rPr>
        <w:t>integral</w:t>
      </w:r>
      <w:r>
        <w:rPr>
          <w:spacing w:val="-14"/>
          <w:sz w:val="20"/>
        </w:rPr>
        <w:t xml:space="preserve"> </w:t>
      </w:r>
      <w:r>
        <w:rPr>
          <w:sz w:val="20"/>
        </w:rPr>
        <w:t>y</w:t>
      </w:r>
      <w:r>
        <w:rPr>
          <w:spacing w:val="-13"/>
          <w:sz w:val="20"/>
        </w:rPr>
        <w:t xml:space="preserve"> </w:t>
      </w:r>
      <w:r>
        <w:rPr>
          <w:sz w:val="20"/>
        </w:rPr>
        <w:t>eficiencia</w:t>
      </w:r>
      <w:r>
        <w:rPr>
          <w:spacing w:val="6"/>
          <w:sz w:val="20"/>
        </w:rPr>
        <w:t xml:space="preserve"> </w:t>
      </w:r>
      <w:r>
        <w:rPr>
          <w:sz w:val="20"/>
        </w:rPr>
        <w:t>ambiental, tecnológica y económica.</w:t>
      </w:r>
    </w:p>
    <w:p w14:paraId="79F8A0AF" w14:textId="77777777" w:rsidR="0006193D" w:rsidRDefault="006E27B9">
      <w:pPr>
        <w:pStyle w:val="Textoindependiente"/>
        <w:spacing w:before="230"/>
        <w:ind w:right="646"/>
        <w:jc w:val="both"/>
      </w:pPr>
      <w:r>
        <w:rPr>
          <w:b/>
        </w:rPr>
        <w:t>g.-</w:t>
      </w:r>
      <w:r>
        <w:rPr>
          <w:b/>
          <w:spacing w:val="-1"/>
        </w:rPr>
        <w:t xml:space="preserve"> </w:t>
      </w:r>
      <w:r>
        <w:t>Aprovechamiento</w:t>
      </w:r>
      <w:r>
        <w:rPr>
          <w:spacing w:val="-2"/>
        </w:rPr>
        <w:t xml:space="preserve"> </w:t>
      </w:r>
      <w:r>
        <w:t>de los residuos:</w:t>
      </w:r>
      <w:r>
        <w:rPr>
          <w:spacing w:val="-2"/>
        </w:rPr>
        <w:t xml:space="preserve"> </w:t>
      </w:r>
      <w:r>
        <w:t>conjunto de acciones</w:t>
      </w:r>
      <w:r>
        <w:rPr>
          <w:spacing w:val="-1"/>
        </w:rPr>
        <w:t xml:space="preserve"> </w:t>
      </w:r>
      <w:r>
        <w:t>cuyo objetivo</w:t>
      </w:r>
      <w:r>
        <w:rPr>
          <w:spacing w:val="-2"/>
        </w:rPr>
        <w:t xml:space="preserve"> </w:t>
      </w:r>
      <w:r>
        <w:t>es</w:t>
      </w:r>
      <w:r>
        <w:rPr>
          <w:spacing w:val="-1"/>
        </w:rPr>
        <w:t xml:space="preserve"> </w:t>
      </w:r>
      <w:r>
        <w:t>recuperar</w:t>
      </w:r>
      <w:r>
        <w:rPr>
          <w:spacing w:val="-1"/>
        </w:rPr>
        <w:t xml:space="preserve"> </w:t>
      </w:r>
      <w:r>
        <w:t>el</w:t>
      </w:r>
      <w:r>
        <w:rPr>
          <w:spacing w:val="-3"/>
        </w:rPr>
        <w:t xml:space="preserve"> </w:t>
      </w:r>
      <w:r>
        <w:t>valor</w:t>
      </w:r>
      <w:r>
        <w:rPr>
          <w:spacing w:val="-1"/>
        </w:rPr>
        <w:t xml:space="preserve"> </w:t>
      </w:r>
      <w:r>
        <w:t>económico de</w:t>
      </w:r>
      <w:r>
        <w:rPr>
          <w:spacing w:val="-4"/>
        </w:rPr>
        <w:t xml:space="preserve"> </w:t>
      </w:r>
      <w:r>
        <w:t>los</w:t>
      </w:r>
      <w:r>
        <w:rPr>
          <w:spacing w:val="-4"/>
        </w:rPr>
        <w:t xml:space="preserve"> </w:t>
      </w:r>
      <w:r>
        <w:t>residuos</w:t>
      </w:r>
      <w:r>
        <w:rPr>
          <w:spacing w:val="-2"/>
        </w:rPr>
        <w:t xml:space="preserve"> </w:t>
      </w:r>
      <w:r>
        <w:t>mediante</w:t>
      </w:r>
      <w:r>
        <w:rPr>
          <w:spacing w:val="-3"/>
        </w:rPr>
        <w:t xml:space="preserve"> </w:t>
      </w:r>
      <w:r>
        <w:t>el</w:t>
      </w:r>
      <w:r>
        <w:rPr>
          <w:spacing w:val="-4"/>
        </w:rPr>
        <w:t xml:space="preserve"> </w:t>
      </w:r>
      <w:r>
        <w:t>composteo,</w:t>
      </w:r>
      <w:r>
        <w:rPr>
          <w:spacing w:val="-3"/>
        </w:rPr>
        <w:t xml:space="preserve"> </w:t>
      </w:r>
      <w:r>
        <w:t>reutilización,</w:t>
      </w:r>
      <w:r>
        <w:rPr>
          <w:spacing w:val="-5"/>
        </w:rPr>
        <w:t xml:space="preserve"> </w:t>
      </w:r>
      <w:r>
        <w:t>reciclaje,</w:t>
      </w:r>
      <w:r>
        <w:rPr>
          <w:spacing w:val="-5"/>
        </w:rPr>
        <w:t xml:space="preserve"> </w:t>
      </w:r>
      <w:r>
        <w:t>remanufactura,</w:t>
      </w:r>
      <w:r>
        <w:rPr>
          <w:spacing w:val="-5"/>
        </w:rPr>
        <w:t xml:space="preserve"> </w:t>
      </w:r>
      <w:r>
        <w:t>rediseño</w:t>
      </w:r>
      <w:r>
        <w:rPr>
          <w:spacing w:val="-5"/>
        </w:rPr>
        <w:t xml:space="preserve"> </w:t>
      </w:r>
      <w:r>
        <w:t>y</w:t>
      </w:r>
      <w:r>
        <w:rPr>
          <w:spacing w:val="-4"/>
        </w:rPr>
        <w:t xml:space="preserve"> </w:t>
      </w:r>
      <w:r>
        <w:t>recuperación</w:t>
      </w:r>
      <w:r>
        <w:rPr>
          <w:spacing w:val="-3"/>
        </w:rPr>
        <w:t xml:space="preserve"> </w:t>
      </w:r>
      <w:r>
        <w:t>de materiales secundados o de energía; y</w:t>
      </w:r>
    </w:p>
    <w:p w14:paraId="52396205" w14:textId="77777777" w:rsidR="0006193D" w:rsidRDefault="006E27B9">
      <w:pPr>
        <w:spacing w:before="2"/>
        <w:ind w:left="5251"/>
        <w:rPr>
          <w:i/>
          <w:sz w:val="14"/>
        </w:rPr>
      </w:pPr>
      <w:r>
        <w:rPr>
          <w:i/>
          <w:color w:val="006FC0"/>
          <w:sz w:val="14"/>
        </w:rPr>
        <w:t>Fracción</w:t>
      </w:r>
      <w:r>
        <w:rPr>
          <w:i/>
          <w:color w:val="006FC0"/>
          <w:spacing w:val="-6"/>
          <w:sz w:val="14"/>
        </w:rPr>
        <w:t xml:space="preserve"> </w:t>
      </w:r>
      <w:r>
        <w:rPr>
          <w:i/>
          <w:color w:val="006FC0"/>
          <w:sz w:val="14"/>
        </w:rPr>
        <w:t>adicionada,</w:t>
      </w:r>
      <w:r>
        <w:rPr>
          <w:i/>
          <w:color w:val="006FC0"/>
          <w:spacing w:val="-4"/>
          <w:sz w:val="14"/>
        </w:rPr>
        <w:t xml:space="preserve"> </w:t>
      </w:r>
      <w:r>
        <w:rPr>
          <w:i/>
          <w:color w:val="006FC0"/>
          <w:sz w:val="14"/>
        </w:rPr>
        <w:t>P.O.</w:t>
      </w:r>
      <w:r>
        <w:rPr>
          <w:i/>
          <w:color w:val="006FC0"/>
          <w:spacing w:val="-6"/>
          <w:sz w:val="14"/>
        </w:rPr>
        <w:t xml:space="preserve"> </w:t>
      </w:r>
      <w:r>
        <w:rPr>
          <w:i/>
          <w:color w:val="006FC0"/>
          <w:sz w:val="14"/>
        </w:rPr>
        <w:t>Alcance</w:t>
      </w:r>
      <w:r>
        <w:rPr>
          <w:i/>
          <w:color w:val="006FC0"/>
          <w:spacing w:val="-6"/>
          <w:sz w:val="14"/>
        </w:rPr>
        <w:t xml:space="preserve"> </w:t>
      </w:r>
      <w:r>
        <w:rPr>
          <w:i/>
          <w:color w:val="006FC0"/>
          <w:sz w:val="14"/>
        </w:rPr>
        <w:t>cuatro</w:t>
      </w:r>
      <w:r>
        <w:rPr>
          <w:i/>
          <w:color w:val="006FC0"/>
          <w:spacing w:val="-4"/>
          <w:sz w:val="14"/>
        </w:rPr>
        <w:t xml:space="preserve"> </w:t>
      </w:r>
      <w:r>
        <w:rPr>
          <w:i/>
          <w:color w:val="006FC0"/>
          <w:sz w:val="14"/>
        </w:rPr>
        <w:t>del</w:t>
      </w:r>
      <w:r>
        <w:rPr>
          <w:i/>
          <w:color w:val="006FC0"/>
          <w:spacing w:val="-3"/>
          <w:sz w:val="14"/>
        </w:rPr>
        <w:t xml:space="preserve"> </w:t>
      </w:r>
      <w:r>
        <w:rPr>
          <w:i/>
          <w:color w:val="006FC0"/>
          <w:sz w:val="14"/>
        </w:rPr>
        <w:t>27</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octubre</w:t>
      </w:r>
      <w:r>
        <w:rPr>
          <w:i/>
          <w:color w:val="006FC0"/>
          <w:spacing w:val="-4"/>
          <w:sz w:val="14"/>
        </w:rPr>
        <w:t xml:space="preserve"> </w:t>
      </w:r>
      <w:r>
        <w:rPr>
          <w:i/>
          <w:color w:val="006FC0"/>
          <w:sz w:val="14"/>
        </w:rPr>
        <w:t>de</w:t>
      </w:r>
      <w:r>
        <w:rPr>
          <w:i/>
          <w:color w:val="006FC0"/>
          <w:spacing w:val="-4"/>
          <w:sz w:val="14"/>
        </w:rPr>
        <w:t xml:space="preserve"> 2022.</w:t>
      </w:r>
    </w:p>
    <w:p w14:paraId="7E722ACF" w14:textId="77777777" w:rsidR="0006193D" w:rsidRDefault="006E27B9">
      <w:pPr>
        <w:pStyle w:val="Textoindependiente"/>
        <w:spacing w:before="160"/>
        <w:ind w:right="649"/>
        <w:jc w:val="both"/>
      </w:pPr>
      <w:r>
        <w:rPr>
          <w:b/>
        </w:rPr>
        <w:t xml:space="preserve">h.- </w:t>
      </w:r>
      <w:r>
        <w:t>Composteo: Tratamiento mediante biodegradación que permite el aprovechamiento de los residuos sólidos orgánicos como mejoradores de suelos o fertilizantes.</w:t>
      </w:r>
    </w:p>
    <w:p w14:paraId="7CE154F6" w14:textId="77777777" w:rsidR="0006193D" w:rsidRDefault="006E27B9">
      <w:pPr>
        <w:ind w:left="5251"/>
        <w:rPr>
          <w:i/>
          <w:sz w:val="14"/>
        </w:rPr>
      </w:pPr>
      <w:r>
        <w:rPr>
          <w:i/>
          <w:color w:val="006FC0"/>
          <w:sz w:val="14"/>
        </w:rPr>
        <w:t>Fracción</w:t>
      </w:r>
      <w:r>
        <w:rPr>
          <w:i/>
          <w:color w:val="006FC0"/>
          <w:spacing w:val="-6"/>
          <w:sz w:val="14"/>
        </w:rPr>
        <w:t xml:space="preserve"> </w:t>
      </w:r>
      <w:r>
        <w:rPr>
          <w:i/>
          <w:color w:val="006FC0"/>
          <w:sz w:val="14"/>
        </w:rPr>
        <w:t>adicionada,</w:t>
      </w:r>
      <w:r>
        <w:rPr>
          <w:i/>
          <w:color w:val="006FC0"/>
          <w:spacing w:val="-4"/>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6"/>
          <w:sz w:val="14"/>
        </w:rPr>
        <w:t xml:space="preserve"> </w:t>
      </w:r>
      <w:r>
        <w:rPr>
          <w:i/>
          <w:color w:val="006FC0"/>
          <w:sz w:val="14"/>
        </w:rPr>
        <w:t>cuatro</w:t>
      </w:r>
      <w:r>
        <w:rPr>
          <w:i/>
          <w:color w:val="006FC0"/>
          <w:spacing w:val="-4"/>
          <w:sz w:val="14"/>
        </w:rPr>
        <w:t xml:space="preserve"> </w:t>
      </w:r>
      <w:r>
        <w:rPr>
          <w:i/>
          <w:color w:val="006FC0"/>
          <w:sz w:val="14"/>
        </w:rPr>
        <w:t>del</w:t>
      </w:r>
      <w:r>
        <w:rPr>
          <w:i/>
          <w:color w:val="006FC0"/>
          <w:spacing w:val="-3"/>
          <w:sz w:val="14"/>
        </w:rPr>
        <w:t xml:space="preserve"> </w:t>
      </w:r>
      <w:r>
        <w:rPr>
          <w:i/>
          <w:color w:val="006FC0"/>
          <w:sz w:val="14"/>
        </w:rPr>
        <w:t>27</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octubre</w:t>
      </w:r>
      <w:r>
        <w:rPr>
          <w:i/>
          <w:color w:val="006FC0"/>
          <w:spacing w:val="-4"/>
          <w:sz w:val="14"/>
        </w:rPr>
        <w:t xml:space="preserve"> </w:t>
      </w:r>
      <w:r>
        <w:rPr>
          <w:i/>
          <w:color w:val="006FC0"/>
          <w:sz w:val="14"/>
        </w:rPr>
        <w:t>de</w:t>
      </w:r>
      <w:r>
        <w:rPr>
          <w:i/>
          <w:color w:val="006FC0"/>
          <w:spacing w:val="-4"/>
          <w:sz w:val="14"/>
        </w:rPr>
        <w:t xml:space="preserve"> 2022.</w:t>
      </w:r>
    </w:p>
    <w:p w14:paraId="6B8554AE" w14:textId="77777777" w:rsidR="0006193D" w:rsidRDefault="0006193D">
      <w:pPr>
        <w:pStyle w:val="Textoindependiente"/>
        <w:spacing w:before="68"/>
        <w:ind w:left="0"/>
        <w:rPr>
          <w:i/>
          <w:sz w:val="14"/>
        </w:rPr>
      </w:pPr>
    </w:p>
    <w:p w14:paraId="750E8607" w14:textId="77777777" w:rsidR="0006193D" w:rsidRDefault="006E27B9">
      <w:pPr>
        <w:pStyle w:val="Textoindependiente"/>
        <w:ind w:right="644"/>
        <w:jc w:val="both"/>
      </w:pPr>
      <w:r>
        <w:rPr>
          <w:b/>
        </w:rPr>
        <w:t xml:space="preserve">Artículo 129 OCTIES.- </w:t>
      </w:r>
      <w:r>
        <w:t>El aprovechamiento de los residuos sólidos y de manejo especial comprende los procesos</w:t>
      </w:r>
      <w:r>
        <w:rPr>
          <w:spacing w:val="-14"/>
        </w:rPr>
        <w:t xml:space="preserve"> </w:t>
      </w:r>
      <w:r>
        <w:t>de</w:t>
      </w:r>
      <w:r>
        <w:rPr>
          <w:spacing w:val="-14"/>
        </w:rPr>
        <w:t xml:space="preserve"> </w:t>
      </w:r>
      <w:r>
        <w:t>composta,</w:t>
      </w:r>
      <w:r>
        <w:rPr>
          <w:spacing w:val="-14"/>
        </w:rPr>
        <w:t xml:space="preserve"> </w:t>
      </w:r>
      <w:r>
        <w:t>reutilización,</w:t>
      </w:r>
      <w:r>
        <w:rPr>
          <w:spacing w:val="-14"/>
        </w:rPr>
        <w:t xml:space="preserve"> </w:t>
      </w:r>
      <w:r>
        <w:t>reciclaje,</w:t>
      </w:r>
      <w:r>
        <w:rPr>
          <w:spacing w:val="-14"/>
        </w:rPr>
        <w:t xml:space="preserve"> </w:t>
      </w:r>
      <w:r>
        <w:t>tratamiento</w:t>
      </w:r>
      <w:r>
        <w:rPr>
          <w:spacing w:val="-14"/>
        </w:rPr>
        <w:t xml:space="preserve"> </w:t>
      </w:r>
      <w:r>
        <w:t>térmico</w:t>
      </w:r>
      <w:r>
        <w:rPr>
          <w:spacing w:val="-14"/>
        </w:rPr>
        <w:t xml:space="preserve"> </w:t>
      </w:r>
      <w:r>
        <w:t>con</w:t>
      </w:r>
      <w:r>
        <w:rPr>
          <w:spacing w:val="-14"/>
        </w:rPr>
        <w:t xml:space="preserve"> </w:t>
      </w:r>
      <w:r>
        <w:t>o</w:t>
      </w:r>
      <w:r>
        <w:rPr>
          <w:spacing w:val="-14"/>
        </w:rPr>
        <w:t xml:space="preserve"> </w:t>
      </w:r>
      <w:r>
        <w:t>sin</w:t>
      </w:r>
      <w:r>
        <w:rPr>
          <w:spacing w:val="-13"/>
        </w:rPr>
        <w:t xml:space="preserve"> </w:t>
      </w:r>
      <w:r>
        <w:t>recuperación</w:t>
      </w:r>
      <w:r>
        <w:rPr>
          <w:spacing w:val="-14"/>
        </w:rPr>
        <w:t xml:space="preserve"> </w:t>
      </w:r>
      <w:r>
        <w:t>de</w:t>
      </w:r>
      <w:r>
        <w:rPr>
          <w:spacing w:val="-14"/>
        </w:rPr>
        <w:t xml:space="preserve"> </w:t>
      </w:r>
      <w:r>
        <w:t>energía</w:t>
      </w:r>
      <w:r>
        <w:rPr>
          <w:spacing w:val="-14"/>
        </w:rPr>
        <w:t xml:space="preserve"> </w:t>
      </w:r>
      <w:r>
        <w:t>y</w:t>
      </w:r>
      <w:r>
        <w:rPr>
          <w:spacing w:val="-14"/>
        </w:rPr>
        <w:t xml:space="preserve"> </w:t>
      </w:r>
      <w:r>
        <w:t>otras modalidades que se consideren pertinentes, observando lo establecido en las leyes específicas y reglamentarias, así como en las Normas Oficiales y técnicas emitidas, para prevenir riesgos a la salud humana y al ambiente.</w:t>
      </w:r>
    </w:p>
    <w:p w14:paraId="4938AD42" w14:textId="77777777" w:rsidR="0006193D" w:rsidRDefault="006E27B9">
      <w:pPr>
        <w:spacing w:before="1"/>
        <w:ind w:left="5311"/>
        <w:rPr>
          <w:i/>
          <w:sz w:val="14"/>
        </w:rPr>
      </w:pPr>
      <w:r>
        <w:rPr>
          <w:i/>
          <w:color w:val="006FC0"/>
          <w:sz w:val="14"/>
        </w:rPr>
        <w:t>Artículo</w:t>
      </w:r>
      <w:r>
        <w:rPr>
          <w:i/>
          <w:color w:val="006FC0"/>
          <w:spacing w:val="-5"/>
          <w:sz w:val="14"/>
        </w:rPr>
        <w:t xml:space="preserve"> </w:t>
      </w:r>
      <w:r>
        <w:rPr>
          <w:i/>
          <w:color w:val="006FC0"/>
          <w:sz w:val="14"/>
        </w:rPr>
        <w:t>adicionado,</w:t>
      </w:r>
      <w:r>
        <w:rPr>
          <w:i/>
          <w:color w:val="006FC0"/>
          <w:spacing w:val="-3"/>
          <w:sz w:val="14"/>
        </w:rPr>
        <w:t xml:space="preserve"> </w:t>
      </w:r>
      <w:r>
        <w:rPr>
          <w:i/>
          <w:color w:val="006FC0"/>
          <w:sz w:val="14"/>
        </w:rPr>
        <w:t>P.O.</w:t>
      </w:r>
      <w:r>
        <w:rPr>
          <w:i/>
          <w:color w:val="006FC0"/>
          <w:spacing w:val="-3"/>
          <w:sz w:val="14"/>
        </w:rPr>
        <w:t xml:space="preserve"> </w:t>
      </w:r>
      <w:r>
        <w:rPr>
          <w:i/>
          <w:color w:val="006FC0"/>
          <w:sz w:val="14"/>
        </w:rPr>
        <w:t>Alcance</w:t>
      </w:r>
      <w:r>
        <w:rPr>
          <w:i/>
          <w:color w:val="006FC0"/>
          <w:spacing w:val="-5"/>
          <w:sz w:val="14"/>
        </w:rPr>
        <w:t xml:space="preserve"> </w:t>
      </w:r>
      <w:r>
        <w:rPr>
          <w:i/>
          <w:color w:val="006FC0"/>
          <w:sz w:val="14"/>
        </w:rPr>
        <w:t>cuatro</w:t>
      </w:r>
      <w:r>
        <w:rPr>
          <w:i/>
          <w:color w:val="006FC0"/>
          <w:spacing w:val="-5"/>
          <w:sz w:val="14"/>
        </w:rPr>
        <w:t xml:space="preserve"> </w:t>
      </w:r>
      <w:r>
        <w:rPr>
          <w:i/>
          <w:color w:val="006FC0"/>
          <w:sz w:val="14"/>
        </w:rPr>
        <w:t>del</w:t>
      </w:r>
      <w:r>
        <w:rPr>
          <w:i/>
          <w:color w:val="006FC0"/>
          <w:spacing w:val="-5"/>
          <w:sz w:val="14"/>
        </w:rPr>
        <w:t xml:space="preserve"> </w:t>
      </w:r>
      <w:r>
        <w:rPr>
          <w:i/>
          <w:color w:val="006FC0"/>
          <w:sz w:val="14"/>
        </w:rPr>
        <w:t>27</w:t>
      </w:r>
      <w:r>
        <w:rPr>
          <w:i/>
          <w:color w:val="006FC0"/>
          <w:spacing w:val="-5"/>
          <w:sz w:val="14"/>
        </w:rPr>
        <w:t xml:space="preserve"> </w:t>
      </w:r>
      <w:r>
        <w:rPr>
          <w:i/>
          <w:color w:val="006FC0"/>
          <w:sz w:val="14"/>
        </w:rPr>
        <w:t>de</w:t>
      </w:r>
      <w:r>
        <w:rPr>
          <w:i/>
          <w:color w:val="006FC0"/>
          <w:spacing w:val="-4"/>
          <w:sz w:val="14"/>
        </w:rPr>
        <w:t xml:space="preserve"> </w:t>
      </w:r>
      <w:r>
        <w:rPr>
          <w:i/>
          <w:color w:val="006FC0"/>
          <w:sz w:val="14"/>
        </w:rPr>
        <w:t>octubre</w:t>
      </w:r>
      <w:r>
        <w:rPr>
          <w:i/>
          <w:color w:val="006FC0"/>
          <w:spacing w:val="-3"/>
          <w:sz w:val="14"/>
        </w:rPr>
        <w:t xml:space="preserve"> </w:t>
      </w:r>
      <w:r>
        <w:rPr>
          <w:i/>
          <w:color w:val="006FC0"/>
          <w:sz w:val="14"/>
        </w:rPr>
        <w:t>de</w:t>
      </w:r>
      <w:r>
        <w:rPr>
          <w:i/>
          <w:color w:val="006FC0"/>
          <w:spacing w:val="-5"/>
          <w:sz w:val="14"/>
        </w:rPr>
        <w:t xml:space="preserve"> </w:t>
      </w:r>
      <w:r>
        <w:rPr>
          <w:i/>
          <w:color w:val="006FC0"/>
          <w:spacing w:val="-4"/>
          <w:sz w:val="14"/>
        </w:rPr>
        <w:t>2022.</w:t>
      </w:r>
    </w:p>
    <w:p w14:paraId="1E5B9A6A" w14:textId="77777777" w:rsidR="0006193D" w:rsidRDefault="0006193D">
      <w:pPr>
        <w:rPr>
          <w:sz w:val="14"/>
        </w:rPr>
        <w:sectPr w:rsidR="0006193D">
          <w:pgSz w:w="12250" w:h="15820"/>
          <w:pgMar w:top="1740" w:right="780" w:bottom="1120" w:left="1300" w:header="0" w:footer="925" w:gutter="0"/>
          <w:cols w:space="720"/>
        </w:sectPr>
      </w:pPr>
    </w:p>
    <w:p w14:paraId="3B3F9B64" w14:textId="77777777" w:rsidR="0006193D" w:rsidRDefault="006E27B9">
      <w:pPr>
        <w:pStyle w:val="Textoindependiente"/>
        <w:spacing w:before="83"/>
        <w:ind w:right="644"/>
        <w:jc w:val="both"/>
      </w:pPr>
      <w:r>
        <w:rPr>
          <w:b/>
        </w:rPr>
        <w:t xml:space="preserve">Artículo 129 NONIES.- </w:t>
      </w:r>
      <w:r>
        <w:t>La disposición de residuos sólidos urbanos o de manejo especial en rellenos sanitarios, será considerada como la última opción, una vez que se hayan agotado las posibilidades de aprovechar o tratar los residuos por otros medios, con la finalidad de alinear el manejo de residuos con el enfoque de los principios de economía circular.</w:t>
      </w:r>
    </w:p>
    <w:p w14:paraId="12391EBA" w14:textId="77777777" w:rsidR="0006193D" w:rsidRDefault="006E27B9">
      <w:pPr>
        <w:spacing w:before="1"/>
        <w:ind w:left="5311"/>
        <w:rPr>
          <w:i/>
          <w:sz w:val="14"/>
        </w:rPr>
      </w:pPr>
      <w:r>
        <w:rPr>
          <w:i/>
          <w:color w:val="006FC0"/>
          <w:sz w:val="14"/>
        </w:rPr>
        <w:t>Artículo</w:t>
      </w:r>
      <w:r>
        <w:rPr>
          <w:i/>
          <w:color w:val="006FC0"/>
          <w:spacing w:val="-6"/>
          <w:sz w:val="14"/>
        </w:rPr>
        <w:t xml:space="preserve"> </w:t>
      </w:r>
      <w:r>
        <w:rPr>
          <w:i/>
          <w:color w:val="006FC0"/>
          <w:sz w:val="14"/>
        </w:rPr>
        <w:t>adicionado,</w:t>
      </w:r>
      <w:r>
        <w:rPr>
          <w:i/>
          <w:color w:val="006FC0"/>
          <w:spacing w:val="-3"/>
          <w:sz w:val="14"/>
        </w:rPr>
        <w:t xml:space="preserve"> </w:t>
      </w:r>
      <w:r>
        <w:rPr>
          <w:i/>
          <w:color w:val="006FC0"/>
          <w:sz w:val="14"/>
        </w:rPr>
        <w:t>P.O.</w:t>
      </w:r>
      <w:r>
        <w:rPr>
          <w:i/>
          <w:color w:val="006FC0"/>
          <w:spacing w:val="-3"/>
          <w:sz w:val="14"/>
        </w:rPr>
        <w:t xml:space="preserve"> </w:t>
      </w:r>
      <w:r>
        <w:rPr>
          <w:i/>
          <w:color w:val="006FC0"/>
          <w:sz w:val="14"/>
        </w:rPr>
        <w:t>Alcance</w:t>
      </w:r>
      <w:r>
        <w:rPr>
          <w:i/>
          <w:color w:val="006FC0"/>
          <w:spacing w:val="-5"/>
          <w:sz w:val="14"/>
        </w:rPr>
        <w:t xml:space="preserve"> </w:t>
      </w:r>
      <w:r>
        <w:rPr>
          <w:i/>
          <w:color w:val="006FC0"/>
          <w:sz w:val="14"/>
        </w:rPr>
        <w:t>cuatro</w:t>
      </w:r>
      <w:r>
        <w:rPr>
          <w:i/>
          <w:color w:val="006FC0"/>
          <w:spacing w:val="-5"/>
          <w:sz w:val="14"/>
        </w:rPr>
        <w:t xml:space="preserve"> </w:t>
      </w:r>
      <w:r>
        <w:rPr>
          <w:i/>
          <w:color w:val="006FC0"/>
          <w:sz w:val="14"/>
        </w:rPr>
        <w:t>del</w:t>
      </w:r>
      <w:r>
        <w:rPr>
          <w:i/>
          <w:color w:val="006FC0"/>
          <w:spacing w:val="-5"/>
          <w:sz w:val="14"/>
        </w:rPr>
        <w:t xml:space="preserve"> </w:t>
      </w:r>
      <w:r>
        <w:rPr>
          <w:i/>
          <w:color w:val="006FC0"/>
          <w:sz w:val="14"/>
        </w:rPr>
        <w:t>27</w:t>
      </w:r>
      <w:r>
        <w:rPr>
          <w:i/>
          <w:color w:val="006FC0"/>
          <w:spacing w:val="-5"/>
          <w:sz w:val="14"/>
        </w:rPr>
        <w:t xml:space="preserve"> </w:t>
      </w:r>
      <w:r>
        <w:rPr>
          <w:i/>
          <w:color w:val="006FC0"/>
          <w:sz w:val="14"/>
        </w:rPr>
        <w:t>de</w:t>
      </w:r>
      <w:r>
        <w:rPr>
          <w:i/>
          <w:color w:val="006FC0"/>
          <w:spacing w:val="-5"/>
          <w:sz w:val="14"/>
        </w:rPr>
        <w:t xml:space="preserve"> </w:t>
      </w:r>
      <w:r>
        <w:rPr>
          <w:i/>
          <w:color w:val="006FC0"/>
          <w:sz w:val="14"/>
        </w:rPr>
        <w:t>octubre</w:t>
      </w:r>
      <w:r>
        <w:rPr>
          <w:i/>
          <w:color w:val="006FC0"/>
          <w:spacing w:val="-3"/>
          <w:sz w:val="14"/>
        </w:rPr>
        <w:t xml:space="preserve"> </w:t>
      </w:r>
      <w:r>
        <w:rPr>
          <w:i/>
          <w:color w:val="006FC0"/>
          <w:sz w:val="14"/>
        </w:rPr>
        <w:t>de</w:t>
      </w:r>
      <w:r>
        <w:rPr>
          <w:i/>
          <w:color w:val="006FC0"/>
          <w:spacing w:val="-5"/>
          <w:sz w:val="14"/>
        </w:rPr>
        <w:t xml:space="preserve"> </w:t>
      </w:r>
      <w:r>
        <w:rPr>
          <w:i/>
          <w:color w:val="006FC0"/>
          <w:spacing w:val="-4"/>
          <w:sz w:val="14"/>
        </w:rPr>
        <w:t>2022.</w:t>
      </w:r>
    </w:p>
    <w:p w14:paraId="345C7F6A" w14:textId="77777777" w:rsidR="0006193D" w:rsidRDefault="0006193D">
      <w:pPr>
        <w:pStyle w:val="Textoindependiente"/>
        <w:ind w:left="0"/>
        <w:rPr>
          <w:i/>
          <w:sz w:val="14"/>
        </w:rPr>
      </w:pPr>
    </w:p>
    <w:p w14:paraId="5B90E80A" w14:textId="77777777" w:rsidR="0006193D" w:rsidRDefault="0006193D">
      <w:pPr>
        <w:pStyle w:val="Textoindependiente"/>
        <w:spacing w:before="137"/>
        <w:ind w:left="0"/>
        <w:rPr>
          <w:i/>
          <w:sz w:val="14"/>
        </w:rPr>
      </w:pPr>
    </w:p>
    <w:p w14:paraId="61229C00" w14:textId="77777777" w:rsidR="0006193D" w:rsidRDefault="006E27B9">
      <w:pPr>
        <w:ind w:left="5" w:right="579"/>
        <w:jc w:val="center"/>
        <w:rPr>
          <w:b/>
          <w:sz w:val="20"/>
        </w:rPr>
      </w:pPr>
      <w:r>
        <w:rPr>
          <w:b/>
          <w:sz w:val="20"/>
        </w:rPr>
        <w:t>CAPÍTULO</w:t>
      </w:r>
      <w:r>
        <w:rPr>
          <w:b/>
          <w:spacing w:val="-11"/>
          <w:sz w:val="20"/>
        </w:rPr>
        <w:t xml:space="preserve"> </w:t>
      </w:r>
      <w:r>
        <w:rPr>
          <w:b/>
          <w:spacing w:val="-2"/>
          <w:sz w:val="20"/>
        </w:rPr>
        <w:t>NOVENO</w:t>
      </w:r>
    </w:p>
    <w:p w14:paraId="07C79A13" w14:textId="77777777" w:rsidR="0006193D" w:rsidRDefault="006E27B9">
      <w:pPr>
        <w:spacing w:before="1"/>
        <w:ind w:left="60" w:right="579"/>
        <w:jc w:val="center"/>
        <w:rPr>
          <w:b/>
          <w:sz w:val="20"/>
        </w:rPr>
      </w:pPr>
      <w:r>
        <w:rPr>
          <w:b/>
          <w:sz w:val="20"/>
        </w:rPr>
        <w:t>DE</w:t>
      </w:r>
      <w:r>
        <w:rPr>
          <w:b/>
          <w:spacing w:val="-8"/>
          <w:sz w:val="20"/>
        </w:rPr>
        <w:t xml:space="preserve"> </w:t>
      </w:r>
      <w:r>
        <w:rPr>
          <w:b/>
          <w:sz w:val="20"/>
        </w:rPr>
        <w:t>LOS</w:t>
      </w:r>
      <w:r>
        <w:rPr>
          <w:b/>
          <w:spacing w:val="-6"/>
          <w:sz w:val="20"/>
        </w:rPr>
        <w:t xml:space="preserve"> </w:t>
      </w:r>
      <w:r>
        <w:rPr>
          <w:b/>
          <w:sz w:val="20"/>
        </w:rPr>
        <w:t>ACTOS</w:t>
      </w:r>
      <w:r>
        <w:rPr>
          <w:b/>
          <w:spacing w:val="-8"/>
          <w:sz w:val="20"/>
        </w:rPr>
        <w:t xml:space="preserve"> </w:t>
      </w:r>
      <w:r>
        <w:rPr>
          <w:b/>
          <w:sz w:val="20"/>
        </w:rPr>
        <w:t>ADMINISTRATIVOS</w:t>
      </w:r>
      <w:r>
        <w:rPr>
          <w:b/>
          <w:spacing w:val="-6"/>
          <w:sz w:val="20"/>
        </w:rPr>
        <w:t xml:space="preserve"> </w:t>
      </w:r>
      <w:r>
        <w:rPr>
          <w:b/>
          <w:spacing w:val="-2"/>
          <w:sz w:val="20"/>
        </w:rPr>
        <w:t>MUNICIPALES</w:t>
      </w:r>
    </w:p>
    <w:p w14:paraId="0F6E77DD" w14:textId="77777777" w:rsidR="0006193D" w:rsidRDefault="006E27B9">
      <w:pPr>
        <w:pStyle w:val="Textoindependiente"/>
        <w:spacing w:before="228"/>
        <w:jc w:val="both"/>
      </w:pPr>
      <w:r>
        <w:rPr>
          <w:b/>
        </w:rPr>
        <w:t>ARTÍCULO</w:t>
      </w:r>
      <w:r>
        <w:rPr>
          <w:b/>
          <w:spacing w:val="-8"/>
        </w:rPr>
        <w:t xml:space="preserve"> </w:t>
      </w:r>
      <w:r>
        <w:rPr>
          <w:b/>
        </w:rPr>
        <w:t>130.-</w:t>
      </w:r>
      <w:r>
        <w:rPr>
          <w:b/>
          <w:spacing w:val="-8"/>
        </w:rPr>
        <w:t xml:space="preserve"> </w:t>
      </w:r>
      <w:r>
        <w:t>Los</w:t>
      </w:r>
      <w:r>
        <w:rPr>
          <w:spacing w:val="-7"/>
        </w:rPr>
        <w:t xml:space="preserve"> </w:t>
      </w:r>
      <w:r>
        <w:t>Ayuntamientos</w:t>
      </w:r>
      <w:r>
        <w:rPr>
          <w:spacing w:val="-7"/>
        </w:rPr>
        <w:t xml:space="preserve"> </w:t>
      </w:r>
      <w:r>
        <w:t>necesitan</w:t>
      </w:r>
      <w:r>
        <w:rPr>
          <w:spacing w:val="-8"/>
        </w:rPr>
        <w:t xml:space="preserve"> </w:t>
      </w:r>
      <w:r>
        <w:t>autorización</w:t>
      </w:r>
      <w:r>
        <w:rPr>
          <w:spacing w:val="-8"/>
        </w:rPr>
        <w:t xml:space="preserve"> </w:t>
      </w:r>
      <w:r>
        <w:t>del</w:t>
      </w:r>
      <w:r>
        <w:rPr>
          <w:spacing w:val="-10"/>
        </w:rPr>
        <w:t xml:space="preserve"> </w:t>
      </w:r>
      <w:r>
        <w:t>Congreso</w:t>
      </w:r>
      <w:r>
        <w:rPr>
          <w:spacing w:val="-7"/>
        </w:rPr>
        <w:t xml:space="preserve"> </w:t>
      </w:r>
      <w:r>
        <w:t>del</w:t>
      </w:r>
      <w:r>
        <w:rPr>
          <w:spacing w:val="-8"/>
        </w:rPr>
        <w:t xml:space="preserve"> </w:t>
      </w:r>
      <w:r>
        <w:t>Estado,</w:t>
      </w:r>
      <w:r>
        <w:rPr>
          <w:spacing w:val="-7"/>
        </w:rPr>
        <w:t xml:space="preserve"> </w:t>
      </w:r>
      <w:r>
        <w:rPr>
          <w:spacing w:val="-2"/>
        </w:rPr>
        <w:t>para:</w:t>
      </w:r>
    </w:p>
    <w:p w14:paraId="1BF90C2A" w14:textId="77777777" w:rsidR="0006193D" w:rsidRDefault="0006193D">
      <w:pPr>
        <w:pStyle w:val="Textoindependiente"/>
        <w:spacing w:before="1"/>
        <w:ind w:left="0"/>
      </w:pPr>
    </w:p>
    <w:p w14:paraId="3C54678C" w14:textId="77777777" w:rsidR="0006193D" w:rsidRDefault="006E27B9">
      <w:pPr>
        <w:pStyle w:val="Prrafodelista"/>
        <w:numPr>
          <w:ilvl w:val="2"/>
          <w:numId w:val="16"/>
        </w:numPr>
        <w:tabs>
          <w:tab w:val="left" w:pos="826"/>
          <w:tab w:val="left" w:pos="838"/>
        </w:tabs>
        <w:ind w:right="701" w:hanging="720"/>
        <w:rPr>
          <w:sz w:val="20"/>
        </w:rPr>
      </w:pPr>
      <w:r>
        <w:rPr>
          <w:sz w:val="20"/>
        </w:rPr>
        <w:t>Establecer los valores catastrales base, equiparables al valor comercial, para la aplicación del</w:t>
      </w:r>
      <w:r>
        <w:rPr>
          <w:spacing w:val="80"/>
          <w:sz w:val="20"/>
        </w:rPr>
        <w:t xml:space="preserve"> </w:t>
      </w:r>
      <w:r>
        <w:rPr>
          <w:sz w:val="20"/>
        </w:rPr>
        <w:t>impuesto a la propiedad inmobiliaria;</w:t>
      </w:r>
    </w:p>
    <w:p w14:paraId="0D1539DC" w14:textId="77777777" w:rsidR="0006193D" w:rsidRDefault="006E27B9">
      <w:pPr>
        <w:pStyle w:val="Prrafodelista"/>
        <w:numPr>
          <w:ilvl w:val="2"/>
          <w:numId w:val="16"/>
        </w:numPr>
        <w:tabs>
          <w:tab w:val="left" w:pos="826"/>
        </w:tabs>
        <w:spacing w:before="1" w:line="229" w:lineRule="exact"/>
        <w:ind w:left="826"/>
        <w:rPr>
          <w:sz w:val="20"/>
        </w:rPr>
      </w:pPr>
      <w:r>
        <w:rPr>
          <w:sz w:val="20"/>
        </w:rPr>
        <w:t>Suscribir</w:t>
      </w:r>
      <w:r>
        <w:rPr>
          <w:spacing w:val="-9"/>
          <w:sz w:val="20"/>
        </w:rPr>
        <w:t xml:space="preserve"> </w:t>
      </w:r>
      <w:r>
        <w:rPr>
          <w:sz w:val="20"/>
        </w:rPr>
        <w:t>convenios</w:t>
      </w:r>
      <w:r>
        <w:rPr>
          <w:spacing w:val="-8"/>
          <w:sz w:val="20"/>
        </w:rPr>
        <w:t xml:space="preserve"> </w:t>
      </w:r>
      <w:r>
        <w:rPr>
          <w:sz w:val="20"/>
        </w:rPr>
        <w:t>de</w:t>
      </w:r>
      <w:r>
        <w:rPr>
          <w:spacing w:val="-7"/>
          <w:sz w:val="20"/>
        </w:rPr>
        <w:t xml:space="preserve"> </w:t>
      </w:r>
      <w:r>
        <w:rPr>
          <w:sz w:val="20"/>
        </w:rPr>
        <w:t>asociación</w:t>
      </w:r>
      <w:r>
        <w:rPr>
          <w:spacing w:val="-8"/>
          <w:sz w:val="20"/>
        </w:rPr>
        <w:t xml:space="preserve"> </w:t>
      </w:r>
      <w:r>
        <w:rPr>
          <w:sz w:val="20"/>
        </w:rPr>
        <w:t>con</w:t>
      </w:r>
      <w:r>
        <w:rPr>
          <w:spacing w:val="-8"/>
          <w:sz w:val="20"/>
        </w:rPr>
        <w:t xml:space="preserve"> </w:t>
      </w:r>
      <w:r>
        <w:rPr>
          <w:sz w:val="20"/>
        </w:rPr>
        <w:t>municipios</w:t>
      </w:r>
      <w:r>
        <w:rPr>
          <w:spacing w:val="-8"/>
          <w:sz w:val="20"/>
        </w:rPr>
        <w:t xml:space="preserve"> </w:t>
      </w:r>
      <w:r>
        <w:rPr>
          <w:sz w:val="20"/>
        </w:rPr>
        <w:t>de</w:t>
      </w:r>
      <w:r>
        <w:rPr>
          <w:spacing w:val="-9"/>
          <w:sz w:val="20"/>
        </w:rPr>
        <w:t xml:space="preserve"> </w:t>
      </w:r>
      <w:r>
        <w:rPr>
          <w:sz w:val="20"/>
        </w:rPr>
        <w:t>otras</w:t>
      </w:r>
      <w:r>
        <w:rPr>
          <w:spacing w:val="-9"/>
          <w:sz w:val="20"/>
        </w:rPr>
        <w:t xml:space="preserve"> </w:t>
      </w:r>
      <w:r>
        <w:rPr>
          <w:sz w:val="20"/>
        </w:rPr>
        <w:t>entidades</w:t>
      </w:r>
      <w:r>
        <w:rPr>
          <w:spacing w:val="-8"/>
          <w:sz w:val="20"/>
        </w:rPr>
        <w:t xml:space="preserve"> </w:t>
      </w:r>
      <w:r>
        <w:rPr>
          <w:spacing w:val="-2"/>
          <w:sz w:val="20"/>
        </w:rPr>
        <w:t>federativas;</w:t>
      </w:r>
    </w:p>
    <w:p w14:paraId="025951CA" w14:textId="77777777" w:rsidR="0006193D" w:rsidRDefault="006E27B9">
      <w:pPr>
        <w:pStyle w:val="Prrafodelista"/>
        <w:numPr>
          <w:ilvl w:val="2"/>
          <w:numId w:val="16"/>
        </w:numPr>
        <w:tabs>
          <w:tab w:val="left" w:pos="826"/>
        </w:tabs>
        <w:spacing w:line="229" w:lineRule="exact"/>
        <w:ind w:left="826"/>
        <w:rPr>
          <w:sz w:val="20"/>
        </w:rPr>
      </w:pPr>
      <w:r>
        <w:rPr>
          <w:sz w:val="20"/>
        </w:rPr>
        <w:t>Contratar</w:t>
      </w:r>
      <w:r>
        <w:rPr>
          <w:spacing w:val="-7"/>
          <w:sz w:val="20"/>
        </w:rPr>
        <w:t xml:space="preserve"> </w:t>
      </w:r>
      <w:r>
        <w:rPr>
          <w:sz w:val="20"/>
        </w:rPr>
        <w:t>empréstitos</w:t>
      </w:r>
      <w:r>
        <w:rPr>
          <w:spacing w:val="-6"/>
          <w:sz w:val="20"/>
        </w:rPr>
        <w:t xml:space="preserve"> </w:t>
      </w:r>
      <w:r>
        <w:rPr>
          <w:sz w:val="20"/>
        </w:rPr>
        <w:t>cuando</w:t>
      </w:r>
      <w:r>
        <w:rPr>
          <w:spacing w:val="-7"/>
          <w:sz w:val="20"/>
        </w:rPr>
        <w:t xml:space="preserve"> </w:t>
      </w:r>
      <w:r>
        <w:rPr>
          <w:sz w:val="20"/>
        </w:rPr>
        <w:t>funja</w:t>
      </w:r>
      <w:r>
        <w:rPr>
          <w:spacing w:val="-7"/>
          <w:sz w:val="20"/>
        </w:rPr>
        <w:t xml:space="preserve"> </w:t>
      </w:r>
      <w:r>
        <w:rPr>
          <w:sz w:val="20"/>
        </w:rPr>
        <w:t>como</w:t>
      </w:r>
      <w:r>
        <w:rPr>
          <w:spacing w:val="-2"/>
          <w:sz w:val="20"/>
        </w:rPr>
        <w:t xml:space="preserve"> </w:t>
      </w:r>
      <w:r>
        <w:rPr>
          <w:sz w:val="20"/>
        </w:rPr>
        <w:t>avalista</w:t>
      </w:r>
      <w:r>
        <w:rPr>
          <w:spacing w:val="-5"/>
          <w:sz w:val="20"/>
        </w:rPr>
        <w:t xml:space="preserve"> </w:t>
      </w:r>
      <w:r>
        <w:rPr>
          <w:sz w:val="20"/>
        </w:rPr>
        <w:t>el</w:t>
      </w:r>
      <w:r>
        <w:rPr>
          <w:spacing w:val="-6"/>
          <w:sz w:val="20"/>
        </w:rPr>
        <w:t xml:space="preserve"> </w:t>
      </w:r>
      <w:r>
        <w:rPr>
          <w:sz w:val="20"/>
        </w:rPr>
        <w:t>Estado,</w:t>
      </w:r>
      <w:r>
        <w:rPr>
          <w:spacing w:val="-6"/>
          <w:sz w:val="20"/>
        </w:rPr>
        <w:t xml:space="preserve"> </w:t>
      </w:r>
      <w:r>
        <w:rPr>
          <w:sz w:val="20"/>
        </w:rPr>
        <w:t>conforme</w:t>
      </w:r>
      <w:r>
        <w:rPr>
          <w:spacing w:val="-7"/>
          <w:sz w:val="20"/>
        </w:rPr>
        <w:t xml:space="preserve"> </w:t>
      </w:r>
      <w:r>
        <w:rPr>
          <w:sz w:val="20"/>
        </w:rPr>
        <w:t>a</w:t>
      </w:r>
      <w:r>
        <w:rPr>
          <w:spacing w:val="-5"/>
          <w:sz w:val="20"/>
        </w:rPr>
        <w:t xml:space="preserve"> </w:t>
      </w:r>
      <w:r>
        <w:rPr>
          <w:sz w:val="20"/>
        </w:rPr>
        <w:t>la</w:t>
      </w:r>
      <w:r>
        <w:rPr>
          <w:spacing w:val="-5"/>
          <w:sz w:val="20"/>
        </w:rPr>
        <w:t xml:space="preserve"> </w:t>
      </w:r>
      <w:r>
        <w:rPr>
          <w:sz w:val="20"/>
        </w:rPr>
        <w:t>Ley</w:t>
      </w:r>
      <w:r>
        <w:rPr>
          <w:spacing w:val="-6"/>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materia;</w:t>
      </w:r>
    </w:p>
    <w:p w14:paraId="37A373F2" w14:textId="77777777" w:rsidR="0006193D" w:rsidRDefault="006E27B9">
      <w:pPr>
        <w:pStyle w:val="Prrafodelista"/>
        <w:numPr>
          <w:ilvl w:val="2"/>
          <w:numId w:val="16"/>
        </w:numPr>
        <w:tabs>
          <w:tab w:val="left" w:pos="826"/>
        </w:tabs>
        <w:ind w:left="826"/>
        <w:rPr>
          <w:sz w:val="20"/>
        </w:rPr>
      </w:pPr>
      <w:r>
        <w:rPr>
          <w:sz w:val="20"/>
        </w:rPr>
        <w:t>Cambiar</w:t>
      </w:r>
      <w:r>
        <w:rPr>
          <w:spacing w:val="-7"/>
          <w:sz w:val="20"/>
        </w:rPr>
        <w:t xml:space="preserve"> </w:t>
      </w:r>
      <w:r>
        <w:rPr>
          <w:sz w:val="20"/>
        </w:rPr>
        <w:t>la</w:t>
      </w:r>
      <w:r>
        <w:rPr>
          <w:spacing w:val="-10"/>
          <w:sz w:val="20"/>
        </w:rPr>
        <w:t xml:space="preserve"> </w:t>
      </w:r>
      <w:r>
        <w:rPr>
          <w:sz w:val="20"/>
        </w:rPr>
        <w:t>clasificación</w:t>
      </w:r>
      <w:r>
        <w:rPr>
          <w:spacing w:val="-8"/>
          <w:sz w:val="20"/>
        </w:rPr>
        <w:t xml:space="preserve"> </w:t>
      </w:r>
      <w:r>
        <w:rPr>
          <w:sz w:val="20"/>
        </w:rPr>
        <w:t>demográfica</w:t>
      </w:r>
      <w:r>
        <w:rPr>
          <w:spacing w:val="-9"/>
          <w:sz w:val="20"/>
        </w:rPr>
        <w:t xml:space="preserve"> </w:t>
      </w:r>
      <w:r>
        <w:rPr>
          <w:sz w:val="20"/>
        </w:rPr>
        <w:t>de</w:t>
      </w:r>
      <w:r>
        <w:rPr>
          <w:spacing w:val="-9"/>
          <w:sz w:val="20"/>
        </w:rPr>
        <w:t xml:space="preserve"> </w:t>
      </w:r>
      <w:r>
        <w:rPr>
          <w:sz w:val="20"/>
        </w:rPr>
        <w:t>las</w:t>
      </w:r>
      <w:r>
        <w:rPr>
          <w:spacing w:val="-9"/>
          <w:sz w:val="20"/>
        </w:rPr>
        <w:t xml:space="preserve"> </w:t>
      </w:r>
      <w:r>
        <w:rPr>
          <w:sz w:val="20"/>
        </w:rPr>
        <w:t>poblaciones;</w:t>
      </w:r>
      <w:r>
        <w:rPr>
          <w:spacing w:val="-9"/>
          <w:sz w:val="20"/>
        </w:rPr>
        <w:t xml:space="preserve"> </w:t>
      </w:r>
      <w:r>
        <w:rPr>
          <w:spacing w:val="-10"/>
          <w:sz w:val="20"/>
        </w:rPr>
        <w:t>y</w:t>
      </w:r>
    </w:p>
    <w:p w14:paraId="14A3E249" w14:textId="77777777" w:rsidR="0006193D" w:rsidRDefault="006E27B9">
      <w:pPr>
        <w:pStyle w:val="Prrafodelista"/>
        <w:numPr>
          <w:ilvl w:val="2"/>
          <w:numId w:val="16"/>
        </w:numPr>
        <w:tabs>
          <w:tab w:val="left" w:pos="826"/>
          <w:tab w:val="left" w:pos="838"/>
        </w:tabs>
        <w:spacing w:before="1"/>
        <w:ind w:right="649" w:hanging="720"/>
        <w:rPr>
          <w:sz w:val="20"/>
        </w:rPr>
      </w:pPr>
      <w:r>
        <w:rPr>
          <w:sz w:val="20"/>
        </w:rPr>
        <w:t>Los demás casos establecidos por la Constitución Política de los Estados Unidos Mexicanos, la Constitución Política del Estado y esta Ley.</w:t>
      </w:r>
    </w:p>
    <w:p w14:paraId="6E2CCD0E" w14:textId="77777777" w:rsidR="0006193D" w:rsidRDefault="006E27B9">
      <w:pPr>
        <w:pStyle w:val="Textoindependiente"/>
        <w:spacing w:before="228"/>
        <w:ind w:right="700"/>
        <w:jc w:val="both"/>
      </w:pPr>
      <w:r>
        <w:rPr>
          <w:b/>
        </w:rPr>
        <w:t>ARTÍCULO</w:t>
      </w:r>
      <w:r>
        <w:rPr>
          <w:b/>
          <w:spacing w:val="-8"/>
        </w:rPr>
        <w:t xml:space="preserve"> </w:t>
      </w:r>
      <w:r>
        <w:rPr>
          <w:b/>
        </w:rPr>
        <w:t>131.-</w:t>
      </w:r>
      <w:r>
        <w:rPr>
          <w:b/>
          <w:spacing w:val="-5"/>
        </w:rPr>
        <w:t xml:space="preserve"> </w:t>
      </w:r>
      <w:r>
        <w:t>A</w:t>
      </w:r>
      <w:r>
        <w:rPr>
          <w:spacing w:val="-9"/>
        </w:rPr>
        <w:t xml:space="preserve"> </w:t>
      </w:r>
      <w:r>
        <w:t>la</w:t>
      </w:r>
      <w:r>
        <w:rPr>
          <w:spacing w:val="-9"/>
        </w:rPr>
        <w:t xml:space="preserve"> </w:t>
      </w:r>
      <w:r>
        <w:t>solicitud</w:t>
      </w:r>
      <w:r>
        <w:rPr>
          <w:spacing w:val="-9"/>
        </w:rPr>
        <w:t xml:space="preserve"> </w:t>
      </w:r>
      <w:r>
        <w:t>de</w:t>
      </w:r>
      <w:r>
        <w:rPr>
          <w:spacing w:val="-9"/>
        </w:rPr>
        <w:t xml:space="preserve"> </w:t>
      </w:r>
      <w:r>
        <w:t>autorización</w:t>
      </w:r>
      <w:r>
        <w:rPr>
          <w:spacing w:val="-9"/>
        </w:rPr>
        <w:t xml:space="preserve"> </w:t>
      </w:r>
      <w:r>
        <w:t>para</w:t>
      </w:r>
      <w:r>
        <w:rPr>
          <w:spacing w:val="-9"/>
        </w:rPr>
        <w:t xml:space="preserve"> </w:t>
      </w:r>
      <w:r>
        <w:t>celebrar</w:t>
      </w:r>
      <w:r>
        <w:rPr>
          <w:spacing w:val="-8"/>
        </w:rPr>
        <w:t xml:space="preserve"> </w:t>
      </w:r>
      <w:r>
        <w:t>los</w:t>
      </w:r>
      <w:r>
        <w:rPr>
          <w:spacing w:val="-8"/>
        </w:rPr>
        <w:t xml:space="preserve"> </w:t>
      </w:r>
      <w:r>
        <w:t>actos</w:t>
      </w:r>
      <w:r>
        <w:rPr>
          <w:spacing w:val="-8"/>
        </w:rPr>
        <w:t xml:space="preserve"> </w:t>
      </w:r>
      <w:r>
        <w:t>jurídicos,</w:t>
      </w:r>
      <w:r>
        <w:rPr>
          <w:spacing w:val="-9"/>
        </w:rPr>
        <w:t xml:space="preserve"> </w:t>
      </w:r>
      <w:r>
        <w:t>de</w:t>
      </w:r>
      <w:r>
        <w:rPr>
          <w:spacing w:val="-7"/>
        </w:rPr>
        <w:t xml:space="preserve"> </w:t>
      </w:r>
      <w:r>
        <w:t>acuerdo</w:t>
      </w:r>
      <w:r>
        <w:rPr>
          <w:spacing w:val="-7"/>
        </w:rPr>
        <w:t xml:space="preserve"> </w:t>
      </w:r>
      <w:r>
        <w:t>con</w:t>
      </w:r>
      <w:r>
        <w:rPr>
          <w:spacing w:val="-7"/>
        </w:rPr>
        <w:t xml:space="preserve"> </w:t>
      </w:r>
      <w:r>
        <w:t>el</w:t>
      </w:r>
      <w:r>
        <w:rPr>
          <w:spacing w:val="-8"/>
        </w:rPr>
        <w:t xml:space="preserve"> </w:t>
      </w:r>
      <w:r>
        <w:t>artículo anterior,</w:t>
      </w:r>
      <w:r>
        <w:rPr>
          <w:spacing w:val="-14"/>
        </w:rPr>
        <w:t xml:space="preserve"> </w:t>
      </w:r>
      <w:r>
        <w:t>se</w:t>
      </w:r>
      <w:r>
        <w:rPr>
          <w:spacing w:val="-14"/>
        </w:rPr>
        <w:t xml:space="preserve"> </w:t>
      </w:r>
      <w:r>
        <w:t>acompañarán</w:t>
      </w:r>
      <w:r>
        <w:rPr>
          <w:spacing w:val="-14"/>
        </w:rPr>
        <w:t xml:space="preserve"> </w:t>
      </w:r>
      <w:r>
        <w:t>las</w:t>
      </w:r>
      <w:r>
        <w:rPr>
          <w:spacing w:val="-14"/>
        </w:rPr>
        <w:t xml:space="preserve"> </w:t>
      </w:r>
      <w:r>
        <w:t>bases</w:t>
      </w:r>
      <w:r>
        <w:rPr>
          <w:spacing w:val="-14"/>
        </w:rPr>
        <w:t xml:space="preserve"> </w:t>
      </w:r>
      <w:r>
        <w:t>sobre</w:t>
      </w:r>
      <w:r>
        <w:rPr>
          <w:spacing w:val="-14"/>
        </w:rPr>
        <w:t xml:space="preserve"> </w:t>
      </w:r>
      <w:r>
        <w:t>las</w:t>
      </w:r>
      <w:r>
        <w:rPr>
          <w:spacing w:val="-14"/>
        </w:rPr>
        <w:t xml:space="preserve"> </w:t>
      </w:r>
      <w:r>
        <w:t>cuales</w:t>
      </w:r>
      <w:r>
        <w:rPr>
          <w:spacing w:val="-14"/>
        </w:rPr>
        <w:t xml:space="preserve"> </w:t>
      </w:r>
      <w:r>
        <w:t>se</w:t>
      </w:r>
      <w:r>
        <w:rPr>
          <w:spacing w:val="-14"/>
        </w:rPr>
        <w:t xml:space="preserve"> </w:t>
      </w:r>
      <w:r>
        <w:t>pretende</w:t>
      </w:r>
      <w:r>
        <w:rPr>
          <w:spacing w:val="-14"/>
        </w:rPr>
        <w:t xml:space="preserve"> </w:t>
      </w:r>
      <w:r>
        <w:t>celebrarlos</w:t>
      </w:r>
      <w:r>
        <w:rPr>
          <w:spacing w:val="-13"/>
        </w:rPr>
        <w:t xml:space="preserve"> </w:t>
      </w:r>
      <w:r>
        <w:t>y</w:t>
      </w:r>
      <w:r>
        <w:rPr>
          <w:spacing w:val="-14"/>
        </w:rPr>
        <w:t xml:space="preserve"> </w:t>
      </w:r>
      <w:r>
        <w:t>los</w:t>
      </w:r>
      <w:r>
        <w:rPr>
          <w:spacing w:val="-14"/>
        </w:rPr>
        <w:t xml:space="preserve"> </w:t>
      </w:r>
      <w:r>
        <w:t>documentos</w:t>
      </w:r>
      <w:r>
        <w:rPr>
          <w:spacing w:val="-14"/>
        </w:rPr>
        <w:t xml:space="preserve"> </w:t>
      </w:r>
      <w:r>
        <w:t>necesarios.</w:t>
      </w:r>
    </w:p>
    <w:p w14:paraId="47C37750" w14:textId="77777777" w:rsidR="0006193D" w:rsidRDefault="0006193D">
      <w:pPr>
        <w:pStyle w:val="Textoindependiente"/>
        <w:spacing w:before="1"/>
        <w:ind w:left="0"/>
      </w:pPr>
    </w:p>
    <w:p w14:paraId="30C52130" w14:textId="77777777" w:rsidR="0006193D" w:rsidRDefault="006E27B9">
      <w:pPr>
        <w:pStyle w:val="Textoindependiente"/>
        <w:spacing w:before="1"/>
        <w:ind w:right="696"/>
        <w:jc w:val="both"/>
      </w:pPr>
      <w:r>
        <w:rPr>
          <w:b/>
        </w:rPr>
        <w:t xml:space="preserve">ARTÍCULO 132.- </w:t>
      </w:r>
      <w:r>
        <w:t>Para la enajenación de un inmueble, el Presidente Municipal deberá presentar ante el Ayuntamiento la solicitud respectiva, que deberá reunir los siguientes requisitos:</w:t>
      </w:r>
    </w:p>
    <w:p w14:paraId="15970236" w14:textId="77777777" w:rsidR="0006193D" w:rsidRDefault="006E27B9">
      <w:pPr>
        <w:pStyle w:val="Prrafodelista"/>
        <w:numPr>
          <w:ilvl w:val="0"/>
          <w:numId w:val="15"/>
        </w:numPr>
        <w:tabs>
          <w:tab w:val="left" w:pos="826"/>
        </w:tabs>
        <w:spacing w:before="229"/>
        <w:rPr>
          <w:sz w:val="20"/>
        </w:rPr>
      </w:pPr>
      <w:r>
        <w:rPr>
          <w:sz w:val="20"/>
        </w:rPr>
        <w:t>Señalar</w:t>
      </w:r>
      <w:r>
        <w:rPr>
          <w:spacing w:val="-8"/>
          <w:sz w:val="20"/>
        </w:rPr>
        <w:t xml:space="preserve"> </w:t>
      </w:r>
      <w:r>
        <w:rPr>
          <w:sz w:val="20"/>
        </w:rPr>
        <w:t>la</w:t>
      </w:r>
      <w:r>
        <w:rPr>
          <w:spacing w:val="-8"/>
          <w:sz w:val="20"/>
        </w:rPr>
        <w:t xml:space="preserve"> </w:t>
      </w:r>
      <w:r>
        <w:rPr>
          <w:sz w:val="20"/>
        </w:rPr>
        <w:t>superficie,</w:t>
      </w:r>
      <w:r>
        <w:rPr>
          <w:spacing w:val="-6"/>
          <w:sz w:val="20"/>
        </w:rPr>
        <w:t xml:space="preserve"> </w:t>
      </w:r>
      <w:r>
        <w:rPr>
          <w:sz w:val="20"/>
        </w:rPr>
        <w:t>medidas,</w:t>
      </w:r>
      <w:r>
        <w:rPr>
          <w:spacing w:val="-8"/>
          <w:sz w:val="20"/>
        </w:rPr>
        <w:t xml:space="preserve"> </w:t>
      </w:r>
      <w:r>
        <w:rPr>
          <w:sz w:val="20"/>
        </w:rPr>
        <w:t>linderos</w:t>
      </w:r>
      <w:r>
        <w:rPr>
          <w:spacing w:val="-5"/>
          <w:sz w:val="20"/>
        </w:rPr>
        <w:t xml:space="preserve"> </w:t>
      </w:r>
      <w:r>
        <w:rPr>
          <w:sz w:val="20"/>
        </w:rPr>
        <w:t>y</w:t>
      </w:r>
      <w:r>
        <w:rPr>
          <w:spacing w:val="-7"/>
          <w:sz w:val="20"/>
        </w:rPr>
        <w:t xml:space="preserve"> </w:t>
      </w:r>
      <w:r>
        <w:rPr>
          <w:sz w:val="20"/>
        </w:rPr>
        <w:t>ubicación</w:t>
      </w:r>
      <w:r>
        <w:rPr>
          <w:spacing w:val="-8"/>
          <w:sz w:val="20"/>
        </w:rPr>
        <w:t xml:space="preserve"> </w:t>
      </w:r>
      <w:r>
        <w:rPr>
          <w:sz w:val="20"/>
        </w:rPr>
        <w:t>exacta</w:t>
      </w:r>
      <w:r>
        <w:rPr>
          <w:spacing w:val="-9"/>
          <w:sz w:val="20"/>
        </w:rPr>
        <w:t xml:space="preserve"> </w:t>
      </w:r>
      <w:r>
        <w:rPr>
          <w:sz w:val="20"/>
        </w:rPr>
        <w:t>del</w:t>
      </w:r>
      <w:r>
        <w:rPr>
          <w:spacing w:val="-8"/>
          <w:sz w:val="20"/>
        </w:rPr>
        <w:t xml:space="preserve"> </w:t>
      </w:r>
      <w:r>
        <w:rPr>
          <w:spacing w:val="-2"/>
          <w:sz w:val="20"/>
        </w:rPr>
        <w:t>inmueble;</w:t>
      </w:r>
    </w:p>
    <w:p w14:paraId="5D3C87F0" w14:textId="77777777" w:rsidR="0006193D" w:rsidRDefault="006E27B9">
      <w:pPr>
        <w:pStyle w:val="Prrafodelista"/>
        <w:numPr>
          <w:ilvl w:val="0"/>
          <w:numId w:val="15"/>
        </w:numPr>
        <w:tabs>
          <w:tab w:val="left" w:pos="826"/>
        </w:tabs>
        <w:rPr>
          <w:sz w:val="20"/>
        </w:rPr>
      </w:pPr>
      <w:r>
        <w:rPr>
          <w:sz w:val="20"/>
        </w:rPr>
        <w:t>Anotar</w:t>
      </w:r>
      <w:r>
        <w:rPr>
          <w:spacing w:val="-5"/>
          <w:sz w:val="20"/>
        </w:rPr>
        <w:t xml:space="preserve"> </w:t>
      </w:r>
      <w:r>
        <w:rPr>
          <w:sz w:val="20"/>
        </w:rPr>
        <w:t>el</w:t>
      </w:r>
      <w:r>
        <w:rPr>
          <w:spacing w:val="-6"/>
          <w:sz w:val="20"/>
        </w:rPr>
        <w:t xml:space="preserve"> </w:t>
      </w:r>
      <w:r>
        <w:rPr>
          <w:sz w:val="20"/>
        </w:rPr>
        <w:t>valor</w:t>
      </w:r>
      <w:r>
        <w:rPr>
          <w:spacing w:val="-5"/>
          <w:sz w:val="20"/>
        </w:rPr>
        <w:t xml:space="preserve"> </w:t>
      </w:r>
      <w:r>
        <w:rPr>
          <w:sz w:val="20"/>
        </w:rPr>
        <w:t>catastral</w:t>
      </w:r>
      <w:r>
        <w:rPr>
          <w:spacing w:val="-3"/>
          <w:sz w:val="20"/>
        </w:rPr>
        <w:t xml:space="preserve"> </w:t>
      </w:r>
      <w:r>
        <w:rPr>
          <w:sz w:val="20"/>
        </w:rPr>
        <w:t>o</w:t>
      </w:r>
      <w:r>
        <w:rPr>
          <w:spacing w:val="-6"/>
          <w:sz w:val="20"/>
        </w:rPr>
        <w:t xml:space="preserve"> </w:t>
      </w:r>
      <w:r>
        <w:rPr>
          <w:sz w:val="20"/>
        </w:rPr>
        <w:t>fiscal</w:t>
      </w:r>
      <w:r>
        <w:rPr>
          <w:spacing w:val="-6"/>
          <w:sz w:val="20"/>
        </w:rPr>
        <w:t xml:space="preserve"> </w:t>
      </w:r>
      <w:r>
        <w:rPr>
          <w:sz w:val="20"/>
        </w:rPr>
        <w:t>del</w:t>
      </w:r>
      <w:r>
        <w:rPr>
          <w:spacing w:val="-5"/>
          <w:sz w:val="20"/>
        </w:rPr>
        <w:t xml:space="preserve"> </w:t>
      </w:r>
      <w:r>
        <w:rPr>
          <w:spacing w:val="-2"/>
          <w:sz w:val="20"/>
        </w:rPr>
        <w:t>inmueble;</w:t>
      </w:r>
    </w:p>
    <w:p w14:paraId="7637F679" w14:textId="77777777" w:rsidR="0006193D" w:rsidRDefault="006E27B9">
      <w:pPr>
        <w:pStyle w:val="Prrafodelista"/>
        <w:numPr>
          <w:ilvl w:val="0"/>
          <w:numId w:val="15"/>
        </w:numPr>
        <w:tabs>
          <w:tab w:val="left" w:pos="826"/>
        </w:tabs>
        <w:rPr>
          <w:sz w:val="20"/>
        </w:rPr>
      </w:pPr>
      <w:r>
        <w:rPr>
          <w:sz w:val="20"/>
        </w:rPr>
        <w:t>Establecer</w:t>
      </w:r>
      <w:r>
        <w:rPr>
          <w:spacing w:val="-8"/>
          <w:sz w:val="20"/>
        </w:rPr>
        <w:t xml:space="preserve"> </w:t>
      </w:r>
      <w:r>
        <w:rPr>
          <w:sz w:val="20"/>
        </w:rPr>
        <w:t>los</w:t>
      </w:r>
      <w:r>
        <w:rPr>
          <w:spacing w:val="-6"/>
          <w:sz w:val="20"/>
        </w:rPr>
        <w:t xml:space="preserve"> </w:t>
      </w:r>
      <w:r>
        <w:rPr>
          <w:sz w:val="20"/>
        </w:rPr>
        <w:t>términos</w:t>
      </w:r>
      <w:r>
        <w:rPr>
          <w:spacing w:val="-4"/>
          <w:sz w:val="20"/>
        </w:rPr>
        <w:t xml:space="preserve"> </w:t>
      </w:r>
      <w:r>
        <w:rPr>
          <w:sz w:val="20"/>
        </w:rPr>
        <w:t>de</w:t>
      </w:r>
      <w:r>
        <w:rPr>
          <w:spacing w:val="-6"/>
          <w:sz w:val="20"/>
        </w:rPr>
        <w:t xml:space="preserve"> </w:t>
      </w:r>
      <w:r>
        <w:rPr>
          <w:sz w:val="20"/>
        </w:rPr>
        <w:t>la</w:t>
      </w:r>
      <w:r>
        <w:rPr>
          <w:spacing w:val="-8"/>
          <w:sz w:val="20"/>
        </w:rPr>
        <w:t xml:space="preserve"> </w:t>
      </w:r>
      <w:r>
        <w:rPr>
          <w:sz w:val="20"/>
        </w:rPr>
        <w:t>operación</w:t>
      </w:r>
      <w:r>
        <w:rPr>
          <w:spacing w:val="-8"/>
          <w:sz w:val="20"/>
        </w:rPr>
        <w:t xml:space="preserve"> </w:t>
      </w:r>
      <w:r>
        <w:rPr>
          <w:sz w:val="20"/>
        </w:rPr>
        <w:t>y</w:t>
      </w:r>
      <w:r>
        <w:rPr>
          <w:spacing w:val="-6"/>
          <w:sz w:val="20"/>
        </w:rPr>
        <w:t xml:space="preserve"> </w:t>
      </w:r>
      <w:r>
        <w:rPr>
          <w:sz w:val="20"/>
        </w:rPr>
        <w:t>motivos</w:t>
      </w:r>
      <w:r>
        <w:rPr>
          <w:spacing w:val="-4"/>
          <w:sz w:val="20"/>
        </w:rPr>
        <w:t xml:space="preserve"> </w:t>
      </w:r>
      <w:r>
        <w:rPr>
          <w:sz w:val="20"/>
        </w:rPr>
        <w:t>que</w:t>
      </w:r>
      <w:r>
        <w:rPr>
          <w:spacing w:val="-4"/>
          <w:sz w:val="20"/>
        </w:rPr>
        <w:t xml:space="preserve"> </w:t>
      </w:r>
      <w:r>
        <w:rPr>
          <w:sz w:val="20"/>
        </w:rPr>
        <w:t>se</w:t>
      </w:r>
      <w:r>
        <w:rPr>
          <w:spacing w:val="-7"/>
          <w:sz w:val="20"/>
        </w:rPr>
        <w:t xml:space="preserve"> </w:t>
      </w:r>
      <w:r>
        <w:rPr>
          <w:sz w:val="20"/>
        </w:rPr>
        <w:t>tengan</w:t>
      </w:r>
      <w:r>
        <w:rPr>
          <w:spacing w:val="-6"/>
          <w:sz w:val="20"/>
        </w:rPr>
        <w:t xml:space="preserve"> </w:t>
      </w:r>
      <w:r>
        <w:rPr>
          <w:sz w:val="20"/>
        </w:rPr>
        <w:t>para</w:t>
      </w:r>
      <w:r>
        <w:rPr>
          <w:spacing w:val="-7"/>
          <w:sz w:val="20"/>
        </w:rPr>
        <w:t xml:space="preserve"> </w:t>
      </w:r>
      <w:r>
        <w:rPr>
          <w:spacing w:val="-2"/>
          <w:sz w:val="20"/>
        </w:rPr>
        <w:t>realizarla;</w:t>
      </w:r>
    </w:p>
    <w:p w14:paraId="5BF77C90" w14:textId="77777777" w:rsidR="0006193D" w:rsidRDefault="006E27B9">
      <w:pPr>
        <w:pStyle w:val="Prrafodelista"/>
        <w:numPr>
          <w:ilvl w:val="0"/>
          <w:numId w:val="15"/>
        </w:numPr>
        <w:tabs>
          <w:tab w:val="left" w:pos="826"/>
        </w:tabs>
        <w:spacing w:before="1"/>
        <w:rPr>
          <w:sz w:val="20"/>
        </w:rPr>
      </w:pPr>
      <w:r>
        <w:rPr>
          <w:sz w:val="20"/>
        </w:rPr>
        <w:t>Acompañar</w:t>
      </w:r>
      <w:r>
        <w:rPr>
          <w:spacing w:val="-6"/>
          <w:sz w:val="20"/>
        </w:rPr>
        <w:t xml:space="preserve"> </w:t>
      </w:r>
      <w:r>
        <w:rPr>
          <w:sz w:val="20"/>
        </w:rPr>
        <w:t>en</w:t>
      </w:r>
      <w:r>
        <w:rPr>
          <w:spacing w:val="-9"/>
          <w:sz w:val="20"/>
        </w:rPr>
        <w:t xml:space="preserve"> </w:t>
      </w:r>
      <w:r>
        <w:rPr>
          <w:sz w:val="20"/>
        </w:rPr>
        <w:t>su</w:t>
      </w:r>
      <w:r>
        <w:rPr>
          <w:spacing w:val="-7"/>
          <w:sz w:val="20"/>
        </w:rPr>
        <w:t xml:space="preserve"> </w:t>
      </w:r>
      <w:r>
        <w:rPr>
          <w:sz w:val="20"/>
        </w:rPr>
        <w:t>caso,</w:t>
      </w:r>
      <w:r>
        <w:rPr>
          <w:spacing w:val="-8"/>
          <w:sz w:val="20"/>
        </w:rPr>
        <w:t xml:space="preserve"> </w:t>
      </w:r>
      <w:r>
        <w:rPr>
          <w:sz w:val="20"/>
        </w:rPr>
        <w:t>la</w:t>
      </w:r>
      <w:r>
        <w:rPr>
          <w:spacing w:val="-6"/>
          <w:sz w:val="20"/>
        </w:rPr>
        <w:t xml:space="preserve"> </w:t>
      </w:r>
      <w:r>
        <w:rPr>
          <w:sz w:val="20"/>
        </w:rPr>
        <w:t>documentación</w:t>
      </w:r>
      <w:r>
        <w:rPr>
          <w:spacing w:val="-9"/>
          <w:sz w:val="20"/>
        </w:rPr>
        <w:t xml:space="preserve"> </w:t>
      </w:r>
      <w:r>
        <w:rPr>
          <w:sz w:val="20"/>
        </w:rPr>
        <w:t>suficiente</w:t>
      </w:r>
      <w:r>
        <w:rPr>
          <w:spacing w:val="-6"/>
          <w:sz w:val="20"/>
        </w:rPr>
        <w:t xml:space="preserve"> </w:t>
      </w:r>
      <w:r>
        <w:rPr>
          <w:sz w:val="20"/>
        </w:rPr>
        <w:t>para</w:t>
      </w:r>
      <w:r>
        <w:rPr>
          <w:spacing w:val="-8"/>
          <w:sz w:val="20"/>
        </w:rPr>
        <w:t xml:space="preserve"> </w:t>
      </w:r>
      <w:r>
        <w:rPr>
          <w:sz w:val="20"/>
        </w:rPr>
        <w:t>acreditar</w:t>
      </w:r>
      <w:r>
        <w:rPr>
          <w:spacing w:val="-6"/>
          <w:sz w:val="20"/>
        </w:rPr>
        <w:t xml:space="preserve"> </w:t>
      </w:r>
      <w:r>
        <w:rPr>
          <w:sz w:val="20"/>
        </w:rPr>
        <w:t>la</w:t>
      </w:r>
      <w:r>
        <w:rPr>
          <w:spacing w:val="-7"/>
          <w:sz w:val="20"/>
        </w:rPr>
        <w:t xml:space="preserve"> </w:t>
      </w:r>
      <w:r>
        <w:rPr>
          <w:sz w:val="20"/>
        </w:rPr>
        <w:t>propiedad</w:t>
      </w:r>
      <w:r>
        <w:rPr>
          <w:spacing w:val="-8"/>
          <w:sz w:val="20"/>
        </w:rPr>
        <w:t xml:space="preserve"> </w:t>
      </w:r>
      <w:r>
        <w:rPr>
          <w:sz w:val="20"/>
        </w:rPr>
        <w:t>del</w:t>
      </w:r>
      <w:r>
        <w:rPr>
          <w:spacing w:val="-7"/>
          <w:sz w:val="20"/>
        </w:rPr>
        <w:t xml:space="preserve"> </w:t>
      </w:r>
      <w:r>
        <w:rPr>
          <w:spacing w:val="-2"/>
          <w:sz w:val="20"/>
        </w:rPr>
        <w:t>inmueble;</w:t>
      </w:r>
    </w:p>
    <w:p w14:paraId="40727CD9" w14:textId="77777777" w:rsidR="0006193D" w:rsidRDefault="006E27B9">
      <w:pPr>
        <w:pStyle w:val="Prrafodelista"/>
        <w:numPr>
          <w:ilvl w:val="0"/>
          <w:numId w:val="15"/>
        </w:numPr>
        <w:tabs>
          <w:tab w:val="left" w:pos="825"/>
          <w:tab w:val="left" w:pos="838"/>
        </w:tabs>
        <w:ind w:left="838" w:right="689" w:hanging="720"/>
        <w:jc w:val="both"/>
        <w:rPr>
          <w:sz w:val="20"/>
        </w:rPr>
      </w:pPr>
      <w:r>
        <w:rPr>
          <w:sz w:val="20"/>
        </w:rPr>
        <w:t>Comprobar que el inmueble no está destinado a un servicio público municipal y que no tiene un valor</w:t>
      </w:r>
      <w:r>
        <w:rPr>
          <w:spacing w:val="-8"/>
          <w:sz w:val="20"/>
        </w:rPr>
        <w:t xml:space="preserve"> </w:t>
      </w:r>
      <w:r>
        <w:rPr>
          <w:sz w:val="20"/>
        </w:rPr>
        <w:t>arqueológico,</w:t>
      </w:r>
      <w:r>
        <w:rPr>
          <w:spacing w:val="-7"/>
          <w:sz w:val="20"/>
        </w:rPr>
        <w:t xml:space="preserve"> </w:t>
      </w:r>
      <w:r>
        <w:rPr>
          <w:sz w:val="20"/>
        </w:rPr>
        <w:t>histórico</w:t>
      </w:r>
      <w:r>
        <w:rPr>
          <w:spacing w:val="-9"/>
          <w:sz w:val="20"/>
        </w:rPr>
        <w:t xml:space="preserve"> </w:t>
      </w:r>
      <w:r>
        <w:rPr>
          <w:sz w:val="20"/>
        </w:rPr>
        <w:t>o</w:t>
      </w:r>
      <w:r>
        <w:rPr>
          <w:spacing w:val="-7"/>
          <w:sz w:val="20"/>
        </w:rPr>
        <w:t xml:space="preserve"> </w:t>
      </w:r>
      <w:r>
        <w:rPr>
          <w:sz w:val="20"/>
        </w:rPr>
        <w:t>artístico;</w:t>
      </w:r>
      <w:r>
        <w:rPr>
          <w:spacing w:val="-7"/>
          <w:sz w:val="20"/>
        </w:rPr>
        <w:t xml:space="preserve"> </w:t>
      </w:r>
      <w:r>
        <w:rPr>
          <w:sz w:val="20"/>
        </w:rPr>
        <w:t>mediante</w:t>
      </w:r>
      <w:r>
        <w:rPr>
          <w:spacing w:val="-7"/>
          <w:sz w:val="20"/>
        </w:rPr>
        <w:t xml:space="preserve"> </w:t>
      </w:r>
      <w:r>
        <w:rPr>
          <w:sz w:val="20"/>
        </w:rPr>
        <w:t>la</w:t>
      </w:r>
      <w:r>
        <w:rPr>
          <w:spacing w:val="-7"/>
          <w:sz w:val="20"/>
        </w:rPr>
        <w:t xml:space="preserve"> </w:t>
      </w:r>
      <w:r>
        <w:rPr>
          <w:sz w:val="20"/>
        </w:rPr>
        <w:t>certificación</w:t>
      </w:r>
      <w:r>
        <w:rPr>
          <w:spacing w:val="-7"/>
          <w:sz w:val="20"/>
        </w:rPr>
        <w:t xml:space="preserve"> </w:t>
      </w:r>
      <w:r>
        <w:rPr>
          <w:sz w:val="20"/>
        </w:rPr>
        <w:t>de</w:t>
      </w:r>
      <w:r>
        <w:rPr>
          <w:spacing w:val="-7"/>
          <w:sz w:val="20"/>
        </w:rPr>
        <w:t xml:space="preserve"> </w:t>
      </w:r>
      <w:r>
        <w:rPr>
          <w:sz w:val="20"/>
        </w:rPr>
        <w:t>un</w:t>
      </w:r>
      <w:r>
        <w:rPr>
          <w:spacing w:val="-7"/>
          <w:sz w:val="20"/>
        </w:rPr>
        <w:t xml:space="preserve"> </w:t>
      </w:r>
      <w:r>
        <w:rPr>
          <w:sz w:val="20"/>
        </w:rPr>
        <w:t>perito</w:t>
      </w:r>
      <w:r>
        <w:rPr>
          <w:spacing w:val="-9"/>
          <w:sz w:val="20"/>
        </w:rPr>
        <w:t xml:space="preserve"> </w:t>
      </w:r>
      <w:r>
        <w:rPr>
          <w:sz w:val="20"/>
        </w:rPr>
        <w:t>del</w:t>
      </w:r>
      <w:r>
        <w:rPr>
          <w:spacing w:val="-8"/>
          <w:sz w:val="20"/>
        </w:rPr>
        <w:t xml:space="preserve"> </w:t>
      </w:r>
      <w:r>
        <w:rPr>
          <w:sz w:val="20"/>
        </w:rPr>
        <w:t>Instituto</w:t>
      </w:r>
      <w:r>
        <w:rPr>
          <w:spacing w:val="-9"/>
          <w:sz w:val="20"/>
        </w:rPr>
        <w:t xml:space="preserve"> </w:t>
      </w:r>
      <w:r>
        <w:rPr>
          <w:sz w:val="20"/>
        </w:rPr>
        <w:t>Nacional de Antropología e Historia;</w:t>
      </w:r>
    </w:p>
    <w:p w14:paraId="032C7730" w14:textId="77777777" w:rsidR="0006193D" w:rsidRDefault="006E27B9">
      <w:pPr>
        <w:pStyle w:val="Prrafodelista"/>
        <w:numPr>
          <w:ilvl w:val="0"/>
          <w:numId w:val="15"/>
        </w:numPr>
        <w:tabs>
          <w:tab w:val="left" w:pos="825"/>
          <w:tab w:val="left" w:pos="838"/>
        </w:tabs>
        <w:ind w:left="838" w:right="647" w:hanging="720"/>
        <w:jc w:val="both"/>
        <w:rPr>
          <w:sz w:val="20"/>
        </w:rPr>
      </w:pPr>
      <w:r>
        <w:rPr>
          <w:sz w:val="20"/>
        </w:rPr>
        <w:t>Cuando se trate de una permuta, se cuidará que el valor comercial del inmueble, que se proyecta recibir, sea por lo menos equiparable al que se pretende entregar; y</w:t>
      </w:r>
    </w:p>
    <w:p w14:paraId="5BE5248F" w14:textId="77777777" w:rsidR="0006193D" w:rsidRDefault="006E27B9">
      <w:pPr>
        <w:pStyle w:val="Prrafodelista"/>
        <w:numPr>
          <w:ilvl w:val="0"/>
          <w:numId w:val="15"/>
        </w:numPr>
        <w:tabs>
          <w:tab w:val="left" w:pos="824"/>
        </w:tabs>
        <w:ind w:left="824" w:hanging="706"/>
        <w:jc w:val="both"/>
        <w:rPr>
          <w:sz w:val="20"/>
        </w:rPr>
      </w:pPr>
      <w:r>
        <w:rPr>
          <w:sz w:val="20"/>
        </w:rPr>
        <w:t>Señalar</w:t>
      </w:r>
      <w:r>
        <w:rPr>
          <w:spacing w:val="-6"/>
          <w:sz w:val="20"/>
        </w:rPr>
        <w:t xml:space="preserve"> </w:t>
      </w:r>
      <w:r>
        <w:rPr>
          <w:sz w:val="20"/>
        </w:rPr>
        <w:t>el</w:t>
      </w:r>
      <w:r>
        <w:rPr>
          <w:spacing w:val="-5"/>
          <w:sz w:val="20"/>
        </w:rPr>
        <w:t xml:space="preserve"> </w:t>
      </w:r>
      <w:r>
        <w:rPr>
          <w:sz w:val="20"/>
        </w:rPr>
        <w:t>destino</w:t>
      </w:r>
      <w:r>
        <w:rPr>
          <w:spacing w:val="-5"/>
          <w:sz w:val="20"/>
        </w:rPr>
        <w:t xml:space="preserve"> </w:t>
      </w:r>
      <w:r>
        <w:rPr>
          <w:sz w:val="20"/>
        </w:rPr>
        <w:t>que</w:t>
      </w:r>
      <w:r>
        <w:rPr>
          <w:spacing w:val="-4"/>
          <w:sz w:val="20"/>
        </w:rPr>
        <w:t xml:space="preserve"> </w:t>
      </w:r>
      <w:r>
        <w:rPr>
          <w:sz w:val="20"/>
        </w:rPr>
        <w:t>se</w:t>
      </w:r>
      <w:r>
        <w:rPr>
          <w:spacing w:val="-6"/>
          <w:sz w:val="20"/>
        </w:rPr>
        <w:t xml:space="preserve"> </w:t>
      </w:r>
      <w:r>
        <w:rPr>
          <w:sz w:val="20"/>
        </w:rPr>
        <w:t>dará</w:t>
      </w:r>
      <w:r>
        <w:rPr>
          <w:spacing w:val="-5"/>
          <w:sz w:val="20"/>
        </w:rPr>
        <w:t xml:space="preserve"> </w:t>
      </w:r>
      <w:r>
        <w:rPr>
          <w:sz w:val="20"/>
        </w:rPr>
        <w:t>a</w:t>
      </w:r>
      <w:r>
        <w:rPr>
          <w:spacing w:val="-4"/>
          <w:sz w:val="20"/>
        </w:rPr>
        <w:t xml:space="preserve"> </w:t>
      </w:r>
      <w:r>
        <w:rPr>
          <w:sz w:val="20"/>
        </w:rPr>
        <w:t>los</w:t>
      </w:r>
      <w:r>
        <w:rPr>
          <w:spacing w:val="-5"/>
          <w:sz w:val="20"/>
        </w:rPr>
        <w:t xml:space="preserve"> </w:t>
      </w:r>
      <w:r>
        <w:rPr>
          <w:sz w:val="20"/>
        </w:rPr>
        <w:t>fondos</w:t>
      </w:r>
      <w:r>
        <w:rPr>
          <w:spacing w:val="-3"/>
          <w:sz w:val="20"/>
        </w:rPr>
        <w:t xml:space="preserve"> </w:t>
      </w:r>
      <w:r>
        <w:rPr>
          <w:sz w:val="20"/>
        </w:rPr>
        <w:t>que</w:t>
      </w:r>
      <w:r>
        <w:rPr>
          <w:spacing w:val="-6"/>
          <w:sz w:val="20"/>
        </w:rPr>
        <w:t xml:space="preserve"> </w:t>
      </w:r>
      <w:r>
        <w:rPr>
          <w:sz w:val="20"/>
        </w:rPr>
        <w:t>se</w:t>
      </w:r>
      <w:r>
        <w:rPr>
          <w:spacing w:val="-4"/>
          <w:sz w:val="20"/>
        </w:rPr>
        <w:t xml:space="preserve"> </w:t>
      </w:r>
      <w:r>
        <w:rPr>
          <w:sz w:val="20"/>
        </w:rPr>
        <w:t>obtengan</w:t>
      </w:r>
      <w:r>
        <w:rPr>
          <w:spacing w:val="-6"/>
          <w:sz w:val="20"/>
        </w:rPr>
        <w:t xml:space="preserve"> </w:t>
      </w:r>
      <w:r>
        <w:rPr>
          <w:sz w:val="20"/>
        </w:rPr>
        <w:t>de</w:t>
      </w:r>
      <w:r>
        <w:rPr>
          <w:spacing w:val="-5"/>
          <w:sz w:val="20"/>
        </w:rPr>
        <w:t xml:space="preserve"> </w:t>
      </w:r>
      <w:r>
        <w:rPr>
          <w:sz w:val="20"/>
        </w:rPr>
        <w:t>la</w:t>
      </w:r>
      <w:r>
        <w:rPr>
          <w:spacing w:val="-6"/>
          <w:sz w:val="20"/>
        </w:rPr>
        <w:t xml:space="preserve"> </w:t>
      </w:r>
      <w:r>
        <w:rPr>
          <w:spacing w:val="-2"/>
          <w:sz w:val="20"/>
        </w:rPr>
        <w:t>venta.</w:t>
      </w:r>
    </w:p>
    <w:p w14:paraId="00B85DAB" w14:textId="77777777" w:rsidR="0006193D" w:rsidRDefault="0006193D">
      <w:pPr>
        <w:pStyle w:val="Textoindependiente"/>
        <w:spacing w:before="1"/>
        <w:ind w:left="0"/>
      </w:pPr>
    </w:p>
    <w:p w14:paraId="3BEE19D3" w14:textId="77777777" w:rsidR="0006193D" w:rsidRDefault="006E27B9">
      <w:pPr>
        <w:pStyle w:val="Textoindependiente"/>
        <w:ind w:right="695"/>
        <w:jc w:val="both"/>
      </w:pPr>
      <w:r>
        <w:rPr>
          <w:b/>
        </w:rPr>
        <w:t xml:space="preserve">ARTÍCULO 133.- </w:t>
      </w:r>
      <w:r>
        <w:t>La celebración de contratos de ejecución de obras y para la prestación de servicios públicos que generen obligaciones, cuyo término exceda de la gestión del Ayuntamiento contratante; se sujetará</w:t>
      </w:r>
      <w:r>
        <w:rPr>
          <w:spacing w:val="-8"/>
        </w:rPr>
        <w:t xml:space="preserve"> </w:t>
      </w:r>
      <w:r>
        <w:t>a</w:t>
      </w:r>
      <w:r>
        <w:rPr>
          <w:spacing w:val="-6"/>
        </w:rPr>
        <w:t xml:space="preserve"> </w:t>
      </w:r>
      <w:r>
        <w:t>concurso</w:t>
      </w:r>
      <w:r>
        <w:rPr>
          <w:spacing w:val="-6"/>
        </w:rPr>
        <w:t xml:space="preserve"> </w:t>
      </w:r>
      <w:r>
        <w:t>de</w:t>
      </w:r>
      <w:r>
        <w:rPr>
          <w:spacing w:val="-6"/>
        </w:rPr>
        <w:t xml:space="preserve"> </w:t>
      </w:r>
      <w:r>
        <w:t>acuerdo</w:t>
      </w:r>
      <w:r>
        <w:rPr>
          <w:spacing w:val="-8"/>
        </w:rPr>
        <w:t xml:space="preserve"> </w:t>
      </w:r>
      <w:r>
        <w:t>con</w:t>
      </w:r>
      <w:r>
        <w:rPr>
          <w:spacing w:val="-6"/>
        </w:rPr>
        <w:t xml:space="preserve"> </w:t>
      </w:r>
      <w:r>
        <w:t>las</w:t>
      </w:r>
      <w:r>
        <w:rPr>
          <w:spacing w:val="-6"/>
        </w:rPr>
        <w:t xml:space="preserve"> </w:t>
      </w:r>
      <w:r>
        <w:t>bases</w:t>
      </w:r>
      <w:r>
        <w:rPr>
          <w:spacing w:val="-6"/>
        </w:rPr>
        <w:t xml:space="preserve"> </w:t>
      </w:r>
      <w:r>
        <w:t>establecidas</w:t>
      </w:r>
      <w:r>
        <w:rPr>
          <w:spacing w:val="-7"/>
        </w:rPr>
        <w:t xml:space="preserve"> </w:t>
      </w:r>
      <w:r>
        <w:t>por</w:t>
      </w:r>
      <w:r>
        <w:rPr>
          <w:spacing w:val="-7"/>
        </w:rPr>
        <w:t xml:space="preserve"> </w:t>
      </w:r>
      <w:r>
        <w:t>esta</w:t>
      </w:r>
      <w:r>
        <w:rPr>
          <w:spacing w:val="-6"/>
        </w:rPr>
        <w:t xml:space="preserve"> </w:t>
      </w:r>
      <w:r>
        <w:t>Ley</w:t>
      </w:r>
      <w:r>
        <w:rPr>
          <w:spacing w:val="-7"/>
        </w:rPr>
        <w:t xml:space="preserve"> </w:t>
      </w:r>
      <w:r>
        <w:t>y</w:t>
      </w:r>
      <w:r>
        <w:rPr>
          <w:spacing w:val="-5"/>
        </w:rPr>
        <w:t xml:space="preserve"> </w:t>
      </w:r>
      <w:r>
        <w:t>los</w:t>
      </w:r>
      <w:r>
        <w:rPr>
          <w:spacing w:val="-7"/>
        </w:rPr>
        <w:t xml:space="preserve"> </w:t>
      </w:r>
      <w:r>
        <w:t>reglamentos</w:t>
      </w:r>
      <w:r>
        <w:rPr>
          <w:spacing w:val="-6"/>
        </w:rPr>
        <w:t xml:space="preserve"> </w:t>
      </w:r>
      <w:r>
        <w:t>municipales</w:t>
      </w:r>
      <w:r>
        <w:rPr>
          <w:spacing w:val="-7"/>
        </w:rPr>
        <w:t xml:space="preserve"> </w:t>
      </w:r>
      <w:r>
        <w:t>de la materia, a menos que aquélla considere casos de excepción; en tal caso, deberá ser aprobada por las dos terceras partes de los miembros del Ayuntamiento.</w:t>
      </w:r>
    </w:p>
    <w:p w14:paraId="3861900A" w14:textId="77777777" w:rsidR="0006193D" w:rsidRDefault="006E27B9">
      <w:pPr>
        <w:pStyle w:val="Textoindependiente"/>
        <w:spacing w:before="228"/>
        <w:ind w:right="886"/>
        <w:jc w:val="both"/>
      </w:pPr>
      <w:r>
        <w:rPr>
          <w:b/>
        </w:rPr>
        <w:t xml:space="preserve">ARTÍCULO 134.- </w:t>
      </w:r>
      <w:r>
        <w:t>A la solicitud de autorización para contratar la prestación de servicios públicos, de acuerdo con el artículo anterior, se acompañarán las bases sobre las cuales se pretende celebrar el contrato y los documentos que respalden dicha petición.</w:t>
      </w:r>
    </w:p>
    <w:p w14:paraId="11DFB384" w14:textId="77777777" w:rsidR="0006193D" w:rsidRDefault="0006193D">
      <w:pPr>
        <w:pStyle w:val="Textoindependiente"/>
        <w:spacing w:before="2"/>
        <w:ind w:left="0"/>
      </w:pPr>
    </w:p>
    <w:p w14:paraId="4DF6874C" w14:textId="77777777" w:rsidR="0006193D" w:rsidRDefault="006E27B9">
      <w:pPr>
        <w:pStyle w:val="Textoindependiente"/>
        <w:ind w:right="889"/>
        <w:jc w:val="both"/>
      </w:pPr>
      <w:r>
        <w:rPr>
          <w:b/>
        </w:rPr>
        <w:t>ARTÍCULO</w:t>
      </w:r>
      <w:r>
        <w:rPr>
          <w:b/>
          <w:spacing w:val="-1"/>
        </w:rPr>
        <w:t xml:space="preserve"> </w:t>
      </w:r>
      <w:r>
        <w:rPr>
          <w:b/>
        </w:rPr>
        <w:t>135.-</w:t>
      </w:r>
      <w:r>
        <w:rPr>
          <w:b/>
          <w:spacing w:val="-1"/>
        </w:rPr>
        <w:t xml:space="preserve"> </w:t>
      </w:r>
      <w:r>
        <w:t>En</w:t>
      </w:r>
      <w:r>
        <w:rPr>
          <w:spacing w:val="-2"/>
        </w:rPr>
        <w:t xml:space="preserve"> </w:t>
      </w:r>
      <w:r>
        <w:t>las</w:t>
      </w:r>
      <w:r>
        <w:rPr>
          <w:spacing w:val="-3"/>
        </w:rPr>
        <w:t xml:space="preserve"> </w:t>
      </w:r>
      <w:r>
        <w:t>solicitudes</w:t>
      </w:r>
      <w:r>
        <w:rPr>
          <w:spacing w:val="-1"/>
        </w:rPr>
        <w:t xml:space="preserve"> </w:t>
      </w:r>
      <w:r>
        <w:t>que</w:t>
      </w:r>
      <w:r>
        <w:rPr>
          <w:spacing w:val="-2"/>
        </w:rPr>
        <w:t xml:space="preserve"> </w:t>
      </w:r>
      <w:r>
        <w:t>formule</w:t>
      </w:r>
      <w:r>
        <w:rPr>
          <w:spacing w:val="-2"/>
        </w:rPr>
        <w:t xml:space="preserve"> </w:t>
      </w:r>
      <w:r>
        <w:t>el</w:t>
      </w:r>
      <w:r>
        <w:rPr>
          <w:spacing w:val="-3"/>
        </w:rPr>
        <w:t xml:space="preserve"> </w:t>
      </w:r>
      <w:r>
        <w:t>Presidente</w:t>
      </w:r>
      <w:r>
        <w:rPr>
          <w:spacing w:val="-2"/>
        </w:rPr>
        <w:t xml:space="preserve"> </w:t>
      </w:r>
      <w:r>
        <w:t>Municipal</w:t>
      </w:r>
      <w:r>
        <w:rPr>
          <w:spacing w:val="-3"/>
        </w:rPr>
        <w:t xml:space="preserve"> </w:t>
      </w:r>
      <w:r>
        <w:t>al</w:t>
      </w:r>
      <w:r>
        <w:rPr>
          <w:spacing w:val="-3"/>
        </w:rPr>
        <w:t xml:space="preserve"> </w:t>
      </w:r>
      <w:r>
        <w:t>Ayuntamiento,</w:t>
      </w:r>
      <w:r>
        <w:rPr>
          <w:spacing w:val="-2"/>
        </w:rPr>
        <w:t xml:space="preserve"> </w:t>
      </w:r>
      <w:r>
        <w:t>para</w:t>
      </w:r>
      <w:r>
        <w:rPr>
          <w:spacing w:val="-4"/>
        </w:rPr>
        <w:t xml:space="preserve"> </w:t>
      </w:r>
      <w:r>
        <w:t>cambiar de destino o desafectar los bienes de uso común o dedicado a un servicio público, se expresarán los motivos que tenga para ello, acompañándose el dictamen técnico o pericial al respecto.</w:t>
      </w:r>
    </w:p>
    <w:p w14:paraId="05B15F3B" w14:textId="77777777" w:rsidR="0006193D" w:rsidRDefault="006E27B9">
      <w:pPr>
        <w:pStyle w:val="Textoindependiente"/>
        <w:spacing w:before="229"/>
        <w:ind w:right="891"/>
        <w:jc w:val="both"/>
      </w:pPr>
      <w:r>
        <w:rPr>
          <w:b/>
        </w:rPr>
        <w:t>ARTÍCULO 136</w:t>
      </w:r>
      <w:r>
        <w:t>.- Para la realización de obras en beneficio colectivo, el Ayuntamiento podrá disponer de los bienes del municipio mediante autorización con mayoría calificada de sus integrantes.</w:t>
      </w:r>
    </w:p>
    <w:p w14:paraId="009F0E23" w14:textId="77777777" w:rsidR="0006193D" w:rsidRDefault="0006193D">
      <w:pPr>
        <w:jc w:val="both"/>
        <w:sectPr w:rsidR="0006193D">
          <w:pgSz w:w="12250" w:h="15820"/>
          <w:pgMar w:top="1740" w:right="780" w:bottom="1120" w:left="1300" w:header="0" w:footer="925" w:gutter="0"/>
          <w:cols w:space="720"/>
        </w:sectPr>
      </w:pPr>
    </w:p>
    <w:p w14:paraId="70EE14ED" w14:textId="77777777" w:rsidR="0006193D" w:rsidRDefault="006E27B9">
      <w:pPr>
        <w:pStyle w:val="Textoindependiente"/>
        <w:spacing w:before="83"/>
        <w:ind w:right="693"/>
        <w:jc w:val="both"/>
      </w:pPr>
      <w:r>
        <w:rPr>
          <w:b/>
        </w:rPr>
        <w:t>ARTÍCULO 137.-</w:t>
      </w:r>
      <w:r>
        <w:t>Los Ayuntamientos, con</w:t>
      </w:r>
      <w:r>
        <w:rPr>
          <w:spacing w:val="-1"/>
        </w:rPr>
        <w:t xml:space="preserve"> </w:t>
      </w:r>
      <w:r>
        <w:t>apego</w:t>
      </w:r>
      <w:r>
        <w:rPr>
          <w:spacing w:val="-1"/>
        </w:rPr>
        <w:t xml:space="preserve"> </w:t>
      </w:r>
      <w:r>
        <w:t>a la legislación</w:t>
      </w:r>
      <w:r>
        <w:rPr>
          <w:spacing w:val="-1"/>
        </w:rPr>
        <w:t xml:space="preserve"> </w:t>
      </w:r>
      <w:r>
        <w:t>vigente</w:t>
      </w:r>
      <w:r>
        <w:rPr>
          <w:spacing w:val="-1"/>
        </w:rPr>
        <w:t xml:space="preserve"> </w:t>
      </w:r>
      <w:r>
        <w:t>sobre asentamientos humanos y desarrollo</w:t>
      </w:r>
      <w:r>
        <w:rPr>
          <w:spacing w:val="-2"/>
        </w:rPr>
        <w:t xml:space="preserve"> </w:t>
      </w:r>
      <w:r>
        <w:t>urbano,</w:t>
      </w:r>
      <w:r>
        <w:rPr>
          <w:spacing w:val="-2"/>
        </w:rPr>
        <w:t xml:space="preserve"> </w:t>
      </w:r>
      <w:r>
        <w:t>estarán</w:t>
      </w:r>
      <w:r>
        <w:rPr>
          <w:spacing w:val="-2"/>
        </w:rPr>
        <w:t xml:space="preserve"> </w:t>
      </w:r>
      <w:r>
        <w:t>obligados</w:t>
      </w:r>
      <w:r>
        <w:rPr>
          <w:spacing w:val="-3"/>
        </w:rPr>
        <w:t xml:space="preserve"> </w:t>
      </w:r>
      <w:r>
        <w:t>por</w:t>
      </w:r>
      <w:r>
        <w:rPr>
          <w:spacing w:val="-4"/>
        </w:rPr>
        <w:t xml:space="preserve"> </w:t>
      </w:r>
      <w:r>
        <w:t>sí</w:t>
      </w:r>
      <w:r>
        <w:rPr>
          <w:spacing w:val="-4"/>
        </w:rPr>
        <w:t xml:space="preserve"> </w:t>
      </w:r>
      <w:r>
        <w:t>o</w:t>
      </w:r>
      <w:r>
        <w:rPr>
          <w:spacing w:val="-2"/>
        </w:rPr>
        <w:t xml:space="preserve"> </w:t>
      </w:r>
      <w:r>
        <w:t>con</w:t>
      </w:r>
      <w:r>
        <w:rPr>
          <w:spacing w:val="-3"/>
        </w:rPr>
        <w:t xml:space="preserve"> </w:t>
      </w:r>
      <w:r>
        <w:t>la</w:t>
      </w:r>
      <w:r>
        <w:rPr>
          <w:spacing w:val="-2"/>
        </w:rPr>
        <w:t xml:space="preserve"> </w:t>
      </w:r>
      <w:r>
        <w:t>participación</w:t>
      </w:r>
      <w:r>
        <w:rPr>
          <w:spacing w:val="-3"/>
        </w:rPr>
        <w:t xml:space="preserve"> </w:t>
      </w:r>
      <w:r>
        <w:t>del</w:t>
      </w:r>
      <w:r>
        <w:rPr>
          <w:spacing w:val="-3"/>
        </w:rPr>
        <w:t xml:space="preserve"> </w:t>
      </w:r>
      <w:r>
        <w:t>Estado,</w:t>
      </w:r>
      <w:r>
        <w:rPr>
          <w:spacing w:val="-4"/>
        </w:rPr>
        <w:t xml:space="preserve"> </w:t>
      </w:r>
      <w:r>
        <w:t>a</w:t>
      </w:r>
      <w:r>
        <w:rPr>
          <w:spacing w:val="-3"/>
        </w:rPr>
        <w:t xml:space="preserve"> </w:t>
      </w:r>
      <w:r>
        <w:t>adquirir los</w:t>
      </w:r>
      <w:r>
        <w:rPr>
          <w:spacing w:val="-1"/>
        </w:rPr>
        <w:t xml:space="preserve"> </w:t>
      </w:r>
      <w:r>
        <w:t>inmuebles</w:t>
      </w:r>
      <w:r>
        <w:rPr>
          <w:spacing w:val="-3"/>
        </w:rPr>
        <w:t xml:space="preserve"> </w:t>
      </w:r>
      <w:r>
        <w:t>que circunden a los centros de población de su Municipio, a efecto de integrar un área de reserva urbana destinada a satisfacer sus necesidades de expansión y desarrollo.</w:t>
      </w:r>
    </w:p>
    <w:p w14:paraId="78A5BB7C" w14:textId="77777777" w:rsidR="0006193D" w:rsidRDefault="0006193D">
      <w:pPr>
        <w:pStyle w:val="Textoindependiente"/>
        <w:ind w:left="0"/>
      </w:pPr>
    </w:p>
    <w:p w14:paraId="0916854D" w14:textId="77777777" w:rsidR="0006193D" w:rsidRDefault="006E27B9">
      <w:pPr>
        <w:pStyle w:val="Textoindependiente"/>
        <w:ind w:right="694"/>
        <w:jc w:val="both"/>
      </w:pPr>
      <w:r>
        <w:rPr>
          <w:b/>
        </w:rPr>
        <w:t>ARTÍCULO 138.-</w:t>
      </w:r>
      <w:r>
        <w:t>Los acuerdos, concesiones, licencias, permisos y autorizaciones otorgados por autoridades,</w:t>
      </w:r>
      <w:r>
        <w:rPr>
          <w:spacing w:val="-3"/>
        </w:rPr>
        <w:t xml:space="preserve"> </w:t>
      </w:r>
      <w:r>
        <w:t>funcionarios</w:t>
      </w:r>
      <w:r>
        <w:rPr>
          <w:spacing w:val="-2"/>
        </w:rPr>
        <w:t xml:space="preserve"> </w:t>
      </w:r>
      <w:r>
        <w:t>o</w:t>
      </w:r>
      <w:r>
        <w:rPr>
          <w:spacing w:val="-1"/>
        </w:rPr>
        <w:t xml:space="preserve"> </w:t>
      </w:r>
      <w:r>
        <w:t>empleados</w:t>
      </w:r>
      <w:r>
        <w:rPr>
          <w:spacing w:val="-2"/>
        </w:rPr>
        <w:t xml:space="preserve"> </w:t>
      </w:r>
      <w:r>
        <w:t>municipales,</w:t>
      </w:r>
      <w:r>
        <w:rPr>
          <w:spacing w:val="-3"/>
        </w:rPr>
        <w:t xml:space="preserve"> </w:t>
      </w:r>
      <w:r>
        <w:t>que</w:t>
      </w:r>
      <w:r>
        <w:rPr>
          <w:spacing w:val="-3"/>
        </w:rPr>
        <w:t xml:space="preserve"> </w:t>
      </w:r>
      <w:r>
        <w:t>carezcan</w:t>
      </w:r>
      <w:r>
        <w:rPr>
          <w:spacing w:val="-4"/>
        </w:rPr>
        <w:t xml:space="preserve"> </w:t>
      </w:r>
      <w:r>
        <w:t>de</w:t>
      </w:r>
      <w:r>
        <w:rPr>
          <w:spacing w:val="-4"/>
        </w:rPr>
        <w:t xml:space="preserve"> </w:t>
      </w:r>
      <w:r>
        <w:t>la</w:t>
      </w:r>
      <w:r>
        <w:rPr>
          <w:spacing w:val="-3"/>
        </w:rPr>
        <w:t xml:space="preserve"> </w:t>
      </w:r>
      <w:r>
        <w:t>competencia</w:t>
      </w:r>
      <w:r>
        <w:rPr>
          <w:spacing w:val="-3"/>
        </w:rPr>
        <w:t xml:space="preserve"> </w:t>
      </w:r>
      <w:r>
        <w:t>necesaria</w:t>
      </w:r>
      <w:r>
        <w:rPr>
          <w:spacing w:val="-3"/>
        </w:rPr>
        <w:t xml:space="preserve"> </w:t>
      </w:r>
      <w:r>
        <w:t>para</w:t>
      </w:r>
      <w:r>
        <w:rPr>
          <w:spacing w:val="-1"/>
        </w:rPr>
        <w:t xml:space="preserve"> </w:t>
      </w:r>
      <w:r>
        <w:t>ello, o</w:t>
      </w:r>
      <w:r>
        <w:rPr>
          <w:spacing w:val="-13"/>
        </w:rPr>
        <w:t xml:space="preserve"> </w:t>
      </w:r>
      <w:r>
        <w:t>los</w:t>
      </w:r>
      <w:r>
        <w:rPr>
          <w:spacing w:val="-12"/>
        </w:rPr>
        <w:t xml:space="preserve"> </w:t>
      </w:r>
      <w:r>
        <w:t>que</w:t>
      </w:r>
      <w:r>
        <w:rPr>
          <w:spacing w:val="-13"/>
        </w:rPr>
        <w:t xml:space="preserve"> </w:t>
      </w:r>
      <w:r>
        <w:t>se</w:t>
      </w:r>
      <w:r>
        <w:rPr>
          <w:spacing w:val="-13"/>
        </w:rPr>
        <w:t xml:space="preserve"> </w:t>
      </w:r>
      <w:r>
        <w:t>dicten</w:t>
      </w:r>
      <w:r>
        <w:rPr>
          <w:spacing w:val="-13"/>
        </w:rPr>
        <w:t xml:space="preserve"> </w:t>
      </w:r>
      <w:r>
        <w:t>por</w:t>
      </w:r>
      <w:r>
        <w:rPr>
          <w:spacing w:val="-12"/>
        </w:rPr>
        <w:t xml:space="preserve"> </w:t>
      </w:r>
      <w:r>
        <w:t>error,</w:t>
      </w:r>
      <w:r>
        <w:rPr>
          <w:spacing w:val="-12"/>
        </w:rPr>
        <w:t xml:space="preserve"> </w:t>
      </w:r>
      <w:r>
        <w:t>dolo</w:t>
      </w:r>
      <w:r>
        <w:rPr>
          <w:spacing w:val="-13"/>
        </w:rPr>
        <w:t xml:space="preserve"> </w:t>
      </w:r>
      <w:r>
        <w:t>o</w:t>
      </w:r>
      <w:r>
        <w:rPr>
          <w:spacing w:val="-13"/>
        </w:rPr>
        <w:t xml:space="preserve"> </w:t>
      </w:r>
      <w:r>
        <w:t>violencia,</w:t>
      </w:r>
      <w:r>
        <w:rPr>
          <w:spacing w:val="-13"/>
        </w:rPr>
        <w:t xml:space="preserve"> </w:t>
      </w:r>
      <w:r>
        <w:t>que</w:t>
      </w:r>
      <w:r>
        <w:rPr>
          <w:spacing w:val="-13"/>
        </w:rPr>
        <w:t xml:space="preserve"> </w:t>
      </w:r>
      <w:r>
        <w:t>perjudiquen</w:t>
      </w:r>
      <w:r>
        <w:rPr>
          <w:spacing w:val="-10"/>
        </w:rPr>
        <w:t xml:space="preserve"> </w:t>
      </w:r>
      <w:r>
        <w:t>o</w:t>
      </w:r>
      <w:r>
        <w:rPr>
          <w:spacing w:val="-13"/>
        </w:rPr>
        <w:t xml:space="preserve"> </w:t>
      </w:r>
      <w:r>
        <w:t>restrinjan</w:t>
      </w:r>
      <w:r>
        <w:rPr>
          <w:spacing w:val="-11"/>
        </w:rPr>
        <w:t xml:space="preserve"> </w:t>
      </w:r>
      <w:r>
        <w:t>los</w:t>
      </w:r>
      <w:r>
        <w:rPr>
          <w:spacing w:val="-12"/>
        </w:rPr>
        <w:t xml:space="preserve"> </w:t>
      </w:r>
      <w:r>
        <w:t>derechos</w:t>
      </w:r>
      <w:r>
        <w:rPr>
          <w:spacing w:val="-11"/>
        </w:rPr>
        <w:t xml:space="preserve"> </w:t>
      </w:r>
      <w:r>
        <w:t>del</w:t>
      </w:r>
      <w:r>
        <w:rPr>
          <w:spacing w:val="-13"/>
        </w:rPr>
        <w:t xml:space="preserve"> </w:t>
      </w:r>
      <w:r>
        <w:t>Municipio</w:t>
      </w:r>
      <w:r>
        <w:rPr>
          <w:spacing w:val="-13"/>
        </w:rPr>
        <w:t xml:space="preserve"> </w:t>
      </w:r>
      <w:r>
        <w:t>sobre sus bienes de dominio público o sobre cualquier materia administrativa, serán anulados administrativamente por los Ayuntamientos, previa audiencia de los interesados.</w:t>
      </w:r>
    </w:p>
    <w:p w14:paraId="40049B30" w14:textId="77777777" w:rsidR="0006193D" w:rsidRDefault="0006193D">
      <w:pPr>
        <w:pStyle w:val="Textoindependiente"/>
        <w:ind w:left="0"/>
      </w:pPr>
    </w:p>
    <w:p w14:paraId="0BC24D78" w14:textId="77777777" w:rsidR="0006193D" w:rsidRDefault="0006193D">
      <w:pPr>
        <w:pStyle w:val="Textoindependiente"/>
        <w:ind w:left="0"/>
      </w:pPr>
    </w:p>
    <w:p w14:paraId="38229D95" w14:textId="77777777" w:rsidR="0006193D" w:rsidRDefault="006E27B9">
      <w:pPr>
        <w:spacing w:before="1" w:line="229" w:lineRule="exact"/>
        <w:ind w:left="819" w:right="1339"/>
        <w:jc w:val="center"/>
        <w:rPr>
          <w:b/>
          <w:sz w:val="20"/>
        </w:rPr>
      </w:pPr>
      <w:r>
        <w:rPr>
          <w:b/>
          <w:sz w:val="20"/>
        </w:rPr>
        <w:t>CAPÍTULO</w:t>
      </w:r>
      <w:r>
        <w:rPr>
          <w:b/>
          <w:spacing w:val="-12"/>
          <w:sz w:val="20"/>
        </w:rPr>
        <w:t xml:space="preserve"> </w:t>
      </w:r>
      <w:r>
        <w:rPr>
          <w:b/>
          <w:spacing w:val="-2"/>
          <w:sz w:val="20"/>
        </w:rPr>
        <w:t>DÉCIMO</w:t>
      </w:r>
    </w:p>
    <w:p w14:paraId="23041E52" w14:textId="77777777" w:rsidR="0006193D" w:rsidRDefault="006E27B9">
      <w:pPr>
        <w:spacing w:line="229" w:lineRule="exact"/>
        <w:ind w:left="819" w:right="1400"/>
        <w:jc w:val="center"/>
        <w:rPr>
          <w:b/>
          <w:sz w:val="20"/>
        </w:rPr>
      </w:pPr>
      <w:r>
        <w:rPr>
          <w:b/>
          <w:sz w:val="20"/>
        </w:rPr>
        <w:t>DEL</w:t>
      </w:r>
      <w:r>
        <w:rPr>
          <w:b/>
          <w:spacing w:val="-9"/>
          <w:sz w:val="20"/>
        </w:rPr>
        <w:t xml:space="preserve"> </w:t>
      </w:r>
      <w:r>
        <w:rPr>
          <w:b/>
          <w:sz w:val="20"/>
        </w:rPr>
        <w:t>COMITÉ</w:t>
      </w:r>
      <w:r>
        <w:rPr>
          <w:b/>
          <w:spacing w:val="-7"/>
          <w:sz w:val="20"/>
        </w:rPr>
        <w:t xml:space="preserve"> </w:t>
      </w:r>
      <w:r>
        <w:rPr>
          <w:b/>
          <w:sz w:val="20"/>
        </w:rPr>
        <w:t>DE</w:t>
      </w:r>
      <w:r>
        <w:rPr>
          <w:b/>
          <w:spacing w:val="-5"/>
          <w:sz w:val="20"/>
        </w:rPr>
        <w:t xml:space="preserve"> </w:t>
      </w:r>
      <w:r>
        <w:rPr>
          <w:b/>
          <w:sz w:val="20"/>
        </w:rPr>
        <w:t>PLANEACIÓN</w:t>
      </w:r>
      <w:r>
        <w:rPr>
          <w:b/>
          <w:spacing w:val="-7"/>
          <w:sz w:val="20"/>
        </w:rPr>
        <w:t xml:space="preserve"> </w:t>
      </w:r>
      <w:r>
        <w:rPr>
          <w:b/>
          <w:sz w:val="20"/>
        </w:rPr>
        <w:t>PARA</w:t>
      </w:r>
      <w:r>
        <w:rPr>
          <w:b/>
          <w:spacing w:val="-7"/>
          <w:sz w:val="20"/>
        </w:rPr>
        <w:t xml:space="preserve"> </w:t>
      </w:r>
      <w:r>
        <w:rPr>
          <w:b/>
          <w:sz w:val="20"/>
        </w:rPr>
        <w:t>EL</w:t>
      </w:r>
      <w:r>
        <w:rPr>
          <w:b/>
          <w:spacing w:val="-4"/>
          <w:sz w:val="20"/>
        </w:rPr>
        <w:t xml:space="preserve"> </w:t>
      </w:r>
      <w:r>
        <w:rPr>
          <w:b/>
          <w:sz w:val="20"/>
        </w:rPr>
        <w:t>DESARROLLO</w:t>
      </w:r>
      <w:r>
        <w:rPr>
          <w:b/>
          <w:spacing w:val="-6"/>
          <w:sz w:val="20"/>
        </w:rPr>
        <w:t xml:space="preserve"> </w:t>
      </w:r>
      <w:r>
        <w:rPr>
          <w:b/>
          <w:spacing w:val="-2"/>
          <w:sz w:val="20"/>
        </w:rPr>
        <w:t>MUNICIPAL</w:t>
      </w:r>
    </w:p>
    <w:p w14:paraId="700BE450" w14:textId="77777777" w:rsidR="0006193D" w:rsidRDefault="0006193D">
      <w:pPr>
        <w:pStyle w:val="Textoindependiente"/>
        <w:spacing w:before="1"/>
        <w:ind w:left="0"/>
        <w:rPr>
          <w:b/>
        </w:rPr>
      </w:pPr>
    </w:p>
    <w:p w14:paraId="1342B791" w14:textId="77777777" w:rsidR="0006193D" w:rsidRDefault="006E27B9">
      <w:pPr>
        <w:pStyle w:val="Textoindependiente"/>
        <w:ind w:right="701"/>
        <w:jc w:val="both"/>
      </w:pPr>
      <w:r>
        <w:rPr>
          <w:b/>
        </w:rPr>
        <w:t xml:space="preserve">ARTÍCULO 139.- </w:t>
      </w:r>
      <w:r>
        <w:t>En los Municipios que conforman al Estado, funcionará un Comité de Planeación para el Desarrollo Municipal (COPLADEM) que estará sujeto a lo dispuesto por la Constitución Política del Estado, la Ley Estatal de Planeación y la normatividad municipal respectiva.</w:t>
      </w:r>
    </w:p>
    <w:p w14:paraId="0188FBBD" w14:textId="77777777" w:rsidR="0006193D" w:rsidRDefault="006E27B9">
      <w:pPr>
        <w:pStyle w:val="Textoindependiente"/>
        <w:spacing w:before="229"/>
        <w:ind w:right="701"/>
        <w:jc w:val="both"/>
      </w:pPr>
      <w:r>
        <w:rPr>
          <w:b/>
        </w:rPr>
        <w:t xml:space="preserve">ARTÍCULO 140.- </w:t>
      </w:r>
      <w:r>
        <w:t>El Comité de Planeación para el Desarrollo Municipal, funcionará como órgano desconcentrado dependiente del Presidente Municipal, regulando su funcionamiento interno dentro del propio Ayuntamiento y contará con las siguientes facultades y obligaciones:</w:t>
      </w:r>
    </w:p>
    <w:p w14:paraId="7F2E2EC3" w14:textId="77777777" w:rsidR="0006193D" w:rsidRDefault="0006193D">
      <w:pPr>
        <w:pStyle w:val="Textoindependiente"/>
        <w:spacing w:before="2"/>
        <w:ind w:left="0"/>
      </w:pPr>
    </w:p>
    <w:p w14:paraId="29C4FC62" w14:textId="77777777" w:rsidR="0006193D" w:rsidRDefault="006E27B9">
      <w:pPr>
        <w:pStyle w:val="Prrafodelista"/>
        <w:numPr>
          <w:ilvl w:val="0"/>
          <w:numId w:val="14"/>
        </w:numPr>
        <w:tabs>
          <w:tab w:val="left" w:pos="826"/>
        </w:tabs>
        <w:ind w:right="728"/>
        <w:jc w:val="both"/>
        <w:rPr>
          <w:sz w:val="20"/>
        </w:rPr>
      </w:pPr>
      <w:r>
        <w:rPr>
          <w:sz w:val="20"/>
        </w:rPr>
        <w:t>Promover</w:t>
      </w:r>
      <w:r>
        <w:rPr>
          <w:spacing w:val="-6"/>
          <w:sz w:val="20"/>
        </w:rPr>
        <w:t xml:space="preserve"> </w:t>
      </w:r>
      <w:r>
        <w:rPr>
          <w:sz w:val="20"/>
        </w:rPr>
        <w:t>y</w:t>
      </w:r>
      <w:r>
        <w:rPr>
          <w:spacing w:val="-8"/>
          <w:sz w:val="20"/>
        </w:rPr>
        <w:t xml:space="preserve"> </w:t>
      </w:r>
      <w:r>
        <w:rPr>
          <w:sz w:val="20"/>
        </w:rPr>
        <w:t>coadyuvar</w:t>
      </w:r>
      <w:r>
        <w:rPr>
          <w:spacing w:val="-8"/>
          <w:sz w:val="20"/>
        </w:rPr>
        <w:t xml:space="preserve"> </w:t>
      </w:r>
      <w:r>
        <w:rPr>
          <w:sz w:val="20"/>
        </w:rPr>
        <w:t>con</w:t>
      </w:r>
      <w:r>
        <w:rPr>
          <w:spacing w:val="-7"/>
          <w:sz w:val="20"/>
        </w:rPr>
        <w:t xml:space="preserve"> </w:t>
      </w:r>
      <w:r>
        <w:rPr>
          <w:sz w:val="20"/>
        </w:rPr>
        <w:t>la</w:t>
      </w:r>
      <w:r>
        <w:rPr>
          <w:spacing w:val="-7"/>
          <w:sz w:val="20"/>
        </w:rPr>
        <w:t xml:space="preserve"> </w:t>
      </w:r>
      <w:r>
        <w:rPr>
          <w:sz w:val="20"/>
        </w:rPr>
        <w:t>autoridad</w:t>
      </w:r>
      <w:r>
        <w:rPr>
          <w:spacing w:val="-7"/>
          <w:sz w:val="20"/>
        </w:rPr>
        <w:t xml:space="preserve"> </w:t>
      </w:r>
      <w:r>
        <w:rPr>
          <w:sz w:val="20"/>
        </w:rPr>
        <w:t>municipal,</w:t>
      </w:r>
      <w:r>
        <w:rPr>
          <w:spacing w:val="-7"/>
          <w:sz w:val="20"/>
        </w:rPr>
        <w:t xml:space="preserve"> </w:t>
      </w:r>
      <w:r>
        <w:rPr>
          <w:sz w:val="20"/>
        </w:rPr>
        <w:t>con</w:t>
      </w:r>
      <w:r>
        <w:rPr>
          <w:spacing w:val="-5"/>
          <w:sz w:val="20"/>
        </w:rPr>
        <w:t xml:space="preserve"> </w:t>
      </w:r>
      <w:r>
        <w:rPr>
          <w:sz w:val="20"/>
        </w:rPr>
        <w:t>la</w:t>
      </w:r>
      <w:r>
        <w:rPr>
          <w:spacing w:val="-7"/>
          <w:sz w:val="20"/>
        </w:rPr>
        <w:t xml:space="preserve"> </w:t>
      </w:r>
      <w:r>
        <w:rPr>
          <w:sz w:val="20"/>
        </w:rPr>
        <w:t>colaboración</w:t>
      </w:r>
      <w:r>
        <w:rPr>
          <w:spacing w:val="-7"/>
          <w:sz w:val="20"/>
        </w:rPr>
        <w:t xml:space="preserve"> </w:t>
      </w:r>
      <w:r>
        <w:rPr>
          <w:sz w:val="20"/>
        </w:rPr>
        <w:t>de</w:t>
      </w:r>
      <w:r>
        <w:rPr>
          <w:spacing w:val="-5"/>
          <w:sz w:val="20"/>
        </w:rPr>
        <w:t xml:space="preserve"> </w:t>
      </w:r>
      <w:r>
        <w:rPr>
          <w:sz w:val="20"/>
        </w:rPr>
        <w:t>los</w:t>
      </w:r>
      <w:r>
        <w:rPr>
          <w:spacing w:val="-8"/>
          <w:sz w:val="20"/>
        </w:rPr>
        <w:t xml:space="preserve"> </w:t>
      </w:r>
      <w:r>
        <w:rPr>
          <w:sz w:val="20"/>
        </w:rPr>
        <w:t>sectores</w:t>
      </w:r>
      <w:r>
        <w:rPr>
          <w:spacing w:val="-8"/>
          <w:sz w:val="20"/>
        </w:rPr>
        <w:t xml:space="preserve"> </w:t>
      </w:r>
      <w:r>
        <w:rPr>
          <w:sz w:val="20"/>
        </w:rPr>
        <w:t>que</w:t>
      </w:r>
      <w:r>
        <w:rPr>
          <w:spacing w:val="-7"/>
          <w:sz w:val="20"/>
        </w:rPr>
        <w:t xml:space="preserve"> </w:t>
      </w:r>
      <w:r>
        <w:rPr>
          <w:sz w:val="20"/>
        </w:rPr>
        <w:t>actúan a nivel local, en la elaboración de Plan de Desarrollo Municipal, del Programa Municipal de Prevención y Gestión Integral de Residuos Sólidos Urbanos, Programa Municipal de Prevención Social de la Violencia y Delincuencia y los programas sectoriales, en congruencia con los que formulen los gobiernos federal y estatal.</w:t>
      </w:r>
    </w:p>
    <w:p w14:paraId="0512FF44" w14:textId="77777777" w:rsidR="0006193D" w:rsidRDefault="006E27B9">
      <w:pPr>
        <w:pStyle w:val="Prrafodelista"/>
        <w:numPr>
          <w:ilvl w:val="0"/>
          <w:numId w:val="14"/>
        </w:numPr>
        <w:tabs>
          <w:tab w:val="left" w:pos="823"/>
          <w:tab w:val="left" w:pos="826"/>
        </w:tabs>
        <w:ind w:right="703"/>
        <w:jc w:val="both"/>
        <w:rPr>
          <w:sz w:val="20"/>
        </w:rPr>
      </w:pPr>
      <w:r>
        <w:rPr>
          <w:sz w:val="20"/>
        </w:rPr>
        <w:t>Cumplir</w:t>
      </w:r>
      <w:r>
        <w:rPr>
          <w:spacing w:val="-1"/>
          <w:sz w:val="20"/>
        </w:rPr>
        <w:t xml:space="preserve"> </w:t>
      </w:r>
      <w:r>
        <w:rPr>
          <w:sz w:val="20"/>
        </w:rPr>
        <w:t>con</w:t>
      </w:r>
      <w:r>
        <w:rPr>
          <w:spacing w:val="-3"/>
          <w:sz w:val="20"/>
        </w:rPr>
        <w:t xml:space="preserve"> </w:t>
      </w:r>
      <w:r>
        <w:rPr>
          <w:sz w:val="20"/>
        </w:rPr>
        <w:t>las</w:t>
      </w:r>
      <w:r>
        <w:rPr>
          <w:spacing w:val="-1"/>
          <w:sz w:val="20"/>
        </w:rPr>
        <w:t xml:space="preserve"> </w:t>
      </w:r>
      <w:r>
        <w:rPr>
          <w:sz w:val="20"/>
        </w:rPr>
        <w:t>prevenciones</w:t>
      </w:r>
      <w:r>
        <w:rPr>
          <w:spacing w:val="-1"/>
          <w:sz w:val="20"/>
        </w:rPr>
        <w:t xml:space="preserve"> </w:t>
      </w:r>
      <w:r>
        <w:rPr>
          <w:sz w:val="20"/>
        </w:rPr>
        <w:t>que</w:t>
      </w:r>
      <w:r>
        <w:rPr>
          <w:spacing w:val="-2"/>
          <w:sz w:val="20"/>
        </w:rPr>
        <w:t xml:space="preserve"> </w:t>
      </w:r>
      <w:r>
        <w:rPr>
          <w:sz w:val="20"/>
        </w:rPr>
        <w:t>establece</w:t>
      </w:r>
      <w:r>
        <w:rPr>
          <w:spacing w:val="-2"/>
          <w:sz w:val="20"/>
        </w:rPr>
        <w:t xml:space="preserve"> </w:t>
      </w:r>
      <w:r>
        <w:rPr>
          <w:sz w:val="20"/>
        </w:rPr>
        <w:t>la</w:t>
      </w:r>
      <w:r>
        <w:rPr>
          <w:spacing w:val="-2"/>
          <w:sz w:val="20"/>
        </w:rPr>
        <w:t xml:space="preserve"> </w:t>
      </w:r>
      <w:r>
        <w:rPr>
          <w:sz w:val="20"/>
        </w:rPr>
        <w:t>Ley</w:t>
      </w:r>
      <w:r>
        <w:rPr>
          <w:spacing w:val="-1"/>
          <w:sz w:val="20"/>
        </w:rPr>
        <w:t xml:space="preserve"> </w:t>
      </w:r>
      <w:r>
        <w:rPr>
          <w:sz w:val="20"/>
        </w:rPr>
        <w:t>de Planeación</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Desarrollo</w:t>
      </w:r>
      <w:r>
        <w:rPr>
          <w:spacing w:val="-2"/>
          <w:sz w:val="20"/>
        </w:rPr>
        <w:t xml:space="preserve"> </w:t>
      </w:r>
      <w:r>
        <w:rPr>
          <w:sz w:val="20"/>
        </w:rPr>
        <w:t>del</w:t>
      </w:r>
      <w:r>
        <w:rPr>
          <w:spacing w:val="-1"/>
          <w:sz w:val="20"/>
        </w:rPr>
        <w:t xml:space="preserve"> </w:t>
      </w:r>
      <w:r>
        <w:rPr>
          <w:sz w:val="20"/>
        </w:rPr>
        <w:t>Estado</w:t>
      </w:r>
      <w:r>
        <w:rPr>
          <w:spacing w:val="-2"/>
          <w:sz w:val="20"/>
        </w:rPr>
        <w:t xml:space="preserve"> </w:t>
      </w:r>
      <w:r>
        <w:rPr>
          <w:sz w:val="20"/>
        </w:rPr>
        <w:t>y con la legislación federal en la materia;</w:t>
      </w:r>
    </w:p>
    <w:p w14:paraId="44D78801" w14:textId="77777777" w:rsidR="0006193D" w:rsidRDefault="006E27B9">
      <w:pPr>
        <w:pStyle w:val="Prrafodelista"/>
        <w:numPr>
          <w:ilvl w:val="0"/>
          <w:numId w:val="14"/>
        </w:numPr>
        <w:tabs>
          <w:tab w:val="left" w:pos="822"/>
          <w:tab w:val="left" w:pos="826"/>
        </w:tabs>
        <w:ind w:right="702"/>
        <w:jc w:val="both"/>
        <w:rPr>
          <w:sz w:val="20"/>
        </w:rPr>
      </w:pPr>
      <w:r>
        <w:rPr>
          <w:sz w:val="20"/>
        </w:rPr>
        <w:t>Observar las disposiciones de coordinación entre los gobiernos Federal, Estatal y Municipal y la cooperación</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sectores</w:t>
      </w:r>
      <w:r>
        <w:rPr>
          <w:spacing w:val="-8"/>
          <w:sz w:val="20"/>
        </w:rPr>
        <w:t xml:space="preserve"> </w:t>
      </w:r>
      <w:r>
        <w:rPr>
          <w:sz w:val="20"/>
        </w:rPr>
        <w:t>social</w:t>
      </w:r>
      <w:r>
        <w:rPr>
          <w:spacing w:val="-8"/>
          <w:sz w:val="20"/>
        </w:rPr>
        <w:t xml:space="preserve"> </w:t>
      </w:r>
      <w:r>
        <w:rPr>
          <w:sz w:val="20"/>
        </w:rPr>
        <w:t>y</w:t>
      </w:r>
      <w:r>
        <w:rPr>
          <w:spacing w:val="-8"/>
          <w:sz w:val="20"/>
        </w:rPr>
        <w:t xml:space="preserve"> </w:t>
      </w:r>
      <w:r>
        <w:rPr>
          <w:sz w:val="20"/>
        </w:rPr>
        <w:t>privado,</w:t>
      </w:r>
      <w:r>
        <w:rPr>
          <w:spacing w:val="-7"/>
          <w:sz w:val="20"/>
        </w:rPr>
        <w:t xml:space="preserve"> </w:t>
      </w:r>
      <w:r>
        <w:rPr>
          <w:sz w:val="20"/>
        </w:rPr>
        <w:t>para</w:t>
      </w:r>
      <w:r>
        <w:rPr>
          <w:spacing w:val="-7"/>
          <w:sz w:val="20"/>
        </w:rPr>
        <w:t xml:space="preserve"> </w:t>
      </w:r>
      <w:r>
        <w:rPr>
          <w:sz w:val="20"/>
        </w:rPr>
        <w:t>la</w:t>
      </w:r>
      <w:r>
        <w:rPr>
          <w:spacing w:val="-7"/>
          <w:sz w:val="20"/>
        </w:rPr>
        <w:t xml:space="preserve"> </w:t>
      </w:r>
      <w:r>
        <w:rPr>
          <w:sz w:val="20"/>
        </w:rPr>
        <w:t>ejecución</w:t>
      </w:r>
      <w:r>
        <w:rPr>
          <w:spacing w:val="-7"/>
          <w:sz w:val="20"/>
        </w:rPr>
        <w:t xml:space="preserve"> </w:t>
      </w:r>
      <w:r>
        <w:rPr>
          <w:sz w:val="20"/>
        </w:rPr>
        <w:t>en</w:t>
      </w:r>
      <w:r>
        <w:rPr>
          <w:spacing w:val="-7"/>
          <w:sz w:val="20"/>
        </w:rPr>
        <w:t xml:space="preserve"> </w:t>
      </w:r>
      <w:r>
        <w:rPr>
          <w:sz w:val="20"/>
        </w:rPr>
        <w:t>el</w:t>
      </w:r>
      <w:r>
        <w:rPr>
          <w:spacing w:val="-10"/>
          <w:sz w:val="20"/>
        </w:rPr>
        <w:t xml:space="preserve"> </w:t>
      </w:r>
      <w:r>
        <w:rPr>
          <w:sz w:val="20"/>
        </w:rPr>
        <w:t>ámbito</w:t>
      </w:r>
      <w:r>
        <w:rPr>
          <w:spacing w:val="-7"/>
          <w:sz w:val="20"/>
        </w:rPr>
        <w:t xml:space="preserve"> </w:t>
      </w:r>
      <w:r>
        <w:rPr>
          <w:sz w:val="20"/>
        </w:rPr>
        <w:t>local</w:t>
      </w:r>
      <w:r>
        <w:rPr>
          <w:spacing w:val="-8"/>
          <w:sz w:val="20"/>
        </w:rPr>
        <w:t xml:space="preserve"> </w:t>
      </w:r>
      <w:r>
        <w:rPr>
          <w:sz w:val="20"/>
        </w:rPr>
        <w:t>de</w:t>
      </w:r>
      <w:r>
        <w:rPr>
          <w:spacing w:val="-9"/>
          <w:sz w:val="20"/>
        </w:rPr>
        <w:t xml:space="preserve"> </w:t>
      </w:r>
      <w:r>
        <w:rPr>
          <w:sz w:val="20"/>
        </w:rPr>
        <w:t>los</w:t>
      </w:r>
      <w:r>
        <w:rPr>
          <w:spacing w:val="-8"/>
          <w:sz w:val="20"/>
        </w:rPr>
        <w:t xml:space="preserve"> </w:t>
      </w:r>
      <w:r>
        <w:rPr>
          <w:sz w:val="20"/>
        </w:rPr>
        <w:t>planes</w:t>
      </w:r>
      <w:r>
        <w:rPr>
          <w:spacing w:val="-8"/>
          <w:sz w:val="20"/>
        </w:rPr>
        <w:t xml:space="preserve"> </w:t>
      </w:r>
      <w:r>
        <w:rPr>
          <w:sz w:val="20"/>
        </w:rPr>
        <w:t>del sector público;</w:t>
      </w:r>
    </w:p>
    <w:p w14:paraId="1B895FF6" w14:textId="77777777" w:rsidR="0006193D" w:rsidRDefault="006E27B9">
      <w:pPr>
        <w:pStyle w:val="Prrafodelista"/>
        <w:numPr>
          <w:ilvl w:val="0"/>
          <w:numId w:val="14"/>
        </w:numPr>
        <w:tabs>
          <w:tab w:val="left" w:pos="826"/>
        </w:tabs>
        <w:ind w:right="701"/>
        <w:jc w:val="both"/>
        <w:rPr>
          <w:sz w:val="20"/>
        </w:rPr>
      </w:pPr>
      <w:r>
        <w:rPr>
          <w:sz w:val="20"/>
        </w:rPr>
        <w:t>Coordinar</w:t>
      </w:r>
      <w:r>
        <w:rPr>
          <w:spacing w:val="-14"/>
          <w:sz w:val="20"/>
        </w:rPr>
        <w:t xml:space="preserve"> </w:t>
      </w:r>
      <w:r>
        <w:rPr>
          <w:sz w:val="20"/>
        </w:rPr>
        <w:t>el</w:t>
      </w:r>
      <w:r>
        <w:rPr>
          <w:spacing w:val="-14"/>
          <w:sz w:val="20"/>
        </w:rPr>
        <w:t xml:space="preserve"> </w:t>
      </w:r>
      <w:r>
        <w:rPr>
          <w:sz w:val="20"/>
        </w:rPr>
        <w:t>control</w:t>
      </w:r>
      <w:r>
        <w:rPr>
          <w:spacing w:val="-14"/>
          <w:sz w:val="20"/>
        </w:rPr>
        <w:t xml:space="preserve"> </w:t>
      </w:r>
      <w:r>
        <w:rPr>
          <w:sz w:val="20"/>
        </w:rPr>
        <w:t>y</w:t>
      </w:r>
      <w:r>
        <w:rPr>
          <w:spacing w:val="-13"/>
          <w:sz w:val="20"/>
        </w:rPr>
        <w:t xml:space="preserve"> </w:t>
      </w:r>
      <w:r>
        <w:rPr>
          <w:sz w:val="20"/>
        </w:rPr>
        <w:t>evaluación</w:t>
      </w:r>
      <w:r>
        <w:rPr>
          <w:spacing w:val="-12"/>
          <w:sz w:val="20"/>
        </w:rPr>
        <w:t xml:space="preserve"> </w:t>
      </w:r>
      <w:r>
        <w:rPr>
          <w:sz w:val="20"/>
        </w:rPr>
        <w:t>de</w:t>
      </w:r>
      <w:r>
        <w:rPr>
          <w:spacing w:val="-13"/>
          <w:sz w:val="20"/>
        </w:rPr>
        <w:t xml:space="preserve"> </w:t>
      </w:r>
      <w:r>
        <w:rPr>
          <w:sz w:val="20"/>
        </w:rPr>
        <w:t>los</w:t>
      </w:r>
      <w:r>
        <w:rPr>
          <w:spacing w:val="-14"/>
          <w:sz w:val="20"/>
        </w:rPr>
        <w:t xml:space="preserve"> </w:t>
      </w:r>
      <w:r>
        <w:rPr>
          <w:sz w:val="20"/>
        </w:rPr>
        <w:t>planes,</w:t>
      </w:r>
      <w:r>
        <w:rPr>
          <w:spacing w:val="-14"/>
          <w:sz w:val="20"/>
        </w:rPr>
        <w:t xml:space="preserve"> </w:t>
      </w:r>
      <w:r>
        <w:rPr>
          <w:sz w:val="20"/>
        </w:rPr>
        <w:t>programas</w:t>
      </w:r>
      <w:r>
        <w:rPr>
          <w:spacing w:val="-12"/>
          <w:sz w:val="20"/>
        </w:rPr>
        <w:t xml:space="preserve"> </w:t>
      </w:r>
      <w:r>
        <w:rPr>
          <w:sz w:val="20"/>
        </w:rPr>
        <w:t>y</w:t>
      </w:r>
      <w:r>
        <w:rPr>
          <w:spacing w:val="-13"/>
          <w:sz w:val="20"/>
        </w:rPr>
        <w:t xml:space="preserve"> </w:t>
      </w:r>
      <w:r>
        <w:rPr>
          <w:sz w:val="20"/>
        </w:rPr>
        <w:t>proyectos</w:t>
      </w:r>
      <w:r>
        <w:rPr>
          <w:spacing w:val="-14"/>
          <w:sz w:val="20"/>
        </w:rPr>
        <w:t xml:space="preserve"> </w:t>
      </w:r>
      <w:r>
        <w:rPr>
          <w:sz w:val="20"/>
        </w:rPr>
        <w:t>de</w:t>
      </w:r>
      <w:r>
        <w:rPr>
          <w:spacing w:val="-12"/>
          <w:sz w:val="20"/>
        </w:rPr>
        <w:t xml:space="preserve"> </w:t>
      </w:r>
      <w:r>
        <w:rPr>
          <w:sz w:val="20"/>
        </w:rPr>
        <w:t>desarrollo</w:t>
      </w:r>
      <w:r>
        <w:rPr>
          <w:spacing w:val="-12"/>
          <w:sz w:val="20"/>
        </w:rPr>
        <w:t xml:space="preserve"> </w:t>
      </w:r>
      <w:r>
        <w:rPr>
          <w:sz w:val="20"/>
        </w:rPr>
        <w:t>del</w:t>
      </w:r>
      <w:r>
        <w:rPr>
          <w:spacing w:val="-14"/>
          <w:sz w:val="20"/>
        </w:rPr>
        <w:t xml:space="preserve"> </w:t>
      </w:r>
      <w:r>
        <w:rPr>
          <w:sz w:val="20"/>
        </w:rPr>
        <w:t>Municipio, los que estarán adecuados a los que formulen los gobiernos Federal y Estatal y coadyuvar al oportuno cumplimiento de sus objetivos y metas;</w:t>
      </w:r>
    </w:p>
    <w:p w14:paraId="003332CB" w14:textId="77777777" w:rsidR="0006193D" w:rsidRDefault="006E27B9">
      <w:pPr>
        <w:pStyle w:val="Prrafodelista"/>
        <w:numPr>
          <w:ilvl w:val="0"/>
          <w:numId w:val="14"/>
        </w:numPr>
        <w:tabs>
          <w:tab w:val="left" w:pos="826"/>
        </w:tabs>
        <w:ind w:right="694"/>
        <w:jc w:val="both"/>
        <w:rPr>
          <w:sz w:val="20"/>
        </w:rPr>
      </w:pPr>
      <w:r>
        <w:rPr>
          <w:sz w:val="20"/>
        </w:rPr>
        <w:t>Formular</w:t>
      </w:r>
      <w:r>
        <w:rPr>
          <w:spacing w:val="-5"/>
          <w:sz w:val="20"/>
        </w:rPr>
        <w:t xml:space="preserve"> </w:t>
      </w:r>
      <w:r>
        <w:rPr>
          <w:sz w:val="20"/>
        </w:rPr>
        <w:t>y</w:t>
      </w:r>
      <w:r>
        <w:rPr>
          <w:spacing w:val="-3"/>
          <w:sz w:val="20"/>
        </w:rPr>
        <w:t xml:space="preserve"> </w:t>
      </w:r>
      <w:r>
        <w:rPr>
          <w:sz w:val="20"/>
        </w:rPr>
        <w:t>presentar</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consideración</w:t>
      </w:r>
      <w:r>
        <w:rPr>
          <w:spacing w:val="-5"/>
          <w:sz w:val="20"/>
        </w:rPr>
        <w:t xml:space="preserve"> </w:t>
      </w:r>
      <w:r>
        <w:rPr>
          <w:sz w:val="20"/>
        </w:rPr>
        <w:t>de</w:t>
      </w:r>
      <w:r>
        <w:rPr>
          <w:spacing w:val="-5"/>
          <w:sz w:val="20"/>
        </w:rPr>
        <w:t xml:space="preserve"> </w:t>
      </w:r>
      <w:r>
        <w:rPr>
          <w:sz w:val="20"/>
        </w:rPr>
        <w:t>los</w:t>
      </w:r>
      <w:r>
        <w:rPr>
          <w:spacing w:val="-4"/>
          <w:sz w:val="20"/>
        </w:rPr>
        <w:t xml:space="preserve"> </w:t>
      </w:r>
      <w:r>
        <w:rPr>
          <w:sz w:val="20"/>
        </w:rPr>
        <w:t>gobiernos</w:t>
      </w:r>
      <w:r>
        <w:rPr>
          <w:spacing w:val="-4"/>
          <w:sz w:val="20"/>
        </w:rPr>
        <w:t xml:space="preserve"> </w:t>
      </w:r>
      <w:r>
        <w:rPr>
          <w:sz w:val="20"/>
        </w:rPr>
        <w:t>Federal,</w:t>
      </w:r>
      <w:r>
        <w:rPr>
          <w:spacing w:val="-3"/>
          <w:sz w:val="20"/>
        </w:rPr>
        <w:t xml:space="preserve"> </w:t>
      </w:r>
      <w:r>
        <w:rPr>
          <w:sz w:val="20"/>
        </w:rPr>
        <w:t>Estatal</w:t>
      </w:r>
      <w:r>
        <w:rPr>
          <w:spacing w:val="-6"/>
          <w:sz w:val="20"/>
        </w:rPr>
        <w:t xml:space="preserve"> </w:t>
      </w:r>
      <w:r>
        <w:rPr>
          <w:sz w:val="20"/>
        </w:rPr>
        <w:t>y</w:t>
      </w:r>
      <w:r>
        <w:rPr>
          <w:spacing w:val="-4"/>
          <w:sz w:val="20"/>
        </w:rPr>
        <w:t xml:space="preserve"> </w:t>
      </w:r>
      <w:r>
        <w:rPr>
          <w:sz w:val="20"/>
        </w:rPr>
        <w:t>Municipal,</w:t>
      </w:r>
      <w:r>
        <w:rPr>
          <w:spacing w:val="-5"/>
          <w:sz w:val="20"/>
        </w:rPr>
        <w:t xml:space="preserve"> </w:t>
      </w:r>
      <w:r>
        <w:rPr>
          <w:sz w:val="20"/>
        </w:rPr>
        <w:t>propuestas de programas de inversión, gasto y financiamiento públicos para el Municipio. Dichas propuestas deberán presentarse respecto de obras o servicios claramente jerarquizados, fundamentalmente a partir de las prioridades señaladas en el Programa de Gobierno Municipal;</w:t>
      </w:r>
    </w:p>
    <w:p w14:paraId="473041BB" w14:textId="77777777" w:rsidR="0006193D" w:rsidRDefault="006E27B9">
      <w:pPr>
        <w:pStyle w:val="Textoindependiente"/>
        <w:ind w:left="826" w:right="727"/>
        <w:jc w:val="both"/>
      </w:pPr>
      <w:r>
        <w:t>Los programas de inversión que hace referencia esta fracción, preferentemente deberán considerar de manera jerarquizada las obras y acciones encaminadas a la construcción, mantenimiento y rehabilitación de infraestructura peatonal y ciclista.</w:t>
      </w:r>
    </w:p>
    <w:p w14:paraId="21566E51" w14:textId="77777777" w:rsidR="0006193D" w:rsidRDefault="006E27B9">
      <w:pPr>
        <w:pStyle w:val="Prrafodelista"/>
        <w:numPr>
          <w:ilvl w:val="0"/>
          <w:numId w:val="14"/>
        </w:numPr>
        <w:tabs>
          <w:tab w:val="left" w:pos="826"/>
        </w:tabs>
        <w:ind w:right="693"/>
        <w:jc w:val="both"/>
        <w:rPr>
          <w:sz w:val="20"/>
        </w:rPr>
      </w:pPr>
      <w:r>
        <w:rPr>
          <w:sz w:val="20"/>
        </w:rPr>
        <w:t>Proponer</w:t>
      </w:r>
      <w:r>
        <w:rPr>
          <w:spacing w:val="-8"/>
          <w:sz w:val="20"/>
        </w:rPr>
        <w:t xml:space="preserve"> </w:t>
      </w:r>
      <w:r>
        <w:rPr>
          <w:sz w:val="20"/>
        </w:rPr>
        <w:t>a</w:t>
      </w:r>
      <w:r>
        <w:rPr>
          <w:spacing w:val="-7"/>
          <w:sz w:val="20"/>
        </w:rPr>
        <w:t xml:space="preserve"> </w:t>
      </w:r>
      <w:r>
        <w:rPr>
          <w:sz w:val="20"/>
        </w:rPr>
        <w:t>los</w:t>
      </w:r>
      <w:r>
        <w:rPr>
          <w:spacing w:val="-6"/>
          <w:sz w:val="20"/>
        </w:rPr>
        <w:t xml:space="preserve"> </w:t>
      </w:r>
      <w:r>
        <w:rPr>
          <w:sz w:val="20"/>
        </w:rPr>
        <w:t>gobiernos</w:t>
      </w:r>
      <w:r>
        <w:rPr>
          <w:spacing w:val="-8"/>
          <w:sz w:val="20"/>
        </w:rPr>
        <w:t xml:space="preserve"> </w:t>
      </w:r>
      <w:r>
        <w:rPr>
          <w:sz w:val="20"/>
        </w:rPr>
        <w:t>Federal</w:t>
      </w:r>
      <w:r>
        <w:rPr>
          <w:spacing w:val="-10"/>
          <w:sz w:val="20"/>
        </w:rPr>
        <w:t xml:space="preserve"> </w:t>
      </w:r>
      <w:r>
        <w:rPr>
          <w:sz w:val="20"/>
        </w:rPr>
        <w:t>y</w:t>
      </w:r>
      <w:r>
        <w:rPr>
          <w:spacing w:val="-8"/>
          <w:sz w:val="20"/>
        </w:rPr>
        <w:t xml:space="preserve"> </w:t>
      </w:r>
      <w:r>
        <w:rPr>
          <w:sz w:val="20"/>
        </w:rPr>
        <w:t>Estatal,</w:t>
      </w:r>
      <w:r>
        <w:rPr>
          <w:spacing w:val="-9"/>
          <w:sz w:val="20"/>
        </w:rPr>
        <w:t xml:space="preserve"> </w:t>
      </w:r>
      <w:r>
        <w:rPr>
          <w:sz w:val="20"/>
        </w:rPr>
        <w:t>programas</w:t>
      </w:r>
      <w:r>
        <w:rPr>
          <w:spacing w:val="-8"/>
          <w:sz w:val="20"/>
        </w:rPr>
        <w:t xml:space="preserve"> </w:t>
      </w:r>
      <w:r>
        <w:rPr>
          <w:sz w:val="20"/>
        </w:rPr>
        <w:t>y</w:t>
      </w:r>
      <w:r>
        <w:rPr>
          <w:spacing w:val="-8"/>
          <w:sz w:val="20"/>
        </w:rPr>
        <w:t xml:space="preserve"> </w:t>
      </w:r>
      <w:r>
        <w:rPr>
          <w:sz w:val="20"/>
        </w:rPr>
        <w:t>acciones</w:t>
      </w:r>
      <w:r>
        <w:rPr>
          <w:spacing w:val="-6"/>
          <w:sz w:val="20"/>
        </w:rPr>
        <w:t xml:space="preserve"> </w:t>
      </w:r>
      <w:r>
        <w:rPr>
          <w:sz w:val="20"/>
        </w:rPr>
        <w:t>a</w:t>
      </w:r>
      <w:r>
        <w:rPr>
          <w:spacing w:val="-9"/>
          <w:sz w:val="20"/>
        </w:rPr>
        <w:t xml:space="preserve"> </w:t>
      </w:r>
      <w:r>
        <w:rPr>
          <w:sz w:val="20"/>
        </w:rPr>
        <w:t>concertar,</w:t>
      </w:r>
      <w:r>
        <w:rPr>
          <w:spacing w:val="-7"/>
          <w:sz w:val="20"/>
        </w:rPr>
        <w:t xml:space="preserve"> </w:t>
      </w:r>
      <w:r>
        <w:rPr>
          <w:sz w:val="20"/>
        </w:rPr>
        <w:t>con</w:t>
      </w:r>
      <w:r>
        <w:rPr>
          <w:spacing w:val="-9"/>
          <w:sz w:val="20"/>
        </w:rPr>
        <w:t xml:space="preserve"> </w:t>
      </w:r>
      <w:r>
        <w:rPr>
          <w:sz w:val="20"/>
        </w:rPr>
        <w:t>el</w:t>
      </w:r>
      <w:r>
        <w:rPr>
          <w:spacing w:val="-8"/>
          <w:sz w:val="20"/>
        </w:rPr>
        <w:t xml:space="preserve"> </w:t>
      </w:r>
      <w:r>
        <w:rPr>
          <w:sz w:val="20"/>
        </w:rPr>
        <w:t>propósito</w:t>
      </w:r>
      <w:r>
        <w:rPr>
          <w:spacing w:val="-7"/>
          <w:sz w:val="20"/>
        </w:rPr>
        <w:t xml:space="preserve"> </w:t>
      </w:r>
      <w:r>
        <w:rPr>
          <w:sz w:val="20"/>
        </w:rPr>
        <w:t>de coadyuvar al desarrollo del Municipio. Así mismo, evaluar la ejecución de dichos programas y acciones, e informar periódicamente a dichos órdenes de Gobierno;</w:t>
      </w:r>
    </w:p>
    <w:p w14:paraId="0BD2D0F3" w14:textId="77777777" w:rsidR="0006193D" w:rsidRDefault="006E27B9">
      <w:pPr>
        <w:pStyle w:val="Prrafodelista"/>
        <w:numPr>
          <w:ilvl w:val="0"/>
          <w:numId w:val="14"/>
        </w:numPr>
        <w:tabs>
          <w:tab w:val="left" w:pos="824"/>
          <w:tab w:val="left" w:pos="826"/>
        </w:tabs>
        <w:spacing w:before="1"/>
        <w:ind w:right="691"/>
        <w:jc w:val="both"/>
        <w:rPr>
          <w:sz w:val="20"/>
        </w:rPr>
      </w:pPr>
      <w:r>
        <w:rPr>
          <w:sz w:val="20"/>
        </w:rPr>
        <w:t xml:space="preserve">Promover la celebración de acuerdos de cooperación entre el sector público y los sectores social y privado, a efecto de que sus acciones concurran al logro de los objetivos del desarrollo del </w:t>
      </w:r>
      <w:r>
        <w:rPr>
          <w:spacing w:val="-2"/>
          <w:sz w:val="20"/>
        </w:rPr>
        <w:t>Municipio;</w:t>
      </w:r>
    </w:p>
    <w:p w14:paraId="31A6C49B" w14:textId="77777777" w:rsidR="0006193D" w:rsidRDefault="006E27B9">
      <w:pPr>
        <w:pStyle w:val="Prrafodelista"/>
        <w:numPr>
          <w:ilvl w:val="0"/>
          <w:numId w:val="14"/>
        </w:numPr>
        <w:tabs>
          <w:tab w:val="left" w:pos="824"/>
          <w:tab w:val="left" w:pos="826"/>
        </w:tabs>
        <w:ind w:right="695"/>
        <w:jc w:val="both"/>
        <w:rPr>
          <w:sz w:val="20"/>
        </w:rPr>
      </w:pPr>
      <w:r>
        <w:rPr>
          <w:sz w:val="20"/>
        </w:rPr>
        <w:t>Promover la coordinación con otros Comités Municipales para coadyuvar en la formulación, instrumentación, control y evaluación de planes y programas para el desarrollo de zonas intermunicipales, y solicitar al Ayuntamiento pida la intervención del Gobierno del Estado, para tales efectos;</w:t>
      </w:r>
    </w:p>
    <w:p w14:paraId="65D14F57" w14:textId="77777777" w:rsidR="0006193D" w:rsidRDefault="0006193D">
      <w:pPr>
        <w:jc w:val="both"/>
        <w:rPr>
          <w:sz w:val="20"/>
        </w:rPr>
        <w:sectPr w:rsidR="0006193D">
          <w:pgSz w:w="12250" w:h="15820"/>
          <w:pgMar w:top="1740" w:right="780" w:bottom="1120" w:left="1300" w:header="0" w:footer="925" w:gutter="0"/>
          <w:cols w:space="720"/>
        </w:sectPr>
      </w:pPr>
    </w:p>
    <w:p w14:paraId="29DD9F10" w14:textId="77777777" w:rsidR="0006193D" w:rsidRDefault="006E27B9">
      <w:pPr>
        <w:pStyle w:val="Prrafodelista"/>
        <w:numPr>
          <w:ilvl w:val="0"/>
          <w:numId w:val="14"/>
        </w:numPr>
        <w:tabs>
          <w:tab w:val="left" w:pos="826"/>
        </w:tabs>
        <w:spacing w:before="83"/>
        <w:ind w:right="650"/>
        <w:jc w:val="both"/>
        <w:rPr>
          <w:sz w:val="20"/>
        </w:rPr>
      </w:pPr>
      <w:r>
        <w:rPr>
          <w:sz w:val="20"/>
        </w:rPr>
        <w:t>Fungir como órgano de consulta de los gobiernos Federal, Estatal y Municipal, sobre la situación socioeconómica del Municipio;</w:t>
      </w:r>
    </w:p>
    <w:p w14:paraId="362BF637" w14:textId="77777777" w:rsidR="0006193D" w:rsidRDefault="006E27B9">
      <w:pPr>
        <w:pStyle w:val="Prrafodelista"/>
        <w:numPr>
          <w:ilvl w:val="0"/>
          <w:numId w:val="14"/>
        </w:numPr>
        <w:tabs>
          <w:tab w:val="left" w:pos="826"/>
        </w:tabs>
        <w:ind w:right="638"/>
        <w:jc w:val="both"/>
        <w:rPr>
          <w:sz w:val="20"/>
        </w:rPr>
      </w:pPr>
      <w:r>
        <w:rPr>
          <w:sz w:val="20"/>
        </w:rPr>
        <w:t>Proponer</w:t>
      </w:r>
      <w:r>
        <w:rPr>
          <w:spacing w:val="-4"/>
          <w:sz w:val="20"/>
        </w:rPr>
        <w:t xml:space="preserve"> </w:t>
      </w:r>
      <w:r>
        <w:rPr>
          <w:sz w:val="20"/>
        </w:rPr>
        <w:t>a</w:t>
      </w:r>
      <w:r>
        <w:rPr>
          <w:spacing w:val="-6"/>
          <w:sz w:val="20"/>
        </w:rPr>
        <w:t xml:space="preserve"> </w:t>
      </w:r>
      <w:r>
        <w:rPr>
          <w:sz w:val="20"/>
        </w:rPr>
        <w:t>los</w:t>
      </w:r>
      <w:r>
        <w:rPr>
          <w:spacing w:val="-4"/>
          <w:sz w:val="20"/>
        </w:rPr>
        <w:t xml:space="preserve"> </w:t>
      </w:r>
      <w:r>
        <w:rPr>
          <w:sz w:val="20"/>
        </w:rPr>
        <w:t>gobiernos</w:t>
      </w:r>
      <w:r>
        <w:rPr>
          <w:spacing w:val="-4"/>
          <w:sz w:val="20"/>
        </w:rPr>
        <w:t xml:space="preserve"> </w:t>
      </w:r>
      <w:r>
        <w:rPr>
          <w:sz w:val="20"/>
        </w:rPr>
        <w:t>Federal,</w:t>
      </w:r>
      <w:r>
        <w:rPr>
          <w:spacing w:val="-5"/>
          <w:sz w:val="20"/>
        </w:rPr>
        <w:t xml:space="preserve"> </w:t>
      </w:r>
      <w:r>
        <w:rPr>
          <w:sz w:val="20"/>
        </w:rPr>
        <w:t>Estatal</w:t>
      </w:r>
      <w:r>
        <w:rPr>
          <w:spacing w:val="-6"/>
          <w:sz w:val="20"/>
        </w:rPr>
        <w:t xml:space="preserve"> </w:t>
      </w:r>
      <w:r>
        <w:rPr>
          <w:sz w:val="20"/>
        </w:rPr>
        <w:t>y</w:t>
      </w:r>
      <w:r>
        <w:rPr>
          <w:spacing w:val="-4"/>
          <w:sz w:val="20"/>
        </w:rPr>
        <w:t xml:space="preserve"> </w:t>
      </w:r>
      <w:r>
        <w:rPr>
          <w:sz w:val="20"/>
        </w:rPr>
        <w:t>Municipal,</w:t>
      </w:r>
      <w:r>
        <w:rPr>
          <w:spacing w:val="-5"/>
          <w:sz w:val="20"/>
        </w:rPr>
        <w:t xml:space="preserve"> </w:t>
      </w:r>
      <w:r>
        <w:rPr>
          <w:sz w:val="20"/>
        </w:rPr>
        <w:t>medidas</w:t>
      </w:r>
      <w:r>
        <w:rPr>
          <w:spacing w:val="-4"/>
          <w:sz w:val="20"/>
        </w:rPr>
        <w:t xml:space="preserve"> </w:t>
      </w:r>
      <w:r>
        <w:rPr>
          <w:sz w:val="20"/>
        </w:rPr>
        <w:t>de</w:t>
      </w:r>
      <w:r>
        <w:rPr>
          <w:spacing w:val="-6"/>
          <w:sz w:val="20"/>
        </w:rPr>
        <w:t xml:space="preserve"> </w:t>
      </w:r>
      <w:r>
        <w:rPr>
          <w:sz w:val="20"/>
        </w:rPr>
        <w:t>carácter</w:t>
      </w:r>
      <w:r>
        <w:rPr>
          <w:spacing w:val="-5"/>
          <w:sz w:val="20"/>
        </w:rPr>
        <w:t xml:space="preserve"> </w:t>
      </w:r>
      <w:r>
        <w:rPr>
          <w:sz w:val="20"/>
        </w:rPr>
        <w:t>jurídico,</w:t>
      </w:r>
      <w:r>
        <w:rPr>
          <w:spacing w:val="-5"/>
          <w:sz w:val="20"/>
        </w:rPr>
        <w:t xml:space="preserve"> </w:t>
      </w:r>
      <w:r>
        <w:rPr>
          <w:sz w:val="20"/>
        </w:rPr>
        <w:t>administrativo y</w:t>
      </w:r>
      <w:r>
        <w:rPr>
          <w:spacing w:val="-9"/>
          <w:sz w:val="20"/>
        </w:rPr>
        <w:t xml:space="preserve"> </w:t>
      </w:r>
      <w:r>
        <w:rPr>
          <w:sz w:val="20"/>
        </w:rPr>
        <w:t>financiero,</w:t>
      </w:r>
      <w:r>
        <w:rPr>
          <w:spacing w:val="-9"/>
          <w:sz w:val="20"/>
        </w:rPr>
        <w:t xml:space="preserve"> </w:t>
      </w:r>
      <w:r>
        <w:rPr>
          <w:sz w:val="20"/>
        </w:rPr>
        <w:t>necesarias</w:t>
      </w:r>
      <w:r>
        <w:rPr>
          <w:spacing w:val="-9"/>
          <w:sz w:val="20"/>
        </w:rPr>
        <w:t xml:space="preserve"> </w:t>
      </w:r>
      <w:r>
        <w:rPr>
          <w:sz w:val="20"/>
        </w:rPr>
        <w:t>para</w:t>
      </w:r>
      <w:r>
        <w:rPr>
          <w:spacing w:val="-10"/>
          <w:sz w:val="20"/>
        </w:rPr>
        <w:t xml:space="preserve"> </w:t>
      </w:r>
      <w:r>
        <w:rPr>
          <w:sz w:val="20"/>
        </w:rPr>
        <w:t>el</w:t>
      </w:r>
      <w:r>
        <w:rPr>
          <w:spacing w:val="-11"/>
          <w:sz w:val="20"/>
        </w:rPr>
        <w:t xml:space="preserve"> </w:t>
      </w:r>
      <w:r>
        <w:rPr>
          <w:sz w:val="20"/>
        </w:rPr>
        <w:t>cumplimiento</w:t>
      </w:r>
      <w:r>
        <w:rPr>
          <w:spacing w:val="-9"/>
          <w:sz w:val="20"/>
        </w:rPr>
        <w:t xml:space="preserve"> </w:t>
      </w:r>
      <w:r>
        <w:rPr>
          <w:sz w:val="20"/>
        </w:rPr>
        <w:t>de</w:t>
      </w:r>
      <w:r>
        <w:rPr>
          <w:spacing w:val="-9"/>
          <w:sz w:val="20"/>
        </w:rPr>
        <w:t xml:space="preserve"> </w:t>
      </w:r>
      <w:r>
        <w:rPr>
          <w:sz w:val="20"/>
        </w:rPr>
        <w:t>las</w:t>
      </w:r>
      <w:r>
        <w:rPr>
          <w:spacing w:val="-8"/>
          <w:sz w:val="20"/>
        </w:rPr>
        <w:t xml:space="preserve"> </w:t>
      </w:r>
      <w:r>
        <w:rPr>
          <w:sz w:val="20"/>
        </w:rPr>
        <w:t>funciones</w:t>
      </w:r>
      <w:r>
        <w:rPr>
          <w:spacing w:val="-8"/>
          <w:sz w:val="20"/>
        </w:rPr>
        <w:t xml:space="preserve"> </w:t>
      </w:r>
      <w:r>
        <w:rPr>
          <w:sz w:val="20"/>
        </w:rPr>
        <w:t>y</w:t>
      </w:r>
      <w:r>
        <w:rPr>
          <w:spacing w:val="-9"/>
          <w:sz w:val="20"/>
        </w:rPr>
        <w:t xml:space="preserve"> </w:t>
      </w:r>
      <w:r>
        <w:rPr>
          <w:sz w:val="20"/>
        </w:rPr>
        <w:t>la</w:t>
      </w:r>
      <w:r>
        <w:rPr>
          <w:spacing w:val="-10"/>
          <w:sz w:val="20"/>
        </w:rPr>
        <w:t xml:space="preserve"> </w:t>
      </w:r>
      <w:r>
        <w:rPr>
          <w:sz w:val="20"/>
        </w:rPr>
        <w:t>consecución</w:t>
      </w:r>
      <w:r>
        <w:rPr>
          <w:spacing w:val="-9"/>
          <w:sz w:val="20"/>
        </w:rPr>
        <w:t xml:space="preserve"> </w:t>
      </w:r>
      <w:r>
        <w:rPr>
          <w:sz w:val="20"/>
        </w:rPr>
        <w:t>de</w:t>
      </w:r>
      <w:r>
        <w:rPr>
          <w:spacing w:val="-9"/>
          <w:sz w:val="20"/>
        </w:rPr>
        <w:t xml:space="preserve"> </w:t>
      </w:r>
      <w:r>
        <w:rPr>
          <w:sz w:val="20"/>
        </w:rPr>
        <w:t>los</w:t>
      </w:r>
      <w:r>
        <w:rPr>
          <w:spacing w:val="-9"/>
          <w:sz w:val="20"/>
        </w:rPr>
        <w:t xml:space="preserve"> </w:t>
      </w:r>
      <w:r>
        <w:rPr>
          <w:sz w:val="20"/>
        </w:rPr>
        <w:t>objetivos</w:t>
      </w:r>
      <w:r>
        <w:rPr>
          <w:spacing w:val="-8"/>
          <w:sz w:val="20"/>
        </w:rPr>
        <w:t xml:space="preserve"> </w:t>
      </w:r>
      <w:r>
        <w:rPr>
          <w:sz w:val="20"/>
        </w:rPr>
        <w:t>del propio comité; y</w:t>
      </w:r>
    </w:p>
    <w:p w14:paraId="4F9167CF" w14:textId="77777777" w:rsidR="0006193D" w:rsidRDefault="006E27B9">
      <w:pPr>
        <w:pStyle w:val="Prrafodelista"/>
        <w:numPr>
          <w:ilvl w:val="0"/>
          <w:numId w:val="14"/>
        </w:numPr>
        <w:tabs>
          <w:tab w:val="left" w:pos="826"/>
        </w:tabs>
        <w:ind w:right="645"/>
        <w:jc w:val="both"/>
        <w:rPr>
          <w:sz w:val="20"/>
        </w:rPr>
      </w:pPr>
      <w:r>
        <w:rPr>
          <w:sz w:val="20"/>
        </w:rPr>
        <w:t>Promover y participar en el estudio, acción, planeación y aplicación estratégica de proyectos establecidos en el Programa Municipal de Desarrollo Urbano y Ordenamiento Territorial.</w:t>
      </w:r>
    </w:p>
    <w:p w14:paraId="18484326" w14:textId="77777777" w:rsidR="0006193D" w:rsidRDefault="006E27B9">
      <w:pPr>
        <w:pStyle w:val="Textoindependiente"/>
        <w:spacing w:before="229"/>
        <w:ind w:right="635"/>
        <w:jc w:val="both"/>
      </w:pPr>
      <w:r>
        <w:t>En la elaboración del Plan Municipal de Desarrollo, se considerará al turismo como variable estratégica para el desarrollo económico y social del municipio, al representar una condición para la generación de empleos, la productividad y competitividad, así como el acceso al aprovechamiento sustentable de los recursos naturales y el fomento, promoción y preservación del patrimonio histórico, cultural y natural con que cuenta.</w:t>
      </w:r>
    </w:p>
    <w:p w14:paraId="2744BF34" w14:textId="77777777" w:rsidR="0006193D" w:rsidRDefault="0006193D">
      <w:pPr>
        <w:pStyle w:val="Textoindependiente"/>
        <w:ind w:left="0"/>
      </w:pPr>
    </w:p>
    <w:p w14:paraId="136802CA" w14:textId="77777777" w:rsidR="0006193D" w:rsidRDefault="006E27B9">
      <w:pPr>
        <w:pStyle w:val="Textoindependiente"/>
        <w:ind w:right="692"/>
        <w:jc w:val="both"/>
      </w:pPr>
      <w:r>
        <w:rPr>
          <w:b/>
        </w:rPr>
        <w:t xml:space="preserve">ARTÍCULO 141.- </w:t>
      </w:r>
      <w:r>
        <w:t>El Comité de Planeación para el Desarrollo Municipal, se integrará por una Asamblea General y un Consejo Directivo.</w:t>
      </w:r>
    </w:p>
    <w:p w14:paraId="183FAB25" w14:textId="77777777" w:rsidR="0006193D" w:rsidRDefault="0006193D">
      <w:pPr>
        <w:pStyle w:val="Textoindependiente"/>
        <w:spacing w:before="2"/>
        <w:ind w:left="0"/>
      </w:pPr>
    </w:p>
    <w:p w14:paraId="5D9560EA" w14:textId="77777777" w:rsidR="0006193D" w:rsidRDefault="006E27B9">
      <w:pPr>
        <w:pStyle w:val="Textoindependiente"/>
        <w:ind w:right="643"/>
        <w:jc w:val="both"/>
      </w:pPr>
      <w:r>
        <w:rPr>
          <w:b/>
        </w:rPr>
        <w:t xml:space="preserve">ARTÍCULO 142.- </w:t>
      </w:r>
      <w:r>
        <w:t>La Asamblea General estará integrada por los representantes de los sectores público, social</w:t>
      </w:r>
      <w:r>
        <w:rPr>
          <w:spacing w:val="-10"/>
        </w:rPr>
        <w:t xml:space="preserve"> </w:t>
      </w:r>
      <w:r>
        <w:t>y</w:t>
      </w:r>
      <w:r>
        <w:rPr>
          <w:spacing w:val="-8"/>
        </w:rPr>
        <w:t xml:space="preserve"> </w:t>
      </w:r>
      <w:r>
        <w:t>privado.</w:t>
      </w:r>
      <w:r>
        <w:rPr>
          <w:spacing w:val="-6"/>
        </w:rPr>
        <w:t xml:space="preserve"> </w:t>
      </w:r>
      <w:r>
        <w:t>Este</w:t>
      </w:r>
      <w:r>
        <w:rPr>
          <w:spacing w:val="-9"/>
        </w:rPr>
        <w:t xml:space="preserve"> </w:t>
      </w:r>
      <w:r>
        <w:t>órgano</w:t>
      </w:r>
      <w:r>
        <w:rPr>
          <w:spacing w:val="-9"/>
        </w:rPr>
        <w:t xml:space="preserve"> </w:t>
      </w:r>
      <w:r>
        <w:t>tiene</w:t>
      </w:r>
      <w:r>
        <w:rPr>
          <w:spacing w:val="-9"/>
        </w:rPr>
        <w:t xml:space="preserve"> </w:t>
      </w:r>
      <w:r>
        <w:t>carácter</w:t>
      </w:r>
      <w:r>
        <w:rPr>
          <w:spacing w:val="-8"/>
        </w:rPr>
        <w:t xml:space="preserve"> </w:t>
      </w:r>
      <w:r>
        <w:t>consultivo</w:t>
      </w:r>
      <w:r>
        <w:rPr>
          <w:spacing w:val="-7"/>
        </w:rPr>
        <w:t xml:space="preserve"> </w:t>
      </w:r>
      <w:r>
        <w:t>para</w:t>
      </w:r>
      <w:r>
        <w:rPr>
          <w:spacing w:val="-9"/>
        </w:rPr>
        <w:t xml:space="preserve"> </w:t>
      </w:r>
      <w:r>
        <w:t>la</w:t>
      </w:r>
      <w:r>
        <w:rPr>
          <w:spacing w:val="-9"/>
        </w:rPr>
        <w:t xml:space="preserve"> </w:t>
      </w:r>
      <w:r>
        <w:t>elaboración</w:t>
      </w:r>
      <w:r>
        <w:rPr>
          <w:spacing w:val="-9"/>
        </w:rPr>
        <w:t xml:space="preserve"> </w:t>
      </w:r>
      <w:r>
        <w:t>de</w:t>
      </w:r>
      <w:r>
        <w:rPr>
          <w:spacing w:val="-7"/>
        </w:rPr>
        <w:t xml:space="preserve"> </w:t>
      </w:r>
      <w:r>
        <w:t>los</w:t>
      </w:r>
      <w:r>
        <w:rPr>
          <w:spacing w:val="-8"/>
        </w:rPr>
        <w:t xml:space="preserve"> </w:t>
      </w:r>
      <w:r>
        <w:t>programas</w:t>
      </w:r>
      <w:r>
        <w:rPr>
          <w:spacing w:val="-8"/>
        </w:rPr>
        <w:t xml:space="preserve"> </w:t>
      </w:r>
      <w:r>
        <w:t>y</w:t>
      </w:r>
      <w:r>
        <w:rPr>
          <w:spacing w:val="-8"/>
        </w:rPr>
        <w:t xml:space="preserve"> </w:t>
      </w:r>
      <w:r>
        <w:t>proyectos</w:t>
      </w:r>
      <w:r>
        <w:rPr>
          <w:spacing w:val="-8"/>
        </w:rPr>
        <w:t xml:space="preserve"> </w:t>
      </w:r>
      <w:r>
        <w:t>de obras, acciones o servicios a cargo del Municipio.</w:t>
      </w:r>
    </w:p>
    <w:p w14:paraId="46B3CCDF" w14:textId="77777777" w:rsidR="0006193D" w:rsidRDefault="006E27B9">
      <w:pPr>
        <w:spacing w:before="229"/>
        <w:ind w:left="118"/>
        <w:jc w:val="both"/>
        <w:rPr>
          <w:sz w:val="20"/>
        </w:rPr>
      </w:pPr>
      <w:r>
        <w:rPr>
          <w:b/>
          <w:sz w:val="20"/>
        </w:rPr>
        <w:t>ARTÍCULO</w:t>
      </w:r>
      <w:r>
        <w:rPr>
          <w:b/>
          <w:spacing w:val="-7"/>
          <w:sz w:val="20"/>
        </w:rPr>
        <w:t xml:space="preserve"> </w:t>
      </w:r>
      <w:r>
        <w:rPr>
          <w:b/>
          <w:sz w:val="20"/>
        </w:rPr>
        <w:t>143.-</w:t>
      </w:r>
      <w:r>
        <w:rPr>
          <w:b/>
          <w:spacing w:val="-6"/>
          <w:sz w:val="20"/>
        </w:rPr>
        <w:t xml:space="preserve"> </w:t>
      </w:r>
      <w:r>
        <w:rPr>
          <w:sz w:val="20"/>
        </w:rPr>
        <w:t>Podrán</w:t>
      </w:r>
      <w:r>
        <w:rPr>
          <w:spacing w:val="-7"/>
          <w:sz w:val="20"/>
        </w:rPr>
        <w:t xml:space="preserve"> </w:t>
      </w:r>
      <w:r>
        <w:rPr>
          <w:sz w:val="20"/>
        </w:rPr>
        <w:t>ser</w:t>
      </w:r>
      <w:r>
        <w:rPr>
          <w:spacing w:val="-7"/>
          <w:sz w:val="20"/>
        </w:rPr>
        <w:t xml:space="preserve"> </w:t>
      </w:r>
      <w:r>
        <w:rPr>
          <w:sz w:val="20"/>
        </w:rPr>
        <w:t>miembros</w:t>
      </w:r>
      <w:r>
        <w:rPr>
          <w:spacing w:val="-4"/>
          <w:sz w:val="20"/>
        </w:rPr>
        <w:t xml:space="preserve"> </w:t>
      </w:r>
      <w:r>
        <w:rPr>
          <w:sz w:val="20"/>
        </w:rPr>
        <w:t>de</w:t>
      </w:r>
      <w:r>
        <w:rPr>
          <w:spacing w:val="-6"/>
          <w:sz w:val="20"/>
        </w:rPr>
        <w:t xml:space="preserve"> </w:t>
      </w:r>
      <w:r>
        <w:rPr>
          <w:sz w:val="20"/>
        </w:rPr>
        <w:t>la</w:t>
      </w:r>
      <w:r>
        <w:rPr>
          <w:spacing w:val="-5"/>
          <w:sz w:val="20"/>
        </w:rPr>
        <w:t xml:space="preserve"> </w:t>
      </w:r>
      <w:r>
        <w:rPr>
          <w:sz w:val="20"/>
        </w:rPr>
        <w:t>Asamblea</w:t>
      </w:r>
      <w:r>
        <w:rPr>
          <w:spacing w:val="-7"/>
          <w:sz w:val="20"/>
        </w:rPr>
        <w:t xml:space="preserve"> </w:t>
      </w:r>
      <w:r>
        <w:rPr>
          <w:spacing w:val="-2"/>
          <w:sz w:val="20"/>
        </w:rPr>
        <w:t>General:</w:t>
      </w:r>
    </w:p>
    <w:p w14:paraId="7AC75502" w14:textId="77777777" w:rsidR="0006193D" w:rsidRDefault="0006193D">
      <w:pPr>
        <w:pStyle w:val="Textoindependiente"/>
        <w:spacing w:before="1"/>
        <w:ind w:left="0"/>
      </w:pPr>
    </w:p>
    <w:p w14:paraId="4C15314D" w14:textId="77777777" w:rsidR="0006193D" w:rsidRDefault="006E27B9">
      <w:pPr>
        <w:pStyle w:val="Prrafodelista"/>
        <w:numPr>
          <w:ilvl w:val="0"/>
          <w:numId w:val="13"/>
        </w:numPr>
        <w:tabs>
          <w:tab w:val="left" w:pos="826"/>
        </w:tabs>
        <w:jc w:val="both"/>
        <w:rPr>
          <w:sz w:val="20"/>
        </w:rPr>
      </w:pPr>
      <w:r>
        <w:rPr>
          <w:sz w:val="20"/>
        </w:rPr>
        <w:t>Los</w:t>
      </w:r>
      <w:r>
        <w:rPr>
          <w:spacing w:val="-7"/>
          <w:sz w:val="20"/>
        </w:rPr>
        <w:t xml:space="preserve"> </w:t>
      </w:r>
      <w:r>
        <w:rPr>
          <w:sz w:val="20"/>
        </w:rPr>
        <w:t>funcionarios</w:t>
      </w:r>
      <w:r>
        <w:rPr>
          <w:spacing w:val="-7"/>
          <w:sz w:val="20"/>
        </w:rPr>
        <w:t xml:space="preserve"> </w:t>
      </w:r>
      <w:r>
        <w:rPr>
          <w:sz w:val="20"/>
        </w:rPr>
        <w:t>de</w:t>
      </w:r>
      <w:r>
        <w:rPr>
          <w:spacing w:val="-8"/>
          <w:sz w:val="20"/>
        </w:rPr>
        <w:t xml:space="preserve"> </w:t>
      </w:r>
      <w:r>
        <w:rPr>
          <w:sz w:val="20"/>
        </w:rPr>
        <w:t>mayor</w:t>
      </w:r>
      <w:r>
        <w:rPr>
          <w:spacing w:val="-7"/>
          <w:sz w:val="20"/>
        </w:rPr>
        <w:t xml:space="preserve"> </w:t>
      </w:r>
      <w:r>
        <w:rPr>
          <w:sz w:val="20"/>
        </w:rPr>
        <w:t>jerarquía</w:t>
      </w:r>
      <w:r>
        <w:rPr>
          <w:spacing w:val="-6"/>
          <w:sz w:val="20"/>
        </w:rPr>
        <w:t xml:space="preserve"> </w:t>
      </w:r>
      <w:r>
        <w:rPr>
          <w:sz w:val="20"/>
        </w:rPr>
        <w:t>del</w:t>
      </w:r>
      <w:r>
        <w:rPr>
          <w:spacing w:val="-7"/>
          <w:sz w:val="20"/>
        </w:rPr>
        <w:t xml:space="preserve"> </w:t>
      </w:r>
      <w:r>
        <w:rPr>
          <w:spacing w:val="-2"/>
          <w:sz w:val="20"/>
        </w:rPr>
        <w:t>Ayuntamiento;</w:t>
      </w:r>
    </w:p>
    <w:p w14:paraId="64112F50" w14:textId="77777777" w:rsidR="0006193D" w:rsidRDefault="006E27B9">
      <w:pPr>
        <w:pStyle w:val="Prrafodelista"/>
        <w:numPr>
          <w:ilvl w:val="0"/>
          <w:numId w:val="13"/>
        </w:numPr>
        <w:tabs>
          <w:tab w:val="left" w:pos="823"/>
          <w:tab w:val="left" w:pos="838"/>
        </w:tabs>
        <w:ind w:left="838" w:right="691" w:hanging="720"/>
        <w:jc w:val="both"/>
        <w:rPr>
          <w:sz w:val="20"/>
        </w:rPr>
      </w:pPr>
      <w:r>
        <w:rPr>
          <w:sz w:val="20"/>
        </w:rPr>
        <w:t>Los titulares de</w:t>
      </w:r>
      <w:r>
        <w:rPr>
          <w:spacing w:val="-2"/>
          <w:sz w:val="20"/>
        </w:rPr>
        <w:t xml:space="preserve"> </w:t>
      </w:r>
      <w:r>
        <w:rPr>
          <w:sz w:val="20"/>
        </w:rPr>
        <w:t>los órganos de</w:t>
      </w:r>
      <w:r>
        <w:rPr>
          <w:spacing w:val="-2"/>
          <w:sz w:val="20"/>
        </w:rPr>
        <w:t xml:space="preserve"> </w:t>
      </w:r>
      <w:r>
        <w:rPr>
          <w:sz w:val="20"/>
        </w:rPr>
        <w:t>las dependencias del</w:t>
      </w:r>
      <w:r>
        <w:rPr>
          <w:spacing w:val="-2"/>
          <w:sz w:val="20"/>
        </w:rPr>
        <w:t xml:space="preserve"> </w:t>
      </w:r>
      <w:r>
        <w:rPr>
          <w:sz w:val="20"/>
        </w:rPr>
        <w:t>Gobiernodel Estado</w:t>
      </w:r>
      <w:r>
        <w:rPr>
          <w:spacing w:val="-1"/>
          <w:sz w:val="20"/>
        </w:rPr>
        <w:t xml:space="preserve"> </w:t>
      </w:r>
      <w:r>
        <w:rPr>
          <w:sz w:val="20"/>
        </w:rPr>
        <w:t>y los representantes de las</w:t>
      </w:r>
      <w:r>
        <w:rPr>
          <w:spacing w:val="-14"/>
          <w:sz w:val="20"/>
        </w:rPr>
        <w:t xml:space="preserve"> </w:t>
      </w:r>
      <w:r>
        <w:rPr>
          <w:sz w:val="20"/>
        </w:rPr>
        <w:t>entidades</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Administración</w:t>
      </w:r>
      <w:r>
        <w:rPr>
          <w:spacing w:val="-14"/>
          <w:sz w:val="20"/>
        </w:rPr>
        <w:t xml:space="preserve"> </w:t>
      </w:r>
      <w:r>
        <w:rPr>
          <w:sz w:val="20"/>
        </w:rPr>
        <w:t>Pública</w:t>
      </w:r>
      <w:r>
        <w:rPr>
          <w:spacing w:val="-14"/>
          <w:sz w:val="20"/>
        </w:rPr>
        <w:t xml:space="preserve"> </w:t>
      </w:r>
      <w:r>
        <w:rPr>
          <w:sz w:val="20"/>
        </w:rPr>
        <w:t>Federal,</w:t>
      </w:r>
      <w:r>
        <w:rPr>
          <w:spacing w:val="-14"/>
          <w:sz w:val="20"/>
        </w:rPr>
        <w:t xml:space="preserve"> </w:t>
      </w:r>
      <w:r>
        <w:rPr>
          <w:sz w:val="20"/>
        </w:rPr>
        <w:t>cuyos</w:t>
      </w:r>
      <w:r>
        <w:rPr>
          <w:spacing w:val="-14"/>
          <w:sz w:val="20"/>
        </w:rPr>
        <w:t xml:space="preserve"> </w:t>
      </w:r>
      <w:r>
        <w:rPr>
          <w:sz w:val="20"/>
        </w:rPr>
        <w:t>programas,</w:t>
      </w:r>
      <w:r>
        <w:rPr>
          <w:spacing w:val="-14"/>
          <w:sz w:val="20"/>
        </w:rPr>
        <w:t xml:space="preserve"> </w:t>
      </w:r>
      <w:r>
        <w:rPr>
          <w:sz w:val="20"/>
        </w:rPr>
        <w:t>acciones</w:t>
      </w:r>
      <w:r>
        <w:rPr>
          <w:spacing w:val="-13"/>
          <w:sz w:val="20"/>
        </w:rPr>
        <w:t xml:space="preserve"> </w:t>
      </w:r>
      <w:r>
        <w:rPr>
          <w:sz w:val="20"/>
        </w:rPr>
        <w:t>o</w:t>
      </w:r>
      <w:r>
        <w:rPr>
          <w:spacing w:val="-14"/>
          <w:sz w:val="20"/>
        </w:rPr>
        <w:t xml:space="preserve"> </w:t>
      </w:r>
      <w:r>
        <w:rPr>
          <w:sz w:val="20"/>
        </w:rPr>
        <w:t>servicios,</w:t>
      </w:r>
      <w:r>
        <w:rPr>
          <w:spacing w:val="-14"/>
          <w:sz w:val="20"/>
        </w:rPr>
        <w:t xml:space="preserve"> </w:t>
      </w:r>
      <w:r>
        <w:rPr>
          <w:sz w:val="20"/>
        </w:rPr>
        <w:t>incidan en el desarrollo del Municipio;</w:t>
      </w:r>
    </w:p>
    <w:p w14:paraId="0250EFD3" w14:textId="77777777" w:rsidR="0006193D" w:rsidRDefault="006E27B9">
      <w:pPr>
        <w:pStyle w:val="Prrafodelista"/>
        <w:numPr>
          <w:ilvl w:val="0"/>
          <w:numId w:val="13"/>
        </w:numPr>
        <w:tabs>
          <w:tab w:val="left" w:pos="822"/>
        </w:tabs>
        <w:spacing w:line="229" w:lineRule="exact"/>
        <w:ind w:left="822" w:hanging="704"/>
        <w:jc w:val="both"/>
        <w:rPr>
          <w:sz w:val="20"/>
        </w:rPr>
      </w:pPr>
      <w:r>
        <w:rPr>
          <w:sz w:val="20"/>
        </w:rPr>
        <w:t>Los</w:t>
      </w:r>
      <w:r>
        <w:rPr>
          <w:spacing w:val="-6"/>
          <w:sz w:val="20"/>
        </w:rPr>
        <w:t xml:space="preserve"> </w:t>
      </w:r>
      <w:r>
        <w:rPr>
          <w:sz w:val="20"/>
        </w:rPr>
        <w:t>Diputados</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z w:val="20"/>
        </w:rPr>
        <w:t>distritos</w:t>
      </w:r>
      <w:r>
        <w:rPr>
          <w:spacing w:val="-5"/>
          <w:sz w:val="20"/>
        </w:rPr>
        <w:t xml:space="preserve"> </w:t>
      </w:r>
      <w:r>
        <w:rPr>
          <w:sz w:val="20"/>
        </w:rPr>
        <w:t>federal</w:t>
      </w:r>
      <w:r>
        <w:rPr>
          <w:spacing w:val="-7"/>
          <w:sz w:val="20"/>
        </w:rPr>
        <w:t xml:space="preserve"> </w:t>
      </w:r>
      <w:r>
        <w:rPr>
          <w:sz w:val="20"/>
        </w:rPr>
        <w:t>y</w:t>
      </w:r>
      <w:r>
        <w:rPr>
          <w:spacing w:val="-5"/>
          <w:sz w:val="20"/>
        </w:rPr>
        <w:t xml:space="preserve"> </w:t>
      </w:r>
      <w:r>
        <w:rPr>
          <w:sz w:val="20"/>
        </w:rPr>
        <w:t>local</w:t>
      </w:r>
      <w:r>
        <w:rPr>
          <w:spacing w:val="-5"/>
          <w:sz w:val="20"/>
        </w:rPr>
        <w:t xml:space="preserve"> </w:t>
      </w:r>
      <w:r>
        <w:rPr>
          <w:sz w:val="20"/>
        </w:rPr>
        <w:t>al</w:t>
      </w:r>
      <w:r>
        <w:rPr>
          <w:spacing w:val="-5"/>
          <w:sz w:val="20"/>
        </w:rPr>
        <w:t xml:space="preserve"> </w:t>
      </w:r>
      <w:r>
        <w:rPr>
          <w:sz w:val="20"/>
        </w:rPr>
        <w:t>que</w:t>
      </w:r>
      <w:r>
        <w:rPr>
          <w:spacing w:val="-6"/>
          <w:sz w:val="20"/>
        </w:rPr>
        <w:t xml:space="preserve"> </w:t>
      </w:r>
      <w:r>
        <w:rPr>
          <w:sz w:val="20"/>
        </w:rPr>
        <w:t>corresponda</w:t>
      </w:r>
      <w:r>
        <w:rPr>
          <w:spacing w:val="-6"/>
          <w:sz w:val="20"/>
        </w:rPr>
        <w:t xml:space="preserve"> </w:t>
      </w:r>
      <w:r>
        <w:rPr>
          <w:sz w:val="20"/>
        </w:rPr>
        <w:t>el</w:t>
      </w:r>
      <w:r>
        <w:rPr>
          <w:spacing w:val="-7"/>
          <w:sz w:val="20"/>
        </w:rPr>
        <w:t xml:space="preserve"> </w:t>
      </w:r>
      <w:r>
        <w:rPr>
          <w:spacing w:val="-2"/>
          <w:sz w:val="20"/>
        </w:rPr>
        <w:t>Municipio;</w:t>
      </w:r>
    </w:p>
    <w:p w14:paraId="760D2A5F" w14:textId="77777777" w:rsidR="0006193D" w:rsidRDefault="006E27B9">
      <w:pPr>
        <w:pStyle w:val="Prrafodelista"/>
        <w:numPr>
          <w:ilvl w:val="0"/>
          <w:numId w:val="13"/>
        </w:numPr>
        <w:tabs>
          <w:tab w:val="left" w:pos="838"/>
        </w:tabs>
        <w:spacing w:before="1"/>
        <w:ind w:left="838" w:right="692" w:hanging="720"/>
        <w:jc w:val="both"/>
        <w:rPr>
          <w:sz w:val="20"/>
        </w:rPr>
      </w:pPr>
      <w:r>
        <w:rPr>
          <w:sz w:val="20"/>
        </w:rPr>
        <w:t>Los</w:t>
      </w:r>
      <w:r>
        <w:rPr>
          <w:spacing w:val="-4"/>
          <w:sz w:val="20"/>
        </w:rPr>
        <w:t xml:space="preserve"> </w:t>
      </w:r>
      <w:r>
        <w:rPr>
          <w:sz w:val="20"/>
        </w:rPr>
        <w:t>representantes</w:t>
      </w:r>
      <w:r>
        <w:rPr>
          <w:spacing w:val="-4"/>
          <w:sz w:val="20"/>
        </w:rPr>
        <w:t xml:space="preserve"> </w:t>
      </w:r>
      <w:r>
        <w:rPr>
          <w:sz w:val="20"/>
        </w:rPr>
        <w:t>de</w:t>
      </w:r>
      <w:r>
        <w:rPr>
          <w:spacing w:val="-4"/>
          <w:sz w:val="20"/>
        </w:rPr>
        <w:t xml:space="preserve"> </w:t>
      </w:r>
      <w:r>
        <w:rPr>
          <w:sz w:val="20"/>
        </w:rPr>
        <w:t>las</w:t>
      </w:r>
      <w:r>
        <w:rPr>
          <w:spacing w:val="-2"/>
          <w:sz w:val="20"/>
        </w:rPr>
        <w:t xml:space="preserve"> </w:t>
      </w:r>
      <w:r>
        <w:rPr>
          <w:sz w:val="20"/>
        </w:rPr>
        <w:t>organizaciones</w:t>
      </w:r>
      <w:r>
        <w:rPr>
          <w:spacing w:val="-4"/>
          <w:sz w:val="20"/>
        </w:rPr>
        <w:t xml:space="preserve"> </w:t>
      </w:r>
      <w:r>
        <w:rPr>
          <w:sz w:val="20"/>
        </w:rPr>
        <w:t>y</w:t>
      </w:r>
      <w:r>
        <w:rPr>
          <w:spacing w:val="-4"/>
          <w:sz w:val="20"/>
        </w:rPr>
        <w:t xml:space="preserve"> </w:t>
      </w:r>
      <w:r>
        <w:rPr>
          <w:sz w:val="20"/>
        </w:rPr>
        <w:t>asociaciones</w:t>
      </w:r>
      <w:r>
        <w:rPr>
          <w:spacing w:val="-4"/>
          <w:sz w:val="20"/>
        </w:rPr>
        <w:t xml:space="preserve"> </w:t>
      </w:r>
      <w:r>
        <w:rPr>
          <w:sz w:val="20"/>
        </w:rPr>
        <w:t>de</w:t>
      </w:r>
      <w:r>
        <w:rPr>
          <w:spacing w:val="-6"/>
          <w:sz w:val="20"/>
        </w:rPr>
        <w:t xml:space="preserve"> </w:t>
      </w:r>
      <w:r>
        <w:rPr>
          <w:sz w:val="20"/>
        </w:rPr>
        <w:t>empresarios,</w:t>
      </w:r>
      <w:r>
        <w:rPr>
          <w:spacing w:val="-5"/>
          <w:sz w:val="20"/>
        </w:rPr>
        <w:t xml:space="preserve"> </w:t>
      </w:r>
      <w:r>
        <w:rPr>
          <w:sz w:val="20"/>
        </w:rPr>
        <w:t>profesionistas,</w:t>
      </w:r>
      <w:r>
        <w:rPr>
          <w:spacing w:val="-5"/>
          <w:sz w:val="20"/>
        </w:rPr>
        <w:t xml:space="preserve"> </w:t>
      </w:r>
      <w:r>
        <w:rPr>
          <w:sz w:val="20"/>
        </w:rPr>
        <w:t>obreros y campesinos, así como de las sociedades cooperativas que actúen en el municipio y que estén debidamente registradas ante las autoridades correspondientes;</w:t>
      </w:r>
    </w:p>
    <w:p w14:paraId="721F6B9B" w14:textId="77777777" w:rsidR="0006193D" w:rsidRDefault="006E27B9">
      <w:pPr>
        <w:pStyle w:val="Prrafodelista"/>
        <w:numPr>
          <w:ilvl w:val="0"/>
          <w:numId w:val="13"/>
        </w:numPr>
        <w:tabs>
          <w:tab w:val="left" w:pos="836"/>
          <w:tab w:val="left" w:pos="838"/>
        </w:tabs>
        <w:spacing w:before="229"/>
        <w:ind w:left="838" w:right="703" w:hanging="720"/>
        <w:jc w:val="both"/>
        <w:rPr>
          <w:sz w:val="20"/>
        </w:rPr>
      </w:pPr>
      <w:r>
        <w:rPr>
          <w:sz w:val="20"/>
        </w:rPr>
        <w:t>Las autoridades y los directivos de las instituciones más representativas del sector educativo, en el Municipio;</w:t>
      </w:r>
    </w:p>
    <w:p w14:paraId="3A701C36" w14:textId="77777777" w:rsidR="0006193D" w:rsidRDefault="0006193D">
      <w:pPr>
        <w:pStyle w:val="Textoindependiente"/>
        <w:spacing w:before="1"/>
        <w:ind w:left="0"/>
      </w:pPr>
    </w:p>
    <w:p w14:paraId="79F703AD" w14:textId="77777777" w:rsidR="0006193D" w:rsidRDefault="006E27B9">
      <w:pPr>
        <w:pStyle w:val="Prrafodelista"/>
        <w:numPr>
          <w:ilvl w:val="0"/>
          <w:numId w:val="13"/>
        </w:numPr>
        <w:tabs>
          <w:tab w:val="left" w:pos="826"/>
        </w:tabs>
        <w:spacing w:before="1" w:line="229" w:lineRule="exact"/>
        <w:rPr>
          <w:sz w:val="20"/>
        </w:rPr>
      </w:pPr>
      <w:r>
        <w:rPr>
          <w:sz w:val="20"/>
        </w:rPr>
        <w:t>Los</w:t>
      </w:r>
      <w:r>
        <w:rPr>
          <w:spacing w:val="-9"/>
          <w:sz w:val="20"/>
        </w:rPr>
        <w:t xml:space="preserve"> </w:t>
      </w:r>
      <w:r>
        <w:rPr>
          <w:sz w:val="20"/>
        </w:rPr>
        <w:t>Delegados</w:t>
      </w:r>
      <w:r>
        <w:rPr>
          <w:spacing w:val="-7"/>
          <w:sz w:val="20"/>
        </w:rPr>
        <w:t xml:space="preserve"> </w:t>
      </w:r>
      <w:r>
        <w:rPr>
          <w:sz w:val="20"/>
        </w:rPr>
        <w:t>Municipales</w:t>
      </w:r>
      <w:r>
        <w:rPr>
          <w:spacing w:val="-8"/>
          <w:sz w:val="20"/>
        </w:rPr>
        <w:t xml:space="preserve"> </w:t>
      </w:r>
      <w:r>
        <w:rPr>
          <w:sz w:val="20"/>
        </w:rPr>
        <w:t>y</w:t>
      </w:r>
      <w:r>
        <w:rPr>
          <w:spacing w:val="-9"/>
          <w:sz w:val="20"/>
        </w:rPr>
        <w:t xml:space="preserve"> </w:t>
      </w:r>
      <w:r>
        <w:rPr>
          <w:spacing w:val="-2"/>
          <w:sz w:val="20"/>
        </w:rPr>
        <w:t>Subdelegados;</w:t>
      </w:r>
    </w:p>
    <w:p w14:paraId="14550FAB" w14:textId="77777777" w:rsidR="0006193D" w:rsidRDefault="006E27B9">
      <w:pPr>
        <w:pStyle w:val="Prrafodelista"/>
        <w:numPr>
          <w:ilvl w:val="0"/>
          <w:numId w:val="13"/>
        </w:numPr>
        <w:tabs>
          <w:tab w:val="left" w:pos="826"/>
        </w:tabs>
        <w:spacing w:line="229" w:lineRule="exact"/>
        <w:rPr>
          <w:sz w:val="20"/>
        </w:rPr>
      </w:pPr>
      <w:r>
        <w:rPr>
          <w:sz w:val="20"/>
        </w:rPr>
        <w:t>Los</w:t>
      </w:r>
      <w:r>
        <w:rPr>
          <w:spacing w:val="-8"/>
          <w:sz w:val="20"/>
        </w:rPr>
        <w:t xml:space="preserve"> </w:t>
      </w:r>
      <w:r>
        <w:rPr>
          <w:sz w:val="20"/>
        </w:rPr>
        <w:t>Presidentes</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Consejos</w:t>
      </w:r>
      <w:r>
        <w:rPr>
          <w:spacing w:val="-7"/>
          <w:sz w:val="20"/>
        </w:rPr>
        <w:t xml:space="preserve"> </w:t>
      </w:r>
      <w:r>
        <w:rPr>
          <w:sz w:val="20"/>
        </w:rPr>
        <w:t>de</w:t>
      </w:r>
      <w:r>
        <w:rPr>
          <w:spacing w:val="-9"/>
          <w:sz w:val="20"/>
        </w:rPr>
        <w:t xml:space="preserve"> </w:t>
      </w:r>
      <w:r>
        <w:rPr>
          <w:sz w:val="20"/>
        </w:rPr>
        <w:t>Colaboración</w:t>
      </w:r>
      <w:r>
        <w:rPr>
          <w:spacing w:val="-8"/>
          <w:sz w:val="20"/>
        </w:rPr>
        <w:t xml:space="preserve"> </w:t>
      </w:r>
      <w:r>
        <w:rPr>
          <w:spacing w:val="-2"/>
          <w:sz w:val="20"/>
        </w:rPr>
        <w:t>Municipal;</w:t>
      </w:r>
    </w:p>
    <w:p w14:paraId="1E46C480" w14:textId="77777777" w:rsidR="0006193D" w:rsidRDefault="006E27B9">
      <w:pPr>
        <w:pStyle w:val="Prrafodelista"/>
        <w:numPr>
          <w:ilvl w:val="0"/>
          <w:numId w:val="13"/>
        </w:numPr>
        <w:tabs>
          <w:tab w:val="left" w:pos="826"/>
        </w:tabs>
        <w:rPr>
          <w:sz w:val="20"/>
        </w:rPr>
      </w:pPr>
      <w:r>
        <w:rPr>
          <w:sz w:val="20"/>
        </w:rPr>
        <w:t>Los</w:t>
      </w:r>
      <w:r>
        <w:rPr>
          <w:spacing w:val="-7"/>
          <w:sz w:val="20"/>
        </w:rPr>
        <w:t xml:space="preserve"> </w:t>
      </w:r>
      <w:r>
        <w:rPr>
          <w:sz w:val="20"/>
        </w:rPr>
        <w:t>Presidentes</w:t>
      </w:r>
      <w:r>
        <w:rPr>
          <w:spacing w:val="-7"/>
          <w:sz w:val="20"/>
        </w:rPr>
        <w:t xml:space="preserve"> </w:t>
      </w:r>
      <w:r>
        <w:rPr>
          <w:sz w:val="20"/>
        </w:rPr>
        <w:t>de</w:t>
      </w:r>
      <w:r>
        <w:rPr>
          <w:spacing w:val="-6"/>
          <w:sz w:val="20"/>
        </w:rPr>
        <w:t xml:space="preserve"> </w:t>
      </w:r>
      <w:r>
        <w:rPr>
          <w:sz w:val="20"/>
        </w:rPr>
        <w:t>los</w:t>
      </w:r>
      <w:r>
        <w:rPr>
          <w:spacing w:val="-5"/>
          <w:sz w:val="20"/>
        </w:rPr>
        <w:t xml:space="preserve"> </w:t>
      </w:r>
      <w:r>
        <w:rPr>
          <w:sz w:val="20"/>
        </w:rPr>
        <w:t>Comisariados</w:t>
      </w:r>
      <w:r>
        <w:rPr>
          <w:spacing w:val="-5"/>
          <w:sz w:val="20"/>
        </w:rPr>
        <w:t xml:space="preserve"> </w:t>
      </w:r>
      <w:r>
        <w:rPr>
          <w:sz w:val="20"/>
        </w:rPr>
        <w:t>Ejidales</w:t>
      </w:r>
      <w:r>
        <w:rPr>
          <w:spacing w:val="-7"/>
          <w:sz w:val="20"/>
        </w:rPr>
        <w:t xml:space="preserve"> </w:t>
      </w:r>
      <w:r>
        <w:rPr>
          <w:sz w:val="20"/>
        </w:rPr>
        <w:t>y</w:t>
      </w:r>
      <w:r>
        <w:rPr>
          <w:spacing w:val="-7"/>
          <w:sz w:val="20"/>
        </w:rPr>
        <w:t xml:space="preserve"> </w:t>
      </w:r>
      <w:r>
        <w:rPr>
          <w:sz w:val="20"/>
        </w:rPr>
        <w:t>de</w:t>
      </w:r>
      <w:r>
        <w:rPr>
          <w:spacing w:val="-7"/>
          <w:sz w:val="20"/>
        </w:rPr>
        <w:t xml:space="preserve"> </w:t>
      </w:r>
      <w:r>
        <w:rPr>
          <w:sz w:val="20"/>
        </w:rPr>
        <w:t>Bienes</w:t>
      </w:r>
      <w:r>
        <w:rPr>
          <w:spacing w:val="-7"/>
          <w:sz w:val="20"/>
        </w:rPr>
        <w:t xml:space="preserve"> </w:t>
      </w:r>
      <w:r>
        <w:rPr>
          <w:sz w:val="20"/>
        </w:rPr>
        <w:t>Comunales;</w:t>
      </w:r>
      <w:r>
        <w:rPr>
          <w:spacing w:val="-5"/>
          <w:sz w:val="20"/>
        </w:rPr>
        <w:t xml:space="preserve"> </w:t>
      </w:r>
      <w:r>
        <w:rPr>
          <w:spacing w:val="-10"/>
          <w:sz w:val="20"/>
        </w:rPr>
        <w:t>y</w:t>
      </w:r>
    </w:p>
    <w:p w14:paraId="1BED30E1" w14:textId="77777777" w:rsidR="0006193D" w:rsidRDefault="006E27B9">
      <w:pPr>
        <w:pStyle w:val="Prrafodelista"/>
        <w:numPr>
          <w:ilvl w:val="0"/>
          <w:numId w:val="13"/>
        </w:numPr>
        <w:tabs>
          <w:tab w:val="left" w:pos="826"/>
          <w:tab w:val="left" w:pos="838"/>
        </w:tabs>
        <w:spacing w:before="1"/>
        <w:ind w:left="838" w:right="703" w:hanging="720"/>
        <w:rPr>
          <w:sz w:val="20"/>
        </w:rPr>
      </w:pPr>
      <w:r>
        <w:rPr>
          <w:sz w:val="20"/>
        </w:rPr>
        <w:t>Otros</w:t>
      </w:r>
      <w:r>
        <w:rPr>
          <w:spacing w:val="32"/>
          <w:sz w:val="20"/>
        </w:rPr>
        <w:t xml:space="preserve"> </w:t>
      </w:r>
      <w:r>
        <w:rPr>
          <w:sz w:val="20"/>
        </w:rPr>
        <w:t>representantes</w:t>
      </w:r>
      <w:r>
        <w:rPr>
          <w:spacing w:val="32"/>
          <w:sz w:val="20"/>
        </w:rPr>
        <w:t xml:space="preserve"> </w:t>
      </w:r>
      <w:r>
        <w:rPr>
          <w:sz w:val="20"/>
        </w:rPr>
        <w:t>de</w:t>
      </w:r>
      <w:r>
        <w:rPr>
          <w:spacing w:val="33"/>
          <w:sz w:val="20"/>
        </w:rPr>
        <w:t xml:space="preserve"> </w:t>
      </w:r>
      <w:r>
        <w:rPr>
          <w:sz w:val="20"/>
        </w:rPr>
        <w:t>los</w:t>
      </w:r>
      <w:r>
        <w:rPr>
          <w:spacing w:val="32"/>
          <w:sz w:val="20"/>
        </w:rPr>
        <w:t xml:space="preserve"> </w:t>
      </w:r>
      <w:r>
        <w:rPr>
          <w:sz w:val="20"/>
        </w:rPr>
        <w:t>sectores</w:t>
      </w:r>
      <w:r>
        <w:rPr>
          <w:spacing w:val="32"/>
          <w:sz w:val="20"/>
        </w:rPr>
        <w:t xml:space="preserve"> </w:t>
      </w:r>
      <w:r>
        <w:rPr>
          <w:sz w:val="20"/>
        </w:rPr>
        <w:t>social</w:t>
      </w:r>
      <w:r>
        <w:rPr>
          <w:spacing w:val="30"/>
          <w:sz w:val="20"/>
        </w:rPr>
        <w:t xml:space="preserve"> </w:t>
      </w:r>
      <w:r>
        <w:rPr>
          <w:sz w:val="20"/>
        </w:rPr>
        <w:t>y</w:t>
      </w:r>
      <w:r>
        <w:rPr>
          <w:spacing w:val="32"/>
          <w:sz w:val="20"/>
        </w:rPr>
        <w:t xml:space="preserve"> </w:t>
      </w:r>
      <w:r>
        <w:rPr>
          <w:sz w:val="20"/>
        </w:rPr>
        <w:t>privado,</w:t>
      </w:r>
      <w:r>
        <w:rPr>
          <w:spacing w:val="31"/>
          <w:sz w:val="20"/>
        </w:rPr>
        <w:t xml:space="preserve"> </w:t>
      </w:r>
      <w:r>
        <w:rPr>
          <w:sz w:val="20"/>
        </w:rPr>
        <w:t>que</w:t>
      </w:r>
      <w:r>
        <w:rPr>
          <w:spacing w:val="31"/>
          <w:sz w:val="20"/>
        </w:rPr>
        <w:t xml:space="preserve"> </w:t>
      </w:r>
      <w:r>
        <w:rPr>
          <w:sz w:val="20"/>
        </w:rPr>
        <w:t>el</w:t>
      </w:r>
      <w:r>
        <w:rPr>
          <w:spacing w:val="30"/>
          <w:sz w:val="20"/>
        </w:rPr>
        <w:t xml:space="preserve"> </w:t>
      </w:r>
      <w:r>
        <w:rPr>
          <w:sz w:val="20"/>
        </w:rPr>
        <w:t>Coordinador</w:t>
      </w:r>
      <w:r>
        <w:rPr>
          <w:spacing w:val="32"/>
          <w:sz w:val="20"/>
        </w:rPr>
        <w:t xml:space="preserve"> </w:t>
      </w:r>
      <w:r>
        <w:rPr>
          <w:sz w:val="20"/>
        </w:rPr>
        <w:t>del</w:t>
      </w:r>
      <w:r>
        <w:rPr>
          <w:spacing w:val="30"/>
          <w:sz w:val="20"/>
        </w:rPr>
        <w:t xml:space="preserve"> </w:t>
      </w:r>
      <w:r>
        <w:rPr>
          <w:sz w:val="20"/>
        </w:rPr>
        <w:t>Comité</w:t>
      </w:r>
      <w:r>
        <w:rPr>
          <w:spacing w:val="31"/>
          <w:sz w:val="20"/>
        </w:rPr>
        <w:t xml:space="preserve"> </w:t>
      </w:r>
      <w:r>
        <w:rPr>
          <w:sz w:val="20"/>
        </w:rPr>
        <w:t xml:space="preserve">estime </w:t>
      </w:r>
      <w:r>
        <w:rPr>
          <w:spacing w:val="-2"/>
          <w:sz w:val="20"/>
        </w:rPr>
        <w:t>pertinente.</w:t>
      </w:r>
    </w:p>
    <w:p w14:paraId="7578DB10" w14:textId="77777777" w:rsidR="0006193D" w:rsidRDefault="0006193D">
      <w:pPr>
        <w:pStyle w:val="Textoindependiente"/>
        <w:spacing w:before="1"/>
        <w:ind w:left="0"/>
      </w:pPr>
    </w:p>
    <w:p w14:paraId="3878DEE9" w14:textId="77777777" w:rsidR="0006193D" w:rsidRDefault="006E27B9">
      <w:pPr>
        <w:ind w:left="118"/>
        <w:jc w:val="both"/>
        <w:rPr>
          <w:sz w:val="20"/>
        </w:rPr>
      </w:pPr>
      <w:r>
        <w:rPr>
          <w:b/>
          <w:sz w:val="20"/>
        </w:rPr>
        <w:t>ARTÍCULO</w:t>
      </w:r>
      <w:r>
        <w:rPr>
          <w:b/>
          <w:spacing w:val="-7"/>
          <w:sz w:val="20"/>
        </w:rPr>
        <w:t xml:space="preserve"> </w:t>
      </w:r>
      <w:r>
        <w:rPr>
          <w:b/>
          <w:sz w:val="20"/>
        </w:rPr>
        <w:t>144.-</w:t>
      </w:r>
      <w:r>
        <w:rPr>
          <w:b/>
          <w:spacing w:val="-7"/>
          <w:sz w:val="20"/>
        </w:rPr>
        <w:t xml:space="preserve"> </w:t>
      </w:r>
      <w:r>
        <w:rPr>
          <w:sz w:val="20"/>
        </w:rPr>
        <w:t>El</w:t>
      </w:r>
      <w:r>
        <w:rPr>
          <w:spacing w:val="-8"/>
          <w:sz w:val="20"/>
        </w:rPr>
        <w:t xml:space="preserve"> </w:t>
      </w:r>
      <w:r>
        <w:rPr>
          <w:sz w:val="20"/>
        </w:rPr>
        <w:t>Consejo</w:t>
      </w:r>
      <w:r>
        <w:rPr>
          <w:spacing w:val="-7"/>
          <w:sz w:val="20"/>
        </w:rPr>
        <w:t xml:space="preserve"> </w:t>
      </w:r>
      <w:r>
        <w:rPr>
          <w:sz w:val="20"/>
        </w:rPr>
        <w:t>Directivo,</w:t>
      </w:r>
      <w:r>
        <w:rPr>
          <w:spacing w:val="-8"/>
          <w:sz w:val="20"/>
        </w:rPr>
        <w:t xml:space="preserve"> </w:t>
      </w:r>
      <w:r>
        <w:rPr>
          <w:sz w:val="20"/>
        </w:rPr>
        <w:t>estará</w:t>
      </w:r>
      <w:r>
        <w:rPr>
          <w:spacing w:val="-7"/>
          <w:sz w:val="20"/>
        </w:rPr>
        <w:t xml:space="preserve"> </w:t>
      </w:r>
      <w:r>
        <w:rPr>
          <w:sz w:val="20"/>
        </w:rPr>
        <w:t>integrado</w:t>
      </w:r>
      <w:r>
        <w:rPr>
          <w:spacing w:val="-8"/>
          <w:sz w:val="20"/>
        </w:rPr>
        <w:t xml:space="preserve"> </w:t>
      </w:r>
      <w:r>
        <w:rPr>
          <w:spacing w:val="-4"/>
          <w:sz w:val="20"/>
        </w:rPr>
        <w:t>por:</w:t>
      </w:r>
    </w:p>
    <w:p w14:paraId="100C7248" w14:textId="77777777" w:rsidR="0006193D" w:rsidRDefault="006E27B9">
      <w:pPr>
        <w:pStyle w:val="Prrafodelista"/>
        <w:numPr>
          <w:ilvl w:val="0"/>
          <w:numId w:val="12"/>
        </w:numPr>
        <w:tabs>
          <w:tab w:val="left" w:pos="838"/>
        </w:tabs>
        <w:spacing w:before="228"/>
        <w:rPr>
          <w:sz w:val="20"/>
        </w:rPr>
      </w:pPr>
      <w:r>
        <w:rPr>
          <w:sz w:val="20"/>
        </w:rPr>
        <w:t>Un</w:t>
      </w:r>
      <w:r>
        <w:rPr>
          <w:spacing w:val="-8"/>
          <w:sz w:val="20"/>
        </w:rPr>
        <w:t xml:space="preserve"> </w:t>
      </w:r>
      <w:r>
        <w:rPr>
          <w:sz w:val="20"/>
        </w:rPr>
        <w:t>Presidente</w:t>
      </w:r>
      <w:r>
        <w:rPr>
          <w:spacing w:val="-8"/>
          <w:sz w:val="20"/>
        </w:rPr>
        <w:t xml:space="preserve"> </w:t>
      </w:r>
      <w:r>
        <w:rPr>
          <w:sz w:val="20"/>
        </w:rPr>
        <w:t>del</w:t>
      </w:r>
      <w:r>
        <w:rPr>
          <w:spacing w:val="-7"/>
          <w:sz w:val="20"/>
        </w:rPr>
        <w:t xml:space="preserve"> </w:t>
      </w:r>
      <w:r>
        <w:rPr>
          <w:sz w:val="20"/>
        </w:rPr>
        <w:t>Consejo,</w:t>
      </w:r>
      <w:r>
        <w:rPr>
          <w:spacing w:val="-6"/>
          <w:sz w:val="20"/>
        </w:rPr>
        <w:t xml:space="preserve"> </w:t>
      </w:r>
      <w:r>
        <w:rPr>
          <w:sz w:val="20"/>
        </w:rPr>
        <w:t>que</w:t>
      </w:r>
      <w:r>
        <w:rPr>
          <w:spacing w:val="-8"/>
          <w:sz w:val="20"/>
        </w:rPr>
        <w:t xml:space="preserve"> </w:t>
      </w:r>
      <w:r>
        <w:rPr>
          <w:sz w:val="20"/>
        </w:rPr>
        <w:t>será</w:t>
      </w:r>
      <w:r>
        <w:rPr>
          <w:spacing w:val="-5"/>
          <w:sz w:val="20"/>
        </w:rPr>
        <w:t xml:space="preserve"> </w:t>
      </w:r>
      <w:r>
        <w:rPr>
          <w:sz w:val="20"/>
        </w:rPr>
        <w:t>el</w:t>
      </w:r>
      <w:r>
        <w:rPr>
          <w:spacing w:val="-7"/>
          <w:sz w:val="20"/>
        </w:rPr>
        <w:t xml:space="preserve"> </w:t>
      </w:r>
      <w:r>
        <w:rPr>
          <w:sz w:val="20"/>
        </w:rPr>
        <w:t>Presidente</w:t>
      </w:r>
      <w:r>
        <w:rPr>
          <w:spacing w:val="-8"/>
          <w:sz w:val="20"/>
        </w:rPr>
        <w:t xml:space="preserve"> </w:t>
      </w:r>
      <w:r>
        <w:rPr>
          <w:spacing w:val="-2"/>
          <w:sz w:val="20"/>
        </w:rPr>
        <w:t>Municipal;</w:t>
      </w:r>
    </w:p>
    <w:p w14:paraId="4888DB45" w14:textId="77777777" w:rsidR="0006193D" w:rsidRDefault="006E27B9">
      <w:pPr>
        <w:pStyle w:val="Prrafodelista"/>
        <w:numPr>
          <w:ilvl w:val="0"/>
          <w:numId w:val="12"/>
        </w:numPr>
        <w:tabs>
          <w:tab w:val="left" w:pos="826"/>
        </w:tabs>
        <w:spacing w:before="1"/>
        <w:ind w:left="826"/>
        <w:rPr>
          <w:sz w:val="20"/>
        </w:rPr>
      </w:pPr>
      <w:r>
        <w:rPr>
          <w:sz w:val="20"/>
        </w:rPr>
        <w:t>Un</w:t>
      </w:r>
      <w:r>
        <w:rPr>
          <w:spacing w:val="-7"/>
          <w:sz w:val="20"/>
        </w:rPr>
        <w:t xml:space="preserve"> </w:t>
      </w:r>
      <w:r>
        <w:rPr>
          <w:sz w:val="20"/>
        </w:rPr>
        <w:t>Secretario</w:t>
      </w:r>
      <w:r>
        <w:rPr>
          <w:spacing w:val="-6"/>
          <w:sz w:val="20"/>
        </w:rPr>
        <w:t xml:space="preserve"> </w:t>
      </w:r>
      <w:r>
        <w:rPr>
          <w:sz w:val="20"/>
        </w:rPr>
        <w:t>Técnico,</w:t>
      </w:r>
      <w:r>
        <w:rPr>
          <w:spacing w:val="-6"/>
          <w:sz w:val="20"/>
        </w:rPr>
        <w:t xml:space="preserve"> </w:t>
      </w:r>
      <w:r>
        <w:rPr>
          <w:sz w:val="20"/>
        </w:rPr>
        <w:t>que</w:t>
      </w:r>
      <w:r>
        <w:rPr>
          <w:spacing w:val="-5"/>
          <w:sz w:val="20"/>
        </w:rPr>
        <w:t xml:space="preserve"> </w:t>
      </w:r>
      <w:r>
        <w:rPr>
          <w:sz w:val="20"/>
        </w:rPr>
        <w:t>será</w:t>
      </w:r>
      <w:r>
        <w:rPr>
          <w:spacing w:val="-6"/>
          <w:sz w:val="20"/>
        </w:rPr>
        <w:t xml:space="preserve"> </w:t>
      </w:r>
      <w:r>
        <w:rPr>
          <w:sz w:val="20"/>
        </w:rPr>
        <w:t>el</w:t>
      </w:r>
      <w:r>
        <w:rPr>
          <w:spacing w:val="-7"/>
          <w:sz w:val="20"/>
        </w:rPr>
        <w:t xml:space="preserve"> </w:t>
      </w:r>
      <w:r>
        <w:rPr>
          <w:sz w:val="20"/>
        </w:rPr>
        <w:t>Titular</w:t>
      </w:r>
      <w:r>
        <w:rPr>
          <w:spacing w:val="-6"/>
          <w:sz w:val="20"/>
        </w:rPr>
        <w:t xml:space="preserve"> </w:t>
      </w:r>
      <w:r>
        <w:rPr>
          <w:sz w:val="20"/>
        </w:rPr>
        <w:t>de</w:t>
      </w:r>
      <w:r>
        <w:rPr>
          <w:spacing w:val="-5"/>
          <w:sz w:val="20"/>
        </w:rPr>
        <w:t xml:space="preserve"> </w:t>
      </w:r>
      <w:r>
        <w:rPr>
          <w:sz w:val="20"/>
        </w:rPr>
        <w:t>Planeación</w:t>
      </w:r>
      <w:r>
        <w:rPr>
          <w:spacing w:val="-7"/>
          <w:sz w:val="20"/>
        </w:rPr>
        <w:t xml:space="preserve"> </w:t>
      </w:r>
      <w:r>
        <w:rPr>
          <w:sz w:val="20"/>
        </w:rPr>
        <w:t>o</w:t>
      </w:r>
      <w:r>
        <w:rPr>
          <w:spacing w:val="-4"/>
          <w:sz w:val="20"/>
        </w:rPr>
        <w:t xml:space="preserve"> </w:t>
      </w:r>
      <w:r>
        <w:rPr>
          <w:sz w:val="20"/>
        </w:rPr>
        <w:t>el</w:t>
      </w:r>
      <w:r>
        <w:rPr>
          <w:spacing w:val="-6"/>
          <w:sz w:val="20"/>
        </w:rPr>
        <w:t xml:space="preserve"> </w:t>
      </w:r>
      <w:r>
        <w:rPr>
          <w:sz w:val="20"/>
        </w:rPr>
        <w:t>de</w:t>
      </w:r>
      <w:r>
        <w:rPr>
          <w:spacing w:val="-7"/>
          <w:sz w:val="20"/>
        </w:rPr>
        <w:t xml:space="preserve"> </w:t>
      </w:r>
      <w:r>
        <w:rPr>
          <w:sz w:val="20"/>
        </w:rPr>
        <w:t>Obras</w:t>
      </w:r>
      <w:r>
        <w:rPr>
          <w:spacing w:val="-5"/>
          <w:sz w:val="20"/>
        </w:rPr>
        <w:t xml:space="preserve"> </w:t>
      </w:r>
      <w:r>
        <w:rPr>
          <w:sz w:val="20"/>
        </w:rPr>
        <w:t>Públicas;</w:t>
      </w:r>
      <w:r>
        <w:rPr>
          <w:spacing w:val="-5"/>
          <w:sz w:val="20"/>
        </w:rPr>
        <w:t xml:space="preserve"> </w:t>
      </w:r>
      <w:r>
        <w:rPr>
          <w:spacing w:val="-10"/>
          <w:sz w:val="20"/>
        </w:rPr>
        <w:t>y</w:t>
      </w:r>
    </w:p>
    <w:p w14:paraId="4550B8DD" w14:textId="77777777" w:rsidR="0006193D" w:rsidRDefault="006E27B9">
      <w:pPr>
        <w:pStyle w:val="Prrafodelista"/>
        <w:numPr>
          <w:ilvl w:val="0"/>
          <w:numId w:val="12"/>
        </w:numPr>
        <w:tabs>
          <w:tab w:val="left" w:pos="826"/>
        </w:tabs>
        <w:ind w:left="826" w:hanging="708"/>
        <w:rPr>
          <w:sz w:val="20"/>
        </w:rPr>
      </w:pPr>
      <w:r>
        <w:rPr>
          <w:sz w:val="20"/>
        </w:rPr>
        <w:t>Las</w:t>
      </w:r>
      <w:r>
        <w:rPr>
          <w:spacing w:val="-7"/>
          <w:sz w:val="20"/>
        </w:rPr>
        <w:t xml:space="preserve"> </w:t>
      </w:r>
      <w:r>
        <w:rPr>
          <w:sz w:val="20"/>
        </w:rPr>
        <w:t>Comisiones</w:t>
      </w:r>
      <w:r>
        <w:rPr>
          <w:spacing w:val="-7"/>
          <w:sz w:val="20"/>
        </w:rPr>
        <w:t xml:space="preserve"> </w:t>
      </w:r>
      <w:r>
        <w:rPr>
          <w:sz w:val="20"/>
        </w:rPr>
        <w:t>de</w:t>
      </w:r>
      <w:r>
        <w:rPr>
          <w:spacing w:val="-8"/>
          <w:sz w:val="20"/>
        </w:rPr>
        <w:t xml:space="preserve"> </w:t>
      </w:r>
      <w:r>
        <w:rPr>
          <w:sz w:val="20"/>
        </w:rPr>
        <w:t>Trabajo</w:t>
      </w:r>
      <w:r>
        <w:rPr>
          <w:spacing w:val="-8"/>
          <w:sz w:val="20"/>
        </w:rPr>
        <w:t xml:space="preserve"> </w:t>
      </w:r>
      <w:r>
        <w:rPr>
          <w:sz w:val="20"/>
        </w:rPr>
        <w:t>que</w:t>
      </w:r>
      <w:r>
        <w:rPr>
          <w:spacing w:val="-8"/>
          <w:sz w:val="20"/>
        </w:rPr>
        <w:t xml:space="preserve"> </w:t>
      </w:r>
      <w:r>
        <w:rPr>
          <w:sz w:val="20"/>
        </w:rPr>
        <w:t>se</w:t>
      </w:r>
      <w:r>
        <w:rPr>
          <w:spacing w:val="-6"/>
          <w:sz w:val="20"/>
        </w:rPr>
        <w:t xml:space="preserve"> </w:t>
      </w:r>
      <w:r>
        <w:rPr>
          <w:sz w:val="20"/>
        </w:rPr>
        <w:t>consideren</w:t>
      </w:r>
      <w:r>
        <w:rPr>
          <w:spacing w:val="-6"/>
          <w:sz w:val="20"/>
        </w:rPr>
        <w:t xml:space="preserve"> </w:t>
      </w:r>
      <w:r>
        <w:rPr>
          <w:spacing w:val="-2"/>
          <w:sz w:val="20"/>
        </w:rPr>
        <w:t>necesarias.</w:t>
      </w:r>
    </w:p>
    <w:p w14:paraId="44D0C51C" w14:textId="77777777" w:rsidR="0006193D" w:rsidRDefault="0006193D">
      <w:pPr>
        <w:pStyle w:val="Textoindependiente"/>
        <w:spacing w:before="1"/>
        <w:ind w:left="0"/>
      </w:pPr>
    </w:p>
    <w:p w14:paraId="1826A04F" w14:textId="77777777" w:rsidR="0006193D" w:rsidRDefault="006E27B9">
      <w:pPr>
        <w:pStyle w:val="Textoindependiente"/>
        <w:ind w:right="706"/>
        <w:jc w:val="both"/>
      </w:pPr>
      <w:r>
        <w:t>Los cargos de la Asamblea General y del Consejo Directivo del Comité de Planeación para el Desarrollo Municipal, tendrán carácter honorífico.</w:t>
      </w:r>
    </w:p>
    <w:p w14:paraId="1CE0C813" w14:textId="77777777" w:rsidR="0006193D" w:rsidRDefault="006E27B9">
      <w:pPr>
        <w:pStyle w:val="Textoindependiente"/>
        <w:spacing w:before="229"/>
        <w:ind w:right="703"/>
        <w:jc w:val="both"/>
      </w:pPr>
      <w:r>
        <w:rPr>
          <w:b/>
        </w:rPr>
        <w:t xml:space="preserve">ARTÍCULO 145.- </w:t>
      </w:r>
      <w:r>
        <w:t>El Comité de Planeación, contará con el apoyo técnico que en cada caso se convenga con las Entidades de la Administración Pública Federal y Estatal, para su adecuada operación.</w:t>
      </w:r>
    </w:p>
    <w:p w14:paraId="76683E6A" w14:textId="77777777" w:rsidR="0006193D" w:rsidRDefault="0006193D">
      <w:pPr>
        <w:jc w:val="both"/>
        <w:sectPr w:rsidR="0006193D">
          <w:pgSz w:w="12250" w:h="15820"/>
          <w:pgMar w:top="1740" w:right="780" w:bottom="1120" w:left="1300" w:header="0" w:footer="925" w:gutter="0"/>
          <w:cols w:space="720"/>
        </w:sectPr>
      </w:pPr>
    </w:p>
    <w:p w14:paraId="182F6D95" w14:textId="77777777" w:rsidR="0006193D" w:rsidRDefault="006E27B9">
      <w:pPr>
        <w:spacing w:before="83"/>
        <w:ind w:left="60" w:right="579"/>
        <w:jc w:val="center"/>
        <w:rPr>
          <w:b/>
          <w:sz w:val="20"/>
        </w:rPr>
      </w:pPr>
      <w:r>
        <w:rPr>
          <w:b/>
          <w:sz w:val="20"/>
        </w:rPr>
        <w:t>CAPÍTULO</w:t>
      </w:r>
      <w:r>
        <w:rPr>
          <w:b/>
          <w:spacing w:val="-9"/>
          <w:sz w:val="20"/>
        </w:rPr>
        <w:t xml:space="preserve"> </w:t>
      </w:r>
      <w:r>
        <w:rPr>
          <w:b/>
          <w:sz w:val="20"/>
        </w:rPr>
        <w:t>DÉCIMO</w:t>
      </w:r>
      <w:r>
        <w:rPr>
          <w:b/>
          <w:spacing w:val="-8"/>
          <w:sz w:val="20"/>
        </w:rPr>
        <w:t xml:space="preserve"> </w:t>
      </w:r>
      <w:r>
        <w:rPr>
          <w:b/>
          <w:spacing w:val="-5"/>
          <w:sz w:val="20"/>
        </w:rPr>
        <w:t>BIS</w:t>
      </w:r>
    </w:p>
    <w:p w14:paraId="6E8BB761" w14:textId="77777777" w:rsidR="0006193D" w:rsidRDefault="006E27B9">
      <w:pPr>
        <w:spacing w:before="1"/>
        <w:ind w:left="55" w:right="579"/>
        <w:jc w:val="center"/>
        <w:rPr>
          <w:b/>
          <w:sz w:val="20"/>
        </w:rPr>
      </w:pPr>
      <w:r>
        <w:rPr>
          <w:b/>
          <w:sz w:val="20"/>
        </w:rPr>
        <w:t>De</w:t>
      </w:r>
      <w:r>
        <w:rPr>
          <w:b/>
          <w:spacing w:val="-8"/>
          <w:sz w:val="20"/>
        </w:rPr>
        <w:t xml:space="preserve"> </w:t>
      </w:r>
      <w:r>
        <w:rPr>
          <w:b/>
          <w:sz w:val="20"/>
        </w:rPr>
        <w:t>la</w:t>
      </w:r>
      <w:r>
        <w:rPr>
          <w:b/>
          <w:spacing w:val="-6"/>
          <w:sz w:val="20"/>
        </w:rPr>
        <w:t xml:space="preserve"> </w:t>
      </w:r>
      <w:r>
        <w:rPr>
          <w:b/>
          <w:sz w:val="20"/>
        </w:rPr>
        <w:t>Secretaría</w:t>
      </w:r>
      <w:r>
        <w:rPr>
          <w:b/>
          <w:spacing w:val="-6"/>
          <w:sz w:val="20"/>
        </w:rPr>
        <w:t xml:space="preserve"> </w:t>
      </w:r>
      <w:r>
        <w:rPr>
          <w:b/>
          <w:sz w:val="20"/>
        </w:rPr>
        <w:t>de</w:t>
      </w:r>
      <w:r>
        <w:rPr>
          <w:b/>
          <w:spacing w:val="-8"/>
          <w:sz w:val="20"/>
        </w:rPr>
        <w:t xml:space="preserve"> </w:t>
      </w:r>
      <w:r>
        <w:rPr>
          <w:b/>
          <w:sz w:val="20"/>
        </w:rPr>
        <w:t>Desarrollo</w:t>
      </w:r>
      <w:r>
        <w:rPr>
          <w:b/>
          <w:spacing w:val="-7"/>
          <w:sz w:val="20"/>
        </w:rPr>
        <w:t xml:space="preserve"> </w:t>
      </w:r>
      <w:r>
        <w:rPr>
          <w:b/>
          <w:sz w:val="20"/>
        </w:rPr>
        <w:t>para</w:t>
      </w:r>
      <w:r>
        <w:rPr>
          <w:b/>
          <w:spacing w:val="-8"/>
          <w:sz w:val="20"/>
        </w:rPr>
        <w:t xml:space="preserve"> </w:t>
      </w:r>
      <w:r>
        <w:rPr>
          <w:b/>
          <w:sz w:val="20"/>
        </w:rPr>
        <w:t>Pueblos</w:t>
      </w:r>
      <w:r>
        <w:rPr>
          <w:b/>
          <w:spacing w:val="-5"/>
          <w:sz w:val="20"/>
        </w:rPr>
        <w:t xml:space="preserve"> </w:t>
      </w:r>
      <w:r>
        <w:rPr>
          <w:b/>
          <w:sz w:val="20"/>
        </w:rPr>
        <w:t>y</w:t>
      </w:r>
      <w:r>
        <w:rPr>
          <w:b/>
          <w:spacing w:val="-8"/>
          <w:sz w:val="20"/>
        </w:rPr>
        <w:t xml:space="preserve"> </w:t>
      </w:r>
      <w:r>
        <w:rPr>
          <w:b/>
          <w:sz w:val="20"/>
        </w:rPr>
        <w:t>Comunidades</w:t>
      </w:r>
      <w:r>
        <w:rPr>
          <w:b/>
          <w:spacing w:val="-8"/>
          <w:sz w:val="20"/>
        </w:rPr>
        <w:t xml:space="preserve"> </w:t>
      </w:r>
      <w:r>
        <w:rPr>
          <w:b/>
          <w:spacing w:val="-2"/>
          <w:sz w:val="20"/>
        </w:rPr>
        <w:t>Indígenas</w:t>
      </w:r>
    </w:p>
    <w:p w14:paraId="010704AB" w14:textId="77777777" w:rsidR="0006193D" w:rsidRDefault="006E27B9">
      <w:pPr>
        <w:pStyle w:val="Textoindependiente"/>
        <w:spacing w:before="228"/>
        <w:ind w:right="642"/>
        <w:jc w:val="both"/>
      </w:pPr>
      <w:r>
        <w:rPr>
          <w:b/>
        </w:rPr>
        <w:t xml:space="preserve">ARTÍCULO 145 BIS.- </w:t>
      </w:r>
      <w:r>
        <w:t>En los municipios que cuenten con población indígena, los ayuntamientos podrán contar</w:t>
      </w:r>
      <w:r>
        <w:rPr>
          <w:spacing w:val="-9"/>
        </w:rPr>
        <w:t xml:space="preserve"> </w:t>
      </w:r>
      <w:r>
        <w:t>con</w:t>
      </w:r>
      <w:r>
        <w:rPr>
          <w:spacing w:val="-10"/>
        </w:rPr>
        <w:t xml:space="preserve"> </w:t>
      </w:r>
      <w:r>
        <w:t>una</w:t>
      </w:r>
      <w:r>
        <w:rPr>
          <w:spacing w:val="-8"/>
        </w:rPr>
        <w:t xml:space="preserve"> </w:t>
      </w:r>
      <w:r>
        <w:t>Secretaría</w:t>
      </w:r>
      <w:r>
        <w:rPr>
          <w:spacing w:val="-10"/>
        </w:rPr>
        <w:t xml:space="preserve"> </w:t>
      </w:r>
      <w:r>
        <w:t>de</w:t>
      </w:r>
      <w:r>
        <w:rPr>
          <w:spacing w:val="-10"/>
        </w:rPr>
        <w:t xml:space="preserve"> </w:t>
      </w:r>
      <w:r>
        <w:t>Desarrollo</w:t>
      </w:r>
      <w:r>
        <w:rPr>
          <w:spacing w:val="-10"/>
        </w:rPr>
        <w:t xml:space="preserve"> </w:t>
      </w:r>
      <w:r>
        <w:t>para</w:t>
      </w:r>
      <w:r>
        <w:rPr>
          <w:spacing w:val="-7"/>
        </w:rPr>
        <w:t xml:space="preserve"> </w:t>
      </w:r>
      <w:r>
        <w:t>Pueblos</w:t>
      </w:r>
      <w:r>
        <w:rPr>
          <w:spacing w:val="-9"/>
        </w:rPr>
        <w:t xml:space="preserve"> </w:t>
      </w:r>
      <w:r>
        <w:t>y</w:t>
      </w:r>
      <w:r>
        <w:rPr>
          <w:spacing w:val="-6"/>
        </w:rPr>
        <w:t xml:space="preserve"> </w:t>
      </w:r>
      <w:r>
        <w:t>Comunidades</w:t>
      </w:r>
      <w:r>
        <w:rPr>
          <w:spacing w:val="-9"/>
        </w:rPr>
        <w:t xml:space="preserve"> </w:t>
      </w:r>
      <w:r>
        <w:t>Indígenas,</w:t>
      </w:r>
      <w:r>
        <w:rPr>
          <w:spacing w:val="-10"/>
        </w:rPr>
        <w:t xml:space="preserve"> </w:t>
      </w:r>
      <w:r>
        <w:t>para</w:t>
      </w:r>
      <w:r>
        <w:rPr>
          <w:spacing w:val="-9"/>
        </w:rPr>
        <w:t xml:space="preserve"> </w:t>
      </w:r>
      <w:r>
        <w:t>atender</w:t>
      </w:r>
      <w:r>
        <w:rPr>
          <w:spacing w:val="-9"/>
        </w:rPr>
        <w:t xml:space="preserve"> </w:t>
      </w:r>
      <w:r>
        <w:t>o</w:t>
      </w:r>
      <w:r>
        <w:rPr>
          <w:spacing w:val="-10"/>
        </w:rPr>
        <w:t xml:space="preserve"> </w:t>
      </w:r>
      <w:r>
        <w:t>canalizar, con respeto a su cultura, usos, costumbres, tradiciones y formas de organización comunitaria,</w:t>
      </w:r>
      <w:r>
        <w:rPr>
          <w:spacing w:val="40"/>
        </w:rPr>
        <w:t xml:space="preserve"> </w:t>
      </w:r>
      <w:r>
        <w:t>las demandas y propuestas de las personas y comunidades indígenas de su circunscripción y</w:t>
      </w:r>
      <w:r>
        <w:rPr>
          <w:spacing w:val="40"/>
        </w:rPr>
        <w:t xml:space="preserve"> </w:t>
      </w:r>
      <w:r>
        <w:t>que correspondan a su competencia.</w:t>
      </w:r>
    </w:p>
    <w:p w14:paraId="054AD47D" w14:textId="77777777" w:rsidR="0006193D" w:rsidRDefault="0006193D">
      <w:pPr>
        <w:pStyle w:val="Textoindependiente"/>
        <w:ind w:left="0"/>
      </w:pPr>
    </w:p>
    <w:p w14:paraId="22C67403" w14:textId="77777777" w:rsidR="0006193D" w:rsidRDefault="006E27B9">
      <w:pPr>
        <w:pStyle w:val="Textoindependiente"/>
        <w:ind w:right="638"/>
        <w:jc w:val="both"/>
      </w:pPr>
      <w:r>
        <w:rPr>
          <w:b/>
        </w:rPr>
        <w:t>ARTICULO</w:t>
      </w:r>
      <w:r>
        <w:rPr>
          <w:b/>
          <w:spacing w:val="-5"/>
        </w:rPr>
        <w:t xml:space="preserve"> </w:t>
      </w:r>
      <w:r>
        <w:rPr>
          <w:b/>
        </w:rPr>
        <w:t>145</w:t>
      </w:r>
      <w:r>
        <w:rPr>
          <w:b/>
          <w:spacing w:val="-7"/>
        </w:rPr>
        <w:t xml:space="preserve"> </w:t>
      </w:r>
      <w:r>
        <w:rPr>
          <w:b/>
        </w:rPr>
        <w:t>TER.-</w:t>
      </w:r>
      <w:r>
        <w:rPr>
          <w:b/>
          <w:spacing w:val="-2"/>
        </w:rPr>
        <w:t xml:space="preserve"> </w:t>
      </w:r>
      <w:r>
        <w:t>La</w:t>
      </w:r>
      <w:r>
        <w:rPr>
          <w:spacing w:val="-5"/>
        </w:rPr>
        <w:t xml:space="preserve"> </w:t>
      </w:r>
      <w:r>
        <w:t>Secretaría</w:t>
      </w:r>
      <w:r>
        <w:rPr>
          <w:spacing w:val="-4"/>
        </w:rPr>
        <w:t xml:space="preserve"> </w:t>
      </w:r>
      <w:r>
        <w:t>de</w:t>
      </w:r>
      <w:r>
        <w:rPr>
          <w:spacing w:val="-7"/>
        </w:rPr>
        <w:t xml:space="preserve"> </w:t>
      </w:r>
      <w:r>
        <w:t>Desarrollo</w:t>
      </w:r>
      <w:r>
        <w:rPr>
          <w:spacing w:val="-7"/>
        </w:rPr>
        <w:t xml:space="preserve"> </w:t>
      </w:r>
      <w:r>
        <w:t>para</w:t>
      </w:r>
      <w:r>
        <w:rPr>
          <w:spacing w:val="-7"/>
        </w:rPr>
        <w:t xml:space="preserve"> </w:t>
      </w:r>
      <w:r>
        <w:t>Pueblos</w:t>
      </w:r>
      <w:r>
        <w:rPr>
          <w:spacing w:val="-6"/>
        </w:rPr>
        <w:t xml:space="preserve"> </w:t>
      </w:r>
      <w:r>
        <w:t>y</w:t>
      </w:r>
      <w:r>
        <w:rPr>
          <w:spacing w:val="-5"/>
        </w:rPr>
        <w:t xml:space="preserve"> </w:t>
      </w:r>
      <w:r>
        <w:t>Comunidades</w:t>
      </w:r>
      <w:r>
        <w:rPr>
          <w:spacing w:val="-6"/>
        </w:rPr>
        <w:t xml:space="preserve"> </w:t>
      </w:r>
      <w:r>
        <w:t>Indígenas</w:t>
      </w:r>
      <w:r>
        <w:rPr>
          <w:spacing w:val="-6"/>
        </w:rPr>
        <w:t xml:space="preserve"> </w:t>
      </w:r>
      <w:r>
        <w:t>estará</w:t>
      </w:r>
      <w:r>
        <w:rPr>
          <w:spacing w:val="-6"/>
        </w:rPr>
        <w:t xml:space="preserve"> </w:t>
      </w:r>
      <w:r>
        <w:t>a</w:t>
      </w:r>
      <w:r>
        <w:rPr>
          <w:spacing w:val="-7"/>
        </w:rPr>
        <w:t xml:space="preserve"> </w:t>
      </w:r>
      <w:r>
        <w:t>cargo de</w:t>
      </w:r>
      <w:r>
        <w:rPr>
          <w:spacing w:val="-4"/>
        </w:rPr>
        <w:t xml:space="preserve"> </w:t>
      </w:r>
      <w:r>
        <w:t>una</w:t>
      </w:r>
      <w:r>
        <w:rPr>
          <w:spacing w:val="-4"/>
        </w:rPr>
        <w:t xml:space="preserve"> </w:t>
      </w:r>
      <w:r>
        <w:t>persona</w:t>
      </w:r>
      <w:r>
        <w:rPr>
          <w:spacing w:val="-4"/>
        </w:rPr>
        <w:t xml:space="preserve"> </w:t>
      </w:r>
      <w:r>
        <w:t>que</w:t>
      </w:r>
      <w:r>
        <w:rPr>
          <w:spacing w:val="40"/>
        </w:rPr>
        <w:t xml:space="preserve"> </w:t>
      </w:r>
      <w:r>
        <w:t>hable</w:t>
      </w:r>
      <w:r>
        <w:rPr>
          <w:spacing w:val="-1"/>
        </w:rPr>
        <w:t xml:space="preserve"> </w:t>
      </w:r>
      <w:r>
        <w:t>y</w:t>
      </w:r>
      <w:r>
        <w:rPr>
          <w:spacing w:val="-4"/>
        </w:rPr>
        <w:t xml:space="preserve"> </w:t>
      </w:r>
      <w:r>
        <w:t>escriba</w:t>
      </w:r>
      <w:r>
        <w:rPr>
          <w:spacing w:val="-6"/>
        </w:rPr>
        <w:t xml:space="preserve"> </w:t>
      </w:r>
      <w:r>
        <w:t>suficientemente</w:t>
      </w:r>
      <w:r>
        <w:rPr>
          <w:spacing w:val="-4"/>
        </w:rPr>
        <w:t xml:space="preserve"> </w:t>
      </w:r>
      <w:r>
        <w:t>la</w:t>
      </w:r>
      <w:r>
        <w:rPr>
          <w:spacing w:val="-6"/>
        </w:rPr>
        <w:t xml:space="preserve"> </w:t>
      </w:r>
      <w:r>
        <w:t>lengua</w:t>
      </w:r>
      <w:r>
        <w:rPr>
          <w:spacing w:val="-4"/>
        </w:rPr>
        <w:t xml:space="preserve"> </w:t>
      </w:r>
      <w:r>
        <w:t>o</w:t>
      </w:r>
      <w:r>
        <w:rPr>
          <w:spacing w:val="-4"/>
        </w:rPr>
        <w:t xml:space="preserve"> </w:t>
      </w:r>
      <w:r>
        <w:t>lenguas</w:t>
      </w:r>
      <w:r>
        <w:rPr>
          <w:spacing w:val="-5"/>
        </w:rPr>
        <w:t xml:space="preserve"> </w:t>
      </w:r>
      <w:r>
        <w:t>indígenas</w:t>
      </w:r>
      <w:r>
        <w:rPr>
          <w:spacing w:val="-5"/>
        </w:rPr>
        <w:t xml:space="preserve"> </w:t>
      </w:r>
      <w:r>
        <w:t>de</w:t>
      </w:r>
      <w:r>
        <w:rPr>
          <w:spacing w:val="-4"/>
        </w:rPr>
        <w:t xml:space="preserve"> </w:t>
      </w:r>
      <w:r>
        <w:t>la</w:t>
      </w:r>
      <w:r>
        <w:rPr>
          <w:spacing w:val="-6"/>
        </w:rPr>
        <w:t xml:space="preserve"> </w:t>
      </w:r>
      <w:r>
        <w:t>región</w:t>
      </w:r>
      <w:r>
        <w:rPr>
          <w:spacing w:val="-3"/>
        </w:rPr>
        <w:t xml:space="preserve"> </w:t>
      </w:r>
      <w:r>
        <w:t>de</w:t>
      </w:r>
      <w:r>
        <w:rPr>
          <w:spacing w:val="-4"/>
        </w:rPr>
        <w:t xml:space="preserve"> </w:t>
      </w:r>
      <w:r>
        <w:t>que</w:t>
      </w:r>
      <w:r>
        <w:rPr>
          <w:spacing w:val="-6"/>
        </w:rPr>
        <w:t xml:space="preserve"> </w:t>
      </w:r>
      <w:r>
        <w:t>se trate,</w:t>
      </w:r>
      <w:r>
        <w:rPr>
          <w:spacing w:val="40"/>
        </w:rPr>
        <w:t xml:space="preserve"> </w:t>
      </w:r>
      <w:r>
        <w:t>aprobado</w:t>
      </w:r>
      <w:r>
        <w:rPr>
          <w:spacing w:val="-1"/>
        </w:rPr>
        <w:t xml:space="preserve"> </w:t>
      </w:r>
      <w:r>
        <w:t>por el Cabildo a</w:t>
      </w:r>
      <w:r>
        <w:rPr>
          <w:spacing w:val="-1"/>
        </w:rPr>
        <w:t xml:space="preserve"> </w:t>
      </w:r>
      <w:r>
        <w:t>propuesta</w:t>
      </w:r>
      <w:r>
        <w:rPr>
          <w:spacing w:val="-1"/>
        </w:rPr>
        <w:t xml:space="preserve"> </w:t>
      </w:r>
      <w:r>
        <w:t>del Presidente</w:t>
      </w:r>
      <w:r>
        <w:rPr>
          <w:spacing w:val="-2"/>
        </w:rPr>
        <w:t xml:space="preserve"> </w:t>
      </w:r>
      <w:r>
        <w:t>Municipal, quien preferentemente</w:t>
      </w:r>
      <w:r>
        <w:rPr>
          <w:spacing w:val="40"/>
        </w:rPr>
        <w:t xml:space="preserve"> </w:t>
      </w:r>
      <w:r>
        <w:t>consultará</w:t>
      </w:r>
      <w:r>
        <w:rPr>
          <w:spacing w:val="-1"/>
        </w:rPr>
        <w:t xml:space="preserve"> </w:t>
      </w:r>
      <w:r>
        <w:t>a las autoridades tradicionales de las principales comunidades para presentar la</w:t>
      </w:r>
      <w:r>
        <w:rPr>
          <w:spacing w:val="40"/>
        </w:rPr>
        <w:t xml:space="preserve"> </w:t>
      </w:r>
      <w:r>
        <w:t>misma.</w:t>
      </w:r>
    </w:p>
    <w:p w14:paraId="325D69B2" w14:textId="77777777" w:rsidR="0006193D" w:rsidRDefault="0006193D">
      <w:pPr>
        <w:pStyle w:val="Textoindependiente"/>
        <w:ind w:left="0"/>
      </w:pPr>
    </w:p>
    <w:p w14:paraId="44AC9A9B" w14:textId="77777777" w:rsidR="0006193D" w:rsidRDefault="006E27B9">
      <w:pPr>
        <w:pStyle w:val="Textoindependiente"/>
        <w:ind w:right="643"/>
        <w:jc w:val="both"/>
      </w:pPr>
      <w:r>
        <w:t>El titular de la Secretaría realizará las funciones y ejercerá las atribuciones que señale el</w:t>
      </w:r>
      <w:r>
        <w:rPr>
          <w:spacing w:val="40"/>
        </w:rPr>
        <w:t xml:space="preserve"> </w:t>
      </w:r>
      <w:r>
        <w:t>Reglamento Interior del Municipio correspondiente. Se procurará que el personal de esta</w:t>
      </w:r>
      <w:r>
        <w:rPr>
          <w:spacing w:val="40"/>
        </w:rPr>
        <w:t xml:space="preserve"> </w:t>
      </w:r>
      <w:r>
        <w:t>Secretaría sea preferentemente indígena.</w:t>
      </w:r>
    </w:p>
    <w:p w14:paraId="2CB412B3" w14:textId="77777777" w:rsidR="0006193D" w:rsidRDefault="0006193D">
      <w:pPr>
        <w:pStyle w:val="Textoindependiente"/>
        <w:spacing w:before="2"/>
        <w:ind w:left="0"/>
      </w:pPr>
    </w:p>
    <w:p w14:paraId="133E2BDB" w14:textId="77777777" w:rsidR="0006193D" w:rsidRDefault="006E27B9">
      <w:pPr>
        <w:pStyle w:val="Textoindependiente"/>
        <w:ind w:right="643"/>
        <w:jc w:val="both"/>
      </w:pPr>
      <w:r>
        <w:rPr>
          <w:b/>
        </w:rPr>
        <w:t xml:space="preserve">ARTÍCULO 145 QUATER.- </w:t>
      </w:r>
      <w:r>
        <w:t>La Secretaría de Desarrollo para Pueblos y Comunidades Indígenas, tendrá las siguientes facultades y obligaciones:</w:t>
      </w:r>
    </w:p>
    <w:p w14:paraId="53252755" w14:textId="77777777" w:rsidR="0006193D" w:rsidRDefault="006E27B9">
      <w:pPr>
        <w:pStyle w:val="Textoindependiente"/>
        <w:spacing w:before="229"/>
        <w:ind w:left="685" w:right="645" w:hanging="567"/>
        <w:jc w:val="both"/>
      </w:pPr>
      <w:r>
        <w:t>I.-</w:t>
      </w:r>
      <w:r>
        <w:rPr>
          <w:spacing w:val="80"/>
        </w:rPr>
        <w:t xml:space="preserve">  </w:t>
      </w:r>
      <w:r>
        <w:t>Vigilar</w:t>
      </w:r>
      <w:r>
        <w:rPr>
          <w:spacing w:val="-6"/>
        </w:rPr>
        <w:t xml:space="preserve"> </w:t>
      </w:r>
      <w:r>
        <w:t>que</w:t>
      </w:r>
      <w:r>
        <w:rPr>
          <w:spacing w:val="-5"/>
        </w:rPr>
        <w:t xml:space="preserve"> </w:t>
      </w:r>
      <w:r>
        <w:t>los</w:t>
      </w:r>
      <w:r>
        <w:rPr>
          <w:spacing w:val="-6"/>
        </w:rPr>
        <w:t xml:space="preserve"> </w:t>
      </w:r>
      <w:r>
        <w:t>procesos</w:t>
      </w:r>
      <w:r>
        <w:rPr>
          <w:spacing w:val="-3"/>
        </w:rPr>
        <w:t xml:space="preserve"> </w:t>
      </w:r>
      <w:r>
        <w:t>de</w:t>
      </w:r>
      <w:r>
        <w:rPr>
          <w:spacing w:val="-3"/>
        </w:rPr>
        <w:t xml:space="preserve"> </w:t>
      </w:r>
      <w:r>
        <w:t>planeación</w:t>
      </w:r>
      <w:r>
        <w:rPr>
          <w:spacing w:val="-5"/>
        </w:rPr>
        <w:t xml:space="preserve"> </w:t>
      </w:r>
      <w:r>
        <w:t>municipal,</w:t>
      </w:r>
      <w:r>
        <w:rPr>
          <w:spacing w:val="-6"/>
        </w:rPr>
        <w:t xml:space="preserve"> </w:t>
      </w:r>
      <w:r>
        <w:t>consideren</w:t>
      </w:r>
      <w:r>
        <w:rPr>
          <w:spacing w:val="-5"/>
        </w:rPr>
        <w:t xml:space="preserve"> </w:t>
      </w:r>
      <w:r>
        <w:t>el</w:t>
      </w:r>
      <w:r>
        <w:rPr>
          <w:spacing w:val="-6"/>
        </w:rPr>
        <w:t xml:space="preserve"> </w:t>
      </w:r>
      <w:r>
        <w:t>mejoramiento</w:t>
      </w:r>
      <w:r>
        <w:rPr>
          <w:spacing w:val="-5"/>
        </w:rPr>
        <w:t xml:space="preserve"> </w:t>
      </w:r>
      <w:r>
        <w:t>de</w:t>
      </w:r>
      <w:r>
        <w:rPr>
          <w:spacing w:val="-5"/>
        </w:rPr>
        <w:t xml:space="preserve"> </w:t>
      </w:r>
      <w:r>
        <w:t>las</w:t>
      </w:r>
      <w:r>
        <w:rPr>
          <w:spacing w:val="-6"/>
        </w:rPr>
        <w:t xml:space="preserve"> </w:t>
      </w:r>
      <w:r>
        <w:t>condiciones</w:t>
      </w:r>
      <w:r>
        <w:rPr>
          <w:spacing w:val="-6"/>
        </w:rPr>
        <w:t xml:space="preserve"> </w:t>
      </w:r>
      <w:r>
        <w:t>de vida,</w:t>
      </w:r>
      <w:r>
        <w:rPr>
          <w:spacing w:val="-5"/>
        </w:rPr>
        <w:t xml:space="preserve"> </w:t>
      </w:r>
      <w:r>
        <w:t>de</w:t>
      </w:r>
      <w:r>
        <w:rPr>
          <w:spacing w:val="-5"/>
        </w:rPr>
        <w:t xml:space="preserve"> </w:t>
      </w:r>
      <w:r>
        <w:t>trabajo,</w:t>
      </w:r>
      <w:r>
        <w:rPr>
          <w:spacing w:val="-5"/>
        </w:rPr>
        <w:t xml:space="preserve"> </w:t>
      </w:r>
      <w:r>
        <w:t>de</w:t>
      </w:r>
      <w:r>
        <w:rPr>
          <w:spacing w:val="-6"/>
        </w:rPr>
        <w:t xml:space="preserve"> </w:t>
      </w:r>
      <w:r>
        <w:t>salud</w:t>
      </w:r>
      <w:r>
        <w:rPr>
          <w:spacing w:val="-6"/>
        </w:rPr>
        <w:t xml:space="preserve"> </w:t>
      </w:r>
      <w:r>
        <w:t>y</w:t>
      </w:r>
      <w:r>
        <w:rPr>
          <w:spacing w:val="-4"/>
        </w:rPr>
        <w:t xml:space="preserve"> </w:t>
      </w:r>
      <w:r>
        <w:t>educación</w:t>
      </w:r>
      <w:r>
        <w:rPr>
          <w:spacing w:val="-6"/>
        </w:rPr>
        <w:t xml:space="preserve"> </w:t>
      </w:r>
      <w:r>
        <w:t>de</w:t>
      </w:r>
      <w:r>
        <w:rPr>
          <w:spacing w:val="-4"/>
        </w:rPr>
        <w:t xml:space="preserve"> </w:t>
      </w:r>
      <w:r>
        <w:t>los</w:t>
      </w:r>
      <w:r>
        <w:rPr>
          <w:spacing w:val="-4"/>
        </w:rPr>
        <w:t xml:space="preserve"> </w:t>
      </w:r>
      <w:r>
        <w:t>pueblos</w:t>
      </w:r>
      <w:r>
        <w:rPr>
          <w:spacing w:val="-4"/>
        </w:rPr>
        <w:t xml:space="preserve"> </w:t>
      </w:r>
      <w:r>
        <w:t>indígenas,</w:t>
      </w:r>
      <w:r>
        <w:rPr>
          <w:spacing w:val="-5"/>
        </w:rPr>
        <w:t xml:space="preserve"> </w:t>
      </w:r>
      <w:r>
        <w:t>con</w:t>
      </w:r>
      <w:r>
        <w:rPr>
          <w:spacing w:val="-6"/>
        </w:rPr>
        <w:t xml:space="preserve"> </w:t>
      </w:r>
      <w:r>
        <w:t>su</w:t>
      </w:r>
      <w:r>
        <w:rPr>
          <w:spacing w:val="-5"/>
        </w:rPr>
        <w:t xml:space="preserve"> </w:t>
      </w:r>
      <w:r>
        <w:t>participación</w:t>
      </w:r>
      <w:r>
        <w:rPr>
          <w:spacing w:val="-6"/>
        </w:rPr>
        <w:t xml:space="preserve"> </w:t>
      </w:r>
      <w:r>
        <w:t>y</w:t>
      </w:r>
      <w:r>
        <w:rPr>
          <w:spacing w:val="-4"/>
        </w:rPr>
        <w:t xml:space="preserve"> </w:t>
      </w:r>
      <w:r>
        <w:t>cooperación;</w:t>
      </w:r>
    </w:p>
    <w:p w14:paraId="5362B940" w14:textId="77777777" w:rsidR="0006193D" w:rsidRDefault="0006193D">
      <w:pPr>
        <w:pStyle w:val="Textoindependiente"/>
        <w:spacing w:before="1"/>
        <w:ind w:left="0"/>
      </w:pPr>
    </w:p>
    <w:p w14:paraId="0D69B022" w14:textId="77777777" w:rsidR="0006193D" w:rsidRDefault="006E27B9">
      <w:pPr>
        <w:pStyle w:val="Textoindependiente"/>
        <w:ind w:left="685" w:right="638" w:hanging="567"/>
        <w:jc w:val="both"/>
      </w:pPr>
      <w:r>
        <w:t>II.-</w:t>
      </w:r>
      <w:r>
        <w:rPr>
          <w:spacing w:val="80"/>
        </w:rPr>
        <w:t xml:space="preserve"> </w:t>
      </w:r>
      <w:r>
        <w:t>Asegurar que los Pueblos y Comunidades Indígenas avecindados en su territorio, gocen de los programas de desarrollo e infraestructura comunitaria y de asistencia social, estableciendo presupuestos específicos destinados a ellos, cumpliendo con la normatividad aplicable;</w:t>
      </w:r>
    </w:p>
    <w:p w14:paraId="2A96C0B3" w14:textId="77777777" w:rsidR="0006193D" w:rsidRDefault="006E27B9">
      <w:pPr>
        <w:pStyle w:val="Textoindependiente"/>
        <w:spacing w:before="230"/>
        <w:ind w:left="685" w:right="641" w:hanging="567"/>
        <w:jc w:val="both"/>
      </w:pPr>
      <w:r>
        <w:t>III.-</w:t>
      </w:r>
      <w:r>
        <w:rPr>
          <w:spacing w:val="80"/>
        </w:rPr>
        <w:t xml:space="preserve"> </w:t>
      </w:r>
      <w:r>
        <w:t>Promover con la participación de las comunidades indígenas programas de rescate, desarrollo y conservación de sus lenguas, tradiciones, costumbres, artesanías y todo aspecto relacionado con su vida cultural;</w:t>
      </w:r>
    </w:p>
    <w:p w14:paraId="746B5D47" w14:textId="77777777" w:rsidR="0006193D" w:rsidRDefault="006E27B9">
      <w:pPr>
        <w:pStyle w:val="Prrafodelista"/>
        <w:numPr>
          <w:ilvl w:val="0"/>
          <w:numId w:val="12"/>
        </w:numPr>
        <w:tabs>
          <w:tab w:val="left" w:pos="685"/>
        </w:tabs>
        <w:spacing w:before="229"/>
        <w:ind w:left="685" w:right="648" w:hanging="567"/>
        <w:rPr>
          <w:sz w:val="20"/>
        </w:rPr>
      </w:pPr>
      <w:r>
        <w:rPr>
          <w:sz w:val="20"/>
        </w:rPr>
        <w:t>Proponer al Ayuntamiento conforme a la Ley de la materia y en el</w:t>
      </w:r>
      <w:r>
        <w:rPr>
          <w:spacing w:val="-1"/>
          <w:sz w:val="20"/>
        </w:rPr>
        <w:t xml:space="preserve"> </w:t>
      </w:r>
      <w:r>
        <w:rPr>
          <w:sz w:val="20"/>
        </w:rPr>
        <w:t>ámbito de sus competencias, los planes y programas de desarrollo rural sustentable;</w:t>
      </w:r>
    </w:p>
    <w:p w14:paraId="55E66D38" w14:textId="77777777" w:rsidR="0006193D" w:rsidRDefault="0006193D">
      <w:pPr>
        <w:pStyle w:val="Textoindependiente"/>
        <w:spacing w:before="1"/>
        <w:ind w:left="0"/>
      </w:pPr>
    </w:p>
    <w:p w14:paraId="03F8E413" w14:textId="77777777" w:rsidR="0006193D" w:rsidRDefault="006E27B9">
      <w:pPr>
        <w:pStyle w:val="Textoindependiente"/>
        <w:spacing w:before="1"/>
        <w:ind w:left="685" w:right="647" w:hanging="567"/>
        <w:jc w:val="both"/>
      </w:pPr>
      <w:r>
        <w:t>V.-</w:t>
      </w:r>
      <w:r>
        <w:rPr>
          <w:spacing w:val="40"/>
        </w:rPr>
        <w:t xml:space="preserve">  </w:t>
      </w:r>
      <w:r>
        <w:t>Reconocer y promover la participación de las autoridades y representantes comunitarios indígenas que hayan sido designadas por sus usos y costumbres, así como de los diferentes sistemas normativos en la toma de decisiones municipales;</w:t>
      </w:r>
    </w:p>
    <w:p w14:paraId="7E526180" w14:textId="77777777" w:rsidR="0006193D" w:rsidRDefault="006E27B9">
      <w:pPr>
        <w:pStyle w:val="Textoindependiente"/>
        <w:spacing w:before="229"/>
        <w:ind w:left="685" w:right="642" w:hanging="567"/>
        <w:jc w:val="both"/>
      </w:pPr>
      <w:r>
        <w:t>VI.-</w:t>
      </w:r>
      <w:r>
        <w:rPr>
          <w:spacing w:val="40"/>
        </w:rPr>
        <w:t xml:space="preserve">  </w:t>
      </w:r>
      <w:r>
        <w:t>Realizar campañas informativas y de difusión de identidad indígena, para valorar la importancia de los</w:t>
      </w:r>
      <w:r>
        <w:rPr>
          <w:spacing w:val="-7"/>
        </w:rPr>
        <w:t xml:space="preserve"> </w:t>
      </w:r>
      <w:r>
        <w:t>Pueblos</w:t>
      </w:r>
      <w:r>
        <w:rPr>
          <w:spacing w:val="-7"/>
        </w:rPr>
        <w:t xml:space="preserve"> </w:t>
      </w:r>
      <w:r>
        <w:t>y</w:t>
      </w:r>
      <w:r>
        <w:rPr>
          <w:spacing w:val="-6"/>
        </w:rPr>
        <w:t xml:space="preserve"> </w:t>
      </w:r>
      <w:r>
        <w:t>Comunidades</w:t>
      </w:r>
      <w:r>
        <w:rPr>
          <w:spacing w:val="-6"/>
        </w:rPr>
        <w:t xml:space="preserve"> </w:t>
      </w:r>
      <w:r>
        <w:t>Indígenas</w:t>
      </w:r>
      <w:r>
        <w:rPr>
          <w:spacing w:val="-7"/>
        </w:rPr>
        <w:t xml:space="preserve"> </w:t>
      </w:r>
      <w:r>
        <w:t>asentados</w:t>
      </w:r>
      <w:r>
        <w:rPr>
          <w:spacing w:val="-6"/>
        </w:rPr>
        <w:t xml:space="preserve"> </w:t>
      </w:r>
      <w:r>
        <w:t>en</w:t>
      </w:r>
      <w:r>
        <w:rPr>
          <w:spacing w:val="-8"/>
        </w:rPr>
        <w:t xml:space="preserve"> </w:t>
      </w:r>
      <w:r>
        <w:t>el</w:t>
      </w:r>
      <w:r>
        <w:rPr>
          <w:spacing w:val="-8"/>
        </w:rPr>
        <w:t xml:space="preserve"> </w:t>
      </w:r>
      <w:r>
        <w:t>municipio,</w:t>
      </w:r>
      <w:r>
        <w:rPr>
          <w:spacing w:val="-8"/>
        </w:rPr>
        <w:t xml:space="preserve"> </w:t>
      </w:r>
      <w:r>
        <w:t>de</w:t>
      </w:r>
      <w:r>
        <w:rPr>
          <w:spacing w:val="-8"/>
        </w:rPr>
        <w:t xml:space="preserve"> </w:t>
      </w:r>
      <w:r>
        <w:t>su</w:t>
      </w:r>
      <w:r>
        <w:rPr>
          <w:spacing w:val="-8"/>
        </w:rPr>
        <w:t xml:space="preserve"> </w:t>
      </w:r>
      <w:r>
        <w:t>grandeza</w:t>
      </w:r>
      <w:r>
        <w:rPr>
          <w:spacing w:val="-6"/>
        </w:rPr>
        <w:t xml:space="preserve"> </w:t>
      </w:r>
      <w:r>
        <w:t>y</w:t>
      </w:r>
      <w:r>
        <w:rPr>
          <w:spacing w:val="-6"/>
        </w:rPr>
        <w:t xml:space="preserve"> </w:t>
      </w:r>
      <w:r>
        <w:t>riqueza</w:t>
      </w:r>
      <w:r>
        <w:rPr>
          <w:spacing w:val="-8"/>
        </w:rPr>
        <w:t xml:space="preserve"> </w:t>
      </w:r>
      <w:r>
        <w:t>cultural, y de la trascendencia en nuestro pasado y presente indígena, a efecto de evitar la discriminación y de fomentar el respeto hacia las personas, Pueblos y Comunidades Indígenas.</w:t>
      </w:r>
    </w:p>
    <w:p w14:paraId="397358F9" w14:textId="77777777" w:rsidR="0006193D" w:rsidRDefault="006E27B9">
      <w:pPr>
        <w:pStyle w:val="Textoindependiente"/>
        <w:spacing w:before="229"/>
        <w:ind w:left="685" w:right="637" w:hanging="567"/>
        <w:jc w:val="both"/>
      </w:pPr>
      <w:r>
        <w:t>VII.-</w:t>
      </w:r>
      <w:r>
        <w:rPr>
          <w:spacing w:val="80"/>
          <w:w w:val="150"/>
        </w:rPr>
        <w:t xml:space="preserve"> </w:t>
      </w:r>
      <w:r>
        <w:t>Coadyuvar</w:t>
      </w:r>
      <w:r>
        <w:rPr>
          <w:spacing w:val="-14"/>
        </w:rPr>
        <w:t xml:space="preserve"> </w:t>
      </w:r>
      <w:r>
        <w:t>con</w:t>
      </w:r>
      <w:r>
        <w:rPr>
          <w:spacing w:val="-14"/>
        </w:rPr>
        <w:t xml:space="preserve"> </w:t>
      </w:r>
      <w:r>
        <w:t>los</w:t>
      </w:r>
      <w:r>
        <w:rPr>
          <w:spacing w:val="-14"/>
        </w:rPr>
        <w:t xml:space="preserve"> </w:t>
      </w:r>
      <w:r>
        <w:t>servicios</w:t>
      </w:r>
      <w:r>
        <w:rPr>
          <w:spacing w:val="-14"/>
        </w:rPr>
        <w:t xml:space="preserve"> </w:t>
      </w:r>
      <w:r>
        <w:t>de</w:t>
      </w:r>
      <w:r>
        <w:rPr>
          <w:spacing w:val="-14"/>
        </w:rPr>
        <w:t xml:space="preserve"> </w:t>
      </w:r>
      <w:r>
        <w:t>salud</w:t>
      </w:r>
      <w:r>
        <w:rPr>
          <w:spacing w:val="-13"/>
        </w:rPr>
        <w:t xml:space="preserve"> </w:t>
      </w:r>
      <w:r>
        <w:t>del</w:t>
      </w:r>
      <w:r>
        <w:rPr>
          <w:spacing w:val="-14"/>
        </w:rPr>
        <w:t xml:space="preserve"> </w:t>
      </w:r>
      <w:r>
        <w:t>Estado</w:t>
      </w:r>
      <w:r>
        <w:rPr>
          <w:spacing w:val="-13"/>
        </w:rPr>
        <w:t xml:space="preserve"> </w:t>
      </w:r>
      <w:r>
        <w:t>para</w:t>
      </w:r>
      <w:r>
        <w:rPr>
          <w:spacing w:val="-13"/>
        </w:rPr>
        <w:t xml:space="preserve"> </w:t>
      </w:r>
      <w:r>
        <w:t>lograr</w:t>
      </w:r>
      <w:r>
        <w:rPr>
          <w:spacing w:val="-14"/>
        </w:rPr>
        <w:t xml:space="preserve"> </w:t>
      </w:r>
      <w:r>
        <w:t>el</w:t>
      </w:r>
      <w:r>
        <w:rPr>
          <w:spacing w:val="-14"/>
        </w:rPr>
        <w:t xml:space="preserve"> </w:t>
      </w:r>
      <w:r>
        <w:t>acceso</w:t>
      </w:r>
      <w:r>
        <w:rPr>
          <w:spacing w:val="-14"/>
        </w:rPr>
        <w:t xml:space="preserve"> </w:t>
      </w:r>
      <w:r>
        <w:t>de</w:t>
      </w:r>
      <w:r>
        <w:rPr>
          <w:spacing w:val="-13"/>
        </w:rPr>
        <w:t xml:space="preserve"> </w:t>
      </w:r>
      <w:r>
        <w:t>los</w:t>
      </w:r>
      <w:r>
        <w:rPr>
          <w:spacing w:val="-14"/>
        </w:rPr>
        <w:t xml:space="preserve"> </w:t>
      </w:r>
      <w:r>
        <w:t>indígenas</w:t>
      </w:r>
      <w:r>
        <w:rPr>
          <w:spacing w:val="-14"/>
        </w:rPr>
        <w:t xml:space="preserve"> </w:t>
      </w:r>
      <w:r>
        <w:t>a</w:t>
      </w:r>
      <w:r>
        <w:rPr>
          <w:spacing w:val="-14"/>
        </w:rPr>
        <w:t xml:space="preserve"> </w:t>
      </w:r>
      <w:r>
        <w:t>los</w:t>
      </w:r>
      <w:r>
        <w:rPr>
          <w:spacing w:val="-14"/>
        </w:rPr>
        <w:t xml:space="preserve"> </w:t>
      </w:r>
      <w:r>
        <w:t>servicios de salud municipal, tal acción deberá entenderse como prioritaria;</w:t>
      </w:r>
    </w:p>
    <w:p w14:paraId="19290A79" w14:textId="77777777" w:rsidR="0006193D" w:rsidRDefault="0006193D">
      <w:pPr>
        <w:pStyle w:val="Textoindependiente"/>
        <w:spacing w:before="2"/>
        <w:ind w:left="0"/>
      </w:pPr>
    </w:p>
    <w:p w14:paraId="56837868" w14:textId="77777777" w:rsidR="0006193D" w:rsidRDefault="006E27B9">
      <w:pPr>
        <w:pStyle w:val="Textoindependiente"/>
        <w:tabs>
          <w:tab w:val="left" w:pos="685"/>
        </w:tabs>
        <w:spacing w:line="477" w:lineRule="auto"/>
        <w:ind w:right="2094"/>
      </w:pPr>
      <w:r>
        <w:t>VIII.-</w:t>
      </w:r>
      <w:r>
        <w:rPr>
          <w:spacing w:val="80"/>
        </w:rPr>
        <w:t xml:space="preserve"> </w:t>
      </w:r>
      <w:r>
        <w:t>Coadyuvar</w:t>
      </w:r>
      <w:r>
        <w:rPr>
          <w:spacing w:val="-4"/>
        </w:rPr>
        <w:t xml:space="preserve"> </w:t>
      </w:r>
      <w:r>
        <w:t>con</w:t>
      </w:r>
      <w:r>
        <w:rPr>
          <w:spacing w:val="-4"/>
        </w:rPr>
        <w:t xml:space="preserve"> </w:t>
      </w:r>
      <w:r>
        <w:t>el</w:t>
      </w:r>
      <w:r>
        <w:rPr>
          <w:spacing w:val="-5"/>
        </w:rPr>
        <w:t xml:space="preserve"> </w:t>
      </w:r>
      <w:r>
        <w:t>Ayuntamiento</w:t>
      </w:r>
      <w:r>
        <w:rPr>
          <w:spacing w:val="-2"/>
        </w:rPr>
        <w:t xml:space="preserve"> </w:t>
      </w:r>
      <w:r>
        <w:t>en</w:t>
      </w:r>
      <w:r>
        <w:rPr>
          <w:spacing w:val="-3"/>
        </w:rPr>
        <w:t xml:space="preserve"> </w:t>
      </w:r>
      <w:r>
        <w:t>la</w:t>
      </w:r>
      <w:r>
        <w:rPr>
          <w:spacing w:val="-2"/>
        </w:rPr>
        <w:t xml:space="preserve"> </w:t>
      </w:r>
      <w:r>
        <w:t>elaboración</w:t>
      </w:r>
      <w:r>
        <w:rPr>
          <w:spacing w:val="-3"/>
        </w:rPr>
        <w:t xml:space="preserve"> </w:t>
      </w:r>
      <w:r>
        <w:t>del</w:t>
      </w:r>
      <w:r>
        <w:rPr>
          <w:spacing w:val="-3"/>
        </w:rPr>
        <w:t xml:space="preserve"> </w:t>
      </w:r>
      <w:r>
        <w:t>Plan</w:t>
      </w:r>
      <w:r>
        <w:rPr>
          <w:spacing w:val="-4"/>
        </w:rPr>
        <w:t xml:space="preserve"> </w:t>
      </w:r>
      <w:r>
        <w:t>de</w:t>
      </w:r>
      <w:r>
        <w:rPr>
          <w:spacing w:val="-4"/>
        </w:rPr>
        <w:t xml:space="preserve"> </w:t>
      </w:r>
      <w:r>
        <w:t>Desarrollo</w:t>
      </w:r>
      <w:r>
        <w:rPr>
          <w:spacing w:val="-4"/>
        </w:rPr>
        <w:t xml:space="preserve"> </w:t>
      </w:r>
      <w:r>
        <w:t xml:space="preserve">Municipal; </w:t>
      </w:r>
      <w:r>
        <w:rPr>
          <w:spacing w:val="-4"/>
        </w:rPr>
        <w:t>IX.-</w:t>
      </w:r>
      <w:r>
        <w:tab/>
        <w:t>Comparecer ante el Ayuntamiento, cuando sea requerido;</w:t>
      </w:r>
    </w:p>
    <w:p w14:paraId="0CAF0D51" w14:textId="77777777" w:rsidR="0006193D" w:rsidRDefault="006E27B9">
      <w:pPr>
        <w:pStyle w:val="Textoindependiente"/>
        <w:spacing w:before="4"/>
        <w:ind w:left="685" w:right="642" w:hanging="567"/>
        <w:jc w:val="both"/>
      </w:pPr>
      <w:r>
        <w:t>X.-</w:t>
      </w:r>
      <w:r>
        <w:rPr>
          <w:spacing w:val="80"/>
        </w:rPr>
        <w:t xml:space="preserve">  </w:t>
      </w:r>
      <w:r>
        <w:t>Asistir</w:t>
      </w:r>
      <w:r>
        <w:rPr>
          <w:spacing w:val="-13"/>
        </w:rPr>
        <w:t xml:space="preserve"> </w:t>
      </w:r>
      <w:r>
        <w:t>al</w:t>
      </w:r>
      <w:r>
        <w:rPr>
          <w:spacing w:val="-13"/>
        </w:rPr>
        <w:t xml:space="preserve"> </w:t>
      </w:r>
      <w:r>
        <w:t>Presidente</w:t>
      </w:r>
      <w:r>
        <w:rPr>
          <w:spacing w:val="-12"/>
        </w:rPr>
        <w:t xml:space="preserve"> </w:t>
      </w:r>
      <w:r>
        <w:t>Municipal,</w:t>
      </w:r>
      <w:r>
        <w:rPr>
          <w:spacing w:val="-11"/>
        </w:rPr>
        <w:t xml:space="preserve"> </w:t>
      </w:r>
      <w:r>
        <w:t>en</w:t>
      </w:r>
      <w:r>
        <w:rPr>
          <w:spacing w:val="-12"/>
        </w:rPr>
        <w:t xml:space="preserve"> </w:t>
      </w:r>
      <w:r>
        <w:t>las</w:t>
      </w:r>
      <w:r>
        <w:rPr>
          <w:spacing w:val="-13"/>
        </w:rPr>
        <w:t xml:space="preserve"> </w:t>
      </w:r>
      <w:r>
        <w:t>funciones</w:t>
      </w:r>
      <w:r>
        <w:rPr>
          <w:spacing w:val="-13"/>
        </w:rPr>
        <w:t xml:space="preserve"> </w:t>
      </w:r>
      <w:r>
        <w:t>técnicas</w:t>
      </w:r>
      <w:r>
        <w:rPr>
          <w:spacing w:val="-13"/>
        </w:rPr>
        <w:t xml:space="preserve"> </w:t>
      </w:r>
      <w:r>
        <w:t>del</w:t>
      </w:r>
      <w:r>
        <w:rPr>
          <w:spacing w:val="-13"/>
        </w:rPr>
        <w:t xml:space="preserve"> </w:t>
      </w:r>
      <w:r>
        <w:t>Comité</w:t>
      </w:r>
      <w:r>
        <w:rPr>
          <w:spacing w:val="-12"/>
        </w:rPr>
        <w:t xml:space="preserve"> </w:t>
      </w:r>
      <w:r>
        <w:t>de</w:t>
      </w:r>
      <w:r>
        <w:rPr>
          <w:spacing w:val="-12"/>
        </w:rPr>
        <w:t xml:space="preserve"> </w:t>
      </w:r>
      <w:r>
        <w:t>Planeación</w:t>
      </w:r>
      <w:r>
        <w:rPr>
          <w:spacing w:val="-13"/>
        </w:rPr>
        <w:t xml:space="preserve"> </w:t>
      </w:r>
      <w:r>
        <w:t>para</w:t>
      </w:r>
      <w:r>
        <w:rPr>
          <w:spacing w:val="-11"/>
        </w:rPr>
        <w:t xml:space="preserve"> </w:t>
      </w:r>
      <w:r>
        <w:t>el</w:t>
      </w:r>
      <w:r>
        <w:rPr>
          <w:spacing w:val="-14"/>
        </w:rPr>
        <w:t xml:space="preserve"> </w:t>
      </w:r>
      <w:r>
        <w:t xml:space="preserve">Desarrollo </w:t>
      </w:r>
      <w:r>
        <w:rPr>
          <w:spacing w:val="-2"/>
        </w:rPr>
        <w:t>Municipal;</w:t>
      </w:r>
    </w:p>
    <w:p w14:paraId="329EA69B" w14:textId="77777777" w:rsidR="0006193D" w:rsidRDefault="0006193D">
      <w:pPr>
        <w:jc w:val="both"/>
        <w:sectPr w:rsidR="0006193D">
          <w:pgSz w:w="12250" w:h="15820"/>
          <w:pgMar w:top="1740" w:right="780" w:bottom="1120" w:left="1300" w:header="0" w:footer="925" w:gutter="0"/>
          <w:cols w:space="720"/>
        </w:sectPr>
      </w:pPr>
    </w:p>
    <w:p w14:paraId="0B6A5B68" w14:textId="77777777" w:rsidR="0006193D" w:rsidRDefault="006E27B9">
      <w:pPr>
        <w:pStyle w:val="Textoindependiente"/>
        <w:spacing w:before="83"/>
        <w:ind w:left="685" w:right="638" w:hanging="567"/>
        <w:jc w:val="both"/>
      </w:pPr>
      <w:r>
        <w:t>XI.-</w:t>
      </w:r>
      <w:r>
        <w:rPr>
          <w:spacing w:val="80"/>
          <w:w w:val="150"/>
        </w:rPr>
        <w:t xml:space="preserve"> </w:t>
      </w:r>
      <w:r>
        <w:t>Participar en el registro de la nomenclatura</w:t>
      </w:r>
      <w:r>
        <w:rPr>
          <w:spacing w:val="40"/>
        </w:rPr>
        <w:t xml:space="preserve"> </w:t>
      </w:r>
      <w:r>
        <w:t>de las calles, jardines, plazas y paseos públicos, así como actualizar las toponimias de las comunidades y ejidos del municipio y señalizar las áreas públicas, de acuerdo a las normas ortográficas de la lengua indígena de los habitantes de dicho espacio territorial;</w:t>
      </w:r>
    </w:p>
    <w:p w14:paraId="0A41691F" w14:textId="77777777" w:rsidR="0006193D" w:rsidRDefault="0006193D">
      <w:pPr>
        <w:pStyle w:val="Textoindependiente"/>
        <w:ind w:left="0"/>
      </w:pPr>
    </w:p>
    <w:p w14:paraId="0A6A708E" w14:textId="77777777" w:rsidR="0006193D" w:rsidRDefault="006E27B9">
      <w:pPr>
        <w:pStyle w:val="Textoindependiente"/>
        <w:ind w:left="685" w:right="637" w:hanging="567"/>
        <w:jc w:val="both"/>
      </w:pPr>
      <w:r>
        <w:t>XII.-</w:t>
      </w:r>
      <w:r>
        <w:rPr>
          <w:spacing w:val="80"/>
        </w:rPr>
        <w:t xml:space="preserve"> </w:t>
      </w:r>
      <w:r>
        <w:t>Elaborar el diagnóstico y el Programa Municipal</w:t>
      </w:r>
      <w:r>
        <w:rPr>
          <w:spacing w:val="-2"/>
        </w:rPr>
        <w:t xml:space="preserve"> </w:t>
      </w:r>
      <w:r>
        <w:t>de</w:t>
      </w:r>
      <w:r>
        <w:rPr>
          <w:spacing w:val="-1"/>
        </w:rPr>
        <w:t xml:space="preserve"> </w:t>
      </w:r>
      <w:r>
        <w:t>cultura,</w:t>
      </w:r>
      <w:r>
        <w:rPr>
          <w:spacing w:val="-1"/>
        </w:rPr>
        <w:t xml:space="preserve"> </w:t>
      </w:r>
      <w:r>
        <w:t>el</w:t>
      </w:r>
      <w:r>
        <w:rPr>
          <w:spacing w:val="-2"/>
        </w:rPr>
        <w:t xml:space="preserve"> </w:t>
      </w:r>
      <w:r>
        <w:t>catálogo de</w:t>
      </w:r>
      <w:r>
        <w:rPr>
          <w:spacing w:val="-1"/>
        </w:rPr>
        <w:t xml:space="preserve"> </w:t>
      </w:r>
      <w:r>
        <w:t>su patrimonio</w:t>
      </w:r>
      <w:r>
        <w:rPr>
          <w:spacing w:val="-1"/>
        </w:rPr>
        <w:t xml:space="preserve"> </w:t>
      </w:r>
      <w:r>
        <w:t>y el de sus principales manifestaciones culturales, basándose en la información contenida en el Catálogo de Comunidades Indígenas;</w:t>
      </w:r>
    </w:p>
    <w:p w14:paraId="306CA418" w14:textId="77777777" w:rsidR="0006193D" w:rsidRDefault="006E27B9">
      <w:pPr>
        <w:pStyle w:val="Textoindependiente"/>
        <w:spacing w:before="229"/>
        <w:ind w:left="685" w:right="642" w:hanging="567"/>
        <w:jc w:val="both"/>
      </w:pPr>
      <w:r>
        <w:t>XIII.- En coordinación con las autoridades y departamento municipales competentes elaborarán programas</w:t>
      </w:r>
      <w:r>
        <w:rPr>
          <w:spacing w:val="-14"/>
        </w:rPr>
        <w:t xml:space="preserve"> </w:t>
      </w:r>
      <w:r>
        <w:t>con</w:t>
      </w:r>
      <w:r>
        <w:rPr>
          <w:spacing w:val="-14"/>
        </w:rPr>
        <w:t xml:space="preserve"> </w:t>
      </w:r>
      <w:r>
        <w:t>el</w:t>
      </w:r>
      <w:r>
        <w:rPr>
          <w:spacing w:val="-14"/>
        </w:rPr>
        <w:t xml:space="preserve"> </w:t>
      </w:r>
      <w:r>
        <w:t>objeto</w:t>
      </w:r>
      <w:r>
        <w:rPr>
          <w:spacing w:val="-14"/>
        </w:rPr>
        <w:t xml:space="preserve"> </w:t>
      </w:r>
      <w:r>
        <w:t>de</w:t>
      </w:r>
      <w:r>
        <w:rPr>
          <w:spacing w:val="-14"/>
        </w:rPr>
        <w:t xml:space="preserve"> </w:t>
      </w:r>
      <w:r>
        <w:t>revitalizar,</w:t>
      </w:r>
      <w:r>
        <w:rPr>
          <w:spacing w:val="-14"/>
        </w:rPr>
        <w:t xml:space="preserve"> </w:t>
      </w:r>
      <w:r>
        <w:t>preservar,</w:t>
      </w:r>
      <w:r>
        <w:rPr>
          <w:spacing w:val="-14"/>
        </w:rPr>
        <w:t xml:space="preserve"> </w:t>
      </w:r>
      <w:r>
        <w:t>desarrollar</w:t>
      </w:r>
      <w:r>
        <w:rPr>
          <w:spacing w:val="-14"/>
        </w:rPr>
        <w:t xml:space="preserve"> </w:t>
      </w:r>
      <w:r>
        <w:t>y</w:t>
      </w:r>
      <w:r>
        <w:rPr>
          <w:spacing w:val="-14"/>
        </w:rPr>
        <w:t xml:space="preserve"> </w:t>
      </w:r>
      <w:r>
        <w:t>difundir</w:t>
      </w:r>
      <w:r>
        <w:rPr>
          <w:spacing w:val="-13"/>
        </w:rPr>
        <w:t xml:space="preserve"> </w:t>
      </w:r>
      <w:r>
        <w:t>las</w:t>
      </w:r>
      <w:r>
        <w:rPr>
          <w:spacing w:val="-14"/>
        </w:rPr>
        <w:t xml:space="preserve"> </w:t>
      </w:r>
      <w:r>
        <w:t>manifestaciones</w:t>
      </w:r>
      <w:r>
        <w:rPr>
          <w:spacing w:val="-14"/>
        </w:rPr>
        <w:t xml:space="preserve"> </w:t>
      </w:r>
      <w:r>
        <w:t>culturales, 70tnicas,</w:t>
      </w:r>
      <w:r>
        <w:rPr>
          <w:spacing w:val="-3"/>
        </w:rPr>
        <w:t xml:space="preserve"> </w:t>
      </w:r>
      <w:r>
        <w:t>artes</w:t>
      </w:r>
      <w:r>
        <w:rPr>
          <w:spacing w:val="-2"/>
        </w:rPr>
        <w:t xml:space="preserve"> </w:t>
      </w:r>
      <w:r>
        <w:t>y</w:t>
      </w:r>
      <w:r>
        <w:rPr>
          <w:spacing w:val="-2"/>
        </w:rPr>
        <w:t xml:space="preserve"> </w:t>
      </w:r>
      <w:r>
        <w:t>expresiones</w:t>
      </w:r>
      <w:r>
        <w:rPr>
          <w:spacing w:val="-2"/>
        </w:rPr>
        <w:t xml:space="preserve"> </w:t>
      </w:r>
      <w:r>
        <w:t>musicales,</w:t>
      </w:r>
      <w:r>
        <w:rPr>
          <w:spacing w:val="-3"/>
        </w:rPr>
        <w:t xml:space="preserve"> </w:t>
      </w:r>
      <w:r>
        <w:t>fiestas</w:t>
      </w:r>
      <w:r>
        <w:rPr>
          <w:spacing w:val="-2"/>
        </w:rPr>
        <w:t xml:space="preserve"> </w:t>
      </w:r>
      <w:r>
        <w:t>tradicionales</w:t>
      </w:r>
      <w:r>
        <w:rPr>
          <w:spacing w:val="-2"/>
        </w:rPr>
        <w:t xml:space="preserve"> </w:t>
      </w:r>
      <w:r>
        <w:t>y</w:t>
      </w:r>
      <w:r>
        <w:rPr>
          <w:spacing w:val="-2"/>
        </w:rPr>
        <w:t xml:space="preserve"> </w:t>
      </w:r>
      <w:r>
        <w:t>la</w:t>
      </w:r>
      <w:r>
        <w:rPr>
          <w:spacing w:val="-3"/>
        </w:rPr>
        <w:t xml:space="preserve"> </w:t>
      </w:r>
      <w:r>
        <w:t>literatura</w:t>
      </w:r>
      <w:r>
        <w:rPr>
          <w:spacing w:val="-3"/>
        </w:rPr>
        <w:t xml:space="preserve"> </w:t>
      </w:r>
      <w:r>
        <w:t>oral</w:t>
      </w:r>
      <w:r>
        <w:rPr>
          <w:spacing w:val="-4"/>
        </w:rPr>
        <w:t xml:space="preserve"> </w:t>
      </w:r>
      <w:r>
        <w:t>y</w:t>
      </w:r>
      <w:r>
        <w:rPr>
          <w:spacing w:val="-2"/>
        </w:rPr>
        <w:t xml:space="preserve"> </w:t>
      </w:r>
      <w:r>
        <w:t>escrita</w:t>
      </w:r>
      <w:r>
        <w:rPr>
          <w:spacing w:val="-3"/>
        </w:rPr>
        <w:t xml:space="preserve"> </w:t>
      </w:r>
      <w:r>
        <w:t>propias</w:t>
      </w:r>
      <w:r>
        <w:rPr>
          <w:spacing w:val="-2"/>
        </w:rPr>
        <w:t xml:space="preserve"> </w:t>
      </w:r>
      <w:r>
        <w:t xml:space="preserve">del </w:t>
      </w:r>
      <w:r>
        <w:rPr>
          <w:spacing w:val="-2"/>
        </w:rPr>
        <w:t>municipio;</w:t>
      </w:r>
    </w:p>
    <w:p w14:paraId="52E00283" w14:textId="77777777" w:rsidR="0006193D" w:rsidRDefault="0006193D">
      <w:pPr>
        <w:pStyle w:val="Textoindependiente"/>
        <w:ind w:left="0"/>
      </w:pPr>
    </w:p>
    <w:p w14:paraId="76CD349A" w14:textId="77777777" w:rsidR="0006193D" w:rsidRDefault="006E27B9">
      <w:pPr>
        <w:pStyle w:val="Textoindependiente"/>
        <w:ind w:left="685" w:right="638" w:hanging="567"/>
        <w:jc w:val="both"/>
      </w:pPr>
      <w:r>
        <w:t>XIV.- En coordinación con el Presidente Municipal elaborar planes y programas de desarrollo en el combate a la pobreza extrema de los Pueblos y Comunidades Indígenas, proyectando estrategias de 20 a 30 años a futuro;</w:t>
      </w:r>
    </w:p>
    <w:p w14:paraId="3967F00E" w14:textId="77777777" w:rsidR="0006193D" w:rsidRDefault="0006193D">
      <w:pPr>
        <w:pStyle w:val="Textoindependiente"/>
        <w:spacing w:before="2"/>
        <w:ind w:left="0"/>
      </w:pPr>
    </w:p>
    <w:p w14:paraId="63712984" w14:textId="77777777" w:rsidR="0006193D" w:rsidRDefault="006E27B9">
      <w:pPr>
        <w:pStyle w:val="Textoindependiente"/>
        <w:ind w:left="685" w:right="633" w:hanging="567"/>
        <w:jc w:val="both"/>
      </w:pPr>
      <w:r>
        <w:t>XV.-</w:t>
      </w:r>
      <w:r>
        <w:rPr>
          <w:spacing w:val="80"/>
        </w:rPr>
        <w:t xml:space="preserve"> </w:t>
      </w:r>
      <w:r>
        <w:t>Diseñar</w:t>
      </w:r>
      <w:r>
        <w:rPr>
          <w:spacing w:val="-6"/>
        </w:rPr>
        <w:t xml:space="preserve"> </w:t>
      </w:r>
      <w:r>
        <w:t>y</w:t>
      </w:r>
      <w:r>
        <w:rPr>
          <w:spacing w:val="-5"/>
        </w:rPr>
        <w:t xml:space="preserve"> </w:t>
      </w:r>
      <w:r>
        <w:t>registrar,</w:t>
      </w:r>
      <w:r>
        <w:rPr>
          <w:spacing w:val="-6"/>
        </w:rPr>
        <w:t xml:space="preserve"> </w:t>
      </w:r>
      <w:r>
        <w:t>en</w:t>
      </w:r>
      <w:r>
        <w:rPr>
          <w:spacing w:val="-7"/>
        </w:rPr>
        <w:t xml:space="preserve"> </w:t>
      </w:r>
      <w:r>
        <w:t>conjunto</w:t>
      </w:r>
      <w:r>
        <w:rPr>
          <w:spacing w:val="-7"/>
        </w:rPr>
        <w:t xml:space="preserve"> </w:t>
      </w:r>
      <w:r>
        <w:t>con</w:t>
      </w:r>
      <w:r>
        <w:rPr>
          <w:spacing w:val="-7"/>
        </w:rPr>
        <w:t xml:space="preserve"> </w:t>
      </w:r>
      <w:r>
        <w:t>las</w:t>
      </w:r>
      <w:r>
        <w:rPr>
          <w:spacing w:val="-6"/>
        </w:rPr>
        <w:t xml:space="preserve"> </w:t>
      </w:r>
      <w:r>
        <w:t>comunidades</w:t>
      </w:r>
      <w:r>
        <w:rPr>
          <w:spacing w:val="-3"/>
        </w:rPr>
        <w:t xml:space="preserve"> </w:t>
      </w:r>
      <w:r>
        <w:t>y</w:t>
      </w:r>
      <w:r>
        <w:rPr>
          <w:spacing w:val="-5"/>
        </w:rPr>
        <w:t xml:space="preserve"> </w:t>
      </w:r>
      <w:r>
        <w:t>pueblos</w:t>
      </w:r>
      <w:r>
        <w:rPr>
          <w:spacing w:val="-6"/>
        </w:rPr>
        <w:t xml:space="preserve"> </w:t>
      </w:r>
      <w:r>
        <w:t>indígenas,</w:t>
      </w:r>
      <w:r>
        <w:rPr>
          <w:spacing w:val="-6"/>
        </w:rPr>
        <w:t xml:space="preserve"> </w:t>
      </w:r>
      <w:r>
        <w:t>los</w:t>
      </w:r>
      <w:r>
        <w:rPr>
          <w:spacing w:val="-6"/>
        </w:rPr>
        <w:t xml:space="preserve"> </w:t>
      </w:r>
      <w:r>
        <w:t>planes</w:t>
      </w:r>
      <w:r>
        <w:rPr>
          <w:spacing w:val="-5"/>
        </w:rPr>
        <w:t xml:space="preserve"> </w:t>
      </w:r>
      <w:r>
        <w:t>y/o</w:t>
      </w:r>
      <w:r>
        <w:rPr>
          <w:spacing w:val="-7"/>
        </w:rPr>
        <w:t xml:space="preserve"> </w:t>
      </w:r>
      <w:r>
        <w:t>programas de servicio social profesional que puedan realizarse en sus Delegaciones o en sus centros comunitarios de desarrollo; y</w:t>
      </w:r>
    </w:p>
    <w:p w14:paraId="0752A465" w14:textId="77777777" w:rsidR="0006193D" w:rsidRDefault="006E27B9">
      <w:pPr>
        <w:pStyle w:val="Textoindependiente"/>
        <w:spacing w:before="230"/>
        <w:jc w:val="both"/>
      </w:pPr>
      <w:r>
        <w:t>XVI.-</w:t>
      </w:r>
      <w:r>
        <w:rPr>
          <w:spacing w:val="56"/>
        </w:rPr>
        <w:t xml:space="preserve"> </w:t>
      </w:r>
      <w:r>
        <w:t>Las</w:t>
      </w:r>
      <w:r>
        <w:rPr>
          <w:spacing w:val="-5"/>
        </w:rPr>
        <w:t xml:space="preserve"> </w:t>
      </w:r>
      <w:r>
        <w:t>demás</w:t>
      </w:r>
      <w:r>
        <w:rPr>
          <w:spacing w:val="-6"/>
        </w:rPr>
        <w:t xml:space="preserve"> </w:t>
      </w:r>
      <w:r>
        <w:t>que</w:t>
      </w:r>
      <w:r>
        <w:rPr>
          <w:spacing w:val="-7"/>
        </w:rPr>
        <w:t xml:space="preserve"> </w:t>
      </w:r>
      <w:r>
        <w:t>señale</w:t>
      </w:r>
      <w:r>
        <w:rPr>
          <w:spacing w:val="-7"/>
        </w:rPr>
        <w:t xml:space="preserve"> </w:t>
      </w:r>
      <w:r>
        <w:t>esta</w:t>
      </w:r>
      <w:r>
        <w:rPr>
          <w:spacing w:val="-4"/>
        </w:rPr>
        <w:t xml:space="preserve"> </w:t>
      </w:r>
      <w:r>
        <w:t>ley</w:t>
      </w:r>
      <w:r>
        <w:rPr>
          <w:spacing w:val="-6"/>
        </w:rPr>
        <w:t xml:space="preserve"> </w:t>
      </w:r>
      <w:r>
        <w:t>y</w:t>
      </w:r>
      <w:r>
        <w:rPr>
          <w:spacing w:val="-5"/>
        </w:rPr>
        <w:t xml:space="preserve"> </w:t>
      </w:r>
      <w:r>
        <w:t>las</w:t>
      </w:r>
      <w:r>
        <w:rPr>
          <w:spacing w:val="-6"/>
        </w:rPr>
        <w:t xml:space="preserve"> </w:t>
      </w:r>
      <w:r>
        <w:t>disposiciones</w:t>
      </w:r>
      <w:r>
        <w:rPr>
          <w:spacing w:val="-5"/>
        </w:rPr>
        <w:t xml:space="preserve"> </w:t>
      </w:r>
      <w:r>
        <w:t>legales</w:t>
      </w:r>
      <w:r>
        <w:rPr>
          <w:spacing w:val="-6"/>
        </w:rPr>
        <w:t xml:space="preserve"> </w:t>
      </w:r>
      <w:r>
        <w:t>aplicables</w:t>
      </w:r>
      <w:r>
        <w:rPr>
          <w:spacing w:val="-6"/>
        </w:rPr>
        <w:t xml:space="preserve"> </w:t>
      </w:r>
      <w:r>
        <w:t>en</w:t>
      </w:r>
      <w:r>
        <w:rPr>
          <w:spacing w:val="-6"/>
        </w:rPr>
        <w:t xml:space="preserve"> </w:t>
      </w:r>
      <w:r>
        <w:t>el</w:t>
      </w:r>
      <w:r>
        <w:rPr>
          <w:spacing w:val="-7"/>
        </w:rPr>
        <w:t xml:space="preserve"> </w:t>
      </w:r>
      <w:r>
        <w:rPr>
          <w:spacing w:val="-2"/>
        </w:rPr>
        <w:t>Estado.</w:t>
      </w:r>
    </w:p>
    <w:p w14:paraId="08795857" w14:textId="77777777" w:rsidR="0006193D" w:rsidRDefault="0006193D">
      <w:pPr>
        <w:pStyle w:val="Textoindependiente"/>
        <w:ind w:left="0"/>
      </w:pPr>
    </w:p>
    <w:p w14:paraId="323EA413" w14:textId="77777777" w:rsidR="0006193D" w:rsidRDefault="006E27B9">
      <w:pPr>
        <w:pStyle w:val="Textoindependiente"/>
        <w:ind w:right="639"/>
        <w:jc w:val="both"/>
      </w:pPr>
      <w:r>
        <w:rPr>
          <w:b/>
        </w:rPr>
        <w:t xml:space="preserve">Artículo 146 </w:t>
      </w:r>
      <w:r>
        <w:t xml:space="preserve">(SIC) </w:t>
      </w:r>
      <w:r>
        <w:rPr>
          <w:b/>
        </w:rPr>
        <w:t>QUINQUIES.-</w:t>
      </w:r>
      <w:r>
        <w:rPr>
          <w:b/>
          <w:spacing w:val="40"/>
        </w:rPr>
        <w:t xml:space="preserve"> </w:t>
      </w:r>
      <w:r>
        <w:t>Los Pueblos y las comunidades indígenas tienen el derecho a decidir las prioridades, en lo que atañe al proceso de desarrollo, en la medida en que éste afecte a sus vidas, creencias, instituciones y bienestar espiritual y a las tierras que ocupan o utilizan, así como a decidir su desarrollo económico, social y cultural en el contexto del Plan Municipal de Desarrollo.</w:t>
      </w:r>
    </w:p>
    <w:p w14:paraId="282935A9" w14:textId="77777777" w:rsidR="0006193D" w:rsidRDefault="0006193D">
      <w:pPr>
        <w:pStyle w:val="Textoindependiente"/>
        <w:ind w:left="0"/>
      </w:pPr>
    </w:p>
    <w:p w14:paraId="4FFC562E" w14:textId="77777777" w:rsidR="0006193D" w:rsidRDefault="006E27B9">
      <w:pPr>
        <w:pStyle w:val="Textoindependiente"/>
        <w:ind w:right="638"/>
        <w:jc w:val="both"/>
      </w:pPr>
      <w:r>
        <w:rPr>
          <w:b/>
        </w:rPr>
        <w:t xml:space="preserve">Artículo 146 </w:t>
      </w:r>
      <w:r>
        <w:t xml:space="preserve">(SIC) </w:t>
      </w:r>
      <w:r>
        <w:rPr>
          <w:b/>
        </w:rPr>
        <w:t xml:space="preserve">SEXTUS.- </w:t>
      </w:r>
      <w:r>
        <w:t>El Municipio a través de La Secretaría de Desarrollo para Pueblos y Comunidades</w:t>
      </w:r>
      <w:r>
        <w:rPr>
          <w:spacing w:val="-11"/>
        </w:rPr>
        <w:t xml:space="preserve"> </w:t>
      </w:r>
      <w:r>
        <w:t>Indígenas</w:t>
      </w:r>
      <w:r>
        <w:rPr>
          <w:spacing w:val="-11"/>
        </w:rPr>
        <w:t xml:space="preserve"> </w:t>
      </w:r>
      <w:r>
        <w:t>deberá</w:t>
      </w:r>
      <w:r>
        <w:rPr>
          <w:spacing w:val="-10"/>
        </w:rPr>
        <w:t xml:space="preserve"> </w:t>
      </w:r>
      <w:r>
        <w:t>realizar</w:t>
      </w:r>
      <w:r>
        <w:rPr>
          <w:spacing w:val="-9"/>
        </w:rPr>
        <w:t xml:space="preserve"> </w:t>
      </w:r>
      <w:r>
        <w:t>estudios,</w:t>
      </w:r>
      <w:r>
        <w:rPr>
          <w:spacing w:val="-12"/>
        </w:rPr>
        <w:t xml:space="preserve"> </w:t>
      </w:r>
      <w:r>
        <w:t>en</w:t>
      </w:r>
      <w:r>
        <w:rPr>
          <w:spacing w:val="-12"/>
        </w:rPr>
        <w:t xml:space="preserve"> </w:t>
      </w:r>
      <w:r>
        <w:t>coordinación</w:t>
      </w:r>
      <w:r>
        <w:rPr>
          <w:spacing w:val="-13"/>
        </w:rPr>
        <w:t xml:space="preserve"> </w:t>
      </w:r>
      <w:r>
        <w:t>con</w:t>
      </w:r>
      <w:r>
        <w:rPr>
          <w:spacing w:val="-10"/>
        </w:rPr>
        <w:t xml:space="preserve"> </w:t>
      </w:r>
      <w:r>
        <w:t>las</w:t>
      </w:r>
      <w:r>
        <w:rPr>
          <w:spacing w:val="-11"/>
        </w:rPr>
        <w:t xml:space="preserve"> </w:t>
      </w:r>
      <w:r>
        <w:t>comunidades</w:t>
      </w:r>
      <w:r>
        <w:rPr>
          <w:spacing w:val="-9"/>
        </w:rPr>
        <w:t xml:space="preserve"> </w:t>
      </w:r>
      <w:r>
        <w:t>indígenas,</w:t>
      </w:r>
      <w:r>
        <w:rPr>
          <w:spacing w:val="-12"/>
        </w:rPr>
        <w:t xml:space="preserve"> </w:t>
      </w:r>
      <w:r>
        <w:t>a</w:t>
      </w:r>
      <w:r>
        <w:rPr>
          <w:spacing w:val="-12"/>
        </w:rPr>
        <w:t xml:space="preserve"> </w:t>
      </w:r>
      <w:r>
        <w:t>fin</w:t>
      </w:r>
      <w:r>
        <w:rPr>
          <w:spacing w:val="-10"/>
        </w:rPr>
        <w:t xml:space="preserve"> </w:t>
      </w:r>
      <w:r>
        <w:t>de evaluar la incidencia económica, social, cultural y sobre el ambiente, que las actividades de desarrollo previstas, puedan tener sobre esos pueblos. Los resultados de estos estudios se considerarán como criterios fundamentales para la ejecución de las actividades del desarrollo.</w:t>
      </w:r>
    </w:p>
    <w:p w14:paraId="1E830EFC" w14:textId="77777777" w:rsidR="0006193D" w:rsidRDefault="0006193D">
      <w:pPr>
        <w:pStyle w:val="Textoindependiente"/>
        <w:spacing w:before="228"/>
        <w:ind w:left="0"/>
      </w:pPr>
    </w:p>
    <w:p w14:paraId="24E29F15" w14:textId="77777777" w:rsidR="0006193D" w:rsidRDefault="006E27B9">
      <w:pPr>
        <w:spacing w:before="1"/>
        <w:ind w:left="819" w:right="1340"/>
        <w:jc w:val="center"/>
        <w:rPr>
          <w:b/>
          <w:sz w:val="20"/>
        </w:rPr>
      </w:pPr>
      <w:r>
        <w:rPr>
          <w:b/>
          <w:sz w:val="20"/>
        </w:rPr>
        <w:t>CAPÍTULO</w:t>
      </w:r>
      <w:r>
        <w:rPr>
          <w:b/>
          <w:spacing w:val="-9"/>
          <w:sz w:val="20"/>
        </w:rPr>
        <w:t xml:space="preserve"> </w:t>
      </w:r>
      <w:r>
        <w:rPr>
          <w:b/>
          <w:sz w:val="20"/>
        </w:rPr>
        <w:t>DÉCIMO</w:t>
      </w:r>
      <w:r>
        <w:rPr>
          <w:b/>
          <w:spacing w:val="-8"/>
          <w:sz w:val="20"/>
        </w:rPr>
        <w:t xml:space="preserve"> </w:t>
      </w:r>
      <w:r>
        <w:rPr>
          <w:b/>
          <w:spacing w:val="-5"/>
          <w:sz w:val="20"/>
        </w:rPr>
        <w:t>TER</w:t>
      </w:r>
    </w:p>
    <w:p w14:paraId="24FDB1B0" w14:textId="77777777" w:rsidR="0006193D" w:rsidRDefault="006E27B9">
      <w:pPr>
        <w:ind w:left="2355" w:right="2873"/>
        <w:jc w:val="center"/>
        <w:rPr>
          <w:b/>
          <w:sz w:val="20"/>
        </w:rPr>
      </w:pPr>
      <w:r>
        <w:rPr>
          <w:b/>
          <w:sz w:val="20"/>
        </w:rPr>
        <w:t>DE</w:t>
      </w:r>
      <w:r>
        <w:rPr>
          <w:b/>
          <w:spacing w:val="-9"/>
          <w:sz w:val="20"/>
        </w:rPr>
        <w:t xml:space="preserve"> </w:t>
      </w:r>
      <w:r>
        <w:rPr>
          <w:b/>
          <w:sz w:val="20"/>
        </w:rPr>
        <w:t>LA</w:t>
      </w:r>
      <w:r>
        <w:rPr>
          <w:b/>
          <w:spacing w:val="-9"/>
          <w:sz w:val="20"/>
        </w:rPr>
        <w:t xml:space="preserve"> </w:t>
      </w:r>
      <w:r>
        <w:rPr>
          <w:b/>
          <w:sz w:val="20"/>
        </w:rPr>
        <w:t>INSTANCIA</w:t>
      </w:r>
      <w:r>
        <w:rPr>
          <w:b/>
          <w:spacing w:val="-9"/>
          <w:sz w:val="20"/>
        </w:rPr>
        <w:t xml:space="preserve"> </w:t>
      </w:r>
      <w:r>
        <w:rPr>
          <w:b/>
          <w:sz w:val="20"/>
        </w:rPr>
        <w:t>MUNICIPAL</w:t>
      </w:r>
      <w:r>
        <w:rPr>
          <w:b/>
          <w:spacing w:val="-7"/>
          <w:sz w:val="20"/>
        </w:rPr>
        <w:t xml:space="preserve"> </w:t>
      </w:r>
      <w:r>
        <w:rPr>
          <w:b/>
          <w:sz w:val="20"/>
        </w:rPr>
        <w:t>PARA</w:t>
      </w:r>
      <w:r>
        <w:rPr>
          <w:b/>
          <w:spacing w:val="-7"/>
          <w:sz w:val="20"/>
        </w:rPr>
        <w:t xml:space="preserve"> </w:t>
      </w:r>
      <w:r>
        <w:rPr>
          <w:b/>
          <w:sz w:val="20"/>
        </w:rPr>
        <w:t>EL DESARROLLO DE LAS MUJERES</w:t>
      </w:r>
    </w:p>
    <w:p w14:paraId="3396643C" w14:textId="77777777" w:rsidR="0006193D" w:rsidRDefault="0006193D">
      <w:pPr>
        <w:pStyle w:val="Textoindependiente"/>
        <w:spacing w:before="1"/>
        <w:ind w:left="0"/>
        <w:rPr>
          <w:b/>
        </w:rPr>
      </w:pPr>
    </w:p>
    <w:p w14:paraId="2B902D96" w14:textId="77777777" w:rsidR="0006193D" w:rsidRDefault="006E27B9">
      <w:pPr>
        <w:pStyle w:val="Textoindependiente"/>
        <w:ind w:right="636"/>
        <w:jc w:val="both"/>
      </w:pPr>
      <w:r>
        <w:rPr>
          <w:b/>
        </w:rPr>
        <w:t xml:space="preserve">ARTÍCULO 145 SEPTIMUS. </w:t>
      </w:r>
      <w:r>
        <w:t>En cada municipio, deberá existir una Instancia Municipal para el Desarrollo de las Mujeres, creada como organismo descentralizado o centralizado de la administración pública municipal, que tendrá por objeto:</w:t>
      </w:r>
    </w:p>
    <w:p w14:paraId="55319A86" w14:textId="77777777" w:rsidR="0006193D" w:rsidRDefault="006E27B9">
      <w:pPr>
        <w:ind w:left="5553"/>
        <w:rPr>
          <w:i/>
          <w:sz w:val="14"/>
        </w:rPr>
      </w:pPr>
      <w:r>
        <w:rPr>
          <w:i/>
          <w:color w:val="006FC0"/>
          <w:sz w:val="14"/>
        </w:rPr>
        <w:t>Párrafo</w:t>
      </w:r>
      <w:r>
        <w:rPr>
          <w:i/>
          <w:color w:val="006FC0"/>
          <w:spacing w:val="-4"/>
          <w:sz w:val="14"/>
        </w:rPr>
        <w:t xml:space="preserve"> </w:t>
      </w:r>
      <w:r>
        <w:rPr>
          <w:i/>
          <w:color w:val="006FC0"/>
          <w:sz w:val="14"/>
        </w:rPr>
        <w:t>reformado,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cinco</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02</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mayo</w:t>
      </w:r>
      <w:r>
        <w:rPr>
          <w:i/>
          <w:color w:val="006FC0"/>
          <w:spacing w:val="-4"/>
          <w:sz w:val="14"/>
        </w:rPr>
        <w:t xml:space="preserve"> </w:t>
      </w:r>
      <w:r>
        <w:rPr>
          <w:i/>
          <w:color w:val="006FC0"/>
          <w:sz w:val="14"/>
        </w:rPr>
        <w:t>de</w:t>
      </w:r>
      <w:r>
        <w:rPr>
          <w:i/>
          <w:color w:val="006FC0"/>
          <w:spacing w:val="-3"/>
          <w:sz w:val="14"/>
        </w:rPr>
        <w:t xml:space="preserve"> </w:t>
      </w:r>
      <w:r>
        <w:rPr>
          <w:i/>
          <w:color w:val="006FC0"/>
          <w:spacing w:val="-4"/>
          <w:sz w:val="14"/>
        </w:rPr>
        <w:t>2023.</w:t>
      </w:r>
    </w:p>
    <w:p w14:paraId="6B01E802" w14:textId="77777777" w:rsidR="0006193D" w:rsidRDefault="0006193D">
      <w:pPr>
        <w:pStyle w:val="Textoindependiente"/>
        <w:spacing w:before="68"/>
        <w:ind w:left="0"/>
        <w:rPr>
          <w:i/>
          <w:sz w:val="14"/>
        </w:rPr>
      </w:pPr>
    </w:p>
    <w:p w14:paraId="432E930E" w14:textId="77777777" w:rsidR="0006193D" w:rsidRDefault="006E27B9">
      <w:pPr>
        <w:pStyle w:val="Prrafodelista"/>
        <w:numPr>
          <w:ilvl w:val="0"/>
          <w:numId w:val="11"/>
        </w:numPr>
        <w:tabs>
          <w:tab w:val="left" w:pos="685"/>
        </w:tabs>
        <w:ind w:right="644"/>
        <w:rPr>
          <w:sz w:val="20"/>
        </w:rPr>
      </w:pPr>
      <w:r>
        <w:rPr>
          <w:sz w:val="20"/>
        </w:rPr>
        <w:t>Fomentar acciones que posibiliten la no discriminación, la igualdad jurídica, de oportunidades y de trato entre mujeres y hombres;</w:t>
      </w:r>
    </w:p>
    <w:p w14:paraId="6CCC6383" w14:textId="77777777" w:rsidR="0006193D" w:rsidRDefault="0006193D">
      <w:pPr>
        <w:pStyle w:val="Textoindependiente"/>
        <w:spacing w:before="2"/>
        <w:ind w:left="0"/>
      </w:pPr>
    </w:p>
    <w:p w14:paraId="78129A36" w14:textId="77777777" w:rsidR="0006193D" w:rsidRDefault="006E27B9">
      <w:pPr>
        <w:pStyle w:val="Prrafodelista"/>
        <w:numPr>
          <w:ilvl w:val="0"/>
          <w:numId w:val="11"/>
        </w:numPr>
        <w:tabs>
          <w:tab w:val="left" w:pos="685"/>
        </w:tabs>
        <w:ind w:right="642"/>
        <w:rPr>
          <w:sz w:val="20"/>
        </w:rPr>
      </w:pPr>
      <w:r>
        <w:rPr>
          <w:sz w:val="20"/>
        </w:rPr>
        <w:t>Promover</w:t>
      </w:r>
      <w:r>
        <w:rPr>
          <w:spacing w:val="-11"/>
          <w:sz w:val="20"/>
        </w:rPr>
        <w:t xml:space="preserve"> </w:t>
      </w:r>
      <w:r>
        <w:rPr>
          <w:sz w:val="20"/>
        </w:rPr>
        <w:t>acciones</w:t>
      </w:r>
      <w:r>
        <w:rPr>
          <w:spacing w:val="-11"/>
          <w:sz w:val="20"/>
        </w:rPr>
        <w:t xml:space="preserve"> </w:t>
      </w:r>
      <w:r>
        <w:rPr>
          <w:sz w:val="20"/>
        </w:rPr>
        <w:t>en</w:t>
      </w:r>
      <w:r>
        <w:rPr>
          <w:spacing w:val="-12"/>
          <w:sz w:val="20"/>
        </w:rPr>
        <w:t xml:space="preserve"> </w:t>
      </w:r>
      <w:r>
        <w:rPr>
          <w:sz w:val="20"/>
        </w:rPr>
        <w:t>coordinación</w:t>
      </w:r>
      <w:r>
        <w:rPr>
          <w:spacing w:val="-13"/>
          <w:sz w:val="20"/>
        </w:rPr>
        <w:t xml:space="preserve"> </w:t>
      </w:r>
      <w:r>
        <w:rPr>
          <w:sz w:val="20"/>
        </w:rPr>
        <w:t>con</w:t>
      </w:r>
      <w:r>
        <w:rPr>
          <w:spacing w:val="-12"/>
          <w:sz w:val="20"/>
        </w:rPr>
        <w:t xml:space="preserve"> </w:t>
      </w:r>
      <w:r>
        <w:rPr>
          <w:sz w:val="20"/>
        </w:rPr>
        <w:t>otras</w:t>
      </w:r>
      <w:r>
        <w:rPr>
          <w:spacing w:val="-11"/>
          <w:sz w:val="20"/>
        </w:rPr>
        <w:t xml:space="preserve"> </w:t>
      </w:r>
      <w:r>
        <w:rPr>
          <w:sz w:val="20"/>
        </w:rPr>
        <w:t>instancias,</w:t>
      </w:r>
      <w:r>
        <w:rPr>
          <w:spacing w:val="-12"/>
          <w:sz w:val="20"/>
        </w:rPr>
        <w:t xml:space="preserve"> </w:t>
      </w:r>
      <w:r>
        <w:rPr>
          <w:sz w:val="20"/>
        </w:rPr>
        <w:t>relativas</w:t>
      </w:r>
      <w:r>
        <w:rPr>
          <w:spacing w:val="-11"/>
          <w:sz w:val="20"/>
        </w:rPr>
        <w:t xml:space="preserve"> </w:t>
      </w:r>
      <w:r>
        <w:rPr>
          <w:sz w:val="20"/>
        </w:rPr>
        <w:t>a</w:t>
      </w:r>
      <w:r>
        <w:rPr>
          <w:spacing w:val="-10"/>
          <w:sz w:val="20"/>
        </w:rPr>
        <w:t xml:space="preserve"> </w:t>
      </w:r>
      <w:r>
        <w:rPr>
          <w:sz w:val="20"/>
        </w:rPr>
        <w:t>la</w:t>
      </w:r>
      <w:r>
        <w:rPr>
          <w:spacing w:val="-12"/>
          <w:sz w:val="20"/>
        </w:rPr>
        <w:t xml:space="preserve"> </w:t>
      </w:r>
      <w:r>
        <w:rPr>
          <w:sz w:val="20"/>
        </w:rPr>
        <w:t>prevención,</w:t>
      </w:r>
      <w:r>
        <w:rPr>
          <w:spacing w:val="-10"/>
          <w:sz w:val="20"/>
        </w:rPr>
        <w:t xml:space="preserve"> </w:t>
      </w:r>
      <w:r>
        <w:rPr>
          <w:sz w:val="20"/>
        </w:rPr>
        <w:t>atención,</w:t>
      </w:r>
      <w:r>
        <w:rPr>
          <w:spacing w:val="-12"/>
          <w:sz w:val="20"/>
        </w:rPr>
        <w:t xml:space="preserve"> </w:t>
      </w:r>
      <w:r>
        <w:rPr>
          <w:sz w:val="20"/>
        </w:rPr>
        <w:t>sanción y erradicación de la violencia contra las mujeres; y</w:t>
      </w:r>
    </w:p>
    <w:p w14:paraId="7CB3131B" w14:textId="77777777" w:rsidR="0006193D" w:rsidRDefault="006E27B9">
      <w:pPr>
        <w:pStyle w:val="Prrafodelista"/>
        <w:numPr>
          <w:ilvl w:val="0"/>
          <w:numId w:val="11"/>
        </w:numPr>
        <w:tabs>
          <w:tab w:val="left" w:pos="685"/>
        </w:tabs>
        <w:spacing w:before="229"/>
        <w:ind w:right="645"/>
        <w:rPr>
          <w:sz w:val="20"/>
        </w:rPr>
      </w:pPr>
      <w:r>
        <w:rPr>
          <w:sz w:val="20"/>
        </w:rPr>
        <w:t>Favorecer</w:t>
      </w:r>
      <w:r>
        <w:rPr>
          <w:spacing w:val="-15"/>
          <w:sz w:val="20"/>
        </w:rPr>
        <w:t xml:space="preserve"> </w:t>
      </w:r>
      <w:r>
        <w:rPr>
          <w:sz w:val="20"/>
        </w:rPr>
        <w:t>el</w:t>
      </w:r>
      <w:r>
        <w:rPr>
          <w:spacing w:val="-14"/>
          <w:sz w:val="20"/>
        </w:rPr>
        <w:t xml:space="preserve"> </w:t>
      </w:r>
      <w:r>
        <w:rPr>
          <w:sz w:val="20"/>
        </w:rPr>
        <w:t>ejercicio</w:t>
      </w:r>
      <w:r>
        <w:rPr>
          <w:spacing w:val="-14"/>
          <w:sz w:val="20"/>
        </w:rPr>
        <w:t xml:space="preserve"> </w:t>
      </w:r>
      <w:r>
        <w:rPr>
          <w:sz w:val="20"/>
        </w:rPr>
        <w:t>pleno</w:t>
      </w:r>
      <w:r>
        <w:rPr>
          <w:spacing w:val="-14"/>
          <w:sz w:val="20"/>
        </w:rPr>
        <w:t xml:space="preserve"> </w:t>
      </w:r>
      <w:r>
        <w:rPr>
          <w:sz w:val="20"/>
        </w:rPr>
        <w:t>de</w:t>
      </w:r>
      <w:r>
        <w:rPr>
          <w:spacing w:val="-16"/>
          <w:sz w:val="20"/>
        </w:rPr>
        <w:t xml:space="preserve"> </w:t>
      </w:r>
      <w:r>
        <w:rPr>
          <w:sz w:val="20"/>
        </w:rPr>
        <w:t>todos</w:t>
      </w:r>
      <w:r>
        <w:rPr>
          <w:spacing w:val="-14"/>
          <w:sz w:val="20"/>
        </w:rPr>
        <w:t xml:space="preserve"> </w:t>
      </w:r>
      <w:r>
        <w:rPr>
          <w:sz w:val="20"/>
        </w:rPr>
        <w:t>los</w:t>
      </w:r>
      <w:r>
        <w:rPr>
          <w:spacing w:val="-15"/>
          <w:sz w:val="20"/>
        </w:rPr>
        <w:t xml:space="preserve"> </w:t>
      </w:r>
      <w:r>
        <w:rPr>
          <w:sz w:val="20"/>
        </w:rPr>
        <w:t>derechos</w:t>
      </w:r>
      <w:r>
        <w:rPr>
          <w:spacing w:val="-14"/>
          <w:sz w:val="20"/>
        </w:rPr>
        <w:t xml:space="preserve"> </w:t>
      </w:r>
      <w:r>
        <w:rPr>
          <w:sz w:val="20"/>
        </w:rPr>
        <w:t>de</w:t>
      </w:r>
      <w:r>
        <w:rPr>
          <w:spacing w:val="-14"/>
          <w:sz w:val="20"/>
        </w:rPr>
        <w:t xml:space="preserve"> </w:t>
      </w:r>
      <w:r>
        <w:rPr>
          <w:sz w:val="20"/>
        </w:rPr>
        <w:t>las</w:t>
      </w:r>
      <w:r>
        <w:rPr>
          <w:spacing w:val="-14"/>
          <w:sz w:val="20"/>
        </w:rPr>
        <w:t xml:space="preserve"> </w:t>
      </w:r>
      <w:r>
        <w:rPr>
          <w:sz w:val="20"/>
        </w:rPr>
        <w:t>mujeres</w:t>
      </w:r>
      <w:r>
        <w:rPr>
          <w:spacing w:val="-14"/>
          <w:sz w:val="20"/>
        </w:rPr>
        <w:t xml:space="preserve"> </w:t>
      </w:r>
      <w:r>
        <w:rPr>
          <w:sz w:val="20"/>
        </w:rPr>
        <w:t>y</w:t>
      </w:r>
      <w:r>
        <w:rPr>
          <w:spacing w:val="-14"/>
          <w:sz w:val="20"/>
        </w:rPr>
        <w:t xml:space="preserve"> </w:t>
      </w:r>
      <w:r>
        <w:rPr>
          <w:sz w:val="20"/>
        </w:rPr>
        <w:t>su</w:t>
      </w:r>
      <w:r>
        <w:rPr>
          <w:spacing w:val="-16"/>
          <w:sz w:val="20"/>
        </w:rPr>
        <w:t xml:space="preserve"> </w:t>
      </w:r>
      <w:r>
        <w:rPr>
          <w:sz w:val="20"/>
        </w:rPr>
        <w:t>participación</w:t>
      </w:r>
      <w:r>
        <w:rPr>
          <w:spacing w:val="-14"/>
          <w:sz w:val="20"/>
        </w:rPr>
        <w:t xml:space="preserve"> </w:t>
      </w:r>
      <w:r>
        <w:rPr>
          <w:sz w:val="20"/>
        </w:rPr>
        <w:t>en</w:t>
      </w:r>
      <w:r>
        <w:rPr>
          <w:spacing w:val="-14"/>
          <w:sz w:val="20"/>
        </w:rPr>
        <w:t xml:space="preserve"> </w:t>
      </w:r>
      <w:r>
        <w:rPr>
          <w:sz w:val="20"/>
        </w:rPr>
        <w:t>la</w:t>
      </w:r>
      <w:r>
        <w:rPr>
          <w:spacing w:val="-16"/>
          <w:sz w:val="20"/>
        </w:rPr>
        <w:t xml:space="preserve"> </w:t>
      </w:r>
      <w:r>
        <w:rPr>
          <w:sz w:val="20"/>
        </w:rPr>
        <w:t>vida</w:t>
      </w:r>
      <w:r>
        <w:rPr>
          <w:spacing w:val="-14"/>
          <w:sz w:val="20"/>
        </w:rPr>
        <w:t xml:space="preserve"> </w:t>
      </w:r>
      <w:r>
        <w:rPr>
          <w:sz w:val="20"/>
        </w:rPr>
        <w:t>política, cultural, económica y social del municipio.</w:t>
      </w:r>
    </w:p>
    <w:p w14:paraId="7CF0FEFF" w14:textId="77777777" w:rsidR="0006193D" w:rsidRDefault="0006193D">
      <w:pPr>
        <w:rPr>
          <w:sz w:val="20"/>
        </w:rPr>
        <w:sectPr w:rsidR="0006193D">
          <w:pgSz w:w="12250" w:h="15820"/>
          <w:pgMar w:top="1740" w:right="780" w:bottom="1120" w:left="1300" w:header="0" w:footer="925" w:gutter="0"/>
          <w:cols w:space="720"/>
        </w:sectPr>
      </w:pPr>
    </w:p>
    <w:p w14:paraId="44737725" w14:textId="77777777" w:rsidR="0006193D" w:rsidRDefault="006E27B9">
      <w:pPr>
        <w:pStyle w:val="Textoindependiente"/>
        <w:spacing w:before="83"/>
        <w:ind w:right="634"/>
        <w:jc w:val="both"/>
      </w:pPr>
      <w:r>
        <w:t>La Instancia Municipal para el Desarrollo de la Mujeres estará a cargo de una mujer, quien deberá tener grado de estudios de nivel superior y contar con al menos un año de experiencia en temas de género, igualdad</w:t>
      </w:r>
      <w:r>
        <w:rPr>
          <w:spacing w:val="-9"/>
        </w:rPr>
        <w:t xml:space="preserve"> </w:t>
      </w:r>
      <w:r>
        <w:t>sustantiva,</w:t>
      </w:r>
      <w:r>
        <w:rPr>
          <w:spacing w:val="-7"/>
        </w:rPr>
        <w:t xml:space="preserve"> </w:t>
      </w:r>
      <w:r>
        <w:t>prevención</w:t>
      </w:r>
      <w:r>
        <w:rPr>
          <w:spacing w:val="-9"/>
        </w:rPr>
        <w:t xml:space="preserve"> </w:t>
      </w:r>
      <w:r>
        <w:t>de</w:t>
      </w:r>
      <w:r>
        <w:rPr>
          <w:spacing w:val="-7"/>
        </w:rPr>
        <w:t xml:space="preserve"> </w:t>
      </w:r>
      <w:r>
        <w:t>la</w:t>
      </w:r>
      <w:r>
        <w:rPr>
          <w:spacing w:val="-9"/>
        </w:rPr>
        <w:t xml:space="preserve"> </w:t>
      </w:r>
      <w:r>
        <w:t>violencia</w:t>
      </w:r>
      <w:r>
        <w:rPr>
          <w:spacing w:val="-9"/>
        </w:rPr>
        <w:t xml:space="preserve"> </w:t>
      </w:r>
      <w:r>
        <w:t>de</w:t>
      </w:r>
      <w:r>
        <w:rPr>
          <w:spacing w:val="-9"/>
        </w:rPr>
        <w:t xml:space="preserve"> </w:t>
      </w:r>
      <w:r>
        <w:t>género</w:t>
      </w:r>
      <w:r>
        <w:rPr>
          <w:spacing w:val="-9"/>
        </w:rPr>
        <w:t xml:space="preserve"> </w:t>
      </w:r>
      <w:r>
        <w:t>y</w:t>
      </w:r>
      <w:r>
        <w:rPr>
          <w:spacing w:val="-8"/>
        </w:rPr>
        <w:t xml:space="preserve"> </w:t>
      </w:r>
      <w:r>
        <w:t>defensa</w:t>
      </w:r>
      <w:r>
        <w:rPr>
          <w:spacing w:val="-9"/>
        </w:rPr>
        <w:t xml:space="preserve"> </w:t>
      </w:r>
      <w:r>
        <w:t>y</w:t>
      </w:r>
      <w:r>
        <w:rPr>
          <w:spacing w:val="-8"/>
        </w:rPr>
        <w:t xml:space="preserve"> </w:t>
      </w:r>
      <w:r>
        <w:t>promoción</w:t>
      </w:r>
      <w:r>
        <w:rPr>
          <w:spacing w:val="-7"/>
        </w:rPr>
        <w:t xml:space="preserve"> </w:t>
      </w:r>
      <w:r>
        <w:t>de</w:t>
      </w:r>
      <w:r>
        <w:rPr>
          <w:spacing w:val="-9"/>
        </w:rPr>
        <w:t xml:space="preserve"> </w:t>
      </w:r>
      <w:r>
        <w:t>los</w:t>
      </w:r>
      <w:r>
        <w:rPr>
          <w:spacing w:val="-8"/>
        </w:rPr>
        <w:t xml:space="preserve"> </w:t>
      </w:r>
      <w:r>
        <w:t>derechos</w:t>
      </w:r>
      <w:r>
        <w:rPr>
          <w:spacing w:val="-8"/>
        </w:rPr>
        <w:t xml:space="preserve"> </w:t>
      </w:r>
      <w:r>
        <w:t>humanos de las mujeres, y tener conocimientos inherentes al buen desempeño de su cargo.</w:t>
      </w:r>
    </w:p>
    <w:p w14:paraId="1CAE9FAF" w14:textId="77777777" w:rsidR="0006193D" w:rsidRDefault="006E27B9">
      <w:pPr>
        <w:spacing w:before="1"/>
        <w:ind w:left="5553"/>
        <w:rPr>
          <w:i/>
          <w:sz w:val="14"/>
        </w:rPr>
      </w:pPr>
      <w:r>
        <w:rPr>
          <w:i/>
          <w:color w:val="006FC0"/>
          <w:sz w:val="14"/>
        </w:rPr>
        <w:t>Párrafo</w:t>
      </w:r>
      <w:r>
        <w:rPr>
          <w:i/>
          <w:color w:val="006FC0"/>
          <w:spacing w:val="-4"/>
          <w:sz w:val="14"/>
        </w:rPr>
        <w:t xml:space="preserve"> </w:t>
      </w:r>
      <w:r>
        <w:rPr>
          <w:i/>
          <w:color w:val="006FC0"/>
          <w:sz w:val="14"/>
        </w:rPr>
        <w:t>reformado,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cinco</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02</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mayo</w:t>
      </w:r>
      <w:r>
        <w:rPr>
          <w:i/>
          <w:color w:val="006FC0"/>
          <w:spacing w:val="-4"/>
          <w:sz w:val="14"/>
        </w:rPr>
        <w:t xml:space="preserve"> </w:t>
      </w:r>
      <w:r>
        <w:rPr>
          <w:i/>
          <w:color w:val="006FC0"/>
          <w:sz w:val="14"/>
        </w:rPr>
        <w:t>de</w:t>
      </w:r>
      <w:r>
        <w:rPr>
          <w:i/>
          <w:color w:val="006FC0"/>
          <w:spacing w:val="-3"/>
          <w:sz w:val="14"/>
        </w:rPr>
        <w:t xml:space="preserve"> </w:t>
      </w:r>
      <w:r>
        <w:rPr>
          <w:i/>
          <w:color w:val="006FC0"/>
          <w:spacing w:val="-4"/>
          <w:sz w:val="14"/>
        </w:rPr>
        <w:t>2023.</w:t>
      </w:r>
    </w:p>
    <w:p w14:paraId="7230BCDC" w14:textId="77777777" w:rsidR="0006193D" w:rsidRDefault="0006193D">
      <w:pPr>
        <w:pStyle w:val="Textoindependiente"/>
        <w:spacing w:before="68"/>
        <w:ind w:left="0"/>
        <w:rPr>
          <w:i/>
          <w:sz w:val="14"/>
        </w:rPr>
      </w:pPr>
    </w:p>
    <w:p w14:paraId="52CA3E47" w14:textId="77777777" w:rsidR="0006193D" w:rsidRDefault="006E27B9">
      <w:pPr>
        <w:pStyle w:val="Textoindependiente"/>
        <w:ind w:right="641"/>
        <w:jc w:val="both"/>
      </w:pPr>
      <w:r>
        <w:rPr>
          <w:b/>
        </w:rPr>
        <w:t>ARTÍCULO</w:t>
      </w:r>
      <w:r>
        <w:rPr>
          <w:b/>
          <w:spacing w:val="-4"/>
        </w:rPr>
        <w:t xml:space="preserve"> </w:t>
      </w:r>
      <w:r>
        <w:rPr>
          <w:b/>
        </w:rPr>
        <w:t>145</w:t>
      </w:r>
      <w:r>
        <w:rPr>
          <w:b/>
          <w:spacing w:val="-5"/>
        </w:rPr>
        <w:t xml:space="preserve"> </w:t>
      </w:r>
      <w:r>
        <w:rPr>
          <w:b/>
        </w:rPr>
        <w:t>OCTAVUS</w:t>
      </w:r>
      <w:r>
        <w:t>.</w:t>
      </w:r>
      <w:r>
        <w:rPr>
          <w:spacing w:val="-5"/>
        </w:rPr>
        <w:t xml:space="preserve"> </w:t>
      </w:r>
      <w:r>
        <w:t>La</w:t>
      </w:r>
      <w:r>
        <w:rPr>
          <w:spacing w:val="-5"/>
        </w:rPr>
        <w:t xml:space="preserve"> </w:t>
      </w:r>
      <w:r>
        <w:t>Instancia</w:t>
      </w:r>
      <w:r>
        <w:rPr>
          <w:spacing w:val="-5"/>
        </w:rPr>
        <w:t xml:space="preserve"> </w:t>
      </w:r>
      <w:r>
        <w:t>Municipal</w:t>
      </w:r>
      <w:r>
        <w:rPr>
          <w:spacing w:val="-6"/>
        </w:rPr>
        <w:t xml:space="preserve"> </w:t>
      </w:r>
      <w:r>
        <w:t>para</w:t>
      </w:r>
      <w:r>
        <w:rPr>
          <w:spacing w:val="-5"/>
        </w:rPr>
        <w:t xml:space="preserve"> </w:t>
      </w:r>
      <w:r>
        <w:t>el</w:t>
      </w:r>
      <w:r>
        <w:rPr>
          <w:spacing w:val="-6"/>
        </w:rPr>
        <w:t xml:space="preserve"> </w:t>
      </w:r>
      <w:r>
        <w:t>Desarrollo</w:t>
      </w:r>
      <w:r>
        <w:rPr>
          <w:spacing w:val="-5"/>
        </w:rPr>
        <w:t xml:space="preserve"> </w:t>
      </w:r>
      <w:r>
        <w:t>de</w:t>
      </w:r>
      <w:r>
        <w:rPr>
          <w:spacing w:val="-5"/>
        </w:rPr>
        <w:t xml:space="preserve"> </w:t>
      </w:r>
      <w:r>
        <w:t>las</w:t>
      </w:r>
      <w:r>
        <w:rPr>
          <w:spacing w:val="-4"/>
        </w:rPr>
        <w:t xml:space="preserve"> </w:t>
      </w:r>
      <w:r>
        <w:t>Mujeres</w:t>
      </w:r>
      <w:r>
        <w:rPr>
          <w:spacing w:val="-4"/>
        </w:rPr>
        <w:t xml:space="preserve"> </w:t>
      </w:r>
      <w:r>
        <w:t>tendrá</w:t>
      </w:r>
      <w:r>
        <w:rPr>
          <w:spacing w:val="-5"/>
        </w:rPr>
        <w:t xml:space="preserve"> </w:t>
      </w:r>
      <w:r>
        <w:t>las</w:t>
      </w:r>
      <w:r>
        <w:rPr>
          <w:spacing w:val="-4"/>
        </w:rPr>
        <w:t xml:space="preserve"> </w:t>
      </w:r>
      <w:r>
        <w:t xml:space="preserve">siguientes </w:t>
      </w:r>
      <w:r>
        <w:rPr>
          <w:spacing w:val="-2"/>
        </w:rPr>
        <w:t>atribuciones:</w:t>
      </w:r>
    </w:p>
    <w:p w14:paraId="33C41B76" w14:textId="77777777" w:rsidR="0006193D" w:rsidRDefault="006E27B9">
      <w:pPr>
        <w:pStyle w:val="Prrafodelista"/>
        <w:numPr>
          <w:ilvl w:val="0"/>
          <w:numId w:val="10"/>
        </w:numPr>
        <w:tabs>
          <w:tab w:val="left" w:pos="683"/>
          <w:tab w:val="left" w:pos="685"/>
        </w:tabs>
        <w:spacing w:before="229"/>
        <w:ind w:right="638"/>
        <w:jc w:val="both"/>
        <w:rPr>
          <w:sz w:val="20"/>
        </w:rPr>
      </w:pPr>
      <w:r>
        <w:rPr>
          <w:sz w:val="20"/>
        </w:rPr>
        <w:t>Fungir como órgano de consulta, capacitación y asesoría del Ayuntamiento, Presidente Municipal, dependencias</w:t>
      </w:r>
      <w:r>
        <w:rPr>
          <w:spacing w:val="-7"/>
          <w:sz w:val="20"/>
        </w:rPr>
        <w:t xml:space="preserve"> </w:t>
      </w:r>
      <w:r>
        <w:rPr>
          <w:sz w:val="20"/>
        </w:rPr>
        <w:t>de</w:t>
      </w:r>
      <w:r>
        <w:rPr>
          <w:spacing w:val="-8"/>
          <w:sz w:val="20"/>
        </w:rPr>
        <w:t xml:space="preserve"> </w:t>
      </w:r>
      <w:r>
        <w:rPr>
          <w:sz w:val="20"/>
        </w:rPr>
        <w:t>la</w:t>
      </w:r>
      <w:r>
        <w:rPr>
          <w:spacing w:val="-8"/>
          <w:sz w:val="20"/>
        </w:rPr>
        <w:t xml:space="preserve"> </w:t>
      </w:r>
      <w:r>
        <w:rPr>
          <w:sz w:val="20"/>
        </w:rPr>
        <w:t>administración</w:t>
      </w:r>
      <w:r>
        <w:rPr>
          <w:spacing w:val="-8"/>
          <w:sz w:val="20"/>
        </w:rPr>
        <w:t xml:space="preserve"> </w:t>
      </w:r>
      <w:r>
        <w:rPr>
          <w:sz w:val="20"/>
        </w:rPr>
        <w:t>pública</w:t>
      </w:r>
      <w:r>
        <w:rPr>
          <w:spacing w:val="-8"/>
          <w:sz w:val="20"/>
        </w:rPr>
        <w:t xml:space="preserve"> </w:t>
      </w:r>
      <w:r>
        <w:rPr>
          <w:sz w:val="20"/>
        </w:rPr>
        <w:t>municipal,</w:t>
      </w:r>
      <w:r>
        <w:rPr>
          <w:spacing w:val="-5"/>
          <w:sz w:val="20"/>
        </w:rPr>
        <w:t xml:space="preserve"> </w:t>
      </w:r>
      <w:r>
        <w:rPr>
          <w:sz w:val="20"/>
        </w:rPr>
        <w:t>organizaciones</w:t>
      </w:r>
      <w:r>
        <w:rPr>
          <w:spacing w:val="-6"/>
          <w:sz w:val="20"/>
        </w:rPr>
        <w:t xml:space="preserve"> </w:t>
      </w:r>
      <w:r>
        <w:rPr>
          <w:sz w:val="20"/>
        </w:rPr>
        <w:t>sociales</w:t>
      </w:r>
      <w:r>
        <w:rPr>
          <w:spacing w:val="-7"/>
          <w:sz w:val="20"/>
        </w:rPr>
        <w:t xml:space="preserve"> </w:t>
      </w:r>
      <w:r>
        <w:rPr>
          <w:sz w:val="20"/>
        </w:rPr>
        <w:t>y</w:t>
      </w:r>
      <w:r>
        <w:rPr>
          <w:spacing w:val="-6"/>
          <w:sz w:val="20"/>
        </w:rPr>
        <w:t xml:space="preserve"> </w:t>
      </w:r>
      <w:r>
        <w:rPr>
          <w:sz w:val="20"/>
        </w:rPr>
        <w:t>asociaciones</w:t>
      </w:r>
      <w:r>
        <w:rPr>
          <w:spacing w:val="-7"/>
          <w:sz w:val="20"/>
        </w:rPr>
        <w:t xml:space="preserve"> </w:t>
      </w:r>
      <w:r>
        <w:rPr>
          <w:sz w:val="20"/>
        </w:rPr>
        <w:t>civiles y de empresas, en materia de igualdad de género, implementación de la perspectiva de género y erradicación de la violencia contra las mujeres;</w:t>
      </w:r>
    </w:p>
    <w:p w14:paraId="055E4667" w14:textId="77777777" w:rsidR="0006193D" w:rsidRDefault="0006193D">
      <w:pPr>
        <w:pStyle w:val="Textoindependiente"/>
        <w:spacing w:before="2"/>
        <w:ind w:left="0"/>
      </w:pPr>
    </w:p>
    <w:p w14:paraId="0CBF8A4E" w14:textId="77777777" w:rsidR="0006193D" w:rsidRDefault="006E27B9">
      <w:pPr>
        <w:pStyle w:val="Prrafodelista"/>
        <w:numPr>
          <w:ilvl w:val="0"/>
          <w:numId w:val="10"/>
        </w:numPr>
        <w:tabs>
          <w:tab w:val="left" w:pos="682"/>
          <w:tab w:val="left" w:pos="685"/>
        </w:tabs>
        <w:ind w:right="646"/>
        <w:jc w:val="both"/>
        <w:rPr>
          <w:sz w:val="20"/>
        </w:rPr>
      </w:pPr>
      <w:r>
        <w:rPr>
          <w:sz w:val="20"/>
        </w:rPr>
        <w:t xml:space="preserve">Promover y concertar acciones, apoyos y colaboraciones con los sectores social y privado, en la coordinación de esfuerzos participativos en favor de una política de igualdad entre mujeres y </w:t>
      </w:r>
      <w:r>
        <w:rPr>
          <w:spacing w:val="-2"/>
          <w:sz w:val="20"/>
        </w:rPr>
        <w:t>hombres;</w:t>
      </w:r>
    </w:p>
    <w:p w14:paraId="2B297E3F" w14:textId="77777777" w:rsidR="0006193D" w:rsidRDefault="006E27B9">
      <w:pPr>
        <w:pStyle w:val="Prrafodelista"/>
        <w:numPr>
          <w:ilvl w:val="0"/>
          <w:numId w:val="10"/>
        </w:numPr>
        <w:tabs>
          <w:tab w:val="left" w:pos="681"/>
          <w:tab w:val="left" w:pos="685"/>
        </w:tabs>
        <w:spacing w:before="230"/>
        <w:ind w:right="642"/>
        <w:jc w:val="both"/>
        <w:rPr>
          <w:sz w:val="20"/>
        </w:rPr>
      </w:pPr>
      <w:r>
        <w:rPr>
          <w:sz w:val="20"/>
        </w:rPr>
        <w:t>Promover</w:t>
      </w:r>
      <w:r>
        <w:rPr>
          <w:spacing w:val="-7"/>
          <w:sz w:val="20"/>
        </w:rPr>
        <w:t xml:space="preserve"> </w:t>
      </w:r>
      <w:r>
        <w:rPr>
          <w:sz w:val="20"/>
        </w:rPr>
        <w:t>la</w:t>
      </w:r>
      <w:r>
        <w:rPr>
          <w:spacing w:val="-10"/>
          <w:sz w:val="20"/>
        </w:rPr>
        <w:t xml:space="preserve"> </w:t>
      </w:r>
      <w:r>
        <w:rPr>
          <w:sz w:val="20"/>
        </w:rPr>
        <w:t>celebración</w:t>
      </w:r>
      <w:r>
        <w:rPr>
          <w:spacing w:val="-10"/>
          <w:sz w:val="20"/>
        </w:rPr>
        <w:t xml:space="preserve"> </w:t>
      </w:r>
      <w:r>
        <w:rPr>
          <w:sz w:val="20"/>
        </w:rPr>
        <w:t>de</w:t>
      </w:r>
      <w:r>
        <w:rPr>
          <w:spacing w:val="-8"/>
          <w:sz w:val="20"/>
        </w:rPr>
        <w:t xml:space="preserve"> </w:t>
      </w:r>
      <w:r>
        <w:rPr>
          <w:sz w:val="20"/>
        </w:rPr>
        <w:t>convenios</w:t>
      </w:r>
      <w:r>
        <w:rPr>
          <w:spacing w:val="-9"/>
          <w:sz w:val="20"/>
        </w:rPr>
        <w:t xml:space="preserve"> </w:t>
      </w:r>
      <w:r>
        <w:rPr>
          <w:sz w:val="20"/>
        </w:rPr>
        <w:t>o</w:t>
      </w:r>
      <w:r>
        <w:rPr>
          <w:spacing w:val="-10"/>
          <w:sz w:val="20"/>
        </w:rPr>
        <w:t xml:space="preserve"> </w:t>
      </w:r>
      <w:r>
        <w:rPr>
          <w:sz w:val="20"/>
        </w:rPr>
        <w:t>cualquier</w:t>
      </w:r>
      <w:r>
        <w:rPr>
          <w:spacing w:val="-9"/>
          <w:sz w:val="20"/>
        </w:rPr>
        <w:t xml:space="preserve"> </w:t>
      </w:r>
      <w:r>
        <w:rPr>
          <w:sz w:val="20"/>
        </w:rPr>
        <w:t>acto</w:t>
      </w:r>
      <w:r>
        <w:rPr>
          <w:spacing w:val="-8"/>
          <w:sz w:val="20"/>
        </w:rPr>
        <w:t xml:space="preserve"> </w:t>
      </w:r>
      <w:r>
        <w:rPr>
          <w:sz w:val="20"/>
        </w:rPr>
        <w:t>jurídico</w:t>
      </w:r>
      <w:r>
        <w:rPr>
          <w:spacing w:val="-10"/>
          <w:sz w:val="20"/>
        </w:rPr>
        <w:t xml:space="preserve"> </w:t>
      </w:r>
      <w:r>
        <w:rPr>
          <w:sz w:val="20"/>
        </w:rPr>
        <w:t>con</w:t>
      </w:r>
      <w:r>
        <w:rPr>
          <w:spacing w:val="-10"/>
          <w:sz w:val="20"/>
        </w:rPr>
        <w:t xml:space="preserve"> </w:t>
      </w:r>
      <w:r>
        <w:rPr>
          <w:sz w:val="20"/>
        </w:rPr>
        <w:t>instituciones</w:t>
      </w:r>
      <w:r>
        <w:rPr>
          <w:spacing w:val="-9"/>
          <w:sz w:val="20"/>
        </w:rPr>
        <w:t xml:space="preserve"> </w:t>
      </w:r>
      <w:r>
        <w:rPr>
          <w:sz w:val="20"/>
        </w:rPr>
        <w:t>públicas</w:t>
      </w:r>
      <w:r>
        <w:rPr>
          <w:spacing w:val="-9"/>
          <w:sz w:val="20"/>
        </w:rPr>
        <w:t xml:space="preserve"> </w:t>
      </w:r>
      <w:r>
        <w:rPr>
          <w:sz w:val="20"/>
        </w:rPr>
        <w:t>o</w:t>
      </w:r>
      <w:r>
        <w:rPr>
          <w:spacing w:val="-10"/>
          <w:sz w:val="20"/>
        </w:rPr>
        <w:t xml:space="preserve"> </w:t>
      </w:r>
      <w:r>
        <w:rPr>
          <w:sz w:val="20"/>
        </w:rPr>
        <w:t>privadas, para llevar a cabo programas o proyectos que propicien el desarrollo integral de las mujeres, así como para lograr el cumplimiento de su objeto;</w:t>
      </w:r>
    </w:p>
    <w:p w14:paraId="71DCFB4B" w14:textId="77777777" w:rsidR="0006193D" w:rsidRDefault="006E27B9">
      <w:pPr>
        <w:pStyle w:val="Prrafodelista"/>
        <w:numPr>
          <w:ilvl w:val="0"/>
          <w:numId w:val="10"/>
        </w:numPr>
        <w:tabs>
          <w:tab w:val="left" w:pos="685"/>
        </w:tabs>
        <w:spacing w:before="229"/>
        <w:ind w:right="647"/>
        <w:jc w:val="both"/>
        <w:rPr>
          <w:sz w:val="20"/>
        </w:rPr>
      </w:pPr>
      <w:r>
        <w:rPr>
          <w:sz w:val="20"/>
        </w:rPr>
        <w:t>Promover la incorporación de la perspectiva de género en la planeación, organización, ejecución y control de programas y proyectos, con el fin de eliminar las brechas de desigualdad subsistentes;</w:t>
      </w:r>
    </w:p>
    <w:p w14:paraId="45A1663B" w14:textId="77777777" w:rsidR="0006193D" w:rsidRDefault="0006193D">
      <w:pPr>
        <w:pStyle w:val="Textoindependiente"/>
        <w:ind w:left="0"/>
        <w:rPr>
          <w:sz w:val="12"/>
        </w:rPr>
      </w:pPr>
    </w:p>
    <w:p w14:paraId="5BDBB42F" w14:textId="77777777" w:rsidR="0006193D" w:rsidRDefault="0006193D">
      <w:pPr>
        <w:rPr>
          <w:sz w:val="12"/>
        </w:rPr>
        <w:sectPr w:rsidR="0006193D">
          <w:pgSz w:w="12250" w:h="15820"/>
          <w:pgMar w:top="1740" w:right="780" w:bottom="1120" w:left="1300" w:header="0" w:footer="925" w:gutter="0"/>
          <w:cols w:space="720"/>
        </w:sectPr>
      </w:pPr>
    </w:p>
    <w:p w14:paraId="169C453F" w14:textId="77777777" w:rsidR="0006193D" w:rsidRDefault="006E27B9">
      <w:pPr>
        <w:pStyle w:val="Textoindependiente"/>
        <w:spacing w:before="93"/>
      </w:pPr>
      <w:r>
        <w:t>V</w:t>
      </w:r>
      <w:r>
        <w:rPr>
          <w:spacing w:val="-8"/>
        </w:rPr>
        <w:t xml:space="preserve"> </w:t>
      </w:r>
      <w:r>
        <w:t>BIS.</w:t>
      </w:r>
      <w:r>
        <w:rPr>
          <w:spacing w:val="-5"/>
        </w:rPr>
        <w:t xml:space="preserve"> </w:t>
      </w:r>
      <w:r>
        <w:t>Brindar</w:t>
      </w:r>
      <w:r>
        <w:rPr>
          <w:spacing w:val="-4"/>
        </w:rPr>
        <w:t xml:space="preserve"> </w:t>
      </w:r>
      <w:r>
        <w:t>asesoría</w:t>
      </w:r>
      <w:r>
        <w:rPr>
          <w:spacing w:val="-7"/>
        </w:rPr>
        <w:t xml:space="preserve"> </w:t>
      </w:r>
      <w:r>
        <w:t>y</w:t>
      </w:r>
      <w:r>
        <w:rPr>
          <w:spacing w:val="-6"/>
        </w:rPr>
        <w:t xml:space="preserve"> </w:t>
      </w:r>
      <w:r>
        <w:t>asistencia</w:t>
      </w:r>
      <w:r>
        <w:rPr>
          <w:spacing w:val="-6"/>
        </w:rPr>
        <w:t xml:space="preserve"> </w:t>
      </w:r>
      <w:r>
        <w:rPr>
          <w:spacing w:val="-2"/>
        </w:rPr>
        <w:t>jurídica;</w:t>
      </w:r>
    </w:p>
    <w:p w14:paraId="04193105" w14:textId="77777777" w:rsidR="0006193D" w:rsidRDefault="006E27B9">
      <w:pPr>
        <w:rPr>
          <w:sz w:val="14"/>
        </w:rPr>
      </w:pPr>
      <w:r>
        <w:br w:type="column"/>
      </w:r>
    </w:p>
    <w:p w14:paraId="557A49F5" w14:textId="77777777" w:rsidR="0006193D" w:rsidRDefault="0006193D">
      <w:pPr>
        <w:pStyle w:val="Textoindependiente"/>
        <w:spacing w:before="2"/>
        <w:ind w:left="0"/>
        <w:rPr>
          <w:sz w:val="14"/>
        </w:rPr>
      </w:pPr>
    </w:p>
    <w:p w14:paraId="4F741E3C" w14:textId="77777777" w:rsidR="0006193D" w:rsidRDefault="006E27B9">
      <w:pPr>
        <w:spacing w:before="1"/>
        <w:ind w:left="118"/>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2"/>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cinco</w:t>
      </w:r>
      <w:r>
        <w:rPr>
          <w:i/>
          <w:color w:val="006FC0"/>
          <w:spacing w:val="-4"/>
          <w:sz w:val="14"/>
        </w:rPr>
        <w:t xml:space="preserve"> </w:t>
      </w:r>
      <w:r>
        <w:rPr>
          <w:i/>
          <w:color w:val="006FC0"/>
          <w:sz w:val="14"/>
        </w:rPr>
        <w:t>del</w:t>
      </w:r>
      <w:r>
        <w:rPr>
          <w:i/>
          <w:color w:val="006FC0"/>
          <w:spacing w:val="-5"/>
          <w:sz w:val="14"/>
        </w:rPr>
        <w:t xml:space="preserve"> </w:t>
      </w:r>
      <w:r>
        <w:rPr>
          <w:i/>
          <w:color w:val="006FC0"/>
          <w:sz w:val="14"/>
        </w:rPr>
        <w:t>02</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mayo</w:t>
      </w:r>
      <w:r>
        <w:rPr>
          <w:i/>
          <w:color w:val="006FC0"/>
          <w:spacing w:val="-5"/>
          <w:sz w:val="14"/>
        </w:rPr>
        <w:t xml:space="preserve"> </w:t>
      </w:r>
      <w:r>
        <w:rPr>
          <w:i/>
          <w:color w:val="006FC0"/>
          <w:sz w:val="14"/>
        </w:rPr>
        <w:t>de</w:t>
      </w:r>
      <w:r>
        <w:rPr>
          <w:i/>
          <w:color w:val="006FC0"/>
          <w:spacing w:val="-4"/>
          <w:sz w:val="14"/>
        </w:rPr>
        <w:t xml:space="preserve"> 2023.</w:t>
      </w:r>
    </w:p>
    <w:p w14:paraId="34B8C2A8" w14:textId="77777777" w:rsidR="0006193D" w:rsidRDefault="0006193D">
      <w:pPr>
        <w:rPr>
          <w:sz w:val="14"/>
        </w:rPr>
        <w:sectPr w:rsidR="0006193D">
          <w:type w:val="continuous"/>
          <w:pgSz w:w="12250" w:h="15820"/>
          <w:pgMar w:top="1740" w:right="780" w:bottom="1120" w:left="1300" w:header="0" w:footer="925" w:gutter="0"/>
          <w:cols w:num="2" w:space="720" w:equalWidth="0">
            <w:col w:w="4103" w:space="1214"/>
            <w:col w:w="4853"/>
          </w:cols>
        </w:sectPr>
      </w:pPr>
    </w:p>
    <w:p w14:paraId="2F107F39" w14:textId="77777777" w:rsidR="0006193D" w:rsidRDefault="006E27B9">
      <w:pPr>
        <w:pStyle w:val="Prrafodelista"/>
        <w:numPr>
          <w:ilvl w:val="0"/>
          <w:numId w:val="9"/>
        </w:numPr>
        <w:tabs>
          <w:tab w:val="left" w:pos="685"/>
        </w:tabs>
        <w:spacing w:before="226"/>
        <w:ind w:right="646"/>
        <w:rPr>
          <w:sz w:val="20"/>
        </w:rPr>
      </w:pPr>
      <w:r>
        <w:rPr>
          <w:sz w:val="20"/>
        </w:rPr>
        <w:t>Instrumentar,</w:t>
      </w:r>
      <w:r>
        <w:rPr>
          <w:spacing w:val="36"/>
          <w:sz w:val="20"/>
        </w:rPr>
        <w:t xml:space="preserve"> </w:t>
      </w:r>
      <w:r>
        <w:rPr>
          <w:sz w:val="20"/>
        </w:rPr>
        <w:t>en</w:t>
      </w:r>
      <w:r>
        <w:rPr>
          <w:spacing w:val="33"/>
          <w:sz w:val="20"/>
        </w:rPr>
        <w:t xml:space="preserve"> </w:t>
      </w:r>
      <w:r>
        <w:rPr>
          <w:sz w:val="20"/>
        </w:rPr>
        <w:t>concordancia</w:t>
      </w:r>
      <w:r>
        <w:rPr>
          <w:spacing w:val="33"/>
          <w:sz w:val="20"/>
        </w:rPr>
        <w:t xml:space="preserve"> </w:t>
      </w:r>
      <w:r>
        <w:rPr>
          <w:sz w:val="20"/>
        </w:rPr>
        <w:t>con</w:t>
      </w:r>
      <w:r>
        <w:rPr>
          <w:spacing w:val="35"/>
          <w:sz w:val="20"/>
        </w:rPr>
        <w:t xml:space="preserve"> </w:t>
      </w:r>
      <w:r>
        <w:rPr>
          <w:sz w:val="20"/>
        </w:rPr>
        <w:t>la</w:t>
      </w:r>
      <w:r>
        <w:rPr>
          <w:spacing w:val="33"/>
          <w:sz w:val="20"/>
        </w:rPr>
        <w:t xml:space="preserve"> </w:t>
      </w:r>
      <w:r>
        <w:rPr>
          <w:sz w:val="20"/>
        </w:rPr>
        <w:t>política</w:t>
      </w:r>
      <w:r>
        <w:rPr>
          <w:spacing w:val="33"/>
          <w:sz w:val="20"/>
        </w:rPr>
        <w:t xml:space="preserve"> </w:t>
      </w:r>
      <w:r>
        <w:rPr>
          <w:sz w:val="20"/>
        </w:rPr>
        <w:t>nacional</w:t>
      </w:r>
      <w:r>
        <w:rPr>
          <w:spacing w:val="32"/>
          <w:sz w:val="20"/>
        </w:rPr>
        <w:t xml:space="preserve"> </w:t>
      </w:r>
      <w:r>
        <w:rPr>
          <w:sz w:val="20"/>
        </w:rPr>
        <w:t>y</w:t>
      </w:r>
      <w:r>
        <w:rPr>
          <w:spacing w:val="35"/>
          <w:sz w:val="20"/>
        </w:rPr>
        <w:t xml:space="preserve"> </w:t>
      </w:r>
      <w:r>
        <w:rPr>
          <w:sz w:val="20"/>
        </w:rPr>
        <w:t>estatal,</w:t>
      </w:r>
      <w:r>
        <w:rPr>
          <w:spacing w:val="34"/>
          <w:sz w:val="20"/>
        </w:rPr>
        <w:t xml:space="preserve"> </w:t>
      </w:r>
      <w:r>
        <w:rPr>
          <w:sz w:val="20"/>
        </w:rPr>
        <w:t>la</w:t>
      </w:r>
      <w:r>
        <w:rPr>
          <w:spacing w:val="33"/>
          <w:sz w:val="20"/>
        </w:rPr>
        <w:t xml:space="preserve"> </w:t>
      </w:r>
      <w:r>
        <w:rPr>
          <w:sz w:val="20"/>
        </w:rPr>
        <w:t>política</w:t>
      </w:r>
      <w:r>
        <w:rPr>
          <w:spacing w:val="36"/>
          <w:sz w:val="20"/>
        </w:rPr>
        <w:t xml:space="preserve"> </w:t>
      </w:r>
      <w:r>
        <w:rPr>
          <w:sz w:val="20"/>
        </w:rPr>
        <w:t>pública</w:t>
      </w:r>
      <w:r>
        <w:rPr>
          <w:spacing w:val="36"/>
          <w:sz w:val="20"/>
        </w:rPr>
        <w:t xml:space="preserve"> </w:t>
      </w:r>
      <w:r>
        <w:rPr>
          <w:sz w:val="20"/>
        </w:rPr>
        <w:t>relativa</w:t>
      </w:r>
      <w:r>
        <w:rPr>
          <w:spacing w:val="36"/>
          <w:sz w:val="20"/>
        </w:rPr>
        <w:t xml:space="preserve"> </w:t>
      </w:r>
      <w:r>
        <w:rPr>
          <w:sz w:val="20"/>
        </w:rPr>
        <w:t>a</w:t>
      </w:r>
      <w:r>
        <w:rPr>
          <w:spacing w:val="36"/>
          <w:sz w:val="20"/>
        </w:rPr>
        <w:t xml:space="preserve"> </w:t>
      </w:r>
      <w:r>
        <w:rPr>
          <w:sz w:val="20"/>
        </w:rPr>
        <w:t>la igualdad sustantiva entre mujeres y hombres y erradicación de la violencia contra las mujeres;</w:t>
      </w:r>
    </w:p>
    <w:p w14:paraId="26ED7F88" w14:textId="77777777" w:rsidR="0006193D" w:rsidRDefault="006E27B9">
      <w:pPr>
        <w:spacing w:before="2"/>
        <w:ind w:left="5474"/>
        <w:rPr>
          <w:i/>
          <w:sz w:val="14"/>
        </w:rPr>
      </w:pPr>
      <w:r>
        <w:rPr>
          <w:i/>
          <w:color w:val="006FC0"/>
          <w:sz w:val="14"/>
        </w:rPr>
        <w:t>Fracción</w:t>
      </w:r>
      <w:r>
        <w:rPr>
          <w:i/>
          <w:color w:val="006FC0"/>
          <w:spacing w:val="-4"/>
          <w:sz w:val="14"/>
        </w:rPr>
        <w:t xml:space="preserve"> </w:t>
      </w:r>
      <w:r>
        <w:rPr>
          <w:i/>
          <w:color w:val="006FC0"/>
          <w:sz w:val="14"/>
        </w:rPr>
        <w:t>reformada,</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cinco</w:t>
      </w:r>
      <w:r>
        <w:rPr>
          <w:i/>
          <w:color w:val="006FC0"/>
          <w:spacing w:val="-4"/>
          <w:sz w:val="14"/>
        </w:rPr>
        <w:t xml:space="preserve"> </w:t>
      </w:r>
      <w:r>
        <w:rPr>
          <w:i/>
          <w:color w:val="006FC0"/>
          <w:sz w:val="14"/>
        </w:rPr>
        <w:t>del</w:t>
      </w:r>
      <w:r>
        <w:rPr>
          <w:i/>
          <w:color w:val="006FC0"/>
          <w:spacing w:val="-4"/>
          <w:sz w:val="14"/>
        </w:rPr>
        <w:t xml:space="preserve"> </w:t>
      </w:r>
      <w:r>
        <w:rPr>
          <w:i/>
          <w:color w:val="006FC0"/>
          <w:sz w:val="14"/>
        </w:rPr>
        <w:t>02</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mayo</w:t>
      </w:r>
      <w:r>
        <w:rPr>
          <w:i/>
          <w:color w:val="006FC0"/>
          <w:spacing w:val="-4"/>
          <w:sz w:val="14"/>
        </w:rPr>
        <w:t xml:space="preserve"> </w:t>
      </w:r>
      <w:r>
        <w:rPr>
          <w:i/>
          <w:color w:val="006FC0"/>
          <w:sz w:val="14"/>
        </w:rPr>
        <w:t>de</w:t>
      </w:r>
      <w:r>
        <w:rPr>
          <w:i/>
          <w:color w:val="006FC0"/>
          <w:spacing w:val="-4"/>
          <w:sz w:val="14"/>
        </w:rPr>
        <w:t xml:space="preserve"> 2023.</w:t>
      </w:r>
    </w:p>
    <w:p w14:paraId="00424560" w14:textId="77777777" w:rsidR="0006193D" w:rsidRDefault="0006193D">
      <w:pPr>
        <w:pStyle w:val="Textoindependiente"/>
        <w:spacing w:before="69"/>
        <w:ind w:left="0"/>
        <w:rPr>
          <w:i/>
          <w:sz w:val="14"/>
        </w:rPr>
      </w:pPr>
    </w:p>
    <w:p w14:paraId="096C1380" w14:textId="77777777" w:rsidR="0006193D" w:rsidRDefault="006E27B9">
      <w:pPr>
        <w:pStyle w:val="Textoindependiente"/>
        <w:ind w:left="685" w:hanging="567"/>
      </w:pPr>
      <w:r>
        <w:t>VI BIS. Coordinarse con la Comisión de Igualdad y de Género del Ayuntamiento, a efecto de diseñar e</w:t>
      </w:r>
      <w:r>
        <w:rPr>
          <w:spacing w:val="80"/>
        </w:rPr>
        <w:t xml:space="preserve"> </w:t>
      </w:r>
      <w:r>
        <w:t>implementar un programa municipal de erradicación de la violencia hacia la mujer; y</w:t>
      </w:r>
    </w:p>
    <w:p w14:paraId="1234BBA5" w14:textId="77777777" w:rsidR="0006193D" w:rsidRDefault="006E27B9">
      <w:pPr>
        <w:spacing w:before="2"/>
        <w:ind w:left="5435"/>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2"/>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4"/>
          <w:sz w:val="14"/>
        </w:rPr>
        <w:t xml:space="preserve"> </w:t>
      </w:r>
      <w:r>
        <w:rPr>
          <w:i/>
          <w:color w:val="006FC0"/>
          <w:sz w:val="14"/>
        </w:rPr>
        <w:t>cinco</w:t>
      </w:r>
      <w:r>
        <w:rPr>
          <w:i/>
          <w:color w:val="006FC0"/>
          <w:spacing w:val="-4"/>
          <w:sz w:val="14"/>
        </w:rPr>
        <w:t xml:space="preserve"> </w:t>
      </w:r>
      <w:r>
        <w:rPr>
          <w:i/>
          <w:color w:val="006FC0"/>
          <w:sz w:val="14"/>
        </w:rPr>
        <w:t>del</w:t>
      </w:r>
      <w:r>
        <w:rPr>
          <w:i/>
          <w:color w:val="006FC0"/>
          <w:spacing w:val="-5"/>
          <w:sz w:val="14"/>
        </w:rPr>
        <w:t xml:space="preserve"> </w:t>
      </w:r>
      <w:r>
        <w:rPr>
          <w:i/>
          <w:color w:val="006FC0"/>
          <w:sz w:val="14"/>
        </w:rPr>
        <w:t>02</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mayo</w:t>
      </w:r>
      <w:r>
        <w:rPr>
          <w:i/>
          <w:color w:val="006FC0"/>
          <w:spacing w:val="-5"/>
          <w:sz w:val="14"/>
        </w:rPr>
        <w:t xml:space="preserve"> </w:t>
      </w:r>
      <w:r>
        <w:rPr>
          <w:i/>
          <w:color w:val="006FC0"/>
          <w:sz w:val="14"/>
        </w:rPr>
        <w:t>de</w:t>
      </w:r>
      <w:r>
        <w:rPr>
          <w:i/>
          <w:color w:val="006FC0"/>
          <w:spacing w:val="-4"/>
          <w:sz w:val="14"/>
        </w:rPr>
        <w:t xml:space="preserve"> 2023.</w:t>
      </w:r>
    </w:p>
    <w:p w14:paraId="0C0F55E4" w14:textId="77777777" w:rsidR="0006193D" w:rsidRDefault="0006193D">
      <w:pPr>
        <w:pStyle w:val="Textoindependiente"/>
        <w:spacing w:before="65"/>
        <w:ind w:left="0"/>
        <w:rPr>
          <w:i/>
          <w:sz w:val="14"/>
        </w:rPr>
      </w:pPr>
    </w:p>
    <w:p w14:paraId="435ED5D2" w14:textId="77777777" w:rsidR="0006193D" w:rsidRDefault="006E27B9">
      <w:pPr>
        <w:pStyle w:val="Prrafodelista"/>
        <w:numPr>
          <w:ilvl w:val="0"/>
          <w:numId w:val="9"/>
        </w:numPr>
        <w:tabs>
          <w:tab w:val="left" w:pos="685"/>
        </w:tabs>
        <w:spacing w:before="1"/>
        <w:rPr>
          <w:sz w:val="20"/>
        </w:rPr>
      </w:pPr>
      <w:r>
        <w:rPr>
          <w:sz w:val="20"/>
        </w:rPr>
        <w:t>Las</w:t>
      </w:r>
      <w:r>
        <w:rPr>
          <w:spacing w:val="-7"/>
          <w:sz w:val="20"/>
        </w:rPr>
        <w:t xml:space="preserve"> </w:t>
      </w:r>
      <w:r>
        <w:rPr>
          <w:sz w:val="20"/>
        </w:rPr>
        <w:t>demás</w:t>
      </w:r>
      <w:r>
        <w:rPr>
          <w:spacing w:val="-7"/>
          <w:sz w:val="20"/>
        </w:rPr>
        <w:t xml:space="preserve"> </w:t>
      </w:r>
      <w:r>
        <w:rPr>
          <w:sz w:val="20"/>
        </w:rPr>
        <w:t>que</w:t>
      </w:r>
      <w:r>
        <w:rPr>
          <w:spacing w:val="-7"/>
          <w:sz w:val="20"/>
        </w:rPr>
        <w:t xml:space="preserve"> </w:t>
      </w:r>
      <w:r>
        <w:rPr>
          <w:sz w:val="20"/>
        </w:rPr>
        <w:t>le</w:t>
      </w:r>
      <w:r>
        <w:rPr>
          <w:spacing w:val="-8"/>
          <w:sz w:val="20"/>
        </w:rPr>
        <w:t xml:space="preserve"> </w:t>
      </w:r>
      <w:r>
        <w:rPr>
          <w:sz w:val="20"/>
        </w:rPr>
        <w:t>otorguen</w:t>
      </w:r>
      <w:r>
        <w:rPr>
          <w:spacing w:val="-6"/>
          <w:sz w:val="20"/>
        </w:rPr>
        <w:t xml:space="preserve"> </w:t>
      </w:r>
      <w:r>
        <w:rPr>
          <w:sz w:val="20"/>
        </w:rPr>
        <w:t>las</w:t>
      </w:r>
      <w:r>
        <w:rPr>
          <w:spacing w:val="-6"/>
          <w:sz w:val="20"/>
        </w:rPr>
        <w:t xml:space="preserve"> </w:t>
      </w:r>
      <w:r>
        <w:rPr>
          <w:sz w:val="20"/>
        </w:rPr>
        <w:t>Leyes,</w:t>
      </w:r>
      <w:r>
        <w:rPr>
          <w:spacing w:val="-8"/>
          <w:sz w:val="20"/>
        </w:rPr>
        <w:t xml:space="preserve"> </w:t>
      </w:r>
      <w:r>
        <w:rPr>
          <w:sz w:val="20"/>
        </w:rPr>
        <w:t>su</w:t>
      </w:r>
      <w:r>
        <w:rPr>
          <w:spacing w:val="-8"/>
          <w:sz w:val="20"/>
        </w:rPr>
        <w:t xml:space="preserve"> </w:t>
      </w:r>
      <w:r>
        <w:rPr>
          <w:sz w:val="20"/>
        </w:rPr>
        <w:t>Reglamento</w:t>
      </w:r>
      <w:r>
        <w:rPr>
          <w:spacing w:val="-7"/>
          <w:sz w:val="20"/>
        </w:rPr>
        <w:t xml:space="preserve"> </w:t>
      </w:r>
      <w:r>
        <w:rPr>
          <w:sz w:val="20"/>
        </w:rPr>
        <w:t>y</w:t>
      </w:r>
      <w:r>
        <w:rPr>
          <w:spacing w:val="-6"/>
          <w:sz w:val="20"/>
        </w:rPr>
        <w:t xml:space="preserve"> </w:t>
      </w:r>
      <w:r>
        <w:rPr>
          <w:sz w:val="20"/>
        </w:rPr>
        <w:t>demás</w:t>
      </w:r>
      <w:r>
        <w:rPr>
          <w:spacing w:val="-7"/>
          <w:sz w:val="20"/>
        </w:rPr>
        <w:t xml:space="preserve"> </w:t>
      </w:r>
      <w:r>
        <w:rPr>
          <w:sz w:val="20"/>
        </w:rPr>
        <w:t>ordenamientos</w:t>
      </w:r>
      <w:r>
        <w:rPr>
          <w:spacing w:val="-7"/>
          <w:sz w:val="20"/>
        </w:rPr>
        <w:t xml:space="preserve"> </w:t>
      </w:r>
      <w:r>
        <w:rPr>
          <w:spacing w:val="-2"/>
          <w:sz w:val="20"/>
        </w:rPr>
        <w:t>legales.</w:t>
      </w:r>
    </w:p>
    <w:p w14:paraId="283DAE26" w14:textId="77777777" w:rsidR="0006193D" w:rsidRDefault="0006193D">
      <w:pPr>
        <w:pStyle w:val="Textoindependiente"/>
        <w:ind w:left="0"/>
      </w:pPr>
    </w:p>
    <w:p w14:paraId="614EA34C" w14:textId="77777777" w:rsidR="0006193D" w:rsidRDefault="006E27B9">
      <w:pPr>
        <w:pStyle w:val="Textoindependiente"/>
        <w:ind w:right="640"/>
        <w:jc w:val="both"/>
      </w:pPr>
      <w:r>
        <w:rPr>
          <w:b/>
        </w:rPr>
        <w:t>ARTÍCULO</w:t>
      </w:r>
      <w:r>
        <w:rPr>
          <w:b/>
          <w:spacing w:val="-14"/>
        </w:rPr>
        <w:t xml:space="preserve"> </w:t>
      </w:r>
      <w:r>
        <w:rPr>
          <w:b/>
        </w:rPr>
        <w:t>145</w:t>
      </w:r>
      <w:r>
        <w:rPr>
          <w:b/>
          <w:spacing w:val="-14"/>
        </w:rPr>
        <w:t xml:space="preserve"> </w:t>
      </w:r>
      <w:r>
        <w:rPr>
          <w:b/>
        </w:rPr>
        <w:t>NOVENUS</w:t>
      </w:r>
      <w:r>
        <w:t>.</w:t>
      </w:r>
      <w:r>
        <w:rPr>
          <w:spacing w:val="-14"/>
        </w:rPr>
        <w:t xml:space="preserve"> </w:t>
      </w:r>
      <w:r>
        <w:t>Las</w:t>
      </w:r>
      <w:r>
        <w:rPr>
          <w:spacing w:val="-14"/>
        </w:rPr>
        <w:t xml:space="preserve"> </w:t>
      </w:r>
      <w:r>
        <w:t>dependencias</w:t>
      </w:r>
      <w:r>
        <w:rPr>
          <w:spacing w:val="-14"/>
        </w:rPr>
        <w:t xml:space="preserve"> </w:t>
      </w:r>
      <w:r>
        <w:t>y</w:t>
      </w:r>
      <w:r>
        <w:rPr>
          <w:spacing w:val="-14"/>
        </w:rPr>
        <w:t xml:space="preserve"> </w:t>
      </w:r>
      <w:r>
        <w:t>organismos</w:t>
      </w:r>
      <w:r>
        <w:rPr>
          <w:spacing w:val="-14"/>
        </w:rPr>
        <w:t xml:space="preserve"> </w:t>
      </w:r>
      <w:r>
        <w:t>de</w:t>
      </w:r>
      <w:r>
        <w:rPr>
          <w:spacing w:val="-14"/>
        </w:rPr>
        <w:t xml:space="preserve"> </w:t>
      </w:r>
      <w:r>
        <w:t>la</w:t>
      </w:r>
      <w:r>
        <w:rPr>
          <w:spacing w:val="-14"/>
        </w:rPr>
        <w:t xml:space="preserve"> </w:t>
      </w:r>
      <w:r>
        <w:t>administración</w:t>
      </w:r>
      <w:r>
        <w:rPr>
          <w:spacing w:val="-13"/>
        </w:rPr>
        <w:t xml:space="preserve"> </w:t>
      </w:r>
      <w:r>
        <w:t>pública</w:t>
      </w:r>
      <w:r>
        <w:rPr>
          <w:spacing w:val="-14"/>
        </w:rPr>
        <w:t xml:space="preserve"> </w:t>
      </w:r>
      <w:r>
        <w:t>municipal,</w:t>
      </w:r>
      <w:r>
        <w:rPr>
          <w:spacing w:val="-14"/>
        </w:rPr>
        <w:t xml:space="preserve"> </w:t>
      </w:r>
      <w:r>
        <w:t>dentro del</w:t>
      </w:r>
      <w:r>
        <w:rPr>
          <w:spacing w:val="-5"/>
        </w:rPr>
        <w:t xml:space="preserve"> </w:t>
      </w:r>
      <w:r>
        <w:t>ámbito</w:t>
      </w:r>
      <w:r>
        <w:rPr>
          <w:spacing w:val="-5"/>
        </w:rPr>
        <w:t xml:space="preserve"> </w:t>
      </w:r>
      <w:r>
        <w:t>de</w:t>
      </w:r>
      <w:r>
        <w:rPr>
          <w:spacing w:val="-4"/>
        </w:rPr>
        <w:t xml:space="preserve"> </w:t>
      </w:r>
      <w:r>
        <w:t>su</w:t>
      </w:r>
      <w:r>
        <w:rPr>
          <w:spacing w:val="-4"/>
        </w:rPr>
        <w:t xml:space="preserve"> </w:t>
      </w:r>
      <w:r>
        <w:t>competencia,</w:t>
      </w:r>
      <w:r>
        <w:rPr>
          <w:spacing w:val="-4"/>
        </w:rPr>
        <w:t xml:space="preserve"> </w:t>
      </w:r>
      <w:r>
        <w:t>participarán</w:t>
      </w:r>
      <w:r>
        <w:rPr>
          <w:spacing w:val="-5"/>
        </w:rPr>
        <w:t xml:space="preserve"> </w:t>
      </w:r>
      <w:r>
        <w:t>con</w:t>
      </w:r>
      <w:r>
        <w:rPr>
          <w:spacing w:val="-5"/>
        </w:rPr>
        <w:t xml:space="preserve"> </w:t>
      </w:r>
      <w:r>
        <w:t>la</w:t>
      </w:r>
      <w:r>
        <w:rPr>
          <w:spacing w:val="-4"/>
        </w:rPr>
        <w:t xml:space="preserve"> </w:t>
      </w:r>
      <w:r>
        <w:t>Instancia</w:t>
      </w:r>
      <w:r>
        <w:rPr>
          <w:spacing w:val="-4"/>
        </w:rPr>
        <w:t xml:space="preserve"> </w:t>
      </w:r>
      <w:r>
        <w:t>Municipal</w:t>
      </w:r>
      <w:r>
        <w:rPr>
          <w:spacing w:val="-5"/>
        </w:rPr>
        <w:t xml:space="preserve"> </w:t>
      </w:r>
      <w:r>
        <w:t>para</w:t>
      </w:r>
      <w:r>
        <w:rPr>
          <w:spacing w:val="-4"/>
        </w:rPr>
        <w:t xml:space="preserve"> </w:t>
      </w:r>
      <w:r>
        <w:t>el</w:t>
      </w:r>
      <w:r>
        <w:rPr>
          <w:spacing w:val="-5"/>
        </w:rPr>
        <w:t xml:space="preserve"> </w:t>
      </w:r>
      <w:r>
        <w:t>Desarrollo</w:t>
      </w:r>
      <w:r>
        <w:rPr>
          <w:spacing w:val="-4"/>
        </w:rPr>
        <w:t xml:space="preserve"> </w:t>
      </w:r>
      <w:r>
        <w:t>de</w:t>
      </w:r>
      <w:r>
        <w:rPr>
          <w:spacing w:val="-4"/>
        </w:rPr>
        <w:t xml:space="preserve"> </w:t>
      </w:r>
      <w:r>
        <w:t>las</w:t>
      </w:r>
      <w:r>
        <w:rPr>
          <w:spacing w:val="-3"/>
        </w:rPr>
        <w:t xml:space="preserve"> </w:t>
      </w:r>
      <w:r>
        <w:t>Mujeres</w:t>
      </w:r>
      <w:r>
        <w:rPr>
          <w:spacing w:val="-2"/>
        </w:rPr>
        <w:t xml:space="preserve"> </w:t>
      </w:r>
      <w:r>
        <w:t>en el diseño, planeación, ejecución y evaluación de los programas, proyectos o acciones, derivadas del ejercicio de las atribuciones legalmente conferidas.</w:t>
      </w:r>
    </w:p>
    <w:p w14:paraId="20DB7CFE" w14:textId="77777777" w:rsidR="0006193D" w:rsidRDefault="0006193D">
      <w:pPr>
        <w:pStyle w:val="Textoindependiente"/>
        <w:ind w:left="0"/>
      </w:pPr>
    </w:p>
    <w:p w14:paraId="1F56E2B5" w14:textId="77777777" w:rsidR="0006193D" w:rsidRDefault="0006193D">
      <w:pPr>
        <w:pStyle w:val="Textoindependiente"/>
        <w:ind w:left="0"/>
      </w:pPr>
    </w:p>
    <w:p w14:paraId="634409B3" w14:textId="77777777" w:rsidR="0006193D" w:rsidRDefault="006E27B9">
      <w:pPr>
        <w:ind w:left="819" w:right="1341"/>
        <w:jc w:val="center"/>
        <w:rPr>
          <w:b/>
          <w:sz w:val="20"/>
        </w:rPr>
      </w:pPr>
      <w:r>
        <w:rPr>
          <w:b/>
          <w:sz w:val="20"/>
        </w:rPr>
        <w:t>CAPÍTULO</w:t>
      </w:r>
      <w:r>
        <w:rPr>
          <w:b/>
          <w:spacing w:val="-9"/>
          <w:sz w:val="20"/>
        </w:rPr>
        <w:t xml:space="preserve"> </w:t>
      </w:r>
      <w:r>
        <w:rPr>
          <w:b/>
          <w:sz w:val="20"/>
        </w:rPr>
        <w:t>DÉCIMO</w:t>
      </w:r>
      <w:r>
        <w:rPr>
          <w:b/>
          <w:spacing w:val="-8"/>
          <w:sz w:val="20"/>
        </w:rPr>
        <w:t xml:space="preserve"> </w:t>
      </w:r>
      <w:r>
        <w:rPr>
          <w:b/>
          <w:spacing w:val="-2"/>
          <w:sz w:val="20"/>
        </w:rPr>
        <w:t>QUATER</w:t>
      </w:r>
    </w:p>
    <w:p w14:paraId="443510F6" w14:textId="77777777" w:rsidR="0006193D" w:rsidRDefault="006E27B9">
      <w:pPr>
        <w:spacing w:before="1"/>
        <w:ind w:left="2069" w:right="2589"/>
        <w:jc w:val="center"/>
        <w:rPr>
          <w:b/>
          <w:sz w:val="20"/>
        </w:rPr>
      </w:pPr>
      <w:r>
        <w:rPr>
          <w:b/>
          <w:sz w:val="20"/>
        </w:rPr>
        <w:t>DEL</w:t>
      </w:r>
      <w:r>
        <w:rPr>
          <w:b/>
          <w:spacing w:val="-8"/>
          <w:sz w:val="20"/>
        </w:rPr>
        <w:t xml:space="preserve"> </w:t>
      </w:r>
      <w:r>
        <w:rPr>
          <w:b/>
          <w:sz w:val="20"/>
        </w:rPr>
        <w:t>SISTEMA</w:t>
      </w:r>
      <w:r>
        <w:rPr>
          <w:b/>
          <w:spacing w:val="-7"/>
          <w:sz w:val="20"/>
        </w:rPr>
        <w:t xml:space="preserve"> </w:t>
      </w:r>
      <w:r>
        <w:rPr>
          <w:b/>
          <w:sz w:val="20"/>
        </w:rPr>
        <w:t>MUNICIPAL</w:t>
      </w:r>
      <w:r>
        <w:rPr>
          <w:b/>
          <w:spacing w:val="-8"/>
          <w:sz w:val="20"/>
        </w:rPr>
        <w:t xml:space="preserve"> </w:t>
      </w:r>
      <w:r>
        <w:rPr>
          <w:b/>
          <w:sz w:val="20"/>
        </w:rPr>
        <w:t>DE</w:t>
      </w:r>
      <w:r>
        <w:rPr>
          <w:b/>
          <w:spacing w:val="-7"/>
          <w:sz w:val="20"/>
        </w:rPr>
        <w:t xml:space="preserve"> </w:t>
      </w:r>
      <w:r>
        <w:rPr>
          <w:b/>
          <w:sz w:val="20"/>
        </w:rPr>
        <w:t>PROTECCIÓN</w:t>
      </w:r>
      <w:r>
        <w:rPr>
          <w:b/>
          <w:spacing w:val="-9"/>
          <w:sz w:val="20"/>
        </w:rPr>
        <w:t xml:space="preserve"> </w:t>
      </w:r>
      <w:r>
        <w:rPr>
          <w:b/>
          <w:sz w:val="20"/>
        </w:rPr>
        <w:t>INTEGRAL DE NIÑAS, NIÑOS Y ADOLESCENTES</w:t>
      </w:r>
    </w:p>
    <w:p w14:paraId="42D88DA6" w14:textId="77777777" w:rsidR="0006193D" w:rsidRDefault="006E27B9">
      <w:pPr>
        <w:pStyle w:val="Textoindependiente"/>
        <w:spacing w:before="229"/>
        <w:ind w:right="642"/>
        <w:jc w:val="both"/>
      </w:pPr>
      <w:r>
        <w:rPr>
          <w:b/>
        </w:rPr>
        <w:t>Artículo</w:t>
      </w:r>
      <w:r>
        <w:rPr>
          <w:b/>
          <w:spacing w:val="-9"/>
        </w:rPr>
        <w:t xml:space="preserve"> </w:t>
      </w:r>
      <w:r>
        <w:rPr>
          <w:b/>
        </w:rPr>
        <w:t>145</w:t>
      </w:r>
      <w:r>
        <w:rPr>
          <w:b/>
          <w:spacing w:val="-10"/>
        </w:rPr>
        <w:t xml:space="preserve"> </w:t>
      </w:r>
      <w:r>
        <w:rPr>
          <w:b/>
        </w:rPr>
        <w:t>DÉCIMUS.-</w:t>
      </w:r>
      <w:r>
        <w:rPr>
          <w:b/>
          <w:spacing w:val="-6"/>
        </w:rPr>
        <w:t xml:space="preserve"> </w:t>
      </w:r>
      <w:r>
        <w:t>En</w:t>
      </w:r>
      <w:r>
        <w:rPr>
          <w:spacing w:val="-10"/>
        </w:rPr>
        <w:t xml:space="preserve"> </w:t>
      </w:r>
      <w:r>
        <w:t>cada</w:t>
      </w:r>
      <w:r>
        <w:rPr>
          <w:spacing w:val="-8"/>
        </w:rPr>
        <w:t xml:space="preserve"> </w:t>
      </w:r>
      <w:r>
        <w:t>municipio,</w:t>
      </w:r>
      <w:r>
        <w:rPr>
          <w:spacing w:val="-8"/>
        </w:rPr>
        <w:t xml:space="preserve"> </w:t>
      </w:r>
      <w:r>
        <w:t>deberá</w:t>
      </w:r>
      <w:r>
        <w:rPr>
          <w:spacing w:val="-9"/>
        </w:rPr>
        <w:t xml:space="preserve"> </w:t>
      </w:r>
      <w:r>
        <w:t>existir</w:t>
      </w:r>
      <w:r>
        <w:rPr>
          <w:spacing w:val="-9"/>
        </w:rPr>
        <w:t xml:space="preserve"> </w:t>
      </w:r>
      <w:r>
        <w:t>un</w:t>
      </w:r>
      <w:r>
        <w:rPr>
          <w:spacing w:val="-8"/>
        </w:rPr>
        <w:t xml:space="preserve"> </w:t>
      </w:r>
      <w:r>
        <w:t>Sistema</w:t>
      </w:r>
      <w:r>
        <w:rPr>
          <w:spacing w:val="-8"/>
        </w:rPr>
        <w:t xml:space="preserve"> </w:t>
      </w:r>
      <w:r>
        <w:t>Municipal</w:t>
      </w:r>
      <w:r>
        <w:rPr>
          <w:spacing w:val="-9"/>
        </w:rPr>
        <w:t xml:space="preserve"> </w:t>
      </w:r>
      <w:r>
        <w:t>de</w:t>
      </w:r>
      <w:r>
        <w:rPr>
          <w:spacing w:val="-10"/>
        </w:rPr>
        <w:t xml:space="preserve"> </w:t>
      </w:r>
      <w:r>
        <w:t>Protección</w:t>
      </w:r>
      <w:r>
        <w:rPr>
          <w:spacing w:val="-8"/>
        </w:rPr>
        <w:t xml:space="preserve"> </w:t>
      </w:r>
      <w:r>
        <w:t>Integral</w:t>
      </w:r>
      <w:r>
        <w:rPr>
          <w:spacing w:val="-11"/>
        </w:rPr>
        <w:t xml:space="preserve"> </w:t>
      </w:r>
      <w:r>
        <w:t>de los</w:t>
      </w:r>
      <w:r>
        <w:rPr>
          <w:spacing w:val="-7"/>
        </w:rPr>
        <w:t xml:space="preserve"> </w:t>
      </w:r>
      <w:r>
        <w:t>Derechos</w:t>
      </w:r>
      <w:r>
        <w:rPr>
          <w:spacing w:val="-5"/>
        </w:rPr>
        <w:t xml:space="preserve"> </w:t>
      </w:r>
      <w:r>
        <w:t>de</w:t>
      </w:r>
      <w:r>
        <w:rPr>
          <w:spacing w:val="-6"/>
        </w:rPr>
        <w:t xml:space="preserve"> </w:t>
      </w:r>
      <w:r>
        <w:t>Niñas,</w:t>
      </w:r>
      <w:r>
        <w:rPr>
          <w:spacing w:val="-5"/>
        </w:rPr>
        <w:t xml:space="preserve"> </w:t>
      </w:r>
      <w:r>
        <w:t>Niños</w:t>
      </w:r>
      <w:r>
        <w:rPr>
          <w:spacing w:val="-7"/>
        </w:rPr>
        <w:t xml:space="preserve"> </w:t>
      </w:r>
      <w:r>
        <w:t>y</w:t>
      </w:r>
      <w:r>
        <w:rPr>
          <w:spacing w:val="-7"/>
        </w:rPr>
        <w:t xml:space="preserve"> </w:t>
      </w:r>
      <w:r>
        <w:t>Adolescentes,</w:t>
      </w:r>
      <w:r>
        <w:rPr>
          <w:spacing w:val="-8"/>
        </w:rPr>
        <w:t xml:space="preserve"> </w:t>
      </w:r>
      <w:r>
        <w:t>presidido</w:t>
      </w:r>
      <w:r>
        <w:rPr>
          <w:spacing w:val="-8"/>
        </w:rPr>
        <w:t xml:space="preserve"> </w:t>
      </w:r>
      <w:r>
        <w:t>por</w:t>
      </w:r>
      <w:r>
        <w:rPr>
          <w:spacing w:val="-7"/>
        </w:rPr>
        <w:t xml:space="preserve"> </w:t>
      </w:r>
      <w:r>
        <w:t>la</w:t>
      </w:r>
      <w:r>
        <w:rPr>
          <w:spacing w:val="-6"/>
        </w:rPr>
        <w:t xml:space="preserve"> </w:t>
      </w:r>
      <w:r>
        <w:t>o</w:t>
      </w:r>
      <w:r>
        <w:rPr>
          <w:spacing w:val="-6"/>
        </w:rPr>
        <w:t xml:space="preserve"> </w:t>
      </w:r>
      <w:r>
        <w:t>el</w:t>
      </w:r>
      <w:r>
        <w:rPr>
          <w:spacing w:val="-7"/>
        </w:rPr>
        <w:t xml:space="preserve"> </w:t>
      </w:r>
      <w:r>
        <w:t>Presidente</w:t>
      </w:r>
      <w:r>
        <w:rPr>
          <w:spacing w:val="-6"/>
        </w:rPr>
        <w:t xml:space="preserve"> </w:t>
      </w:r>
      <w:r>
        <w:t>Municipal</w:t>
      </w:r>
      <w:r>
        <w:rPr>
          <w:spacing w:val="-7"/>
        </w:rPr>
        <w:t xml:space="preserve"> </w:t>
      </w:r>
      <w:r>
        <w:t>y</w:t>
      </w:r>
      <w:r>
        <w:rPr>
          <w:spacing w:val="-7"/>
        </w:rPr>
        <w:t xml:space="preserve"> </w:t>
      </w:r>
      <w:r>
        <w:t>estará</w:t>
      </w:r>
      <w:r>
        <w:rPr>
          <w:spacing w:val="-5"/>
        </w:rPr>
        <w:t xml:space="preserve"> </w:t>
      </w:r>
      <w:r>
        <w:t>integrado por las instancias y organismos municipales vinculados con la protección de los derechos de niñas, niños y</w:t>
      </w:r>
      <w:r>
        <w:rPr>
          <w:spacing w:val="-5"/>
        </w:rPr>
        <w:t xml:space="preserve"> </w:t>
      </w:r>
      <w:r>
        <w:t>adolescentes,</w:t>
      </w:r>
      <w:r>
        <w:rPr>
          <w:spacing w:val="-6"/>
        </w:rPr>
        <w:t xml:space="preserve"> </w:t>
      </w:r>
      <w:r>
        <w:t>contará</w:t>
      </w:r>
      <w:r>
        <w:rPr>
          <w:spacing w:val="-6"/>
        </w:rPr>
        <w:t xml:space="preserve"> </w:t>
      </w:r>
      <w:r>
        <w:t>con</w:t>
      </w:r>
      <w:r>
        <w:rPr>
          <w:spacing w:val="-7"/>
        </w:rPr>
        <w:t xml:space="preserve"> </w:t>
      </w:r>
      <w:r>
        <w:t>una</w:t>
      </w:r>
      <w:r>
        <w:rPr>
          <w:spacing w:val="-5"/>
        </w:rPr>
        <w:t xml:space="preserve"> </w:t>
      </w:r>
      <w:r>
        <w:t>Secretaría</w:t>
      </w:r>
      <w:r>
        <w:rPr>
          <w:spacing w:val="-5"/>
        </w:rPr>
        <w:t xml:space="preserve"> </w:t>
      </w:r>
      <w:r>
        <w:t>Ejecutiva</w:t>
      </w:r>
      <w:r>
        <w:rPr>
          <w:spacing w:val="-4"/>
        </w:rPr>
        <w:t xml:space="preserve"> </w:t>
      </w:r>
      <w:r>
        <w:t>y</w:t>
      </w:r>
      <w:r>
        <w:rPr>
          <w:spacing w:val="-6"/>
        </w:rPr>
        <w:t xml:space="preserve"> </w:t>
      </w:r>
      <w:r>
        <w:t>garantizará</w:t>
      </w:r>
      <w:r>
        <w:rPr>
          <w:spacing w:val="-6"/>
        </w:rPr>
        <w:t xml:space="preserve"> </w:t>
      </w:r>
      <w:r>
        <w:t>la</w:t>
      </w:r>
      <w:r>
        <w:rPr>
          <w:spacing w:val="-7"/>
        </w:rPr>
        <w:t xml:space="preserve"> </w:t>
      </w:r>
      <w:r>
        <w:t>participación</w:t>
      </w:r>
      <w:r>
        <w:rPr>
          <w:spacing w:val="-7"/>
        </w:rPr>
        <w:t xml:space="preserve"> </w:t>
      </w:r>
      <w:r>
        <w:t>de</w:t>
      </w:r>
      <w:r>
        <w:rPr>
          <w:spacing w:val="-5"/>
        </w:rPr>
        <w:t xml:space="preserve"> </w:t>
      </w:r>
      <w:r>
        <w:t>los</w:t>
      </w:r>
      <w:r>
        <w:rPr>
          <w:spacing w:val="-6"/>
        </w:rPr>
        <w:t xml:space="preserve"> </w:t>
      </w:r>
      <w:r>
        <w:t>sectores</w:t>
      </w:r>
      <w:r>
        <w:rPr>
          <w:spacing w:val="-5"/>
        </w:rPr>
        <w:t xml:space="preserve"> </w:t>
      </w:r>
      <w:r>
        <w:t>social</w:t>
      </w:r>
      <w:r>
        <w:rPr>
          <w:spacing w:val="-7"/>
        </w:rPr>
        <w:t xml:space="preserve"> </w:t>
      </w:r>
      <w:r>
        <w:t>y privado, así como de niñas, niños y adolescentes y tendrá por objeto:</w:t>
      </w:r>
    </w:p>
    <w:p w14:paraId="08BF02CF" w14:textId="77777777" w:rsidR="0006193D" w:rsidRDefault="0006193D">
      <w:pPr>
        <w:pStyle w:val="Textoindependiente"/>
        <w:ind w:left="0"/>
      </w:pPr>
    </w:p>
    <w:p w14:paraId="22DB6916" w14:textId="77777777" w:rsidR="0006193D" w:rsidRDefault="006E27B9">
      <w:pPr>
        <w:pStyle w:val="Textoindependiente"/>
        <w:jc w:val="both"/>
      </w:pPr>
      <w:r>
        <w:t>I.-</w:t>
      </w:r>
      <w:r>
        <w:rPr>
          <w:spacing w:val="65"/>
        </w:rPr>
        <w:t xml:space="preserve">   </w:t>
      </w:r>
      <w:r>
        <w:t>La</w:t>
      </w:r>
      <w:r>
        <w:rPr>
          <w:spacing w:val="-5"/>
        </w:rPr>
        <w:t xml:space="preserve"> </w:t>
      </w:r>
      <w:r>
        <w:t>Protección</w:t>
      </w:r>
      <w:r>
        <w:rPr>
          <w:spacing w:val="-5"/>
        </w:rPr>
        <w:t xml:space="preserve"> </w:t>
      </w:r>
      <w:r>
        <w:t>Integral</w:t>
      </w:r>
      <w:r>
        <w:rPr>
          <w:spacing w:val="-5"/>
        </w:rPr>
        <w:t xml:space="preserve"> </w:t>
      </w:r>
      <w:r>
        <w:t>de</w:t>
      </w:r>
      <w:r>
        <w:rPr>
          <w:spacing w:val="-5"/>
        </w:rPr>
        <w:t xml:space="preserve"> </w:t>
      </w:r>
      <w:r>
        <w:t>los</w:t>
      </w:r>
      <w:r>
        <w:rPr>
          <w:spacing w:val="-4"/>
        </w:rPr>
        <w:t xml:space="preserve"> </w:t>
      </w:r>
      <w:r>
        <w:t>Derechos</w:t>
      </w:r>
      <w:r>
        <w:rPr>
          <w:spacing w:val="-3"/>
        </w:rPr>
        <w:t xml:space="preserve"> </w:t>
      </w:r>
      <w:r>
        <w:t>de</w:t>
      </w:r>
      <w:r>
        <w:rPr>
          <w:spacing w:val="-3"/>
        </w:rPr>
        <w:t xml:space="preserve"> </w:t>
      </w:r>
      <w:r>
        <w:t>las</w:t>
      </w:r>
      <w:r>
        <w:rPr>
          <w:spacing w:val="-4"/>
        </w:rPr>
        <w:t xml:space="preserve"> </w:t>
      </w:r>
      <w:r>
        <w:t>Niñas,</w:t>
      </w:r>
      <w:r>
        <w:rPr>
          <w:spacing w:val="-5"/>
        </w:rPr>
        <w:t xml:space="preserve"> </w:t>
      </w:r>
      <w:r>
        <w:t>Niños</w:t>
      </w:r>
      <w:r>
        <w:rPr>
          <w:spacing w:val="-3"/>
        </w:rPr>
        <w:t xml:space="preserve"> </w:t>
      </w:r>
      <w:r>
        <w:t>y</w:t>
      </w:r>
      <w:r>
        <w:rPr>
          <w:spacing w:val="-4"/>
        </w:rPr>
        <w:t xml:space="preserve"> </w:t>
      </w:r>
      <w:r>
        <w:t>Adolescentes;</w:t>
      </w:r>
      <w:r>
        <w:rPr>
          <w:spacing w:val="-5"/>
        </w:rPr>
        <w:t xml:space="preserve"> </w:t>
      </w:r>
      <w:r>
        <w:rPr>
          <w:spacing w:val="-10"/>
        </w:rPr>
        <w:t>y</w:t>
      </w:r>
    </w:p>
    <w:p w14:paraId="565B3912" w14:textId="77777777" w:rsidR="0006193D" w:rsidRDefault="0006193D">
      <w:pPr>
        <w:jc w:val="both"/>
        <w:sectPr w:rsidR="0006193D">
          <w:type w:val="continuous"/>
          <w:pgSz w:w="12250" w:h="15820"/>
          <w:pgMar w:top="1740" w:right="780" w:bottom="1120" w:left="1300" w:header="0" w:footer="925" w:gutter="0"/>
          <w:cols w:space="720"/>
        </w:sectPr>
      </w:pPr>
    </w:p>
    <w:p w14:paraId="04A95DB4" w14:textId="77777777" w:rsidR="0006193D" w:rsidRDefault="0006193D">
      <w:pPr>
        <w:pStyle w:val="Textoindependiente"/>
        <w:spacing w:before="84"/>
        <w:ind w:left="0"/>
      </w:pPr>
    </w:p>
    <w:p w14:paraId="707C8706" w14:textId="77777777" w:rsidR="0006193D" w:rsidRDefault="006E27B9">
      <w:pPr>
        <w:pStyle w:val="Textoindependiente"/>
        <w:ind w:left="685" w:right="634" w:hanging="567"/>
        <w:jc w:val="both"/>
      </w:pPr>
      <w:r>
        <w:t>II.-</w:t>
      </w:r>
      <w:r>
        <w:rPr>
          <w:spacing w:val="40"/>
        </w:rPr>
        <w:t xml:space="preserve">  </w:t>
      </w:r>
      <w:r>
        <w:t>Contar con un programa de atención y con servidores públicos que fungirán como autoridad de primer</w:t>
      </w:r>
      <w:r>
        <w:rPr>
          <w:spacing w:val="-5"/>
        </w:rPr>
        <w:t xml:space="preserve"> </w:t>
      </w:r>
      <w:r>
        <w:t>contacto</w:t>
      </w:r>
      <w:r>
        <w:rPr>
          <w:spacing w:val="-6"/>
        </w:rPr>
        <w:t xml:space="preserve"> </w:t>
      </w:r>
      <w:r>
        <w:t>con</w:t>
      </w:r>
      <w:r>
        <w:rPr>
          <w:spacing w:val="-6"/>
        </w:rPr>
        <w:t xml:space="preserve"> </w:t>
      </w:r>
      <w:r>
        <w:t>niñas,</w:t>
      </w:r>
      <w:r>
        <w:rPr>
          <w:spacing w:val="-3"/>
        </w:rPr>
        <w:t xml:space="preserve"> </w:t>
      </w:r>
      <w:r>
        <w:t>niños</w:t>
      </w:r>
      <w:r>
        <w:rPr>
          <w:spacing w:val="-5"/>
        </w:rPr>
        <w:t xml:space="preserve"> </w:t>
      </w:r>
      <w:r>
        <w:t>o</w:t>
      </w:r>
      <w:r>
        <w:rPr>
          <w:spacing w:val="-6"/>
        </w:rPr>
        <w:t xml:space="preserve"> </w:t>
      </w:r>
      <w:r>
        <w:t>adolescentes</w:t>
      </w:r>
      <w:r>
        <w:rPr>
          <w:spacing w:val="-5"/>
        </w:rPr>
        <w:t xml:space="preserve"> </w:t>
      </w:r>
      <w:r>
        <w:t>y</w:t>
      </w:r>
      <w:r>
        <w:rPr>
          <w:spacing w:val="-4"/>
        </w:rPr>
        <w:t xml:space="preserve"> </w:t>
      </w:r>
      <w:r>
        <w:t>que</w:t>
      </w:r>
      <w:r>
        <w:rPr>
          <w:spacing w:val="-4"/>
        </w:rPr>
        <w:t xml:space="preserve"> </w:t>
      </w:r>
      <w:r>
        <w:t>serán</w:t>
      </w:r>
      <w:r>
        <w:rPr>
          <w:spacing w:val="-5"/>
        </w:rPr>
        <w:t xml:space="preserve"> </w:t>
      </w:r>
      <w:r>
        <w:t>el</w:t>
      </w:r>
      <w:r>
        <w:rPr>
          <w:spacing w:val="-6"/>
        </w:rPr>
        <w:t xml:space="preserve"> </w:t>
      </w:r>
      <w:r>
        <w:t>enlace</w:t>
      </w:r>
      <w:r>
        <w:rPr>
          <w:spacing w:val="-6"/>
        </w:rPr>
        <w:t xml:space="preserve"> </w:t>
      </w:r>
      <w:r>
        <w:t>con</w:t>
      </w:r>
      <w:r>
        <w:rPr>
          <w:spacing w:val="-4"/>
        </w:rPr>
        <w:t xml:space="preserve"> </w:t>
      </w:r>
      <w:r>
        <w:t>las</w:t>
      </w:r>
      <w:r>
        <w:rPr>
          <w:spacing w:val="-5"/>
        </w:rPr>
        <w:t xml:space="preserve"> </w:t>
      </w:r>
      <w:r>
        <w:t>instancias</w:t>
      </w:r>
      <w:r>
        <w:rPr>
          <w:spacing w:val="-5"/>
        </w:rPr>
        <w:t xml:space="preserve"> </w:t>
      </w:r>
      <w:r>
        <w:t>estatales</w:t>
      </w:r>
      <w:r>
        <w:rPr>
          <w:spacing w:val="-5"/>
        </w:rPr>
        <w:t xml:space="preserve"> </w:t>
      </w:r>
      <w:r>
        <w:t>y federales competentes, a quienes corresponderá coordinar a los servidores públicos municipales, cuando</w:t>
      </w:r>
      <w:r>
        <w:rPr>
          <w:spacing w:val="-9"/>
        </w:rPr>
        <w:t xml:space="preserve"> </w:t>
      </w:r>
      <w:r>
        <w:t>en</w:t>
      </w:r>
      <w:r>
        <w:rPr>
          <w:spacing w:val="-10"/>
        </w:rPr>
        <w:t xml:space="preserve"> </w:t>
      </w:r>
      <w:r>
        <w:t>la</w:t>
      </w:r>
      <w:r>
        <w:rPr>
          <w:spacing w:val="-11"/>
        </w:rPr>
        <w:t xml:space="preserve"> </w:t>
      </w:r>
      <w:r>
        <w:t>operación,</w:t>
      </w:r>
      <w:r>
        <w:rPr>
          <w:spacing w:val="-9"/>
        </w:rPr>
        <w:t xml:space="preserve"> </w:t>
      </w:r>
      <w:r>
        <w:t>verificación</w:t>
      </w:r>
      <w:r>
        <w:rPr>
          <w:spacing w:val="-12"/>
        </w:rPr>
        <w:t xml:space="preserve"> </w:t>
      </w:r>
      <w:r>
        <w:t>y</w:t>
      </w:r>
      <w:r>
        <w:rPr>
          <w:spacing w:val="-10"/>
        </w:rPr>
        <w:t xml:space="preserve"> </w:t>
      </w:r>
      <w:r>
        <w:t>supervisión</w:t>
      </w:r>
      <w:r>
        <w:rPr>
          <w:spacing w:val="-9"/>
        </w:rPr>
        <w:t xml:space="preserve"> </w:t>
      </w:r>
      <w:r>
        <w:t>de</w:t>
      </w:r>
      <w:r>
        <w:rPr>
          <w:spacing w:val="-9"/>
        </w:rPr>
        <w:t xml:space="preserve"> </w:t>
      </w:r>
      <w:r>
        <w:t>las</w:t>
      </w:r>
      <w:r>
        <w:rPr>
          <w:spacing w:val="-10"/>
        </w:rPr>
        <w:t xml:space="preserve"> </w:t>
      </w:r>
      <w:r>
        <w:t>funciones</w:t>
      </w:r>
      <w:r>
        <w:rPr>
          <w:spacing w:val="-10"/>
        </w:rPr>
        <w:t xml:space="preserve"> </w:t>
      </w:r>
      <w:r>
        <w:t>y</w:t>
      </w:r>
      <w:r>
        <w:rPr>
          <w:spacing w:val="-10"/>
        </w:rPr>
        <w:t xml:space="preserve"> </w:t>
      </w:r>
      <w:r>
        <w:t>servicios</w:t>
      </w:r>
      <w:r>
        <w:rPr>
          <w:spacing w:val="-10"/>
        </w:rPr>
        <w:t xml:space="preserve"> </w:t>
      </w:r>
      <w:r>
        <w:t>que</w:t>
      </w:r>
      <w:r>
        <w:rPr>
          <w:spacing w:val="-9"/>
        </w:rPr>
        <w:t xml:space="preserve"> </w:t>
      </w:r>
      <w:r>
        <w:t>les</w:t>
      </w:r>
      <w:r>
        <w:rPr>
          <w:spacing w:val="-10"/>
        </w:rPr>
        <w:t xml:space="preserve"> </w:t>
      </w:r>
      <w:r>
        <w:t>corresponden, detecten casos de violación a los derechos, a efecto de que se dé vista a la Procuraduría de Protección de Niñas, Niños, Adolescentes y la Familia del Estado de Hidalgo, de forma inmediata y contará con las atribuciones previstas en la Ley de los Derechos de Niñas, Niños y Adolescentes para el Estado de Hidalgo.</w:t>
      </w:r>
    </w:p>
    <w:p w14:paraId="7454D9B4" w14:textId="77777777" w:rsidR="0006193D" w:rsidRDefault="0006193D">
      <w:pPr>
        <w:pStyle w:val="Textoindependiente"/>
        <w:spacing w:before="229"/>
        <w:ind w:left="0"/>
      </w:pPr>
    </w:p>
    <w:p w14:paraId="7630B736" w14:textId="77777777" w:rsidR="0006193D" w:rsidRDefault="006E27B9">
      <w:pPr>
        <w:pStyle w:val="Textoindependiente"/>
        <w:ind w:right="635"/>
        <w:jc w:val="both"/>
      </w:pPr>
      <w:r>
        <w:t>La</w:t>
      </w:r>
      <w:r>
        <w:rPr>
          <w:spacing w:val="-2"/>
        </w:rPr>
        <w:t xml:space="preserve"> </w:t>
      </w:r>
      <w:r>
        <w:t>persona</w:t>
      </w:r>
      <w:r>
        <w:rPr>
          <w:spacing w:val="-1"/>
        </w:rPr>
        <w:t xml:space="preserve"> </w:t>
      </w:r>
      <w:r>
        <w:t>titular de la Secretaría</w:t>
      </w:r>
      <w:r>
        <w:rPr>
          <w:spacing w:val="-1"/>
        </w:rPr>
        <w:t xml:space="preserve"> </w:t>
      </w:r>
      <w:r>
        <w:t>Ejecutiva</w:t>
      </w:r>
      <w:r>
        <w:rPr>
          <w:spacing w:val="-1"/>
        </w:rPr>
        <w:t xml:space="preserve"> </w:t>
      </w:r>
      <w:r>
        <w:t>del Sistema</w:t>
      </w:r>
      <w:r>
        <w:rPr>
          <w:spacing w:val="-1"/>
        </w:rPr>
        <w:t xml:space="preserve"> </w:t>
      </w:r>
      <w:r>
        <w:t>Municipal de</w:t>
      </w:r>
      <w:r>
        <w:rPr>
          <w:spacing w:val="-2"/>
        </w:rPr>
        <w:t xml:space="preserve"> </w:t>
      </w:r>
      <w:r>
        <w:t>Protección</w:t>
      </w:r>
      <w:r>
        <w:rPr>
          <w:spacing w:val="-1"/>
        </w:rPr>
        <w:t xml:space="preserve"> </w:t>
      </w:r>
      <w:r>
        <w:t>Integral</w:t>
      </w:r>
      <w:r>
        <w:rPr>
          <w:spacing w:val="-2"/>
        </w:rPr>
        <w:t xml:space="preserve"> </w:t>
      </w:r>
      <w:r>
        <w:t>de los Derechos de las Niñas, Niños y Adolescentes, deberá contar con experiencia profesional probada en la defensa o promoción de los derechos de las niñas, niños y adolescentes, con diversos grupos de población, conocimientos en materia de Derechos Humanos y en particular de la infancia en áreas correspondientes a su función.</w:t>
      </w:r>
    </w:p>
    <w:p w14:paraId="45F19751" w14:textId="77777777" w:rsidR="0006193D" w:rsidRDefault="0006193D">
      <w:pPr>
        <w:pStyle w:val="Textoindependiente"/>
        <w:spacing w:before="1"/>
        <w:ind w:left="0"/>
      </w:pPr>
    </w:p>
    <w:p w14:paraId="6046CC46" w14:textId="77777777" w:rsidR="0006193D" w:rsidRDefault="006E27B9">
      <w:pPr>
        <w:pStyle w:val="Textoindependiente"/>
        <w:ind w:right="644"/>
        <w:jc w:val="both"/>
      </w:pPr>
      <w:r>
        <w:rPr>
          <w:b/>
        </w:rPr>
        <w:t xml:space="preserve">Artículo 145 UNDÉCIMUS.- </w:t>
      </w:r>
      <w:r>
        <w:t>El Sistema Municipal de Protección Integral de los Derechos de las Niñas, Niños y Adolescentes tendrá las siguientes atribuciones:</w:t>
      </w:r>
    </w:p>
    <w:p w14:paraId="17178F12" w14:textId="77777777" w:rsidR="0006193D" w:rsidRDefault="006E27B9">
      <w:pPr>
        <w:pStyle w:val="Prrafodelista"/>
        <w:numPr>
          <w:ilvl w:val="1"/>
          <w:numId w:val="9"/>
        </w:numPr>
        <w:tabs>
          <w:tab w:val="left" w:pos="837"/>
        </w:tabs>
        <w:spacing w:before="229"/>
        <w:ind w:left="837" w:hanging="577"/>
        <w:jc w:val="both"/>
        <w:rPr>
          <w:sz w:val="20"/>
        </w:rPr>
      </w:pPr>
      <w:r>
        <w:rPr>
          <w:sz w:val="20"/>
        </w:rPr>
        <w:t>Elaborar</w:t>
      </w:r>
      <w:r>
        <w:rPr>
          <w:spacing w:val="-8"/>
          <w:sz w:val="20"/>
        </w:rPr>
        <w:t xml:space="preserve"> </w:t>
      </w:r>
      <w:r>
        <w:rPr>
          <w:sz w:val="20"/>
        </w:rPr>
        <w:t>su</w:t>
      </w:r>
      <w:r>
        <w:rPr>
          <w:spacing w:val="-6"/>
          <w:sz w:val="20"/>
        </w:rPr>
        <w:t xml:space="preserve"> </w:t>
      </w:r>
      <w:r>
        <w:rPr>
          <w:sz w:val="20"/>
        </w:rPr>
        <w:t>Programa</w:t>
      </w:r>
      <w:r>
        <w:rPr>
          <w:spacing w:val="-5"/>
          <w:sz w:val="20"/>
        </w:rPr>
        <w:t xml:space="preserve"> </w:t>
      </w:r>
      <w:r>
        <w:rPr>
          <w:sz w:val="20"/>
        </w:rPr>
        <w:t>Municipal</w:t>
      </w:r>
      <w:r>
        <w:rPr>
          <w:spacing w:val="-7"/>
          <w:sz w:val="20"/>
        </w:rPr>
        <w:t xml:space="preserve"> </w:t>
      </w:r>
      <w:r>
        <w:rPr>
          <w:sz w:val="20"/>
        </w:rPr>
        <w:t>y</w:t>
      </w:r>
      <w:r>
        <w:rPr>
          <w:spacing w:val="-7"/>
          <w:sz w:val="20"/>
        </w:rPr>
        <w:t xml:space="preserve"> </w:t>
      </w:r>
      <w:r>
        <w:rPr>
          <w:sz w:val="20"/>
        </w:rPr>
        <w:t>participar</w:t>
      </w:r>
      <w:r>
        <w:rPr>
          <w:spacing w:val="-5"/>
          <w:sz w:val="20"/>
        </w:rPr>
        <w:t xml:space="preserve"> </w:t>
      </w:r>
      <w:r>
        <w:rPr>
          <w:sz w:val="20"/>
        </w:rPr>
        <w:t>en</w:t>
      </w:r>
      <w:r>
        <w:rPr>
          <w:spacing w:val="-9"/>
          <w:sz w:val="20"/>
        </w:rPr>
        <w:t xml:space="preserve"> </w:t>
      </w:r>
      <w:r>
        <w:rPr>
          <w:sz w:val="20"/>
        </w:rPr>
        <w:t>el</w:t>
      </w:r>
      <w:r>
        <w:rPr>
          <w:spacing w:val="-7"/>
          <w:sz w:val="20"/>
        </w:rPr>
        <w:t xml:space="preserve"> </w:t>
      </w:r>
      <w:r>
        <w:rPr>
          <w:sz w:val="20"/>
        </w:rPr>
        <w:t>diseño</w:t>
      </w:r>
      <w:r>
        <w:rPr>
          <w:spacing w:val="-9"/>
          <w:sz w:val="20"/>
        </w:rPr>
        <w:t xml:space="preserve"> </w:t>
      </w:r>
      <w:r>
        <w:rPr>
          <w:sz w:val="20"/>
        </w:rPr>
        <w:t>del</w:t>
      </w:r>
      <w:r>
        <w:rPr>
          <w:spacing w:val="-7"/>
          <w:sz w:val="20"/>
        </w:rPr>
        <w:t xml:space="preserve"> </w:t>
      </w:r>
      <w:r>
        <w:rPr>
          <w:sz w:val="20"/>
        </w:rPr>
        <w:t>Programa</w:t>
      </w:r>
      <w:r>
        <w:rPr>
          <w:spacing w:val="-6"/>
          <w:sz w:val="20"/>
        </w:rPr>
        <w:t xml:space="preserve"> </w:t>
      </w:r>
      <w:r>
        <w:rPr>
          <w:spacing w:val="-2"/>
          <w:sz w:val="20"/>
        </w:rPr>
        <w:t>Local;</w:t>
      </w:r>
    </w:p>
    <w:p w14:paraId="7DD85FC1" w14:textId="77777777" w:rsidR="0006193D" w:rsidRDefault="006E27B9">
      <w:pPr>
        <w:pStyle w:val="Prrafodelista"/>
        <w:numPr>
          <w:ilvl w:val="1"/>
          <w:numId w:val="9"/>
        </w:numPr>
        <w:tabs>
          <w:tab w:val="left" w:pos="835"/>
          <w:tab w:val="left" w:pos="838"/>
        </w:tabs>
        <w:ind w:right="646"/>
        <w:jc w:val="both"/>
        <w:rPr>
          <w:sz w:val="20"/>
        </w:rPr>
      </w:pPr>
      <w:r>
        <w:rPr>
          <w:sz w:val="20"/>
        </w:rPr>
        <w:t>Realizar acciones de difusión que promuevan los derechos de niñas, niños y adolescentes en el municipio, para que sean plenamente conocidos y ejercidos;</w:t>
      </w:r>
    </w:p>
    <w:p w14:paraId="70DE747C" w14:textId="77777777" w:rsidR="0006193D" w:rsidRDefault="006E27B9">
      <w:pPr>
        <w:pStyle w:val="Prrafodelista"/>
        <w:numPr>
          <w:ilvl w:val="1"/>
          <w:numId w:val="9"/>
        </w:numPr>
        <w:tabs>
          <w:tab w:val="left" w:pos="833"/>
          <w:tab w:val="left" w:pos="838"/>
        </w:tabs>
        <w:spacing w:before="1"/>
        <w:ind w:right="640"/>
        <w:jc w:val="both"/>
        <w:rPr>
          <w:sz w:val="20"/>
        </w:rPr>
      </w:pPr>
      <w:r>
        <w:rPr>
          <w:sz w:val="20"/>
        </w:rPr>
        <w:t>Promover la libre manifestación de ideas de niñas, niños y adolescentes en los asuntos concernientes a su municipio;</w:t>
      </w:r>
    </w:p>
    <w:p w14:paraId="21279F2D" w14:textId="77777777" w:rsidR="0006193D" w:rsidRDefault="006E27B9">
      <w:pPr>
        <w:pStyle w:val="Prrafodelista"/>
        <w:numPr>
          <w:ilvl w:val="1"/>
          <w:numId w:val="9"/>
        </w:numPr>
        <w:tabs>
          <w:tab w:val="left" w:pos="838"/>
        </w:tabs>
        <w:ind w:right="644"/>
        <w:jc w:val="both"/>
        <w:rPr>
          <w:sz w:val="20"/>
        </w:rPr>
      </w:pPr>
      <w:r>
        <w:rPr>
          <w:sz w:val="20"/>
        </w:rPr>
        <w:t>Ser enlace entre la administración pública municipal y niñas, niños y adolescentes que deseen manifestar inquietudes;</w:t>
      </w:r>
    </w:p>
    <w:p w14:paraId="08124B02" w14:textId="77777777" w:rsidR="0006193D" w:rsidRDefault="006E27B9">
      <w:pPr>
        <w:pStyle w:val="Prrafodelista"/>
        <w:numPr>
          <w:ilvl w:val="1"/>
          <w:numId w:val="9"/>
        </w:numPr>
        <w:tabs>
          <w:tab w:val="left" w:pos="836"/>
          <w:tab w:val="left" w:pos="838"/>
        </w:tabs>
        <w:ind w:right="636"/>
        <w:jc w:val="both"/>
        <w:rPr>
          <w:sz w:val="20"/>
        </w:rPr>
      </w:pPr>
      <w:r>
        <w:rPr>
          <w:sz w:val="20"/>
        </w:rPr>
        <w:t xml:space="preserve">Recibir quejas y denuncias por violaciones a los derechos contenidos en la Ley de los Derechos de Niñas, Niños y Adolescentes para el Estado de Hidalgo y demás disposiciones aplicables, así como canalizarlas de forma inmediata a la Procuraduría de Protección de Niñas, Niños, Adolescentes y la Familia del Estado de Hidalgo, sin perjuicio que ésta pueda recibirla </w:t>
      </w:r>
      <w:r>
        <w:rPr>
          <w:spacing w:val="-2"/>
          <w:sz w:val="20"/>
        </w:rPr>
        <w:t>directamente;</w:t>
      </w:r>
    </w:p>
    <w:p w14:paraId="40D42E0B" w14:textId="77777777" w:rsidR="0006193D" w:rsidRDefault="006E27B9">
      <w:pPr>
        <w:pStyle w:val="Prrafodelista"/>
        <w:numPr>
          <w:ilvl w:val="1"/>
          <w:numId w:val="9"/>
        </w:numPr>
        <w:tabs>
          <w:tab w:val="left" w:pos="838"/>
        </w:tabs>
        <w:ind w:right="646"/>
        <w:jc w:val="both"/>
        <w:rPr>
          <w:sz w:val="20"/>
        </w:rPr>
      </w:pPr>
      <w:r>
        <w:rPr>
          <w:sz w:val="20"/>
        </w:rPr>
        <w:t>Coadyuvar con la Procuraduría de Protección de Niñas, Niños, Adolescentes y la Familia del Estado de Hidalgo en relación con las medidas urgentes de protección que ésta determine, y coordinar las acciones que correspondan en el ámbito de sus atribuciones;</w:t>
      </w:r>
    </w:p>
    <w:p w14:paraId="26F73D2E" w14:textId="77777777" w:rsidR="0006193D" w:rsidRDefault="006E27B9">
      <w:pPr>
        <w:pStyle w:val="Prrafodelista"/>
        <w:numPr>
          <w:ilvl w:val="1"/>
          <w:numId w:val="9"/>
        </w:numPr>
        <w:tabs>
          <w:tab w:val="left" w:pos="836"/>
          <w:tab w:val="left" w:pos="838"/>
        </w:tabs>
        <w:spacing w:before="1"/>
        <w:ind w:right="645"/>
        <w:jc w:val="both"/>
        <w:rPr>
          <w:sz w:val="20"/>
        </w:rPr>
      </w:pPr>
      <w:r>
        <w:rPr>
          <w:sz w:val="20"/>
        </w:rPr>
        <w:t>Promover con la aprobación del Ayuntamiento, la celebración de convenios de coordinación con las autoridades competentes, así como con otras instancias públicas o privadas, para la atención y protección de niñas, niños y adolescentes;</w:t>
      </w:r>
    </w:p>
    <w:p w14:paraId="75F2D7BD" w14:textId="77777777" w:rsidR="0006193D" w:rsidRDefault="006E27B9">
      <w:pPr>
        <w:pStyle w:val="Prrafodelista"/>
        <w:numPr>
          <w:ilvl w:val="1"/>
          <w:numId w:val="9"/>
        </w:numPr>
        <w:tabs>
          <w:tab w:val="left" w:pos="836"/>
          <w:tab w:val="left" w:pos="838"/>
        </w:tabs>
        <w:ind w:right="647"/>
        <w:jc w:val="both"/>
        <w:rPr>
          <w:sz w:val="20"/>
        </w:rPr>
      </w:pPr>
      <w:r>
        <w:rPr>
          <w:sz w:val="20"/>
        </w:rPr>
        <w:t>Difundir y aplicar los protocolos específicos sobre niñas, niños y adolescentes que autoricen las instancias competentes de la Federación y del Estado;</w:t>
      </w:r>
    </w:p>
    <w:p w14:paraId="004B5930" w14:textId="77777777" w:rsidR="0006193D" w:rsidRDefault="006E27B9">
      <w:pPr>
        <w:pStyle w:val="Prrafodelista"/>
        <w:numPr>
          <w:ilvl w:val="1"/>
          <w:numId w:val="9"/>
        </w:numPr>
        <w:tabs>
          <w:tab w:val="left" w:pos="838"/>
        </w:tabs>
        <w:ind w:right="638"/>
        <w:jc w:val="both"/>
        <w:rPr>
          <w:sz w:val="20"/>
        </w:rPr>
      </w:pPr>
      <w:r>
        <w:rPr>
          <w:sz w:val="20"/>
        </w:rPr>
        <w:t>Coordinarse con las autoridades de los órdenes de gobierno para la implementación y ejecución de las acciones y políticas públicas que deriven de la Ley de los Derechos de Niñas, Niños y Adolescentes para el Estado de Hidalgo;</w:t>
      </w:r>
    </w:p>
    <w:p w14:paraId="65A92CB9" w14:textId="77777777" w:rsidR="0006193D" w:rsidRDefault="006E27B9">
      <w:pPr>
        <w:pStyle w:val="Prrafodelista"/>
        <w:numPr>
          <w:ilvl w:val="1"/>
          <w:numId w:val="9"/>
        </w:numPr>
        <w:tabs>
          <w:tab w:val="left" w:pos="836"/>
          <w:tab w:val="left" w:pos="838"/>
        </w:tabs>
        <w:ind w:right="643"/>
        <w:jc w:val="both"/>
        <w:rPr>
          <w:sz w:val="20"/>
        </w:rPr>
      </w:pPr>
      <w:r>
        <w:rPr>
          <w:sz w:val="20"/>
        </w:rPr>
        <w:t xml:space="preserve">Coadyuvar en la integración del sistema de información a nivel estatal de niñas, niños y </w:t>
      </w:r>
      <w:r>
        <w:rPr>
          <w:spacing w:val="-2"/>
          <w:sz w:val="20"/>
        </w:rPr>
        <w:t>adolescentes;</w:t>
      </w:r>
    </w:p>
    <w:p w14:paraId="2625AE72" w14:textId="77777777" w:rsidR="0006193D" w:rsidRDefault="006E27B9">
      <w:pPr>
        <w:pStyle w:val="Prrafodelista"/>
        <w:numPr>
          <w:ilvl w:val="1"/>
          <w:numId w:val="9"/>
        </w:numPr>
        <w:tabs>
          <w:tab w:val="left" w:pos="838"/>
        </w:tabs>
        <w:ind w:right="645"/>
        <w:jc w:val="both"/>
        <w:rPr>
          <w:sz w:val="20"/>
        </w:rPr>
      </w:pPr>
      <w:r>
        <w:rPr>
          <w:sz w:val="20"/>
        </w:rPr>
        <w:t>Impulsar la participación de las organizaciones privadas dedicadas a la promoción y defensa de los derechos humanos de niñas, niños y adolescentes, en la ejecución de los programas municipales; y</w:t>
      </w:r>
    </w:p>
    <w:p w14:paraId="0EA2093C" w14:textId="77777777" w:rsidR="0006193D" w:rsidRDefault="006E27B9">
      <w:pPr>
        <w:pStyle w:val="Prrafodelista"/>
        <w:numPr>
          <w:ilvl w:val="1"/>
          <w:numId w:val="9"/>
        </w:numPr>
        <w:tabs>
          <w:tab w:val="left" w:pos="836"/>
          <w:tab w:val="left" w:pos="838"/>
        </w:tabs>
        <w:ind w:right="637"/>
        <w:jc w:val="both"/>
        <w:rPr>
          <w:sz w:val="20"/>
        </w:rPr>
      </w:pPr>
      <w:r>
        <w:rPr>
          <w:sz w:val="20"/>
        </w:rPr>
        <w:t>Las</w:t>
      </w:r>
      <w:r>
        <w:rPr>
          <w:spacing w:val="-5"/>
          <w:sz w:val="20"/>
        </w:rPr>
        <w:t xml:space="preserve"> </w:t>
      </w:r>
      <w:r>
        <w:rPr>
          <w:sz w:val="20"/>
        </w:rPr>
        <w:t>demás</w:t>
      </w:r>
      <w:r>
        <w:rPr>
          <w:spacing w:val="-6"/>
          <w:sz w:val="20"/>
        </w:rPr>
        <w:t xml:space="preserve"> </w:t>
      </w:r>
      <w:r>
        <w:rPr>
          <w:sz w:val="20"/>
        </w:rPr>
        <w:t>que</w:t>
      </w:r>
      <w:r>
        <w:rPr>
          <w:spacing w:val="-7"/>
          <w:sz w:val="20"/>
        </w:rPr>
        <w:t xml:space="preserve"> </w:t>
      </w:r>
      <w:r>
        <w:rPr>
          <w:sz w:val="20"/>
        </w:rPr>
        <w:t>establezca</w:t>
      </w:r>
      <w:r>
        <w:rPr>
          <w:spacing w:val="-4"/>
          <w:sz w:val="20"/>
        </w:rPr>
        <w:t xml:space="preserve"> </w:t>
      </w:r>
      <w:r>
        <w:rPr>
          <w:sz w:val="20"/>
        </w:rPr>
        <w:t>el</w:t>
      </w:r>
      <w:r>
        <w:rPr>
          <w:spacing w:val="-7"/>
          <w:sz w:val="20"/>
        </w:rPr>
        <w:t xml:space="preserve"> </w:t>
      </w:r>
      <w:r>
        <w:rPr>
          <w:sz w:val="20"/>
        </w:rPr>
        <w:t>ordenamiento</w:t>
      </w:r>
      <w:r>
        <w:rPr>
          <w:spacing w:val="-7"/>
          <w:sz w:val="20"/>
        </w:rPr>
        <w:t xml:space="preserve"> </w:t>
      </w:r>
      <w:r>
        <w:rPr>
          <w:sz w:val="20"/>
        </w:rPr>
        <w:t>jurídico</w:t>
      </w:r>
      <w:r>
        <w:rPr>
          <w:spacing w:val="-7"/>
          <w:sz w:val="20"/>
        </w:rPr>
        <w:t xml:space="preserve"> </w:t>
      </w:r>
      <w:r>
        <w:rPr>
          <w:sz w:val="20"/>
        </w:rPr>
        <w:t>estatal</w:t>
      </w:r>
      <w:r>
        <w:rPr>
          <w:spacing w:val="-7"/>
          <w:sz w:val="20"/>
        </w:rPr>
        <w:t xml:space="preserve"> </w:t>
      </w:r>
      <w:r>
        <w:rPr>
          <w:sz w:val="20"/>
        </w:rPr>
        <w:t>y</w:t>
      </w:r>
      <w:r>
        <w:rPr>
          <w:spacing w:val="-5"/>
          <w:sz w:val="20"/>
        </w:rPr>
        <w:t xml:space="preserve"> </w:t>
      </w:r>
      <w:r>
        <w:rPr>
          <w:sz w:val="20"/>
        </w:rPr>
        <w:t>aquellas</w:t>
      </w:r>
      <w:r>
        <w:rPr>
          <w:spacing w:val="-6"/>
          <w:sz w:val="20"/>
        </w:rPr>
        <w:t xml:space="preserve"> </w:t>
      </w:r>
      <w:r>
        <w:rPr>
          <w:sz w:val="20"/>
        </w:rPr>
        <w:t>que</w:t>
      </w:r>
      <w:r>
        <w:rPr>
          <w:spacing w:val="-7"/>
          <w:sz w:val="20"/>
        </w:rPr>
        <w:t xml:space="preserve"> </w:t>
      </w:r>
      <w:r>
        <w:rPr>
          <w:sz w:val="20"/>
        </w:rPr>
        <w:t>deriven</w:t>
      </w:r>
      <w:r>
        <w:rPr>
          <w:spacing w:val="-4"/>
          <w:sz w:val="20"/>
        </w:rPr>
        <w:t xml:space="preserve"> </w:t>
      </w:r>
      <w:r>
        <w:rPr>
          <w:sz w:val="20"/>
        </w:rPr>
        <w:t>de</w:t>
      </w:r>
      <w:r>
        <w:rPr>
          <w:spacing w:val="-7"/>
          <w:sz w:val="20"/>
        </w:rPr>
        <w:t xml:space="preserve"> </w:t>
      </w:r>
      <w:r>
        <w:rPr>
          <w:sz w:val="20"/>
        </w:rPr>
        <w:t>los</w:t>
      </w:r>
      <w:r>
        <w:rPr>
          <w:spacing w:val="-6"/>
          <w:sz w:val="20"/>
        </w:rPr>
        <w:t xml:space="preserve"> </w:t>
      </w:r>
      <w:r>
        <w:rPr>
          <w:sz w:val="20"/>
        </w:rPr>
        <w:t>acuerdos que, de conformidad con la Ley de los Derechos de Niñas, Niños y Adolescentes para el Estado de Hidalgo, se asuman en el Sistema Nacional DIF y los Sistemas DIF de Hidalgo.</w:t>
      </w:r>
    </w:p>
    <w:p w14:paraId="7948F0A6" w14:textId="77777777" w:rsidR="0006193D" w:rsidRDefault="0006193D">
      <w:pPr>
        <w:pStyle w:val="Textoindependiente"/>
        <w:spacing w:before="228"/>
        <w:ind w:left="0"/>
      </w:pPr>
    </w:p>
    <w:p w14:paraId="7E4516CC" w14:textId="77777777" w:rsidR="0006193D" w:rsidRDefault="006E27B9">
      <w:pPr>
        <w:ind w:left="3297"/>
        <w:rPr>
          <w:b/>
          <w:sz w:val="20"/>
        </w:rPr>
      </w:pPr>
      <w:r>
        <w:rPr>
          <w:b/>
          <w:sz w:val="20"/>
        </w:rPr>
        <w:t>CAPÍTULO</w:t>
      </w:r>
      <w:r>
        <w:rPr>
          <w:b/>
          <w:spacing w:val="-9"/>
          <w:sz w:val="20"/>
        </w:rPr>
        <w:t xml:space="preserve"> </w:t>
      </w:r>
      <w:r>
        <w:rPr>
          <w:b/>
          <w:sz w:val="20"/>
        </w:rPr>
        <w:t>DÉCIMO</w:t>
      </w:r>
      <w:r>
        <w:rPr>
          <w:b/>
          <w:spacing w:val="-8"/>
          <w:sz w:val="20"/>
        </w:rPr>
        <w:t xml:space="preserve"> </w:t>
      </w:r>
      <w:r>
        <w:rPr>
          <w:b/>
          <w:spacing w:val="-2"/>
          <w:sz w:val="20"/>
        </w:rPr>
        <w:t>QUINQUIES</w:t>
      </w:r>
    </w:p>
    <w:p w14:paraId="3B88921C" w14:textId="77777777" w:rsidR="0006193D" w:rsidRDefault="0006193D">
      <w:pPr>
        <w:rPr>
          <w:sz w:val="20"/>
        </w:rPr>
        <w:sectPr w:rsidR="0006193D">
          <w:pgSz w:w="12250" w:h="15820"/>
          <w:pgMar w:top="1740" w:right="780" w:bottom="1120" w:left="1300" w:header="0" w:footer="925" w:gutter="0"/>
          <w:cols w:space="720"/>
        </w:sectPr>
      </w:pPr>
    </w:p>
    <w:p w14:paraId="015A1BB6" w14:textId="77777777" w:rsidR="0006193D" w:rsidRDefault="006E27B9">
      <w:pPr>
        <w:spacing w:before="83"/>
        <w:ind w:left="819" w:right="1340"/>
        <w:jc w:val="center"/>
        <w:rPr>
          <w:b/>
          <w:sz w:val="20"/>
        </w:rPr>
      </w:pPr>
      <w:r>
        <w:rPr>
          <w:b/>
          <w:sz w:val="20"/>
        </w:rPr>
        <w:t>DE</w:t>
      </w:r>
      <w:r>
        <w:rPr>
          <w:b/>
          <w:spacing w:val="-7"/>
          <w:sz w:val="20"/>
        </w:rPr>
        <w:t xml:space="preserve"> </w:t>
      </w:r>
      <w:r>
        <w:rPr>
          <w:b/>
          <w:sz w:val="20"/>
        </w:rPr>
        <w:t>LA</w:t>
      </w:r>
      <w:r>
        <w:rPr>
          <w:b/>
          <w:spacing w:val="-5"/>
          <w:sz w:val="20"/>
        </w:rPr>
        <w:t xml:space="preserve"> </w:t>
      </w:r>
      <w:r>
        <w:rPr>
          <w:b/>
          <w:sz w:val="20"/>
        </w:rPr>
        <w:t>INSTANCIA</w:t>
      </w:r>
      <w:r>
        <w:rPr>
          <w:b/>
          <w:spacing w:val="-6"/>
          <w:sz w:val="20"/>
        </w:rPr>
        <w:t xml:space="preserve"> </w:t>
      </w:r>
      <w:r>
        <w:rPr>
          <w:b/>
          <w:sz w:val="20"/>
        </w:rPr>
        <w:t>MUNICIPAL</w:t>
      </w:r>
      <w:r>
        <w:rPr>
          <w:b/>
          <w:spacing w:val="-4"/>
          <w:sz w:val="20"/>
        </w:rPr>
        <w:t xml:space="preserve"> </w:t>
      </w:r>
      <w:r>
        <w:rPr>
          <w:b/>
          <w:sz w:val="20"/>
        </w:rPr>
        <w:t>PARA</w:t>
      </w:r>
      <w:r>
        <w:rPr>
          <w:b/>
          <w:spacing w:val="-6"/>
          <w:sz w:val="20"/>
        </w:rPr>
        <w:t xml:space="preserve"> </w:t>
      </w:r>
      <w:r>
        <w:rPr>
          <w:b/>
          <w:sz w:val="20"/>
        </w:rPr>
        <w:t>LA</w:t>
      </w:r>
      <w:r>
        <w:rPr>
          <w:b/>
          <w:spacing w:val="-4"/>
          <w:sz w:val="20"/>
        </w:rPr>
        <w:t xml:space="preserve"> </w:t>
      </w:r>
      <w:r>
        <w:rPr>
          <w:b/>
          <w:sz w:val="20"/>
        </w:rPr>
        <w:t>PREVENCIÓN</w:t>
      </w:r>
      <w:r>
        <w:rPr>
          <w:b/>
          <w:spacing w:val="-6"/>
          <w:sz w:val="20"/>
        </w:rPr>
        <w:t xml:space="preserve"> </w:t>
      </w:r>
      <w:r>
        <w:rPr>
          <w:b/>
          <w:sz w:val="20"/>
        </w:rPr>
        <w:t>DE</w:t>
      </w:r>
      <w:r>
        <w:rPr>
          <w:b/>
          <w:spacing w:val="-6"/>
          <w:sz w:val="20"/>
        </w:rPr>
        <w:t xml:space="preserve"> </w:t>
      </w:r>
      <w:r>
        <w:rPr>
          <w:b/>
          <w:sz w:val="20"/>
        </w:rPr>
        <w:t>LAS</w:t>
      </w:r>
      <w:r>
        <w:rPr>
          <w:b/>
          <w:spacing w:val="-6"/>
          <w:sz w:val="20"/>
        </w:rPr>
        <w:t xml:space="preserve"> </w:t>
      </w:r>
      <w:r>
        <w:rPr>
          <w:b/>
          <w:spacing w:val="-2"/>
          <w:sz w:val="20"/>
        </w:rPr>
        <w:t>ADICCIONES</w:t>
      </w:r>
    </w:p>
    <w:p w14:paraId="78E5B8EE" w14:textId="77777777" w:rsidR="0006193D" w:rsidRDefault="0006193D">
      <w:pPr>
        <w:pStyle w:val="Textoindependiente"/>
        <w:spacing w:before="229"/>
        <w:ind w:left="0"/>
        <w:rPr>
          <w:b/>
        </w:rPr>
      </w:pPr>
    </w:p>
    <w:p w14:paraId="1FF47BEC" w14:textId="77777777" w:rsidR="0006193D" w:rsidRDefault="006E27B9">
      <w:pPr>
        <w:pStyle w:val="Textoindependiente"/>
        <w:ind w:right="642"/>
        <w:jc w:val="both"/>
      </w:pPr>
      <w:r>
        <w:rPr>
          <w:b/>
        </w:rPr>
        <w:t xml:space="preserve">Artículo 145 DUODÉCIMUS. – </w:t>
      </w:r>
      <w:r>
        <w:t>En cada municipio, deberá existir una Instancia Municipal para la Prevención de las Adicciones, que tendrá por objeto prevenir y atender las problemáticas relacionadas al uso de drogas licitas e ilícitas, entre otros tipos de adicciones.</w:t>
      </w:r>
    </w:p>
    <w:p w14:paraId="0142DCB0" w14:textId="77777777" w:rsidR="0006193D" w:rsidRDefault="0006193D">
      <w:pPr>
        <w:pStyle w:val="Textoindependiente"/>
        <w:spacing w:before="2"/>
        <w:ind w:left="0"/>
      </w:pPr>
    </w:p>
    <w:p w14:paraId="7D18F824" w14:textId="77777777" w:rsidR="0006193D" w:rsidRDefault="006E27B9">
      <w:pPr>
        <w:ind w:left="118" w:right="642"/>
        <w:jc w:val="both"/>
        <w:rPr>
          <w:sz w:val="20"/>
        </w:rPr>
      </w:pPr>
      <w:r>
        <w:rPr>
          <w:b/>
          <w:sz w:val="20"/>
        </w:rPr>
        <w:t>Artículo</w:t>
      </w:r>
      <w:r>
        <w:rPr>
          <w:b/>
          <w:spacing w:val="-9"/>
          <w:sz w:val="20"/>
        </w:rPr>
        <w:t xml:space="preserve"> </w:t>
      </w:r>
      <w:r>
        <w:rPr>
          <w:b/>
          <w:sz w:val="20"/>
        </w:rPr>
        <w:t>145</w:t>
      </w:r>
      <w:r>
        <w:rPr>
          <w:b/>
          <w:spacing w:val="-10"/>
          <w:sz w:val="20"/>
        </w:rPr>
        <w:t xml:space="preserve"> </w:t>
      </w:r>
      <w:r>
        <w:rPr>
          <w:b/>
          <w:sz w:val="20"/>
        </w:rPr>
        <w:t>TERTIUSDÉCIMUS.</w:t>
      </w:r>
      <w:r>
        <w:rPr>
          <w:b/>
          <w:spacing w:val="-10"/>
          <w:sz w:val="20"/>
        </w:rPr>
        <w:t xml:space="preserve"> </w:t>
      </w:r>
      <w:r>
        <w:rPr>
          <w:b/>
          <w:sz w:val="20"/>
        </w:rPr>
        <w:t>–</w:t>
      </w:r>
      <w:r>
        <w:rPr>
          <w:b/>
          <w:spacing w:val="-10"/>
          <w:sz w:val="20"/>
        </w:rPr>
        <w:t xml:space="preserve"> </w:t>
      </w:r>
      <w:r>
        <w:rPr>
          <w:sz w:val="20"/>
        </w:rPr>
        <w:t>La</w:t>
      </w:r>
      <w:r>
        <w:rPr>
          <w:spacing w:val="-11"/>
          <w:sz w:val="20"/>
        </w:rPr>
        <w:t xml:space="preserve"> </w:t>
      </w:r>
      <w:r>
        <w:rPr>
          <w:sz w:val="20"/>
        </w:rPr>
        <w:t>Instancia</w:t>
      </w:r>
      <w:r>
        <w:rPr>
          <w:spacing w:val="-10"/>
          <w:sz w:val="20"/>
        </w:rPr>
        <w:t xml:space="preserve"> </w:t>
      </w:r>
      <w:r>
        <w:rPr>
          <w:sz w:val="20"/>
        </w:rPr>
        <w:t>Municipal</w:t>
      </w:r>
      <w:r>
        <w:rPr>
          <w:spacing w:val="-11"/>
          <w:sz w:val="20"/>
        </w:rPr>
        <w:t xml:space="preserve"> </w:t>
      </w:r>
      <w:r>
        <w:rPr>
          <w:sz w:val="20"/>
        </w:rPr>
        <w:t>para</w:t>
      </w:r>
      <w:r>
        <w:rPr>
          <w:spacing w:val="-10"/>
          <w:sz w:val="20"/>
        </w:rPr>
        <w:t xml:space="preserve"> </w:t>
      </w:r>
      <w:r>
        <w:rPr>
          <w:sz w:val="20"/>
        </w:rPr>
        <w:t>la</w:t>
      </w:r>
      <w:r>
        <w:rPr>
          <w:spacing w:val="-10"/>
          <w:sz w:val="20"/>
        </w:rPr>
        <w:t xml:space="preserve"> </w:t>
      </w:r>
      <w:r>
        <w:rPr>
          <w:sz w:val="20"/>
        </w:rPr>
        <w:t>Prevención</w:t>
      </w:r>
      <w:r>
        <w:rPr>
          <w:spacing w:val="-12"/>
          <w:sz w:val="20"/>
        </w:rPr>
        <w:t xml:space="preserve"> </w:t>
      </w:r>
      <w:r>
        <w:rPr>
          <w:sz w:val="20"/>
        </w:rPr>
        <w:t>de</w:t>
      </w:r>
      <w:r>
        <w:rPr>
          <w:spacing w:val="-10"/>
          <w:sz w:val="20"/>
        </w:rPr>
        <w:t xml:space="preserve"> </w:t>
      </w:r>
      <w:r>
        <w:rPr>
          <w:sz w:val="20"/>
        </w:rPr>
        <w:t>las</w:t>
      </w:r>
      <w:r>
        <w:rPr>
          <w:spacing w:val="-9"/>
          <w:sz w:val="20"/>
        </w:rPr>
        <w:t xml:space="preserve"> </w:t>
      </w:r>
      <w:r>
        <w:rPr>
          <w:sz w:val="20"/>
        </w:rPr>
        <w:t>Adicciones</w:t>
      </w:r>
      <w:r>
        <w:rPr>
          <w:spacing w:val="-11"/>
          <w:sz w:val="20"/>
        </w:rPr>
        <w:t xml:space="preserve"> </w:t>
      </w:r>
      <w:r>
        <w:rPr>
          <w:sz w:val="20"/>
        </w:rPr>
        <w:t>tendrá</w:t>
      </w:r>
      <w:r>
        <w:rPr>
          <w:spacing w:val="-10"/>
          <w:sz w:val="20"/>
        </w:rPr>
        <w:t xml:space="preserve"> </w:t>
      </w:r>
      <w:r>
        <w:rPr>
          <w:sz w:val="20"/>
        </w:rPr>
        <w:t>las siguientes atribuciones:</w:t>
      </w:r>
    </w:p>
    <w:p w14:paraId="41F483BA" w14:textId="77777777" w:rsidR="0006193D" w:rsidRDefault="006E27B9">
      <w:pPr>
        <w:pStyle w:val="Prrafodelista"/>
        <w:numPr>
          <w:ilvl w:val="0"/>
          <w:numId w:val="8"/>
        </w:numPr>
        <w:tabs>
          <w:tab w:val="left" w:pos="685"/>
        </w:tabs>
        <w:spacing w:before="229"/>
        <w:rPr>
          <w:sz w:val="20"/>
        </w:rPr>
      </w:pPr>
      <w:r>
        <w:rPr>
          <w:sz w:val="20"/>
        </w:rPr>
        <w:t>Brindar</w:t>
      </w:r>
      <w:r>
        <w:rPr>
          <w:spacing w:val="-9"/>
          <w:sz w:val="20"/>
        </w:rPr>
        <w:t xml:space="preserve"> </w:t>
      </w:r>
      <w:r>
        <w:rPr>
          <w:sz w:val="20"/>
        </w:rPr>
        <w:t>atención</w:t>
      </w:r>
      <w:r>
        <w:rPr>
          <w:spacing w:val="-11"/>
          <w:sz w:val="20"/>
        </w:rPr>
        <w:t xml:space="preserve"> </w:t>
      </w:r>
      <w:r>
        <w:rPr>
          <w:sz w:val="20"/>
        </w:rPr>
        <w:t>y</w:t>
      </w:r>
      <w:r>
        <w:rPr>
          <w:spacing w:val="-8"/>
          <w:sz w:val="20"/>
        </w:rPr>
        <w:t xml:space="preserve"> </w:t>
      </w:r>
      <w:r>
        <w:rPr>
          <w:sz w:val="20"/>
        </w:rPr>
        <w:t>seguimiento</w:t>
      </w:r>
      <w:r>
        <w:rPr>
          <w:spacing w:val="-8"/>
          <w:sz w:val="20"/>
        </w:rPr>
        <w:t xml:space="preserve"> </w:t>
      </w:r>
      <w:r>
        <w:rPr>
          <w:spacing w:val="-2"/>
          <w:sz w:val="20"/>
        </w:rPr>
        <w:t>psicológico.</w:t>
      </w:r>
    </w:p>
    <w:p w14:paraId="5C6E4552" w14:textId="77777777" w:rsidR="0006193D" w:rsidRDefault="0006193D">
      <w:pPr>
        <w:pStyle w:val="Textoindependiente"/>
        <w:ind w:left="0"/>
      </w:pPr>
    </w:p>
    <w:p w14:paraId="0D6630F6" w14:textId="77777777" w:rsidR="0006193D" w:rsidRDefault="006E27B9">
      <w:pPr>
        <w:pStyle w:val="Prrafodelista"/>
        <w:numPr>
          <w:ilvl w:val="0"/>
          <w:numId w:val="8"/>
        </w:numPr>
        <w:tabs>
          <w:tab w:val="left" w:pos="685"/>
        </w:tabs>
        <w:spacing w:before="1"/>
        <w:rPr>
          <w:sz w:val="20"/>
        </w:rPr>
      </w:pPr>
      <w:r>
        <w:rPr>
          <w:sz w:val="20"/>
        </w:rPr>
        <w:t>Diseñar</w:t>
      </w:r>
      <w:r>
        <w:rPr>
          <w:spacing w:val="-6"/>
          <w:sz w:val="20"/>
        </w:rPr>
        <w:t xml:space="preserve"> </w:t>
      </w:r>
      <w:r>
        <w:rPr>
          <w:sz w:val="20"/>
        </w:rPr>
        <w:t>y</w:t>
      </w:r>
      <w:r>
        <w:rPr>
          <w:spacing w:val="-4"/>
          <w:sz w:val="20"/>
        </w:rPr>
        <w:t xml:space="preserve"> </w:t>
      </w:r>
      <w:r>
        <w:rPr>
          <w:sz w:val="20"/>
        </w:rPr>
        <w:t>ejecutar</w:t>
      </w:r>
      <w:r>
        <w:rPr>
          <w:spacing w:val="-6"/>
          <w:sz w:val="20"/>
        </w:rPr>
        <w:t xml:space="preserve"> </w:t>
      </w:r>
      <w:r>
        <w:rPr>
          <w:sz w:val="20"/>
        </w:rPr>
        <w:t>programas</w:t>
      </w:r>
      <w:r>
        <w:rPr>
          <w:spacing w:val="-6"/>
          <w:sz w:val="20"/>
        </w:rPr>
        <w:t xml:space="preserve"> </w:t>
      </w:r>
      <w:r>
        <w:rPr>
          <w:sz w:val="20"/>
        </w:rPr>
        <w:t>de</w:t>
      </w:r>
      <w:r>
        <w:rPr>
          <w:spacing w:val="-8"/>
          <w:sz w:val="20"/>
        </w:rPr>
        <w:t xml:space="preserve"> </w:t>
      </w:r>
      <w:r>
        <w:rPr>
          <w:sz w:val="20"/>
        </w:rPr>
        <w:t>prevención</w:t>
      </w:r>
      <w:r>
        <w:rPr>
          <w:spacing w:val="-6"/>
          <w:sz w:val="20"/>
        </w:rPr>
        <w:t xml:space="preserve"> </w:t>
      </w:r>
      <w:r>
        <w:rPr>
          <w:sz w:val="20"/>
        </w:rPr>
        <w:t>de</w:t>
      </w:r>
      <w:r>
        <w:rPr>
          <w:spacing w:val="-7"/>
          <w:sz w:val="20"/>
        </w:rPr>
        <w:t xml:space="preserve"> </w:t>
      </w:r>
      <w:r>
        <w:rPr>
          <w:sz w:val="20"/>
        </w:rPr>
        <w:t>las</w:t>
      </w:r>
      <w:r>
        <w:rPr>
          <w:spacing w:val="-6"/>
          <w:sz w:val="20"/>
        </w:rPr>
        <w:t xml:space="preserve"> </w:t>
      </w:r>
      <w:r>
        <w:rPr>
          <w:spacing w:val="-2"/>
          <w:sz w:val="20"/>
        </w:rPr>
        <w:t>adicciones.</w:t>
      </w:r>
    </w:p>
    <w:p w14:paraId="2470FC80" w14:textId="77777777" w:rsidR="0006193D" w:rsidRDefault="006E27B9">
      <w:pPr>
        <w:pStyle w:val="Prrafodelista"/>
        <w:numPr>
          <w:ilvl w:val="0"/>
          <w:numId w:val="8"/>
        </w:numPr>
        <w:tabs>
          <w:tab w:val="left" w:pos="685"/>
        </w:tabs>
        <w:spacing w:before="228"/>
        <w:rPr>
          <w:sz w:val="20"/>
        </w:rPr>
      </w:pPr>
      <w:r>
        <w:rPr>
          <w:sz w:val="20"/>
        </w:rPr>
        <w:t>Impartir</w:t>
      </w:r>
      <w:r>
        <w:rPr>
          <w:spacing w:val="-8"/>
          <w:sz w:val="20"/>
        </w:rPr>
        <w:t xml:space="preserve"> </w:t>
      </w:r>
      <w:r>
        <w:rPr>
          <w:sz w:val="20"/>
        </w:rPr>
        <w:t>talleres</w:t>
      </w:r>
      <w:r>
        <w:rPr>
          <w:spacing w:val="-7"/>
          <w:sz w:val="20"/>
        </w:rPr>
        <w:t xml:space="preserve"> </w:t>
      </w:r>
      <w:r>
        <w:rPr>
          <w:sz w:val="20"/>
        </w:rPr>
        <w:t>que</w:t>
      </w:r>
      <w:r>
        <w:rPr>
          <w:spacing w:val="-6"/>
          <w:sz w:val="20"/>
        </w:rPr>
        <w:t xml:space="preserve"> </w:t>
      </w:r>
      <w:r>
        <w:rPr>
          <w:sz w:val="20"/>
        </w:rPr>
        <w:t>promuevan</w:t>
      </w:r>
      <w:r>
        <w:rPr>
          <w:spacing w:val="-9"/>
          <w:sz w:val="20"/>
        </w:rPr>
        <w:t xml:space="preserve"> </w:t>
      </w:r>
      <w:r>
        <w:rPr>
          <w:sz w:val="20"/>
        </w:rPr>
        <w:t>habilidades</w:t>
      </w:r>
      <w:r>
        <w:rPr>
          <w:spacing w:val="-7"/>
          <w:sz w:val="20"/>
        </w:rPr>
        <w:t xml:space="preserve"> </w:t>
      </w:r>
      <w:r>
        <w:rPr>
          <w:sz w:val="20"/>
        </w:rPr>
        <w:t>sociales</w:t>
      </w:r>
      <w:r>
        <w:rPr>
          <w:spacing w:val="-7"/>
          <w:sz w:val="20"/>
        </w:rPr>
        <w:t xml:space="preserve"> </w:t>
      </w:r>
      <w:r>
        <w:rPr>
          <w:sz w:val="20"/>
        </w:rPr>
        <w:t>y</w:t>
      </w:r>
      <w:r>
        <w:rPr>
          <w:spacing w:val="-5"/>
          <w:sz w:val="20"/>
        </w:rPr>
        <w:t xml:space="preserve"> </w:t>
      </w:r>
      <w:r>
        <w:rPr>
          <w:sz w:val="20"/>
        </w:rPr>
        <w:t>estilos</w:t>
      </w:r>
      <w:r>
        <w:rPr>
          <w:spacing w:val="-7"/>
          <w:sz w:val="20"/>
        </w:rPr>
        <w:t xml:space="preserve"> </w:t>
      </w:r>
      <w:r>
        <w:rPr>
          <w:sz w:val="20"/>
        </w:rPr>
        <w:t>de</w:t>
      </w:r>
      <w:r>
        <w:rPr>
          <w:spacing w:val="-9"/>
          <w:sz w:val="20"/>
        </w:rPr>
        <w:t xml:space="preserve"> </w:t>
      </w:r>
      <w:r>
        <w:rPr>
          <w:sz w:val="20"/>
        </w:rPr>
        <w:t>vida</w:t>
      </w:r>
      <w:r>
        <w:rPr>
          <w:spacing w:val="-9"/>
          <w:sz w:val="20"/>
        </w:rPr>
        <w:t xml:space="preserve"> </w:t>
      </w:r>
      <w:r>
        <w:rPr>
          <w:spacing w:val="-2"/>
          <w:sz w:val="20"/>
        </w:rPr>
        <w:t>saludables.</w:t>
      </w:r>
    </w:p>
    <w:p w14:paraId="1D9377A5" w14:textId="77777777" w:rsidR="0006193D" w:rsidRDefault="0006193D">
      <w:pPr>
        <w:pStyle w:val="Textoindependiente"/>
        <w:spacing w:before="1"/>
        <w:ind w:left="0"/>
      </w:pPr>
    </w:p>
    <w:p w14:paraId="3D61B0CF" w14:textId="77777777" w:rsidR="0006193D" w:rsidRDefault="006E27B9">
      <w:pPr>
        <w:pStyle w:val="Prrafodelista"/>
        <w:numPr>
          <w:ilvl w:val="0"/>
          <w:numId w:val="8"/>
        </w:numPr>
        <w:tabs>
          <w:tab w:val="left" w:pos="685"/>
        </w:tabs>
        <w:rPr>
          <w:sz w:val="20"/>
        </w:rPr>
      </w:pPr>
      <w:r>
        <w:rPr>
          <w:sz w:val="20"/>
        </w:rPr>
        <w:t>Impartir</w:t>
      </w:r>
      <w:r>
        <w:rPr>
          <w:spacing w:val="-10"/>
          <w:sz w:val="20"/>
        </w:rPr>
        <w:t xml:space="preserve"> </w:t>
      </w:r>
      <w:r>
        <w:rPr>
          <w:sz w:val="20"/>
        </w:rPr>
        <w:t>talleres</w:t>
      </w:r>
      <w:r>
        <w:rPr>
          <w:spacing w:val="-9"/>
          <w:sz w:val="20"/>
        </w:rPr>
        <w:t xml:space="preserve"> </w:t>
      </w:r>
      <w:r>
        <w:rPr>
          <w:sz w:val="20"/>
        </w:rPr>
        <w:t>ocupacionales</w:t>
      </w:r>
      <w:r>
        <w:rPr>
          <w:spacing w:val="-9"/>
          <w:sz w:val="20"/>
        </w:rPr>
        <w:t xml:space="preserve"> </w:t>
      </w:r>
      <w:r>
        <w:rPr>
          <w:sz w:val="20"/>
        </w:rPr>
        <w:t>de</w:t>
      </w:r>
      <w:r>
        <w:rPr>
          <w:spacing w:val="-10"/>
          <w:sz w:val="20"/>
        </w:rPr>
        <w:t xml:space="preserve"> </w:t>
      </w:r>
      <w:r>
        <w:rPr>
          <w:sz w:val="20"/>
        </w:rPr>
        <w:t>diferentes</w:t>
      </w:r>
      <w:r>
        <w:rPr>
          <w:spacing w:val="-9"/>
          <w:sz w:val="20"/>
        </w:rPr>
        <w:t xml:space="preserve"> </w:t>
      </w:r>
      <w:r>
        <w:rPr>
          <w:sz w:val="20"/>
        </w:rPr>
        <w:t>disciplinas</w:t>
      </w:r>
      <w:r>
        <w:rPr>
          <w:spacing w:val="-9"/>
          <w:sz w:val="20"/>
        </w:rPr>
        <w:t xml:space="preserve"> </w:t>
      </w:r>
      <w:r>
        <w:rPr>
          <w:sz w:val="20"/>
        </w:rPr>
        <w:t>artísticas</w:t>
      </w:r>
      <w:r>
        <w:rPr>
          <w:spacing w:val="-10"/>
          <w:sz w:val="20"/>
        </w:rPr>
        <w:t xml:space="preserve"> </w:t>
      </w:r>
      <w:r>
        <w:rPr>
          <w:sz w:val="20"/>
        </w:rPr>
        <w:t>y</w:t>
      </w:r>
      <w:r>
        <w:rPr>
          <w:spacing w:val="-9"/>
          <w:sz w:val="20"/>
        </w:rPr>
        <w:t xml:space="preserve"> </w:t>
      </w:r>
      <w:r>
        <w:rPr>
          <w:spacing w:val="-2"/>
          <w:sz w:val="20"/>
        </w:rPr>
        <w:t>deportivas.</w:t>
      </w:r>
    </w:p>
    <w:p w14:paraId="67C8D40E" w14:textId="77777777" w:rsidR="0006193D" w:rsidRDefault="0006193D">
      <w:pPr>
        <w:pStyle w:val="Textoindependiente"/>
        <w:spacing w:before="1"/>
        <w:ind w:left="0"/>
      </w:pPr>
    </w:p>
    <w:p w14:paraId="1E7C1BA4" w14:textId="77777777" w:rsidR="0006193D" w:rsidRDefault="006E27B9">
      <w:pPr>
        <w:pStyle w:val="Prrafodelista"/>
        <w:numPr>
          <w:ilvl w:val="0"/>
          <w:numId w:val="8"/>
        </w:numPr>
        <w:tabs>
          <w:tab w:val="left" w:pos="685"/>
        </w:tabs>
        <w:ind w:right="647"/>
        <w:rPr>
          <w:sz w:val="20"/>
        </w:rPr>
      </w:pPr>
      <w:r>
        <w:rPr>
          <w:sz w:val="20"/>
        </w:rPr>
        <w:t>Diseñar,</w:t>
      </w:r>
      <w:r>
        <w:rPr>
          <w:spacing w:val="40"/>
          <w:sz w:val="20"/>
        </w:rPr>
        <w:t xml:space="preserve"> </w:t>
      </w:r>
      <w:r>
        <w:rPr>
          <w:sz w:val="20"/>
        </w:rPr>
        <w:t>coordinar</w:t>
      </w:r>
      <w:r>
        <w:rPr>
          <w:spacing w:val="40"/>
          <w:sz w:val="20"/>
        </w:rPr>
        <w:t xml:space="preserve"> </w:t>
      </w:r>
      <w:r>
        <w:rPr>
          <w:sz w:val="20"/>
        </w:rPr>
        <w:t>y</w:t>
      </w:r>
      <w:r>
        <w:rPr>
          <w:spacing w:val="40"/>
          <w:sz w:val="20"/>
        </w:rPr>
        <w:t xml:space="preserve"> </w:t>
      </w:r>
      <w:r>
        <w:rPr>
          <w:sz w:val="20"/>
        </w:rPr>
        <w:t>ejecutar</w:t>
      </w:r>
      <w:r>
        <w:rPr>
          <w:spacing w:val="40"/>
          <w:sz w:val="20"/>
        </w:rPr>
        <w:t xml:space="preserve"> </w:t>
      </w:r>
      <w:r>
        <w:rPr>
          <w:sz w:val="20"/>
        </w:rPr>
        <w:t>acciones</w:t>
      </w:r>
      <w:r>
        <w:rPr>
          <w:spacing w:val="40"/>
          <w:sz w:val="20"/>
        </w:rPr>
        <w:t xml:space="preserve"> </w:t>
      </w:r>
      <w:r>
        <w:rPr>
          <w:sz w:val="20"/>
        </w:rPr>
        <w:t>de</w:t>
      </w:r>
      <w:r>
        <w:rPr>
          <w:spacing w:val="40"/>
          <w:sz w:val="20"/>
        </w:rPr>
        <w:t xml:space="preserve"> </w:t>
      </w:r>
      <w:r>
        <w:rPr>
          <w:sz w:val="20"/>
        </w:rPr>
        <w:t>prevención</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adicciones</w:t>
      </w:r>
      <w:r>
        <w:rPr>
          <w:spacing w:val="40"/>
          <w:sz w:val="20"/>
        </w:rPr>
        <w:t xml:space="preserve"> </w:t>
      </w:r>
      <w:r>
        <w:rPr>
          <w:sz w:val="20"/>
        </w:rPr>
        <w:t>en</w:t>
      </w:r>
      <w:r>
        <w:rPr>
          <w:spacing w:val="40"/>
          <w:sz w:val="20"/>
        </w:rPr>
        <w:t xml:space="preserve"> </w:t>
      </w:r>
      <w:r>
        <w:rPr>
          <w:sz w:val="20"/>
        </w:rPr>
        <w:t>colonias,</w:t>
      </w:r>
      <w:r>
        <w:rPr>
          <w:spacing w:val="40"/>
          <w:sz w:val="20"/>
        </w:rPr>
        <w:t xml:space="preserve"> </w:t>
      </w:r>
      <w:r>
        <w:rPr>
          <w:sz w:val="20"/>
        </w:rPr>
        <w:t>barrios</w:t>
      </w:r>
      <w:r>
        <w:rPr>
          <w:spacing w:val="40"/>
          <w:sz w:val="20"/>
        </w:rPr>
        <w:t xml:space="preserve"> </w:t>
      </w:r>
      <w:r>
        <w:rPr>
          <w:sz w:val="20"/>
        </w:rPr>
        <w:t xml:space="preserve">y </w:t>
      </w:r>
      <w:r>
        <w:rPr>
          <w:spacing w:val="-2"/>
          <w:sz w:val="20"/>
        </w:rPr>
        <w:t>escuelas.</w:t>
      </w:r>
    </w:p>
    <w:p w14:paraId="1A3D3467" w14:textId="77777777" w:rsidR="0006193D" w:rsidRDefault="006E27B9">
      <w:pPr>
        <w:pStyle w:val="Prrafodelista"/>
        <w:numPr>
          <w:ilvl w:val="0"/>
          <w:numId w:val="8"/>
        </w:numPr>
        <w:tabs>
          <w:tab w:val="left" w:pos="685"/>
        </w:tabs>
        <w:spacing w:before="229"/>
        <w:ind w:right="640"/>
        <w:rPr>
          <w:sz w:val="20"/>
        </w:rPr>
      </w:pPr>
      <w:r>
        <w:rPr>
          <w:sz w:val="20"/>
        </w:rPr>
        <w:t>En</w:t>
      </w:r>
      <w:r>
        <w:rPr>
          <w:spacing w:val="-9"/>
          <w:sz w:val="20"/>
        </w:rPr>
        <w:t xml:space="preserve"> </w:t>
      </w:r>
      <w:r>
        <w:rPr>
          <w:sz w:val="20"/>
        </w:rPr>
        <w:t>caso</w:t>
      </w:r>
      <w:r>
        <w:rPr>
          <w:spacing w:val="-9"/>
          <w:sz w:val="20"/>
        </w:rPr>
        <w:t xml:space="preserve"> </w:t>
      </w:r>
      <w:r>
        <w:rPr>
          <w:sz w:val="20"/>
        </w:rPr>
        <w:t>que</w:t>
      </w:r>
      <w:r>
        <w:rPr>
          <w:spacing w:val="-9"/>
          <w:sz w:val="20"/>
        </w:rPr>
        <w:t xml:space="preserve"> </w:t>
      </w:r>
      <w:r>
        <w:rPr>
          <w:sz w:val="20"/>
        </w:rPr>
        <w:t>se</w:t>
      </w:r>
      <w:r>
        <w:rPr>
          <w:spacing w:val="-9"/>
          <w:sz w:val="20"/>
        </w:rPr>
        <w:t xml:space="preserve"> </w:t>
      </w:r>
      <w:r>
        <w:rPr>
          <w:sz w:val="20"/>
        </w:rPr>
        <w:t>amerite,</w:t>
      </w:r>
      <w:r>
        <w:rPr>
          <w:spacing w:val="-9"/>
          <w:sz w:val="20"/>
        </w:rPr>
        <w:t xml:space="preserve"> </w:t>
      </w:r>
      <w:r>
        <w:rPr>
          <w:sz w:val="20"/>
        </w:rPr>
        <w:t>canalizar</w:t>
      </w:r>
      <w:r>
        <w:rPr>
          <w:spacing w:val="-8"/>
          <w:sz w:val="20"/>
        </w:rPr>
        <w:t xml:space="preserve"> </w:t>
      </w:r>
      <w:r>
        <w:rPr>
          <w:sz w:val="20"/>
        </w:rPr>
        <w:t>y</w:t>
      </w:r>
      <w:r>
        <w:rPr>
          <w:spacing w:val="-8"/>
          <w:sz w:val="20"/>
        </w:rPr>
        <w:t xml:space="preserve"> </w:t>
      </w:r>
      <w:r>
        <w:rPr>
          <w:sz w:val="20"/>
        </w:rPr>
        <w:t>referenciar</w:t>
      </w:r>
      <w:r>
        <w:rPr>
          <w:spacing w:val="-8"/>
          <w:sz w:val="20"/>
        </w:rPr>
        <w:t xml:space="preserve"> </w:t>
      </w:r>
      <w:r>
        <w:rPr>
          <w:sz w:val="20"/>
        </w:rPr>
        <w:t>a</w:t>
      </w:r>
      <w:r>
        <w:rPr>
          <w:spacing w:val="-9"/>
          <w:sz w:val="20"/>
        </w:rPr>
        <w:t xml:space="preserve"> </w:t>
      </w:r>
      <w:r>
        <w:rPr>
          <w:sz w:val="20"/>
        </w:rPr>
        <w:t>centros</w:t>
      </w:r>
      <w:r>
        <w:rPr>
          <w:spacing w:val="-8"/>
          <w:sz w:val="20"/>
        </w:rPr>
        <w:t xml:space="preserve"> </w:t>
      </w:r>
      <w:r>
        <w:rPr>
          <w:sz w:val="20"/>
        </w:rPr>
        <w:t>de</w:t>
      </w:r>
      <w:r>
        <w:rPr>
          <w:spacing w:val="-9"/>
          <w:sz w:val="20"/>
        </w:rPr>
        <w:t xml:space="preserve"> </w:t>
      </w:r>
      <w:r>
        <w:rPr>
          <w:sz w:val="20"/>
        </w:rPr>
        <w:t>rehabilitación</w:t>
      </w:r>
      <w:r>
        <w:rPr>
          <w:spacing w:val="-7"/>
          <w:sz w:val="20"/>
        </w:rPr>
        <w:t xml:space="preserve"> </w:t>
      </w:r>
      <w:r>
        <w:rPr>
          <w:sz w:val="20"/>
        </w:rPr>
        <w:t>e</w:t>
      </w:r>
      <w:r>
        <w:rPr>
          <w:spacing w:val="-9"/>
          <w:sz w:val="20"/>
        </w:rPr>
        <w:t xml:space="preserve"> </w:t>
      </w:r>
      <w:r>
        <w:rPr>
          <w:sz w:val="20"/>
        </w:rPr>
        <w:t>instituciones</w:t>
      </w:r>
      <w:r>
        <w:rPr>
          <w:spacing w:val="-8"/>
          <w:sz w:val="20"/>
        </w:rPr>
        <w:t xml:space="preserve"> </w:t>
      </w:r>
      <w:r>
        <w:rPr>
          <w:sz w:val="20"/>
        </w:rPr>
        <w:t>de</w:t>
      </w:r>
      <w:r>
        <w:rPr>
          <w:spacing w:val="-9"/>
          <w:sz w:val="20"/>
        </w:rPr>
        <w:t xml:space="preserve"> </w:t>
      </w:r>
      <w:r>
        <w:rPr>
          <w:sz w:val="20"/>
        </w:rPr>
        <w:t>cuidado a la salud física, psicológica y social.</w:t>
      </w:r>
    </w:p>
    <w:p w14:paraId="39101462" w14:textId="77777777" w:rsidR="0006193D" w:rsidRDefault="0006193D">
      <w:pPr>
        <w:pStyle w:val="Textoindependiente"/>
        <w:spacing w:before="1"/>
        <w:ind w:left="0"/>
      </w:pPr>
    </w:p>
    <w:p w14:paraId="38EAB996" w14:textId="77777777" w:rsidR="0006193D" w:rsidRDefault="006E27B9">
      <w:pPr>
        <w:pStyle w:val="Prrafodelista"/>
        <w:numPr>
          <w:ilvl w:val="0"/>
          <w:numId w:val="8"/>
        </w:numPr>
        <w:tabs>
          <w:tab w:val="left" w:pos="685"/>
        </w:tabs>
        <w:rPr>
          <w:sz w:val="20"/>
        </w:rPr>
      </w:pPr>
      <w:r>
        <w:rPr>
          <w:sz w:val="20"/>
        </w:rPr>
        <w:t>Organizar,</w:t>
      </w:r>
      <w:r>
        <w:rPr>
          <w:spacing w:val="-9"/>
          <w:sz w:val="20"/>
        </w:rPr>
        <w:t xml:space="preserve"> </w:t>
      </w:r>
      <w:r>
        <w:rPr>
          <w:sz w:val="20"/>
        </w:rPr>
        <w:t>coordinar</w:t>
      </w:r>
      <w:r>
        <w:rPr>
          <w:spacing w:val="-7"/>
          <w:sz w:val="20"/>
        </w:rPr>
        <w:t xml:space="preserve"> </w:t>
      </w:r>
      <w:r>
        <w:rPr>
          <w:sz w:val="20"/>
        </w:rPr>
        <w:t>y</w:t>
      </w:r>
      <w:r>
        <w:rPr>
          <w:spacing w:val="-8"/>
          <w:sz w:val="20"/>
        </w:rPr>
        <w:t xml:space="preserve"> </w:t>
      </w:r>
      <w:r>
        <w:rPr>
          <w:sz w:val="20"/>
        </w:rPr>
        <w:t>promover</w:t>
      </w:r>
      <w:r>
        <w:rPr>
          <w:spacing w:val="-8"/>
          <w:sz w:val="20"/>
        </w:rPr>
        <w:t xml:space="preserve"> </w:t>
      </w:r>
      <w:r>
        <w:rPr>
          <w:sz w:val="20"/>
        </w:rPr>
        <w:t>grupos</w:t>
      </w:r>
      <w:r>
        <w:rPr>
          <w:spacing w:val="-7"/>
          <w:sz w:val="20"/>
        </w:rPr>
        <w:t xml:space="preserve"> </w:t>
      </w:r>
      <w:r>
        <w:rPr>
          <w:sz w:val="20"/>
        </w:rPr>
        <w:t>de</w:t>
      </w:r>
      <w:r>
        <w:rPr>
          <w:spacing w:val="-7"/>
          <w:sz w:val="20"/>
        </w:rPr>
        <w:t xml:space="preserve"> </w:t>
      </w:r>
      <w:r>
        <w:rPr>
          <w:spacing w:val="-2"/>
          <w:sz w:val="20"/>
        </w:rPr>
        <w:t>autoayuda.</w:t>
      </w:r>
    </w:p>
    <w:p w14:paraId="1FDE7BFF" w14:textId="77777777" w:rsidR="0006193D" w:rsidRDefault="006E27B9">
      <w:pPr>
        <w:pStyle w:val="Prrafodelista"/>
        <w:numPr>
          <w:ilvl w:val="0"/>
          <w:numId w:val="8"/>
        </w:numPr>
        <w:tabs>
          <w:tab w:val="left" w:pos="685"/>
        </w:tabs>
        <w:spacing w:before="229"/>
        <w:ind w:right="635"/>
        <w:rPr>
          <w:sz w:val="20"/>
        </w:rPr>
      </w:pPr>
      <w:r>
        <w:rPr>
          <w:sz w:val="20"/>
        </w:rPr>
        <w:t>Desarrollar</w:t>
      </w:r>
      <w:r>
        <w:rPr>
          <w:spacing w:val="-4"/>
          <w:sz w:val="20"/>
        </w:rPr>
        <w:t xml:space="preserve"> </w:t>
      </w:r>
      <w:r>
        <w:rPr>
          <w:sz w:val="20"/>
        </w:rPr>
        <w:t>eventos</w:t>
      </w:r>
      <w:r>
        <w:rPr>
          <w:spacing w:val="-3"/>
          <w:sz w:val="20"/>
        </w:rPr>
        <w:t xml:space="preserve"> </w:t>
      </w:r>
      <w:r>
        <w:rPr>
          <w:sz w:val="20"/>
        </w:rPr>
        <w:t>y</w:t>
      </w:r>
      <w:r>
        <w:rPr>
          <w:spacing w:val="-3"/>
          <w:sz w:val="20"/>
        </w:rPr>
        <w:t xml:space="preserve"> </w:t>
      </w:r>
      <w:r>
        <w:rPr>
          <w:sz w:val="20"/>
        </w:rPr>
        <w:t>actividades</w:t>
      </w:r>
      <w:r>
        <w:rPr>
          <w:spacing w:val="-3"/>
          <w:sz w:val="20"/>
        </w:rPr>
        <w:t xml:space="preserve"> </w:t>
      </w:r>
      <w:r>
        <w:rPr>
          <w:sz w:val="20"/>
        </w:rPr>
        <w:t>de</w:t>
      </w:r>
      <w:r>
        <w:rPr>
          <w:spacing w:val="-4"/>
          <w:sz w:val="20"/>
        </w:rPr>
        <w:t xml:space="preserve"> </w:t>
      </w:r>
      <w:r>
        <w:rPr>
          <w:sz w:val="20"/>
        </w:rPr>
        <w:t>participación</w:t>
      </w:r>
      <w:r>
        <w:rPr>
          <w:spacing w:val="-4"/>
          <w:sz w:val="20"/>
        </w:rPr>
        <w:t xml:space="preserve"> </w:t>
      </w:r>
      <w:r>
        <w:rPr>
          <w:sz w:val="20"/>
        </w:rPr>
        <w:t>ciudadana</w:t>
      </w:r>
      <w:r>
        <w:rPr>
          <w:spacing w:val="-4"/>
          <w:sz w:val="20"/>
        </w:rPr>
        <w:t xml:space="preserve"> </w:t>
      </w:r>
      <w:r>
        <w:rPr>
          <w:sz w:val="20"/>
        </w:rPr>
        <w:t>a</w:t>
      </w:r>
      <w:r>
        <w:rPr>
          <w:spacing w:val="-5"/>
          <w:sz w:val="20"/>
        </w:rPr>
        <w:t xml:space="preserve"> </w:t>
      </w:r>
      <w:r>
        <w:rPr>
          <w:sz w:val="20"/>
        </w:rPr>
        <w:t>favor</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prevención</w:t>
      </w:r>
      <w:r>
        <w:rPr>
          <w:spacing w:val="-5"/>
          <w:sz w:val="20"/>
        </w:rPr>
        <w:t xml:space="preserve"> </w:t>
      </w:r>
      <w:r>
        <w:rPr>
          <w:sz w:val="20"/>
        </w:rPr>
        <w:t>de</w:t>
      </w:r>
      <w:r>
        <w:rPr>
          <w:spacing w:val="-4"/>
          <w:sz w:val="20"/>
        </w:rPr>
        <w:t xml:space="preserve"> </w:t>
      </w:r>
      <w:r>
        <w:rPr>
          <w:sz w:val="20"/>
        </w:rPr>
        <w:t>adicciones y el fomento de estilos de vida saludables.</w:t>
      </w:r>
    </w:p>
    <w:p w14:paraId="3547AA92" w14:textId="77777777" w:rsidR="0006193D" w:rsidRDefault="0006193D">
      <w:pPr>
        <w:pStyle w:val="Textoindependiente"/>
        <w:spacing w:before="1"/>
        <w:ind w:left="0"/>
      </w:pPr>
    </w:p>
    <w:p w14:paraId="19678114" w14:textId="77777777" w:rsidR="0006193D" w:rsidRDefault="006E27B9">
      <w:pPr>
        <w:pStyle w:val="Prrafodelista"/>
        <w:numPr>
          <w:ilvl w:val="0"/>
          <w:numId w:val="8"/>
        </w:numPr>
        <w:tabs>
          <w:tab w:val="left" w:pos="685"/>
        </w:tabs>
        <w:ind w:right="637"/>
        <w:rPr>
          <w:sz w:val="20"/>
        </w:rPr>
      </w:pPr>
      <w:r>
        <w:rPr>
          <w:sz w:val="20"/>
        </w:rPr>
        <w:t>Detectar</w:t>
      </w:r>
      <w:r>
        <w:rPr>
          <w:spacing w:val="40"/>
          <w:sz w:val="20"/>
        </w:rPr>
        <w:t xml:space="preserve"> </w:t>
      </w:r>
      <w:r>
        <w:rPr>
          <w:sz w:val="20"/>
        </w:rPr>
        <w:t>aquellos</w:t>
      </w:r>
      <w:r>
        <w:rPr>
          <w:spacing w:val="40"/>
          <w:sz w:val="20"/>
        </w:rPr>
        <w:t xml:space="preserve"> </w:t>
      </w:r>
      <w:r>
        <w:rPr>
          <w:sz w:val="20"/>
        </w:rPr>
        <w:t>casos</w:t>
      </w:r>
      <w:r>
        <w:rPr>
          <w:spacing w:val="40"/>
          <w:sz w:val="20"/>
        </w:rPr>
        <w:t xml:space="preserve"> </w:t>
      </w:r>
      <w:r>
        <w:rPr>
          <w:sz w:val="20"/>
        </w:rPr>
        <w:t>que</w:t>
      </w:r>
      <w:r>
        <w:rPr>
          <w:spacing w:val="40"/>
          <w:sz w:val="20"/>
        </w:rPr>
        <w:t xml:space="preserve"> </w:t>
      </w:r>
      <w:r>
        <w:rPr>
          <w:sz w:val="20"/>
        </w:rPr>
        <w:t>puedan</w:t>
      </w:r>
      <w:r>
        <w:rPr>
          <w:spacing w:val="40"/>
          <w:sz w:val="20"/>
        </w:rPr>
        <w:t xml:space="preserve"> </w:t>
      </w:r>
      <w:r>
        <w:rPr>
          <w:sz w:val="20"/>
        </w:rPr>
        <w:t>ser</w:t>
      </w:r>
      <w:r>
        <w:rPr>
          <w:spacing w:val="40"/>
          <w:sz w:val="20"/>
        </w:rPr>
        <w:t xml:space="preserve"> </w:t>
      </w:r>
      <w:r>
        <w:rPr>
          <w:sz w:val="20"/>
        </w:rPr>
        <w:t>hechos</w:t>
      </w:r>
      <w:r>
        <w:rPr>
          <w:spacing w:val="40"/>
          <w:sz w:val="20"/>
        </w:rPr>
        <w:t xml:space="preserve"> </w:t>
      </w:r>
      <w:r>
        <w:rPr>
          <w:sz w:val="20"/>
        </w:rPr>
        <w:t>posiblemente</w:t>
      </w:r>
      <w:r>
        <w:rPr>
          <w:spacing w:val="40"/>
          <w:sz w:val="20"/>
        </w:rPr>
        <w:t xml:space="preserve"> </w:t>
      </w:r>
      <w:r>
        <w:rPr>
          <w:sz w:val="20"/>
        </w:rPr>
        <w:t>constitutivos</w:t>
      </w:r>
      <w:r>
        <w:rPr>
          <w:spacing w:val="40"/>
          <w:sz w:val="20"/>
        </w:rPr>
        <w:t xml:space="preserve"> </w:t>
      </w:r>
      <w:r>
        <w:rPr>
          <w:sz w:val="20"/>
        </w:rPr>
        <w:t>de</w:t>
      </w:r>
      <w:r>
        <w:rPr>
          <w:spacing w:val="40"/>
          <w:sz w:val="20"/>
        </w:rPr>
        <w:t xml:space="preserve"> </w:t>
      </w:r>
      <w:r>
        <w:rPr>
          <w:sz w:val="20"/>
        </w:rPr>
        <w:t>algún</w:t>
      </w:r>
      <w:r>
        <w:rPr>
          <w:spacing w:val="40"/>
          <w:sz w:val="20"/>
        </w:rPr>
        <w:t xml:space="preserve"> </w:t>
      </w:r>
      <w:r>
        <w:rPr>
          <w:sz w:val="20"/>
        </w:rPr>
        <w:t>delito,</w:t>
      </w:r>
      <w:r>
        <w:rPr>
          <w:spacing w:val="40"/>
          <w:sz w:val="20"/>
        </w:rPr>
        <w:t xml:space="preserve"> </w:t>
      </w:r>
      <w:r>
        <w:rPr>
          <w:sz w:val="20"/>
        </w:rPr>
        <w:t>y referirlos con la autoridad correspondiente; y</w:t>
      </w:r>
    </w:p>
    <w:p w14:paraId="32CF8E2B" w14:textId="77777777" w:rsidR="0006193D" w:rsidRDefault="006E27B9">
      <w:pPr>
        <w:pStyle w:val="Prrafodelista"/>
        <w:numPr>
          <w:ilvl w:val="0"/>
          <w:numId w:val="8"/>
        </w:numPr>
        <w:tabs>
          <w:tab w:val="left" w:pos="685"/>
        </w:tabs>
        <w:spacing w:before="229"/>
        <w:ind w:right="640"/>
        <w:rPr>
          <w:sz w:val="20"/>
        </w:rPr>
      </w:pPr>
      <w:r>
        <w:rPr>
          <w:sz w:val="20"/>
        </w:rPr>
        <w:t>Coordinar sus acciones con las dependencias u organismos federales o estatales encargados del combate a las adicciones.</w:t>
      </w:r>
    </w:p>
    <w:p w14:paraId="5F8DE069" w14:textId="77777777" w:rsidR="0006193D" w:rsidRDefault="0006193D">
      <w:pPr>
        <w:pStyle w:val="Textoindependiente"/>
        <w:spacing w:before="1"/>
        <w:ind w:left="0"/>
      </w:pPr>
    </w:p>
    <w:p w14:paraId="60E6FF59" w14:textId="77777777" w:rsidR="0006193D" w:rsidRDefault="006E27B9">
      <w:pPr>
        <w:pStyle w:val="Textoindependiente"/>
        <w:ind w:right="643"/>
        <w:jc w:val="both"/>
      </w:pPr>
      <w:r>
        <w:rPr>
          <w:b/>
        </w:rPr>
        <w:t xml:space="preserve">Artículo 145 QUARTUSDÉCIMUS. – </w:t>
      </w:r>
      <w:r>
        <w:t>Las dependencias y organismos de la administración pública municipal, dentro del ámbito de su competencia, podrán colaborar con la Instancia Municipal para la Prevención</w:t>
      </w:r>
      <w:r>
        <w:rPr>
          <w:spacing w:val="-13"/>
        </w:rPr>
        <w:t xml:space="preserve"> </w:t>
      </w:r>
      <w:r>
        <w:t>de</w:t>
      </w:r>
      <w:r>
        <w:rPr>
          <w:spacing w:val="-10"/>
        </w:rPr>
        <w:t xml:space="preserve"> </w:t>
      </w:r>
      <w:r>
        <w:t>las</w:t>
      </w:r>
      <w:r>
        <w:rPr>
          <w:spacing w:val="-11"/>
        </w:rPr>
        <w:t xml:space="preserve"> </w:t>
      </w:r>
      <w:r>
        <w:t>Adicciones</w:t>
      </w:r>
      <w:r>
        <w:rPr>
          <w:spacing w:val="-11"/>
        </w:rPr>
        <w:t xml:space="preserve"> </w:t>
      </w:r>
      <w:r>
        <w:t>en</w:t>
      </w:r>
      <w:r>
        <w:rPr>
          <w:spacing w:val="-13"/>
        </w:rPr>
        <w:t xml:space="preserve"> </w:t>
      </w:r>
      <w:r>
        <w:t>el</w:t>
      </w:r>
      <w:r>
        <w:rPr>
          <w:spacing w:val="-13"/>
        </w:rPr>
        <w:t xml:space="preserve"> </w:t>
      </w:r>
      <w:r>
        <w:t>diseño,</w:t>
      </w:r>
      <w:r>
        <w:rPr>
          <w:spacing w:val="-12"/>
        </w:rPr>
        <w:t xml:space="preserve"> </w:t>
      </w:r>
      <w:r>
        <w:t>planeación,</w:t>
      </w:r>
      <w:r>
        <w:rPr>
          <w:spacing w:val="-10"/>
        </w:rPr>
        <w:t xml:space="preserve"> </w:t>
      </w:r>
      <w:r>
        <w:t>ejecución</w:t>
      </w:r>
      <w:r>
        <w:rPr>
          <w:spacing w:val="-13"/>
        </w:rPr>
        <w:t xml:space="preserve"> </w:t>
      </w:r>
      <w:r>
        <w:t>y</w:t>
      </w:r>
      <w:r>
        <w:rPr>
          <w:spacing w:val="-11"/>
        </w:rPr>
        <w:t xml:space="preserve"> </w:t>
      </w:r>
      <w:r>
        <w:t>evaluación</w:t>
      </w:r>
      <w:r>
        <w:rPr>
          <w:spacing w:val="-13"/>
        </w:rPr>
        <w:t xml:space="preserve"> </w:t>
      </w:r>
      <w:r>
        <w:t>de</w:t>
      </w:r>
      <w:r>
        <w:rPr>
          <w:spacing w:val="-12"/>
        </w:rPr>
        <w:t xml:space="preserve"> </w:t>
      </w:r>
      <w:r>
        <w:t>los</w:t>
      </w:r>
      <w:r>
        <w:rPr>
          <w:spacing w:val="-11"/>
        </w:rPr>
        <w:t xml:space="preserve"> </w:t>
      </w:r>
      <w:r>
        <w:t>programas,</w:t>
      </w:r>
      <w:r>
        <w:rPr>
          <w:spacing w:val="-12"/>
        </w:rPr>
        <w:t xml:space="preserve"> </w:t>
      </w:r>
      <w:r>
        <w:t>proyectos o acciones, derivadas del ejercicio de las atribuciones legalmente conferidas.</w:t>
      </w:r>
    </w:p>
    <w:p w14:paraId="18DEE60E" w14:textId="77777777" w:rsidR="0006193D" w:rsidRDefault="0006193D">
      <w:pPr>
        <w:pStyle w:val="Textoindependiente"/>
        <w:ind w:left="0"/>
      </w:pPr>
    </w:p>
    <w:p w14:paraId="3A2C7011" w14:textId="77777777" w:rsidR="0006193D" w:rsidRDefault="0006193D">
      <w:pPr>
        <w:pStyle w:val="Textoindependiente"/>
        <w:ind w:left="0"/>
      </w:pPr>
    </w:p>
    <w:p w14:paraId="55D412DE" w14:textId="77777777" w:rsidR="0006193D" w:rsidRDefault="006E27B9">
      <w:pPr>
        <w:spacing w:before="1" w:line="229" w:lineRule="exact"/>
        <w:ind w:left="60" w:right="579"/>
        <w:jc w:val="center"/>
        <w:rPr>
          <w:b/>
          <w:sz w:val="20"/>
        </w:rPr>
      </w:pPr>
      <w:r>
        <w:rPr>
          <w:b/>
          <w:sz w:val="20"/>
        </w:rPr>
        <w:t>CAPÍTULO</w:t>
      </w:r>
      <w:r>
        <w:rPr>
          <w:b/>
          <w:spacing w:val="-9"/>
          <w:sz w:val="20"/>
        </w:rPr>
        <w:t xml:space="preserve"> </w:t>
      </w:r>
      <w:r>
        <w:rPr>
          <w:b/>
          <w:sz w:val="20"/>
        </w:rPr>
        <w:t>DÉCIMO</w:t>
      </w:r>
      <w:r>
        <w:rPr>
          <w:b/>
          <w:spacing w:val="-8"/>
          <w:sz w:val="20"/>
        </w:rPr>
        <w:t xml:space="preserve"> </w:t>
      </w:r>
      <w:r>
        <w:rPr>
          <w:b/>
          <w:spacing w:val="-2"/>
          <w:sz w:val="20"/>
        </w:rPr>
        <w:t>SEXIES</w:t>
      </w:r>
    </w:p>
    <w:p w14:paraId="43E4AE8F" w14:textId="77777777" w:rsidR="0006193D" w:rsidRDefault="006E27B9">
      <w:pPr>
        <w:spacing w:line="229" w:lineRule="exact"/>
        <w:ind w:left="819" w:right="1340"/>
        <w:jc w:val="center"/>
        <w:rPr>
          <w:b/>
          <w:sz w:val="20"/>
        </w:rPr>
      </w:pPr>
      <w:r>
        <w:rPr>
          <w:b/>
          <w:sz w:val="20"/>
        </w:rPr>
        <w:t>DEL</w:t>
      </w:r>
      <w:r>
        <w:rPr>
          <w:b/>
          <w:spacing w:val="-10"/>
          <w:sz w:val="20"/>
        </w:rPr>
        <w:t xml:space="preserve"> </w:t>
      </w:r>
      <w:r>
        <w:rPr>
          <w:b/>
          <w:sz w:val="20"/>
        </w:rPr>
        <w:t>CONSEJO</w:t>
      </w:r>
      <w:r>
        <w:rPr>
          <w:b/>
          <w:spacing w:val="-7"/>
          <w:sz w:val="20"/>
        </w:rPr>
        <w:t xml:space="preserve"> </w:t>
      </w:r>
      <w:r>
        <w:rPr>
          <w:b/>
          <w:sz w:val="20"/>
        </w:rPr>
        <w:t>CONSULTIVO</w:t>
      </w:r>
      <w:r>
        <w:rPr>
          <w:b/>
          <w:spacing w:val="-7"/>
          <w:sz w:val="20"/>
        </w:rPr>
        <w:t xml:space="preserve"> </w:t>
      </w:r>
      <w:r>
        <w:rPr>
          <w:b/>
          <w:sz w:val="20"/>
        </w:rPr>
        <w:t>MUNICIPAL</w:t>
      </w:r>
      <w:r>
        <w:rPr>
          <w:b/>
          <w:spacing w:val="-7"/>
          <w:sz w:val="20"/>
        </w:rPr>
        <w:t xml:space="preserve"> </w:t>
      </w:r>
      <w:r>
        <w:rPr>
          <w:b/>
          <w:sz w:val="20"/>
        </w:rPr>
        <w:t>DE</w:t>
      </w:r>
      <w:r>
        <w:rPr>
          <w:b/>
          <w:spacing w:val="-6"/>
          <w:sz w:val="20"/>
        </w:rPr>
        <w:t xml:space="preserve"> </w:t>
      </w:r>
      <w:r>
        <w:rPr>
          <w:b/>
          <w:sz w:val="20"/>
        </w:rPr>
        <w:t>TURISMO</w:t>
      </w:r>
      <w:r>
        <w:rPr>
          <w:b/>
          <w:spacing w:val="-5"/>
          <w:sz w:val="20"/>
        </w:rPr>
        <w:t xml:space="preserve"> </w:t>
      </w:r>
      <w:r>
        <w:rPr>
          <w:b/>
          <w:spacing w:val="-2"/>
          <w:sz w:val="20"/>
        </w:rPr>
        <w:t>SUSTENTABLE</w:t>
      </w:r>
    </w:p>
    <w:p w14:paraId="37096A9C" w14:textId="77777777" w:rsidR="0006193D" w:rsidRDefault="006E27B9">
      <w:pPr>
        <w:spacing w:before="1"/>
        <w:ind w:left="5848"/>
        <w:rPr>
          <w:i/>
          <w:sz w:val="14"/>
        </w:rPr>
      </w:pPr>
      <w:r>
        <w:rPr>
          <w:i/>
          <w:color w:val="006FC0"/>
          <w:sz w:val="14"/>
        </w:rPr>
        <w:t>Adicionado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cuatro</w:t>
      </w:r>
      <w:r>
        <w:rPr>
          <w:i/>
          <w:color w:val="006FC0"/>
          <w:spacing w:val="-5"/>
          <w:sz w:val="14"/>
        </w:rPr>
        <w:t xml:space="preserve"> </w:t>
      </w:r>
      <w:r>
        <w:rPr>
          <w:i/>
          <w:color w:val="006FC0"/>
          <w:sz w:val="14"/>
        </w:rPr>
        <w:t>del</w:t>
      </w:r>
      <w:r>
        <w:rPr>
          <w:i/>
          <w:color w:val="006FC0"/>
          <w:spacing w:val="-5"/>
          <w:sz w:val="14"/>
        </w:rPr>
        <w:t xml:space="preserve"> </w:t>
      </w:r>
      <w:r>
        <w:rPr>
          <w:i/>
          <w:color w:val="006FC0"/>
          <w:sz w:val="14"/>
        </w:rPr>
        <w:t>21</w:t>
      </w:r>
      <w:r>
        <w:rPr>
          <w:i/>
          <w:color w:val="006FC0"/>
          <w:spacing w:val="-3"/>
          <w:sz w:val="14"/>
        </w:rPr>
        <w:t xml:space="preserve"> </w:t>
      </w:r>
      <w:r>
        <w:rPr>
          <w:i/>
          <w:color w:val="006FC0"/>
          <w:sz w:val="14"/>
        </w:rPr>
        <w:t>de</w:t>
      </w:r>
      <w:r>
        <w:rPr>
          <w:i/>
          <w:color w:val="006FC0"/>
          <w:spacing w:val="-3"/>
          <w:sz w:val="14"/>
        </w:rPr>
        <w:t xml:space="preserve"> </w:t>
      </w:r>
      <w:r>
        <w:rPr>
          <w:i/>
          <w:color w:val="006FC0"/>
          <w:sz w:val="14"/>
        </w:rPr>
        <w:t>octubre</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2022.</w:t>
      </w:r>
    </w:p>
    <w:p w14:paraId="7F4BA129" w14:textId="77777777" w:rsidR="0006193D" w:rsidRDefault="0006193D">
      <w:pPr>
        <w:pStyle w:val="Textoindependiente"/>
        <w:spacing w:before="68"/>
        <w:ind w:left="0"/>
        <w:rPr>
          <w:i/>
          <w:sz w:val="14"/>
        </w:rPr>
      </w:pPr>
    </w:p>
    <w:p w14:paraId="13728E78" w14:textId="77777777" w:rsidR="0006193D" w:rsidRDefault="006E27B9">
      <w:pPr>
        <w:ind w:left="118" w:right="641"/>
        <w:jc w:val="both"/>
        <w:rPr>
          <w:sz w:val="20"/>
        </w:rPr>
      </w:pPr>
      <w:r>
        <w:rPr>
          <w:b/>
          <w:sz w:val="20"/>
        </w:rPr>
        <w:t>Artículo</w:t>
      </w:r>
      <w:r>
        <w:rPr>
          <w:b/>
          <w:spacing w:val="-3"/>
          <w:sz w:val="20"/>
        </w:rPr>
        <w:t xml:space="preserve"> </w:t>
      </w:r>
      <w:r>
        <w:rPr>
          <w:b/>
          <w:sz w:val="20"/>
        </w:rPr>
        <w:t>145</w:t>
      </w:r>
      <w:r>
        <w:rPr>
          <w:b/>
          <w:spacing w:val="-4"/>
          <w:sz w:val="20"/>
        </w:rPr>
        <w:t xml:space="preserve"> </w:t>
      </w:r>
      <w:r>
        <w:rPr>
          <w:b/>
          <w:sz w:val="20"/>
        </w:rPr>
        <w:t>QUINDECIES.</w:t>
      </w:r>
      <w:r>
        <w:rPr>
          <w:b/>
          <w:spacing w:val="-2"/>
          <w:sz w:val="20"/>
        </w:rPr>
        <w:t xml:space="preserve"> </w:t>
      </w:r>
      <w:r>
        <w:rPr>
          <w:sz w:val="20"/>
        </w:rPr>
        <w:t>Los</w:t>
      </w:r>
      <w:r>
        <w:rPr>
          <w:spacing w:val="-3"/>
          <w:sz w:val="20"/>
        </w:rPr>
        <w:t xml:space="preserve"> </w:t>
      </w:r>
      <w:r>
        <w:rPr>
          <w:sz w:val="20"/>
        </w:rPr>
        <w:t>municipios</w:t>
      </w:r>
      <w:r>
        <w:rPr>
          <w:spacing w:val="-3"/>
          <w:sz w:val="20"/>
        </w:rPr>
        <w:t xml:space="preserve"> </w:t>
      </w:r>
      <w:r>
        <w:rPr>
          <w:sz w:val="20"/>
        </w:rPr>
        <w:t>deben</w:t>
      </w:r>
      <w:r>
        <w:rPr>
          <w:spacing w:val="-5"/>
          <w:sz w:val="20"/>
        </w:rPr>
        <w:t xml:space="preserve"> </w:t>
      </w:r>
      <w:r>
        <w:rPr>
          <w:sz w:val="20"/>
        </w:rPr>
        <w:t>establecer</w:t>
      </w:r>
      <w:r>
        <w:rPr>
          <w:spacing w:val="-4"/>
          <w:sz w:val="20"/>
        </w:rPr>
        <w:t xml:space="preserve"> </w:t>
      </w:r>
      <w:r>
        <w:rPr>
          <w:sz w:val="20"/>
        </w:rPr>
        <w:t>el</w:t>
      </w:r>
      <w:r>
        <w:rPr>
          <w:spacing w:val="-5"/>
          <w:sz w:val="20"/>
        </w:rPr>
        <w:t xml:space="preserve"> </w:t>
      </w:r>
      <w:r>
        <w:rPr>
          <w:sz w:val="20"/>
        </w:rPr>
        <w:t>Consejo</w:t>
      </w:r>
      <w:r>
        <w:rPr>
          <w:spacing w:val="-4"/>
          <w:sz w:val="20"/>
        </w:rPr>
        <w:t xml:space="preserve"> </w:t>
      </w:r>
      <w:r>
        <w:rPr>
          <w:sz w:val="20"/>
        </w:rPr>
        <w:t>Consultivo</w:t>
      </w:r>
      <w:r>
        <w:rPr>
          <w:spacing w:val="-4"/>
          <w:sz w:val="20"/>
        </w:rPr>
        <w:t xml:space="preserve"> </w:t>
      </w:r>
      <w:r>
        <w:rPr>
          <w:sz w:val="20"/>
        </w:rPr>
        <w:t>Municipal</w:t>
      </w:r>
      <w:r>
        <w:rPr>
          <w:spacing w:val="-5"/>
          <w:sz w:val="20"/>
        </w:rPr>
        <w:t xml:space="preserve"> </w:t>
      </w:r>
      <w:r>
        <w:rPr>
          <w:sz w:val="20"/>
        </w:rPr>
        <w:t>de</w:t>
      </w:r>
      <w:r>
        <w:rPr>
          <w:spacing w:val="-4"/>
          <w:sz w:val="20"/>
        </w:rPr>
        <w:t xml:space="preserve"> </w:t>
      </w:r>
      <w:r>
        <w:rPr>
          <w:sz w:val="20"/>
        </w:rPr>
        <w:t xml:space="preserve">Turismo </w:t>
      </w:r>
      <w:r>
        <w:rPr>
          <w:spacing w:val="-2"/>
          <w:sz w:val="20"/>
        </w:rPr>
        <w:t>Sustentable.</w:t>
      </w:r>
    </w:p>
    <w:p w14:paraId="2CD04CB7" w14:textId="77777777" w:rsidR="0006193D" w:rsidRDefault="006E27B9">
      <w:pPr>
        <w:spacing w:before="3"/>
        <w:ind w:left="5349"/>
        <w:rPr>
          <w:i/>
          <w:sz w:val="14"/>
        </w:rPr>
      </w:pPr>
      <w:r>
        <w:rPr>
          <w:i/>
          <w:color w:val="006FC0"/>
          <w:sz w:val="14"/>
        </w:rPr>
        <w:t>Artículo</w:t>
      </w:r>
      <w:r>
        <w:rPr>
          <w:i/>
          <w:color w:val="006FC0"/>
          <w:spacing w:val="-5"/>
          <w:sz w:val="14"/>
        </w:rPr>
        <w:t xml:space="preserve"> </w:t>
      </w:r>
      <w:r>
        <w:rPr>
          <w:i/>
          <w:color w:val="006FC0"/>
          <w:sz w:val="14"/>
        </w:rPr>
        <w:t>adicionado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cuatro</w:t>
      </w:r>
      <w:r>
        <w:rPr>
          <w:i/>
          <w:color w:val="006FC0"/>
          <w:spacing w:val="-4"/>
          <w:sz w:val="14"/>
        </w:rPr>
        <w:t xml:space="preserve"> </w:t>
      </w:r>
      <w:r>
        <w:rPr>
          <w:i/>
          <w:color w:val="006FC0"/>
          <w:sz w:val="14"/>
        </w:rPr>
        <w:t>del</w:t>
      </w:r>
      <w:r>
        <w:rPr>
          <w:i/>
          <w:color w:val="006FC0"/>
          <w:spacing w:val="-4"/>
          <w:sz w:val="14"/>
        </w:rPr>
        <w:t xml:space="preserve"> </w:t>
      </w:r>
      <w:r>
        <w:rPr>
          <w:i/>
          <w:color w:val="006FC0"/>
          <w:sz w:val="14"/>
        </w:rPr>
        <w:t>21</w:t>
      </w:r>
      <w:r>
        <w:rPr>
          <w:i/>
          <w:color w:val="006FC0"/>
          <w:spacing w:val="-5"/>
          <w:sz w:val="14"/>
        </w:rPr>
        <w:t xml:space="preserve"> </w:t>
      </w:r>
      <w:r>
        <w:rPr>
          <w:i/>
          <w:color w:val="006FC0"/>
          <w:sz w:val="14"/>
        </w:rPr>
        <w:t>de</w:t>
      </w:r>
      <w:r>
        <w:rPr>
          <w:i/>
          <w:color w:val="006FC0"/>
          <w:spacing w:val="-4"/>
          <w:sz w:val="14"/>
        </w:rPr>
        <w:t xml:space="preserve"> </w:t>
      </w:r>
      <w:r>
        <w:rPr>
          <w:i/>
          <w:color w:val="006FC0"/>
          <w:sz w:val="14"/>
        </w:rPr>
        <w:t>octubre</w:t>
      </w:r>
      <w:r>
        <w:rPr>
          <w:i/>
          <w:color w:val="006FC0"/>
          <w:spacing w:val="-2"/>
          <w:sz w:val="14"/>
        </w:rPr>
        <w:t xml:space="preserve"> </w:t>
      </w:r>
      <w:r>
        <w:rPr>
          <w:i/>
          <w:color w:val="006FC0"/>
          <w:sz w:val="14"/>
        </w:rPr>
        <w:t>de</w:t>
      </w:r>
      <w:r>
        <w:rPr>
          <w:i/>
          <w:color w:val="006FC0"/>
          <w:spacing w:val="-3"/>
          <w:sz w:val="14"/>
        </w:rPr>
        <w:t xml:space="preserve"> </w:t>
      </w:r>
      <w:r>
        <w:rPr>
          <w:i/>
          <w:color w:val="006FC0"/>
          <w:spacing w:val="-4"/>
          <w:sz w:val="14"/>
        </w:rPr>
        <w:t>2022.</w:t>
      </w:r>
    </w:p>
    <w:p w14:paraId="4E1BC805" w14:textId="77777777" w:rsidR="0006193D" w:rsidRDefault="0006193D">
      <w:pPr>
        <w:pStyle w:val="Textoindependiente"/>
        <w:spacing w:before="68"/>
        <w:ind w:left="0"/>
        <w:rPr>
          <w:i/>
          <w:sz w:val="14"/>
        </w:rPr>
      </w:pPr>
    </w:p>
    <w:p w14:paraId="1AD542DB" w14:textId="77777777" w:rsidR="0006193D" w:rsidRDefault="006E27B9">
      <w:pPr>
        <w:ind w:left="118" w:right="636"/>
        <w:rPr>
          <w:sz w:val="20"/>
        </w:rPr>
      </w:pPr>
      <w:r>
        <w:rPr>
          <w:b/>
          <w:sz w:val="20"/>
        </w:rPr>
        <w:t>Artículo 145 SEXDECIES.</w:t>
      </w:r>
      <w:r>
        <w:rPr>
          <w:b/>
          <w:spacing w:val="25"/>
          <w:sz w:val="20"/>
        </w:rPr>
        <w:t xml:space="preserve"> </w:t>
      </w:r>
      <w:r>
        <w:rPr>
          <w:sz w:val="20"/>
        </w:rPr>
        <w:t>El Consejo Consultivo Municipal de Turismo</w:t>
      </w:r>
      <w:r>
        <w:rPr>
          <w:spacing w:val="23"/>
          <w:sz w:val="20"/>
        </w:rPr>
        <w:t xml:space="preserve"> </w:t>
      </w:r>
      <w:r>
        <w:rPr>
          <w:sz w:val="20"/>
        </w:rPr>
        <w:t>Sustentable se integrará de</w:t>
      </w:r>
      <w:r>
        <w:rPr>
          <w:spacing w:val="23"/>
          <w:sz w:val="20"/>
        </w:rPr>
        <w:t xml:space="preserve"> </w:t>
      </w:r>
      <w:r>
        <w:rPr>
          <w:sz w:val="20"/>
        </w:rPr>
        <w:t>la</w:t>
      </w:r>
      <w:r>
        <w:rPr>
          <w:spacing w:val="40"/>
          <w:sz w:val="20"/>
        </w:rPr>
        <w:t xml:space="preserve"> </w:t>
      </w:r>
      <w:r>
        <w:rPr>
          <w:sz w:val="20"/>
        </w:rPr>
        <w:t>siguiente manera.</w:t>
      </w:r>
    </w:p>
    <w:p w14:paraId="027299A3" w14:textId="77777777" w:rsidR="0006193D" w:rsidRDefault="006E27B9">
      <w:pPr>
        <w:pStyle w:val="Prrafodelista"/>
        <w:numPr>
          <w:ilvl w:val="0"/>
          <w:numId w:val="7"/>
        </w:numPr>
        <w:tabs>
          <w:tab w:val="left" w:pos="685"/>
        </w:tabs>
        <w:spacing w:before="229"/>
        <w:ind w:right="645"/>
        <w:rPr>
          <w:sz w:val="20"/>
        </w:rPr>
      </w:pPr>
      <w:r>
        <w:rPr>
          <w:sz w:val="20"/>
        </w:rPr>
        <w:t>Será</w:t>
      </w:r>
      <w:r>
        <w:rPr>
          <w:spacing w:val="-8"/>
          <w:sz w:val="20"/>
        </w:rPr>
        <w:t xml:space="preserve"> </w:t>
      </w:r>
      <w:r>
        <w:rPr>
          <w:sz w:val="20"/>
        </w:rPr>
        <w:t>presidido</w:t>
      </w:r>
      <w:r>
        <w:rPr>
          <w:spacing w:val="-11"/>
          <w:sz w:val="20"/>
        </w:rPr>
        <w:t xml:space="preserve"> </w:t>
      </w:r>
      <w:r>
        <w:rPr>
          <w:sz w:val="20"/>
        </w:rPr>
        <w:t>por</w:t>
      </w:r>
      <w:r>
        <w:rPr>
          <w:spacing w:val="-10"/>
          <w:sz w:val="20"/>
        </w:rPr>
        <w:t xml:space="preserve"> </w:t>
      </w:r>
      <w:r>
        <w:rPr>
          <w:sz w:val="20"/>
        </w:rPr>
        <w:t>el</w:t>
      </w:r>
      <w:r>
        <w:rPr>
          <w:spacing w:val="-12"/>
          <w:sz w:val="20"/>
        </w:rPr>
        <w:t xml:space="preserve"> </w:t>
      </w:r>
      <w:r>
        <w:rPr>
          <w:sz w:val="20"/>
        </w:rPr>
        <w:t>presidente</w:t>
      </w:r>
      <w:r>
        <w:rPr>
          <w:spacing w:val="-9"/>
          <w:sz w:val="20"/>
        </w:rPr>
        <w:t xml:space="preserve"> </w:t>
      </w:r>
      <w:r>
        <w:rPr>
          <w:sz w:val="20"/>
        </w:rPr>
        <w:t>o</w:t>
      </w:r>
      <w:r>
        <w:rPr>
          <w:spacing w:val="-9"/>
          <w:sz w:val="20"/>
        </w:rPr>
        <w:t xml:space="preserve"> </w:t>
      </w:r>
      <w:r>
        <w:rPr>
          <w:sz w:val="20"/>
        </w:rPr>
        <w:t>la</w:t>
      </w:r>
      <w:r>
        <w:rPr>
          <w:spacing w:val="-9"/>
          <w:sz w:val="20"/>
        </w:rPr>
        <w:t xml:space="preserve"> </w:t>
      </w:r>
      <w:r>
        <w:rPr>
          <w:sz w:val="20"/>
        </w:rPr>
        <w:t>presidenta</w:t>
      </w:r>
      <w:r>
        <w:rPr>
          <w:spacing w:val="-9"/>
          <w:sz w:val="20"/>
        </w:rPr>
        <w:t xml:space="preserve"> </w:t>
      </w:r>
      <w:r>
        <w:rPr>
          <w:sz w:val="20"/>
        </w:rPr>
        <w:t>del</w:t>
      </w:r>
      <w:r>
        <w:rPr>
          <w:spacing w:val="-10"/>
          <w:sz w:val="20"/>
        </w:rPr>
        <w:t xml:space="preserve"> </w:t>
      </w:r>
      <w:r>
        <w:rPr>
          <w:sz w:val="20"/>
        </w:rPr>
        <w:t>Ayuntamiento</w:t>
      </w:r>
      <w:r>
        <w:rPr>
          <w:spacing w:val="-12"/>
          <w:sz w:val="20"/>
        </w:rPr>
        <w:t xml:space="preserve"> </w:t>
      </w:r>
      <w:r>
        <w:rPr>
          <w:sz w:val="20"/>
        </w:rPr>
        <w:t>y,</w:t>
      </w:r>
      <w:r>
        <w:rPr>
          <w:spacing w:val="-9"/>
          <w:sz w:val="20"/>
        </w:rPr>
        <w:t xml:space="preserve"> </w:t>
      </w:r>
      <w:r>
        <w:rPr>
          <w:sz w:val="20"/>
        </w:rPr>
        <w:t>en</w:t>
      </w:r>
      <w:r>
        <w:rPr>
          <w:spacing w:val="-10"/>
          <w:sz w:val="20"/>
        </w:rPr>
        <w:t xml:space="preserve"> </w:t>
      </w:r>
      <w:r>
        <w:rPr>
          <w:sz w:val="20"/>
        </w:rPr>
        <w:t>sus</w:t>
      </w:r>
      <w:r>
        <w:rPr>
          <w:spacing w:val="-10"/>
          <w:sz w:val="20"/>
        </w:rPr>
        <w:t xml:space="preserve"> </w:t>
      </w:r>
      <w:r>
        <w:rPr>
          <w:sz w:val="20"/>
        </w:rPr>
        <w:t>ausencias</w:t>
      </w:r>
      <w:r>
        <w:rPr>
          <w:spacing w:val="-10"/>
          <w:sz w:val="20"/>
        </w:rPr>
        <w:t xml:space="preserve"> </w:t>
      </w:r>
      <w:r>
        <w:rPr>
          <w:sz w:val="20"/>
        </w:rPr>
        <w:t>por</w:t>
      </w:r>
      <w:r>
        <w:rPr>
          <w:spacing w:val="-8"/>
          <w:sz w:val="20"/>
        </w:rPr>
        <w:t xml:space="preserve"> </w:t>
      </w:r>
      <w:r>
        <w:rPr>
          <w:sz w:val="20"/>
        </w:rPr>
        <w:t>la</w:t>
      </w:r>
      <w:r>
        <w:rPr>
          <w:spacing w:val="-9"/>
          <w:sz w:val="20"/>
        </w:rPr>
        <w:t xml:space="preserve"> </w:t>
      </w:r>
      <w:r>
        <w:rPr>
          <w:sz w:val="20"/>
        </w:rPr>
        <w:t>persona titular de la Secretaría General Municipal;</w:t>
      </w:r>
    </w:p>
    <w:p w14:paraId="017CC009" w14:textId="77777777" w:rsidR="0006193D" w:rsidRDefault="0006193D">
      <w:pPr>
        <w:rPr>
          <w:sz w:val="20"/>
        </w:rPr>
        <w:sectPr w:rsidR="0006193D">
          <w:pgSz w:w="12250" w:h="15820"/>
          <w:pgMar w:top="1740" w:right="780" w:bottom="1120" w:left="1300" w:header="0" w:footer="925" w:gutter="0"/>
          <w:cols w:space="720"/>
        </w:sectPr>
      </w:pPr>
    </w:p>
    <w:p w14:paraId="29DFC721" w14:textId="77777777" w:rsidR="0006193D" w:rsidRDefault="006E27B9">
      <w:pPr>
        <w:pStyle w:val="Prrafodelista"/>
        <w:numPr>
          <w:ilvl w:val="0"/>
          <w:numId w:val="7"/>
        </w:numPr>
        <w:tabs>
          <w:tab w:val="left" w:pos="685"/>
        </w:tabs>
        <w:spacing w:before="83"/>
        <w:ind w:right="648"/>
        <w:rPr>
          <w:sz w:val="20"/>
        </w:rPr>
      </w:pPr>
      <w:r>
        <w:rPr>
          <w:sz w:val="20"/>
        </w:rPr>
        <w:t>Un secretario técnico que será la persona titular de la entidad o dependencia de Turismo Municipal u órgano administrativo designado;</w:t>
      </w:r>
    </w:p>
    <w:p w14:paraId="08E70DC2" w14:textId="77777777" w:rsidR="0006193D" w:rsidRDefault="006E27B9">
      <w:pPr>
        <w:pStyle w:val="Prrafodelista"/>
        <w:numPr>
          <w:ilvl w:val="0"/>
          <w:numId w:val="7"/>
        </w:numPr>
        <w:tabs>
          <w:tab w:val="left" w:pos="685"/>
        </w:tabs>
        <w:spacing w:before="229"/>
        <w:rPr>
          <w:sz w:val="20"/>
        </w:rPr>
      </w:pPr>
      <w:r>
        <w:rPr>
          <w:sz w:val="20"/>
        </w:rPr>
        <w:t>El</w:t>
      </w:r>
      <w:r>
        <w:rPr>
          <w:spacing w:val="-8"/>
          <w:sz w:val="20"/>
        </w:rPr>
        <w:t xml:space="preserve"> </w:t>
      </w:r>
      <w:r>
        <w:rPr>
          <w:sz w:val="20"/>
        </w:rPr>
        <w:t>regidor</w:t>
      </w:r>
      <w:r>
        <w:rPr>
          <w:spacing w:val="-5"/>
          <w:sz w:val="20"/>
        </w:rPr>
        <w:t xml:space="preserve"> </w:t>
      </w:r>
      <w:r>
        <w:rPr>
          <w:sz w:val="20"/>
        </w:rPr>
        <w:t>o</w:t>
      </w:r>
      <w:r>
        <w:rPr>
          <w:spacing w:val="-4"/>
          <w:sz w:val="20"/>
        </w:rPr>
        <w:t xml:space="preserve"> </w:t>
      </w:r>
      <w:r>
        <w:rPr>
          <w:sz w:val="20"/>
        </w:rPr>
        <w:t>la</w:t>
      </w:r>
      <w:r>
        <w:rPr>
          <w:spacing w:val="-6"/>
          <w:sz w:val="20"/>
        </w:rPr>
        <w:t xml:space="preserve"> </w:t>
      </w:r>
      <w:r>
        <w:rPr>
          <w:sz w:val="20"/>
        </w:rPr>
        <w:t>regidora</w:t>
      </w:r>
      <w:r>
        <w:rPr>
          <w:spacing w:val="-5"/>
          <w:sz w:val="20"/>
        </w:rPr>
        <w:t xml:space="preserve"> </w:t>
      </w:r>
      <w:r>
        <w:rPr>
          <w:sz w:val="20"/>
        </w:rPr>
        <w:t>que</w:t>
      </w:r>
      <w:r>
        <w:rPr>
          <w:spacing w:val="-4"/>
          <w:sz w:val="20"/>
        </w:rPr>
        <w:t xml:space="preserve"> </w:t>
      </w:r>
      <w:r>
        <w:rPr>
          <w:sz w:val="20"/>
        </w:rPr>
        <w:t>presida</w:t>
      </w:r>
      <w:r>
        <w:rPr>
          <w:spacing w:val="-4"/>
          <w:sz w:val="20"/>
        </w:rPr>
        <w:t xml:space="preserve"> </w:t>
      </w:r>
      <w:r>
        <w:rPr>
          <w:sz w:val="20"/>
        </w:rPr>
        <w:t>la</w:t>
      </w:r>
      <w:r>
        <w:rPr>
          <w:spacing w:val="-7"/>
          <w:sz w:val="20"/>
        </w:rPr>
        <w:t xml:space="preserve"> </w:t>
      </w:r>
      <w:r>
        <w:rPr>
          <w:sz w:val="20"/>
        </w:rPr>
        <w:t>Comisión</w:t>
      </w:r>
      <w:r>
        <w:rPr>
          <w:spacing w:val="-5"/>
          <w:sz w:val="20"/>
        </w:rPr>
        <w:t xml:space="preserve"> </w:t>
      </w:r>
      <w:r>
        <w:rPr>
          <w:sz w:val="20"/>
        </w:rPr>
        <w:t>de</w:t>
      </w:r>
      <w:r>
        <w:rPr>
          <w:spacing w:val="-7"/>
          <w:sz w:val="20"/>
        </w:rPr>
        <w:t xml:space="preserve"> </w:t>
      </w:r>
      <w:r>
        <w:rPr>
          <w:sz w:val="20"/>
        </w:rPr>
        <w:t>Turismo</w:t>
      </w:r>
      <w:r>
        <w:rPr>
          <w:spacing w:val="-6"/>
          <w:sz w:val="20"/>
        </w:rPr>
        <w:t xml:space="preserve"> </w:t>
      </w:r>
      <w:r>
        <w:rPr>
          <w:sz w:val="20"/>
        </w:rPr>
        <w:t>del</w:t>
      </w:r>
      <w:r>
        <w:rPr>
          <w:spacing w:val="-5"/>
          <w:sz w:val="20"/>
        </w:rPr>
        <w:t xml:space="preserve"> </w:t>
      </w:r>
      <w:r>
        <w:rPr>
          <w:spacing w:val="-2"/>
          <w:sz w:val="20"/>
        </w:rPr>
        <w:t>Ayuntamiento;</w:t>
      </w:r>
    </w:p>
    <w:p w14:paraId="23078AD5" w14:textId="77777777" w:rsidR="0006193D" w:rsidRDefault="0006193D">
      <w:pPr>
        <w:pStyle w:val="Textoindependiente"/>
        <w:spacing w:before="1"/>
        <w:ind w:left="0"/>
      </w:pPr>
    </w:p>
    <w:p w14:paraId="7365C3D0" w14:textId="77777777" w:rsidR="0006193D" w:rsidRDefault="006E27B9">
      <w:pPr>
        <w:pStyle w:val="Prrafodelista"/>
        <w:numPr>
          <w:ilvl w:val="0"/>
          <w:numId w:val="7"/>
        </w:numPr>
        <w:tabs>
          <w:tab w:val="left" w:pos="685"/>
        </w:tabs>
        <w:rPr>
          <w:sz w:val="20"/>
        </w:rPr>
      </w:pPr>
      <w:r>
        <w:rPr>
          <w:sz w:val="20"/>
        </w:rPr>
        <w:t>Un</w:t>
      </w:r>
      <w:r>
        <w:rPr>
          <w:spacing w:val="-7"/>
          <w:sz w:val="20"/>
        </w:rPr>
        <w:t xml:space="preserve"> </w:t>
      </w:r>
      <w:r>
        <w:rPr>
          <w:sz w:val="20"/>
        </w:rPr>
        <w:t>representante</w:t>
      </w:r>
      <w:r>
        <w:rPr>
          <w:spacing w:val="-7"/>
          <w:sz w:val="20"/>
        </w:rPr>
        <w:t xml:space="preserve"> </w:t>
      </w:r>
      <w:r>
        <w:rPr>
          <w:sz w:val="20"/>
        </w:rPr>
        <w:t>de</w:t>
      </w:r>
      <w:r>
        <w:rPr>
          <w:spacing w:val="-6"/>
          <w:sz w:val="20"/>
        </w:rPr>
        <w:t xml:space="preserve"> </w:t>
      </w:r>
      <w:r>
        <w:rPr>
          <w:sz w:val="20"/>
        </w:rPr>
        <w:t>la</w:t>
      </w:r>
      <w:r>
        <w:rPr>
          <w:spacing w:val="-5"/>
          <w:sz w:val="20"/>
        </w:rPr>
        <w:t xml:space="preserve"> </w:t>
      </w:r>
      <w:r>
        <w:rPr>
          <w:sz w:val="20"/>
        </w:rPr>
        <w:t>Secretaría</w:t>
      </w:r>
      <w:r>
        <w:rPr>
          <w:spacing w:val="-7"/>
          <w:sz w:val="20"/>
        </w:rPr>
        <w:t xml:space="preserve"> </w:t>
      </w:r>
      <w:r>
        <w:rPr>
          <w:sz w:val="20"/>
        </w:rPr>
        <w:t>de</w:t>
      </w:r>
      <w:r>
        <w:rPr>
          <w:spacing w:val="-6"/>
          <w:sz w:val="20"/>
        </w:rPr>
        <w:t xml:space="preserve"> </w:t>
      </w:r>
      <w:r>
        <w:rPr>
          <w:sz w:val="20"/>
        </w:rPr>
        <w:t>Turismo</w:t>
      </w:r>
      <w:r>
        <w:rPr>
          <w:spacing w:val="-6"/>
          <w:sz w:val="20"/>
        </w:rPr>
        <w:t xml:space="preserve"> </w:t>
      </w:r>
      <w:r>
        <w:rPr>
          <w:sz w:val="20"/>
        </w:rPr>
        <w:t>del</w:t>
      </w:r>
      <w:r>
        <w:rPr>
          <w:spacing w:val="-6"/>
          <w:sz w:val="20"/>
        </w:rPr>
        <w:t xml:space="preserve"> </w:t>
      </w:r>
      <w:r>
        <w:rPr>
          <w:sz w:val="20"/>
        </w:rPr>
        <w:t>Estado</w:t>
      </w:r>
      <w:r>
        <w:rPr>
          <w:spacing w:val="-7"/>
          <w:sz w:val="20"/>
        </w:rPr>
        <w:t xml:space="preserve"> </w:t>
      </w:r>
      <w:r>
        <w:rPr>
          <w:sz w:val="20"/>
        </w:rPr>
        <w:t>de</w:t>
      </w:r>
      <w:r>
        <w:rPr>
          <w:spacing w:val="-6"/>
          <w:sz w:val="20"/>
        </w:rPr>
        <w:t xml:space="preserve"> </w:t>
      </w:r>
      <w:r>
        <w:rPr>
          <w:spacing w:val="-2"/>
          <w:sz w:val="20"/>
        </w:rPr>
        <w:t>Hidalgo;</w:t>
      </w:r>
    </w:p>
    <w:p w14:paraId="2215EE20" w14:textId="77777777" w:rsidR="0006193D" w:rsidRDefault="0006193D">
      <w:pPr>
        <w:pStyle w:val="Textoindependiente"/>
        <w:spacing w:before="1"/>
        <w:ind w:left="0"/>
      </w:pPr>
    </w:p>
    <w:p w14:paraId="3E5CFE8B" w14:textId="77777777" w:rsidR="0006193D" w:rsidRDefault="006E27B9">
      <w:pPr>
        <w:pStyle w:val="Prrafodelista"/>
        <w:numPr>
          <w:ilvl w:val="0"/>
          <w:numId w:val="7"/>
        </w:numPr>
        <w:tabs>
          <w:tab w:val="left" w:pos="685"/>
        </w:tabs>
        <w:rPr>
          <w:sz w:val="20"/>
        </w:rPr>
      </w:pPr>
      <w:r>
        <w:rPr>
          <w:sz w:val="20"/>
        </w:rPr>
        <w:t>Representantes</w:t>
      </w:r>
      <w:r>
        <w:rPr>
          <w:spacing w:val="-10"/>
          <w:sz w:val="20"/>
        </w:rPr>
        <w:t xml:space="preserve"> </w:t>
      </w:r>
      <w:r>
        <w:rPr>
          <w:sz w:val="20"/>
        </w:rPr>
        <w:t>de</w:t>
      </w:r>
      <w:r>
        <w:rPr>
          <w:spacing w:val="-10"/>
          <w:sz w:val="20"/>
        </w:rPr>
        <w:t xml:space="preserve"> </w:t>
      </w:r>
      <w:r>
        <w:rPr>
          <w:sz w:val="20"/>
        </w:rPr>
        <w:t>dependencias</w:t>
      </w:r>
      <w:r>
        <w:rPr>
          <w:spacing w:val="-9"/>
          <w:sz w:val="20"/>
        </w:rPr>
        <w:t xml:space="preserve"> </w:t>
      </w:r>
      <w:r>
        <w:rPr>
          <w:sz w:val="20"/>
        </w:rPr>
        <w:t>federales,</w:t>
      </w:r>
      <w:r>
        <w:rPr>
          <w:spacing w:val="-9"/>
          <w:sz w:val="20"/>
        </w:rPr>
        <w:t xml:space="preserve"> </w:t>
      </w:r>
      <w:r>
        <w:rPr>
          <w:sz w:val="20"/>
        </w:rPr>
        <w:t>estatales</w:t>
      </w:r>
      <w:r>
        <w:rPr>
          <w:spacing w:val="-8"/>
          <w:sz w:val="20"/>
        </w:rPr>
        <w:t xml:space="preserve"> </w:t>
      </w:r>
      <w:r>
        <w:rPr>
          <w:sz w:val="20"/>
        </w:rPr>
        <w:t>y</w:t>
      </w:r>
      <w:r>
        <w:rPr>
          <w:spacing w:val="-9"/>
          <w:sz w:val="20"/>
        </w:rPr>
        <w:t xml:space="preserve"> </w:t>
      </w:r>
      <w:r>
        <w:rPr>
          <w:spacing w:val="-2"/>
          <w:sz w:val="20"/>
        </w:rPr>
        <w:t>municipales;</w:t>
      </w:r>
    </w:p>
    <w:p w14:paraId="109DE7D3" w14:textId="77777777" w:rsidR="0006193D" w:rsidRDefault="006E27B9">
      <w:pPr>
        <w:pStyle w:val="Prrafodelista"/>
        <w:numPr>
          <w:ilvl w:val="0"/>
          <w:numId w:val="7"/>
        </w:numPr>
        <w:tabs>
          <w:tab w:val="left" w:pos="685"/>
        </w:tabs>
        <w:spacing w:before="228"/>
        <w:ind w:right="646"/>
        <w:rPr>
          <w:sz w:val="20"/>
        </w:rPr>
      </w:pPr>
      <w:r>
        <w:rPr>
          <w:sz w:val="20"/>
        </w:rPr>
        <w:t>La presidenta o el</w:t>
      </w:r>
      <w:r>
        <w:rPr>
          <w:spacing w:val="-1"/>
          <w:sz w:val="20"/>
        </w:rPr>
        <w:t xml:space="preserve"> </w:t>
      </w:r>
      <w:r>
        <w:rPr>
          <w:sz w:val="20"/>
        </w:rPr>
        <w:t>presidente del Comité Ciudadano de Pueblo Mágico o del Comité de Pueblo con Sabor, cuando el municipio cuente con dicho nombramiento o distintivo, y</w:t>
      </w:r>
    </w:p>
    <w:p w14:paraId="14D34E84" w14:textId="77777777" w:rsidR="0006193D" w:rsidRDefault="0006193D">
      <w:pPr>
        <w:pStyle w:val="Textoindependiente"/>
        <w:spacing w:before="1"/>
        <w:ind w:left="0"/>
      </w:pPr>
    </w:p>
    <w:p w14:paraId="0977CEA9" w14:textId="77777777" w:rsidR="0006193D" w:rsidRDefault="006E27B9">
      <w:pPr>
        <w:pStyle w:val="Prrafodelista"/>
        <w:numPr>
          <w:ilvl w:val="0"/>
          <w:numId w:val="7"/>
        </w:numPr>
        <w:tabs>
          <w:tab w:val="left" w:pos="685"/>
        </w:tabs>
        <w:spacing w:before="1"/>
        <w:rPr>
          <w:sz w:val="20"/>
        </w:rPr>
      </w:pPr>
      <w:r>
        <w:rPr>
          <w:sz w:val="20"/>
        </w:rPr>
        <w:t>Representantes</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sectores</w:t>
      </w:r>
      <w:r>
        <w:rPr>
          <w:spacing w:val="-6"/>
          <w:sz w:val="20"/>
        </w:rPr>
        <w:t xml:space="preserve"> </w:t>
      </w:r>
      <w:r>
        <w:rPr>
          <w:sz w:val="20"/>
        </w:rPr>
        <w:t>privado,</w:t>
      </w:r>
      <w:r>
        <w:rPr>
          <w:spacing w:val="-7"/>
          <w:sz w:val="20"/>
        </w:rPr>
        <w:t xml:space="preserve"> </w:t>
      </w:r>
      <w:r>
        <w:rPr>
          <w:sz w:val="20"/>
        </w:rPr>
        <w:t>social</w:t>
      </w:r>
      <w:r>
        <w:rPr>
          <w:spacing w:val="-9"/>
          <w:sz w:val="20"/>
        </w:rPr>
        <w:t xml:space="preserve"> </w:t>
      </w:r>
      <w:r>
        <w:rPr>
          <w:sz w:val="20"/>
        </w:rPr>
        <w:t>y</w:t>
      </w:r>
      <w:r>
        <w:rPr>
          <w:spacing w:val="-6"/>
          <w:sz w:val="20"/>
        </w:rPr>
        <w:t xml:space="preserve"> </w:t>
      </w:r>
      <w:r>
        <w:rPr>
          <w:sz w:val="20"/>
        </w:rPr>
        <w:t>académico</w:t>
      </w:r>
      <w:r>
        <w:rPr>
          <w:spacing w:val="-8"/>
          <w:sz w:val="20"/>
        </w:rPr>
        <w:t xml:space="preserve"> </w:t>
      </w:r>
      <w:r>
        <w:rPr>
          <w:sz w:val="20"/>
        </w:rPr>
        <w:t>vinculados</w:t>
      </w:r>
      <w:r>
        <w:rPr>
          <w:spacing w:val="-6"/>
          <w:sz w:val="20"/>
        </w:rPr>
        <w:t xml:space="preserve"> </w:t>
      </w:r>
      <w:r>
        <w:rPr>
          <w:sz w:val="20"/>
        </w:rPr>
        <w:t>al</w:t>
      </w:r>
      <w:r>
        <w:rPr>
          <w:spacing w:val="-7"/>
          <w:sz w:val="20"/>
        </w:rPr>
        <w:t xml:space="preserve"> </w:t>
      </w:r>
      <w:r>
        <w:rPr>
          <w:spacing w:val="-2"/>
          <w:sz w:val="20"/>
        </w:rPr>
        <w:t>turismo.</w:t>
      </w:r>
    </w:p>
    <w:p w14:paraId="543FDF6B" w14:textId="77777777" w:rsidR="0006193D" w:rsidRDefault="006E27B9">
      <w:pPr>
        <w:pStyle w:val="Textoindependiente"/>
        <w:spacing w:before="228"/>
        <w:ind w:right="643"/>
        <w:jc w:val="both"/>
      </w:pPr>
      <w:r>
        <w:t>Los</w:t>
      </w:r>
      <w:r>
        <w:rPr>
          <w:spacing w:val="-12"/>
        </w:rPr>
        <w:t xml:space="preserve"> </w:t>
      </w:r>
      <w:r>
        <w:t>integrantes</w:t>
      </w:r>
      <w:r>
        <w:rPr>
          <w:spacing w:val="-13"/>
        </w:rPr>
        <w:t xml:space="preserve"> </w:t>
      </w:r>
      <w:r>
        <w:t>referidos</w:t>
      </w:r>
      <w:r>
        <w:rPr>
          <w:spacing w:val="-12"/>
        </w:rPr>
        <w:t xml:space="preserve"> </w:t>
      </w:r>
      <w:r>
        <w:t>en</w:t>
      </w:r>
      <w:r>
        <w:rPr>
          <w:spacing w:val="-12"/>
        </w:rPr>
        <w:t xml:space="preserve"> </w:t>
      </w:r>
      <w:r>
        <w:t>las</w:t>
      </w:r>
      <w:r>
        <w:rPr>
          <w:spacing w:val="-13"/>
        </w:rPr>
        <w:t xml:space="preserve"> </w:t>
      </w:r>
      <w:r>
        <w:t>fracciones</w:t>
      </w:r>
      <w:r>
        <w:rPr>
          <w:spacing w:val="-13"/>
        </w:rPr>
        <w:t xml:space="preserve"> </w:t>
      </w:r>
      <w:r>
        <w:t>IV,</w:t>
      </w:r>
      <w:r>
        <w:rPr>
          <w:spacing w:val="-11"/>
        </w:rPr>
        <w:t xml:space="preserve"> </w:t>
      </w:r>
      <w:r>
        <w:t>V,</w:t>
      </w:r>
      <w:r>
        <w:rPr>
          <w:spacing w:val="-14"/>
        </w:rPr>
        <w:t xml:space="preserve"> </w:t>
      </w:r>
      <w:r>
        <w:t>VI</w:t>
      </w:r>
      <w:r>
        <w:rPr>
          <w:spacing w:val="-14"/>
        </w:rPr>
        <w:t xml:space="preserve"> </w:t>
      </w:r>
      <w:r>
        <w:t>y</w:t>
      </w:r>
      <w:r>
        <w:rPr>
          <w:spacing w:val="-12"/>
        </w:rPr>
        <w:t xml:space="preserve"> </w:t>
      </w:r>
      <w:r>
        <w:t>VII</w:t>
      </w:r>
      <w:r>
        <w:rPr>
          <w:spacing w:val="-12"/>
        </w:rPr>
        <w:t xml:space="preserve"> </w:t>
      </w:r>
      <w:r>
        <w:t>participarán</w:t>
      </w:r>
      <w:r>
        <w:rPr>
          <w:spacing w:val="-12"/>
        </w:rPr>
        <w:t xml:space="preserve"> </w:t>
      </w:r>
      <w:r>
        <w:t>únicamente</w:t>
      </w:r>
      <w:r>
        <w:rPr>
          <w:spacing w:val="-14"/>
        </w:rPr>
        <w:t xml:space="preserve"> </w:t>
      </w:r>
      <w:r>
        <w:t>con</w:t>
      </w:r>
      <w:r>
        <w:rPr>
          <w:spacing w:val="-14"/>
        </w:rPr>
        <w:t xml:space="preserve"> </w:t>
      </w:r>
      <w:r>
        <w:t>derecho</w:t>
      </w:r>
      <w:r>
        <w:rPr>
          <w:spacing w:val="-12"/>
        </w:rPr>
        <w:t xml:space="preserve"> </w:t>
      </w:r>
      <w:r>
        <w:t>a</w:t>
      </w:r>
      <w:r>
        <w:rPr>
          <w:spacing w:val="-14"/>
        </w:rPr>
        <w:t xml:space="preserve"> </w:t>
      </w:r>
      <w:r>
        <w:t>voz</w:t>
      </w:r>
      <w:r>
        <w:rPr>
          <w:spacing w:val="-13"/>
        </w:rPr>
        <w:t xml:space="preserve"> </w:t>
      </w:r>
      <w:r>
        <w:t>y</w:t>
      </w:r>
      <w:r>
        <w:rPr>
          <w:spacing w:val="-12"/>
        </w:rPr>
        <w:t xml:space="preserve"> </w:t>
      </w:r>
      <w:r>
        <w:t>serán invitados por la presidencia del Consejo.</w:t>
      </w:r>
    </w:p>
    <w:p w14:paraId="316AE44A" w14:textId="77777777" w:rsidR="0006193D" w:rsidRDefault="0006193D">
      <w:pPr>
        <w:pStyle w:val="Textoindependiente"/>
        <w:spacing w:before="2"/>
        <w:ind w:left="0"/>
      </w:pPr>
    </w:p>
    <w:p w14:paraId="6CC4AB3E" w14:textId="77777777" w:rsidR="0006193D" w:rsidRDefault="006E27B9">
      <w:pPr>
        <w:pStyle w:val="Textoindependiente"/>
        <w:ind w:right="648"/>
        <w:jc w:val="both"/>
      </w:pPr>
      <w:r>
        <w:t>Quienes integren el Consejo Consultivo Municipal de Turismo Sustentable no percibirán remuneración o retribución alguna por las actividades que desarrollen en este.</w:t>
      </w:r>
    </w:p>
    <w:p w14:paraId="4FEA6AD9" w14:textId="77777777" w:rsidR="0006193D" w:rsidRDefault="006E27B9">
      <w:pPr>
        <w:spacing w:before="2"/>
        <w:ind w:left="5349"/>
        <w:rPr>
          <w:i/>
          <w:sz w:val="14"/>
        </w:rPr>
      </w:pPr>
      <w:r>
        <w:rPr>
          <w:i/>
          <w:color w:val="006FC0"/>
          <w:sz w:val="14"/>
        </w:rPr>
        <w:t>Artículo</w:t>
      </w:r>
      <w:r>
        <w:rPr>
          <w:i/>
          <w:color w:val="006FC0"/>
          <w:spacing w:val="-5"/>
          <w:sz w:val="14"/>
        </w:rPr>
        <w:t xml:space="preserve"> </w:t>
      </w:r>
      <w:r>
        <w:rPr>
          <w:i/>
          <w:color w:val="006FC0"/>
          <w:sz w:val="14"/>
        </w:rPr>
        <w:t>adicionado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4"/>
          <w:sz w:val="14"/>
        </w:rPr>
        <w:t xml:space="preserve"> </w:t>
      </w:r>
      <w:r>
        <w:rPr>
          <w:i/>
          <w:color w:val="006FC0"/>
          <w:sz w:val="14"/>
        </w:rPr>
        <w:t>cuatro</w:t>
      </w:r>
      <w:r>
        <w:rPr>
          <w:i/>
          <w:color w:val="006FC0"/>
          <w:spacing w:val="-4"/>
          <w:sz w:val="14"/>
        </w:rPr>
        <w:t xml:space="preserve"> </w:t>
      </w:r>
      <w:r>
        <w:rPr>
          <w:i/>
          <w:color w:val="006FC0"/>
          <w:sz w:val="14"/>
        </w:rPr>
        <w:t>del</w:t>
      </w:r>
      <w:r>
        <w:rPr>
          <w:i/>
          <w:color w:val="006FC0"/>
          <w:spacing w:val="-4"/>
          <w:sz w:val="14"/>
        </w:rPr>
        <w:t xml:space="preserve"> </w:t>
      </w:r>
      <w:r>
        <w:rPr>
          <w:i/>
          <w:color w:val="006FC0"/>
          <w:sz w:val="14"/>
        </w:rPr>
        <w:t>21</w:t>
      </w:r>
      <w:r>
        <w:rPr>
          <w:i/>
          <w:color w:val="006FC0"/>
          <w:spacing w:val="-4"/>
          <w:sz w:val="14"/>
        </w:rPr>
        <w:t xml:space="preserve"> </w:t>
      </w:r>
      <w:r>
        <w:rPr>
          <w:i/>
          <w:color w:val="006FC0"/>
          <w:sz w:val="14"/>
        </w:rPr>
        <w:t>de</w:t>
      </w:r>
      <w:r>
        <w:rPr>
          <w:i/>
          <w:color w:val="006FC0"/>
          <w:spacing w:val="-4"/>
          <w:sz w:val="14"/>
        </w:rPr>
        <w:t xml:space="preserve"> </w:t>
      </w:r>
      <w:r>
        <w:rPr>
          <w:i/>
          <w:color w:val="006FC0"/>
          <w:sz w:val="14"/>
        </w:rPr>
        <w:t>octubre</w:t>
      </w:r>
      <w:r>
        <w:rPr>
          <w:i/>
          <w:color w:val="006FC0"/>
          <w:spacing w:val="-3"/>
          <w:sz w:val="14"/>
        </w:rPr>
        <w:t xml:space="preserve"> </w:t>
      </w:r>
      <w:r>
        <w:rPr>
          <w:i/>
          <w:color w:val="006FC0"/>
          <w:sz w:val="14"/>
        </w:rPr>
        <w:t>de</w:t>
      </w:r>
      <w:r>
        <w:rPr>
          <w:i/>
          <w:color w:val="006FC0"/>
          <w:spacing w:val="-4"/>
          <w:sz w:val="14"/>
        </w:rPr>
        <w:t xml:space="preserve"> 2022.</w:t>
      </w:r>
    </w:p>
    <w:p w14:paraId="6F11F473" w14:textId="77777777" w:rsidR="0006193D" w:rsidRDefault="0006193D">
      <w:pPr>
        <w:pStyle w:val="Textoindependiente"/>
        <w:spacing w:before="65"/>
        <w:ind w:left="0"/>
        <w:rPr>
          <w:i/>
          <w:sz w:val="14"/>
        </w:rPr>
      </w:pPr>
    </w:p>
    <w:p w14:paraId="1EDBD604" w14:textId="77777777" w:rsidR="0006193D" w:rsidRDefault="006E27B9">
      <w:pPr>
        <w:pStyle w:val="Textoindependiente"/>
        <w:ind w:right="645"/>
        <w:jc w:val="both"/>
      </w:pPr>
      <w:r>
        <w:rPr>
          <w:b/>
        </w:rPr>
        <w:t xml:space="preserve">Artículo 145 SEPTDECIES. </w:t>
      </w:r>
      <w:r>
        <w:t xml:space="preserve">El Consejo Consultivo Municipal de Turismo Sustentable, además de las atribuciones establecidas en la fracción V del artículo 10 de la Ley General de Turismo, tendrá las </w:t>
      </w:r>
      <w:r>
        <w:rPr>
          <w:spacing w:val="-2"/>
        </w:rPr>
        <w:t>siguientes:</w:t>
      </w:r>
    </w:p>
    <w:p w14:paraId="72AE2334" w14:textId="77777777" w:rsidR="0006193D" w:rsidRDefault="0006193D">
      <w:pPr>
        <w:pStyle w:val="Textoindependiente"/>
        <w:spacing w:before="2"/>
        <w:ind w:left="0"/>
      </w:pPr>
    </w:p>
    <w:p w14:paraId="1D89743C" w14:textId="77777777" w:rsidR="0006193D" w:rsidRDefault="006E27B9">
      <w:pPr>
        <w:pStyle w:val="Prrafodelista"/>
        <w:numPr>
          <w:ilvl w:val="0"/>
          <w:numId w:val="6"/>
        </w:numPr>
        <w:tabs>
          <w:tab w:val="left" w:pos="685"/>
        </w:tabs>
        <w:rPr>
          <w:sz w:val="20"/>
        </w:rPr>
      </w:pPr>
      <w:r>
        <w:rPr>
          <w:sz w:val="20"/>
        </w:rPr>
        <w:t>Asesorar</w:t>
      </w:r>
      <w:r>
        <w:rPr>
          <w:spacing w:val="-7"/>
          <w:sz w:val="20"/>
        </w:rPr>
        <w:t xml:space="preserve"> </w:t>
      </w:r>
      <w:r>
        <w:rPr>
          <w:sz w:val="20"/>
        </w:rPr>
        <w:t>a</w:t>
      </w:r>
      <w:r>
        <w:rPr>
          <w:spacing w:val="-5"/>
          <w:sz w:val="20"/>
        </w:rPr>
        <w:t xml:space="preserve"> </w:t>
      </w:r>
      <w:r>
        <w:rPr>
          <w:sz w:val="20"/>
        </w:rPr>
        <w:t>la</w:t>
      </w:r>
      <w:r>
        <w:rPr>
          <w:spacing w:val="-4"/>
          <w:sz w:val="20"/>
        </w:rPr>
        <w:t xml:space="preserve"> </w:t>
      </w:r>
      <w:r>
        <w:rPr>
          <w:sz w:val="20"/>
        </w:rPr>
        <w:t>presidenta</w:t>
      </w:r>
      <w:r>
        <w:rPr>
          <w:spacing w:val="-5"/>
          <w:sz w:val="20"/>
        </w:rPr>
        <w:t xml:space="preserve"> </w:t>
      </w:r>
      <w:r>
        <w:rPr>
          <w:sz w:val="20"/>
        </w:rPr>
        <w:t>o</w:t>
      </w:r>
      <w:r>
        <w:rPr>
          <w:spacing w:val="-5"/>
          <w:sz w:val="20"/>
        </w:rPr>
        <w:t xml:space="preserve"> </w:t>
      </w:r>
      <w:r>
        <w:rPr>
          <w:sz w:val="20"/>
        </w:rPr>
        <w:t>el</w:t>
      </w:r>
      <w:r>
        <w:rPr>
          <w:spacing w:val="-8"/>
          <w:sz w:val="20"/>
        </w:rPr>
        <w:t xml:space="preserve"> </w:t>
      </w:r>
      <w:r>
        <w:rPr>
          <w:sz w:val="20"/>
        </w:rPr>
        <w:t>presidente</w:t>
      </w:r>
      <w:r>
        <w:rPr>
          <w:spacing w:val="-6"/>
          <w:sz w:val="20"/>
        </w:rPr>
        <w:t xml:space="preserve"> </w:t>
      </w:r>
      <w:r>
        <w:rPr>
          <w:sz w:val="20"/>
        </w:rPr>
        <w:t>del</w:t>
      </w:r>
      <w:r>
        <w:rPr>
          <w:spacing w:val="-8"/>
          <w:sz w:val="20"/>
        </w:rPr>
        <w:t xml:space="preserve"> </w:t>
      </w:r>
      <w:r>
        <w:rPr>
          <w:sz w:val="20"/>
        </w:rPr>
        <w:t>Ayuntamiento</w:t>
      </w:r>
      <w:r>
        <w:rPr>
          <w:spacing w:val="-5"/>
          <w:sz w:val="20"/>
        </w:rPr>
        <w:t xml:space="preserve"> </w:t>
      </w:r>
      <w:r>
        <w:rPr>
          <w:sz w:val="20"/>
        </w:rPr>
        <w:t>en</w:t>
      </w:r>
      <w:r>
        <w:rPr>
          <w:spacing w:val="-6"/>
          <w:sz w:val="20"/>
        </w:rPr>
        <w:t xml:space="preserve"> </w:t>
      </w:r>
      <w:r>
        <w:rPr>
          <w:sz w:val="20"/>
        </w:rPr>
        <w:t>materia</w:t>
      </w:r>
      <w:r>
        <w:rPr>
          <w:spacing w:val="-6"/>
          <w:sz w:val="20"/>
        </w:rPr>
        <w:t xml:space="preserve"> </w:t>
      </w:r>
      <w:r>
        <w:rPr>
          <w:sz w:val="20"/>
        </w:rPr>
        <w:t>de</w:t>
      </w:r>
      <w:r>
        <w:rPr>
          <w:spacing w:val="-8"/>
          <w:sz w:val="20"/>
        </w:rPr>
        <w:t xml:space="preserve"> </w:t>
      </w:r>
      <w:r>
        <w:rPr>
          <w:spacing w:val="-2"/>
          <w:sz w:val="20"/>
        </w:rPr>
        <w:t>turismo;</w:t>
      </w:r>
    </w:p>
    <w:p w14:paraId="3D3CDC77" w14:textId="77777777" w:rsidR="0006193D" w:rsidRDefault="006E27B9">
      <w:pPr>
        <w:pStyle w:val="Prrafodelista"/>
        <w:numPr>
          <w:ilvl w:val="0"/>
          <w:numId w:val="6"/>
        </w:numPr>
        <w:tabs>
          <w:tab w:val="left" w:pos="685"/>
        </w:tabs>
        <w:spacing w:before="229"/>
        <w:rPr>
          <w:sz w:val="20"/>
        </w:rPr>
      </w:pPr>
      <w:r>
        <w:rPr>
          <w:sz w:val="20"/>
        </w:rPr>
        <w:t>Apoyar</w:t>
      </w:r>
      <w:r>
        <w:rPr>
          <w:spacing w:val="-5"/>
          <w:sz w:val="20"/>
        </w:rPr>
        <w:t xml:space="preserve"> </w:t>
      </w:r>
      <w:r>
        <w:rPr>
          <w:sz w:val="20"/>
        </w:rPr>
        <w:t>en</w:t>
      </w:r>
      <w:r>
        <w:rPr>
          <w:spacing w:val="-6"/>
          <w:sz w:val="20"/>
        </w:rPr>
        <w:t xml:space="preserve"> </w:t>
      </w:r>
      <w:r>
        <w:rPr>
          <w:sz w:val="20"/>
        </w:rPr>
        <w:t>la</w:t>
      </w:r>
      <w:r>
        <w:rPr>
          <w:spacing w:val="-5"/>
          <w:sz w:val="20"/>
        </w:rPr>
        <w:t xml:space="preserve"> </w:t>
      </w:r>
      <w:r>
        <w:rPr>
          <w:sz w:val="20"/>
        </w:rPr>
        <w:t>integración</w:t>
      </w:r>
      <w:r>
        <w:rPr>
          <w:spacing w:val="-6"/>
          <w:sz w:val="20"/>
        </w:rPr>
        <w:t xml:space="preserve"> </w:t>
      </w:r>
      <w:r>
        <w:rPr>
          <w:sz w:val="20"/>
        </w:rPr>
        <w:t>del</w:t>
      </w:r>
      <w:r>
        <w:rPr>
          <w:spacing w:val="-8"/>
          <w:sz w:val="20"/>
        </w:rPr>
        <w:t xml:space="preserve"> </w:t>
      </w:r>
      <w:r>
        <w:rPr>
          <w:sz w:val="20"/>
        </w:rPr>
        <w:t>Programa</w:t>
      </w:r>
      <w:r>
        <w:rPr>
          <w:spacing w:val="-7"/>
          <w:sz w:val="20"/>
        </w:rPr>
        <w:t xml:space="preserve"> </w:t>
      </w:r>
      <w:r>
        <w:rPr>
          <w:sz w:val="20"/>
        </w:rPr>
        <w:t>Municipal</w:t>
      </w:r>
      <w:r>
        <w:rPr>
          <w:spacing w:val="-8"/>
          <w:sz w:val="20"/>
        </w:rPr>
        <w:t xml:space="preserve"> </w:t>
      </w:r>
      <w:r>
        <w:rPr>
          <w:sz w:val="20"/>
        </w:rPr>
        <w:t>de</w:t>
      </w:r>
      <w:r>
        <w:rPr>
          <w:spacing w:val="-7"/>
          <w:sz w:val="20"/>
        </w:rPr>
        <w:t xml:space="preserve"> </w:t>
      </w:r>
      <w:r>
        <w:rPr>
          <w:spacing w:val="-2"/>
          <w:sz w:val="20"/>
        </w:rPr>
        <w:t>Turismo;</w:t>
      </w:r>
    </w:p>
    <w:p w14:paraId="62E2A3AF" w14:textId="77777777" w:rsidR="0006193D" w:rsidRDefault="0006193D">
      <w:pPr>
        <w:pStyle w:val="Textoindependiente"/>
        <w:ind w:left="0"/>
      </w:pPr>
    </w:p>
    <w:p w14:paraId="2BAE6457" w14:textId="77777777" w:rsidR="0006193D" w:rsidRDefault="006E27B9">
      <w:pPr>
        <w:pStyle w:val="Prrafodelista"/>
        <w:numPr>
          <w:ilvl w:val="0"/>
          <w:numId w:val="6"/>
        </w:numPr>
        <w:tabs>
          <w:tab w:val="left" w:pos="685"/>
        </w:tabs>
        <w:rPr>
          <w:sz w:val="20"/>
        </w:rPr>
      </w:pPr>
      <w:r>
        <w:rPr>
          <w:sz w:val="20"/>
        </w:rPr>
        <w:t>Apoyar</w:t>
      </w:r>
      <w:r>
        <w:rPr>
          <w:spacing w:val="-6"/>
          <w:sz w:val="20"/>
        </w:rPr>
        <w:t xml:space="preserve"> </w:t>
      </w:r>
      <w:r>
        <w:rPr>
          <w:sz w:val="20"/>
        </w:rPr>
        <w:t>en</w:t>
      </w:r>
      <w:r>
        <w:rPr>
          <w:spacing w:val="-6"/>
          <w:sz w:val="20"/>
        </w:rPr>
        <w:t xml:space="preserve"> </w:t>
      </w:r>
      <w:r>
        <w:rPr>
          <w:sz w:val="20"/>
        </w:rPr>
        <w:t>la</w:t>
      </w:r>
      <w:r>
        <w:rPr>
          <w:spacing w:val="-6"/>
          <w:sz w:val="20"/>
        </w:rPr>
        <w:t xml:space="preserve"> </w:t>
      </w:r>
      <w:r>
        <w:rPr>
          <w:sz w:val="20"/>
        </w:rPr>
        <w:t>integración</w:t>
      </w:r>
      <w:r>
        <w:rPr>
          <w:spacing w:val="-8"/>
          <w:sz w:val="20"/>
        </w:rPr>
        <w:t xml:space="preserve"> </w:t>
      </w:r>
      <w:r>
        <w:rPr>
          <w:sz w:val="20"/>
        </w:rPr>
        <w:t>de</w:t>
      </w:r>
      <w:r>
        <w:rPr>
          <w:spacing w:val="-6"/>
          <w:sz w:val="20"/>
        </w:rPr>
        <w:t xml:space="preserve"> </w:t>
      </w:r>
      <w:r>
        <w:rPr>
          <w:sz w:val="20"/>
        </w:rPr>
        <w:t>información</w:t>
      </w:r>
      <w:r>
        <w:rPr>
          <w:spacing w:val="-8"/>
          <w:sz w:val="20"/>
        </w:rPr>
        <w:t xml:space="preserve"> </w:t>
      </w:r>
      <w:r>
        <w:rPr>
          <w:sz w:val="20"/>
        </w:rPr>
        <w:t>turística</w:t>
      </w:r>
      <w:r>
        <w:rPr>
          <w:spacing w:val="-8"/>
          <w:sz w:val="20"/>
        </w:rPr>
        <w:t xml:space="preserve"> </w:t>
      </w:r>
      <w:r>
        <w:rPr>
          <w:spacing w:val="-2"/>
          <w:sz w:val="20"/>
        </w:rPr>
        <w:t>municipal;</w:t>
      </w:r>
    </w:p>
    <w:p w14:paraId="5C4C296E" w14:textId="77777777" w:rsidR="0006193D" w:rsidRDefault="0006193D">
      <w:pPr>
        <w:pStyle w:val="Textoindependiente"/>
        <w:spacing w:before="1"/>
        <w:ind w:left="0"/>
      </w:pPr>
    </w:p>
    <w:p w14:paraId="70DE5A44" w14:textId="77777777" w:rsidR="0006193D" w:rsidRDefault="006E27B9">
      <w:pPr>
        <w:pStyle w:val="Prrafodelista"/>
        <w:numPr>
          <w:ilvl w:val="0"/>
          <w:numId w:val="6"/>
        </w:numPr>
        <w:tabs>
          <w:tab w:val="left" w:pos="685"/>
        </w:tabs>
        <w:spacing w:before="1"/>
        <w:ind w:right="638"/>
        <w:rPr>
          <w:sz w:val="20"/>
        </w:rPr>
      </w:pPr>
      <w:r>
        <w:rPr>
          <w:sz w:val="20"/>
        </w:rPr>
        <w:t>Apoyar</w:t>
      </w:r>
      <w:r>
        <w:rPr>
          <w:spacing w:val="-1"/>
          <w:sz w:val="20"/>
        </w:rPr>
        <w:t xml:space="preserve"> </w:t>
      </w:r>
      <w:r>
        <w:rPr>
          <w:sz w:val="20"/>
        </w:rPr>
        <w:t>la</w:t>
      </w:r>
      <w:r>
        <w:rPr>
          <w:spacing w:val="-2"/>
          <w:sz w:val="20"/>
        </w:rPr>
        <w:t xml:space="preserve"> </w:t>
      </w:r>
      <w:r>
        <w:rPr>
          <w:sz w:val="20"/>
        </w:rPr>
        <w:t>ejecución</w:t>
      </w:r>
      <w:r>
        <w:rPr>
          <w:spacing w:val="-4"/>
          <w:sz w:val="20"/>
        </w:rPr>
        <w:t xml:space="preserve"> </w:t>
      </w:r>
      <w:r>
        <w:rPr>
          <w:sz w:val="20"/>
        </w:rPr>
        <w:t>de</w:t>
      </w:r>
      <w:r>
        <w:rPr>
          <w:spacing w:val="-2"/>
          <w:sz w:val="20"/>
        </w:rPr>
        <w:t xml:space="preserve"> </w:t>
      </w:r>
      <w:r>
        <w:rPr>
          <w:sz w:val="20"/>
        </w:rPr>
        <w:t>la</w:t>
      </w:r>
      <w:r>
        <w:rPr>
          <w:spacing w:val="-2"/>
          <w:sz w:val="20"/>
        </w:rPr>
        <w:t xml:space="preserve"> </w:t>
      </w:r>
      <w:r>
        <w:rPr>
          <w:sz w:val="20"/>
        </w:rPr>
        <w:t>política</w:t>
      </w:r>
      <w:r>
        <w:rPr>
          <w:spacing w:val="-4"/>
          <w:sz w:val="20"/>
        </w:rPr>
        <w:t xml:space="preserve"> </w:t>
      </w:r>
      <w:r>
        <w:rPr>
          <w:sz w:val="20"/>
        </w:rPr>
        <w:t>pública</w:t>
      </w:r>
      <w:r>
        <w:rPr>
          <w:spacing w:val="-2"/>
          <w:sz w:val="20"/>
        </w:rPr>
        <w:t xml:space="preserve"> </w:t>
      </w:r>
      <w:r>
        <w:rPr>
          <w:sz w:val="20"/>
        </w:rPr>
        <w:t>municipal</w:t>
      </w:r>
      <w:r>
        <w:rPr>
          <w:spacing w:val="-3"/>
          <w:sz w:val="20"/>
        </w:rPr>
        <w:t xml:space="preserve"> </w:t>
      </w:r>
      <w:r>
        <w:rPr>
          <w:sz w:val="20"/>
        </w:rPr>
        <w:t>en</w:t>
      </w:r>
      <w:r>
        <w:rPr>
          <w:spacing w:val="-2"/>
          <w:sz w:val="20"/>
        </w:rPr>
        <w:t xml:space="preserve"> </w:t>
      </w:r>
      <w:r>
        <w:rPr>
          <w:sz w:val="20"/>
        </w:rPr>
        <w:t>materia</w:t>
      </w:r>
      <w:r>
        <w:rPr>
          <w:spacing w:val="-4"/>
          <w:sz w:val="20"/>
        </w:rPr>
        <w:t xml:space="preserve"> </w:t>
      </w:r>
      <w:r>
        <w:rPr>
          <w:sz w:val="20"/>
        </w:rPr>
        <w:t>turística,</w:t>
      </w:r>
      <w:r>
        <w:rPr>
          <w:spacing w:val="-2"/>
          <w:sz w:val="20"/>
        </w:rPr>
        <w:t xml:space="preserve"> </w:t>
      </w:r>
      <w:r>
        <w:rPr>
          <w:sz w:val="20"/>
        </w:rPr>
        <w:t>así</w:t>
      </w:r>
      <w:r>
        <w:rPr>
          <w:spacing w:val="-4"/>
          <w:sz w:val="20"/>
        </w:rPr>
        <w:t xml:space="preserve"> </w:t>
      </w:r>
      <w:r>
        <w:rPr>
          <w:sz w:val="20"/>
        </w:rPr>
        <w:t>como</w:t>
      </w:r>
      <w:r>
        <w:rPr>
          <w:spacing w:val="-2"/>
          <w:sz w:val="20"/>
        </w:rPr>
        <w:t xml:space="preserve"> </w:t>
      </w:r>
      <w:r>
        <w:rPr>
          <w:sz w:val="20"/>
        </w:rPr>
        <w:t>dar</w:t>
      </w:r>
      <w:r>
        <w:rPr>
          <w:spacing w:val="-3"/>
          <w:sz w:val="20"/>
        </w:rPr>
        <w:t xml:space="preserve"> </w:t>
      </w:r>
      <w:r>
        <w:rPr>
          <w:sz w:val="20"/>
        </w:rPr>
        <w:t>seguimiento</w:t>
      </w:r>
      <w:r>
        <w:rPr>
          <w:spacing w:val="-3"/>
          <w:sz w:val="20"/>
        </w:rPr>
        <w:t xml:space="preserve"> </w:t>
      </w:r>
      <w:r>
        <w:rPr>
          <w:sz w:val="20"/>
        </w:rPr>
        <w:t>a la misma;</w:t>
      </w:r>
    </w:p>
    <w:p w14:paraId="1D39E5D5" w14:textId="77777777" w:rsidR="0006193D" w:rsidRDefault="006E27B9">
      <w:pPr>
        <w:pStyle w:val="Prrafodelista"/>
        <w:numPr>
          <w:ilvl w:val="0"/>
          <w:numId w:val="6"/>
        </w:numPr>
        <w:tabs>
          <w:tab w:val="left" w:pos="685"/>
        </w:tabs>
        <w:spacing w:before="228"/>
        <w:ind w:right="648"/>
        <w:rPr>
          <w:sz w:val="20"/>
        </w:rPr>
      </w:pPr>
      <w:r>
        <w:rPr>
          <w:sz w:val="20"/>
        </w:rPr>
        <w:t>Opinar</w:t>
      </w:r>
      <w:r>
        <w:rPr>
          <w:spacing w:val="-1"/>
          <w:sz w:val="20"/>
        </w:rPr>
        <w:t xml:space="preserve"> </w:t>
      </w:r>
      <w:r>
        <w:rPr>
          <w:sz w:val="20"/>
        </w:rPr>
        <w:t>sobre</w:t>
      </w:r>
      <w:r>
        <w:rPr>
          <w:spacing w:val="-2"/>
          <w:sz w:val="20"/>
        </w:rPr>
        <w:t xml:space="preserve"> </w:t>
      </w:r>
      <w:r>
        <w:rPr>
          <w:sz w:val="20"/>
        </w:rPr>
        <w:t>el desarrollo y</w:t>
      </w:r>
      <w:r>
        <w:rPr>
          <w:spacing w:val="-1"/>
          <w:sz w:val="20"/>
        </w:rPr>
        <w:t xml:space="preserve"> </w:t>
      </w:r>
      <w:r>
        <w:rPr>
          <w:sz w:val="20"/>
        </w:rPr>
        <w:t>ejecución de la política pública</w:t>
      </w:r>
      <w:r>
        <w:rPr>
          <w:spacing w:val="-2"/>
          <w:sz w:val="20"/>
        </w:rPr>
        <w:t xml:space="preserve"> </w:t>
      </w:r>
      <w:r>
        <w:rPr>
          <w:sz w:val="20"/>
        </w:rPr>
        <w:t>municipal</w:t>
      </w:r>
      <w:r>
        <w:rPr>
          <w:spacing w:val="-1"/>
          <w:sz w:val="20"/>
        </w:rPr>
        <w:t xml:space="preserve"> </w:t>
      </w:r>
      <w:r>
        <w:rPr>
          <w:sz w:val="20"/>
        </w:rPr>
        <w:t>en materia turística, así</w:t>
      </w:r>
      <w:r>
        <w:rPr>
          <w:spacing w:val="-2"/>
          <w:sz w:val="20"/>
        </w:rPr>
        <w:t xml:space="preserve"> </w:t>
      </w:r>
      <w:r>
        <w:rPr>
          <w:sz w:val="20"/>
        </w:rPr>
        <w:t>como participar en su evaluación; y</w:t>
      </w:r>
    </w:p>
    <w:p w14:paraId="5132CB0F" w14:textId="77777777" w:rsidR="0006193D" w:rsidRDefault="0006193D">
      <w:pPr>
        <w:pStyle w:val="Textoindependiente"/>
        <w:spacing w:before="2"/>
        <w:ind w:left="0"/>
      </w:pPr>
    </w:p>
    <w:p w14:paraId="24A4DE82" w14:textId="77777777" w:rsidR="0006193D" w:rsidRDefault="006E27B9">
      <w:pPr>
        <w:pStyle w:val="Prrafodelista"/>
        <w:numPr>
          <w:ilvl w:val="0"/>
          <w:numId w:val="6"/>
        </w:numPr>
        <w:tabs>
          <w:tab w:val="left" w:pos="685"/>
        </w:tabs>
        <w:rPr>
          <w:sz w:val="20"/>
        </w:rPr>
      </w:pPr>
      <w:r>
        <w:rPr>
          <w:sz w:val="20"/>
        </w:rPr>
        <w:t>Proponer</w:t>
      </w:r>
      <w:r>
        <w:rPr>
          <w:spacing w:val="-7"/>
          <w:sz w:val="20"/>
        </w:rPr>
        <w:t xml:space="preserve"> </w:t>
      </w:r>
      <w:r>
        <w:rPr>
          <w:sz w:val="20"/>
        </w:rPr>
        <w:t>la</w:t>
      </w:r>
      <w:r>
        <w:rPr>
          <w:spacing w:val="-9"/>
          <w:sz w:val="20"/>
        </w:rPr>
        <w:t xml:space="preserve"> </w:t>
      </w:r>
      <w:r>
        <w:rPr>
          <w:sz w:val="20"/>
        </w:rPr>
        <w:t>creación,</w:t>
      </w:r>
      <w:r>
        <w:rPr>
          <w:spacing w:val="-7"/>
          <w:sz w:val="20"/>
        </w:rPr>
        <w:t xml:space="preserve"> </w:t>
      </w:r>
      <w:r>
        <w:rPr>
          <w:sz w:val="20"/>
        </w:rPr>
        <w:t>promoción,</w:t>
      </w:r>
      <w:r>
        <w:rPr>
          <w:spacing w:val="-7"/>
          <w:sz w:val="20"/>
        </w:rPr>
        <w:t xml:space="preserve"> </w:t>
      </w:r>
      <w:r>
        <w:rPr>
          <w:sz w:val="20"/>
        </w:rPr>
        <w:t>mantenimiento</w:t>
      </w:r>
      <w:r>
        <w:rPr>
          <w:spacing w:val="-10"/>
          <w:sz w:val="20"/>
        </w:rPr>
        <w:t xml:space="preserve"> </w:t>
      </w:r>
      <w:r>
        <w:rPr>
          <w:sz w:val="20"/>
        </w:rPr>
        <w:t>y</w:t>
      </w:r>
      <w:r>
        <w:rPr>
          <w:spacing w:val="-2"/>
          <w:sz w:val="20"/>
        </w:rPr>
        <w:t xml:space="preserve"> </w:t>
      </w:r>
      <w:r>
        <w:rPr>
          <w:sz w:val="20"/>
        </w:rPr>
        <w:t>mejora</w:t>
      </w:r>
      <w:r>
        <w:rPr>
          <w:spacing w:val="-9"/>
          <w:sz w:val="20"/>
        </w:rPr>
        <w:t xml:space="preserve"> </w:t>
      </w:r>
      <w:r>
        <w:rPr>
          <w:sz w:val="20"/>
        </w:rPr>
        <w:t>de</w:t>
      </w:r>
      <w:r>
        <w:rPr>
          <w:spacing w:val="-9"/>
          <w:sz w:val="20"/>
        </w:rPr>
        <w:t xml:space="preserve"> </w:t>
      </w:r>
      <w:r>
        <w:rPr>
          <w:sz w:val="20"/>
        </w:rPr>
        <w:t>los</w:t>
      </w:r>
      <w:r>
        <w:rPr>
          <w:spacing w:val="-8"/>
          <w:sz w:val="20"/>
        </w:rPr>
        <w:t xml:space="preserve"> </w:t>
      </w:r>
      <w:r>
        <w:rPr>
          <w:sz w:val="20"/>
        </w:rPr>
        <w:t>recursos</w:t>
      </w:r>
      <w:r>
        <w:rPr>
          <w:spacing w:val="-8"/>
          <w:sz w:val="20"/>
        </w:rPr>
        <w:t xml:space="preserve"> </w:t>
      </w:r>
      <w:r>
        <w:rPr>
          <w:sz w:val="20"/>
        </w:rPr>
        <w:t>turísticos</w:t>
      </w:r>
      <w:r>
        <w:rPr>
          <w:spacing w:val="-8"/>
          <w:sz w:val="20"/>
        </w:rPr>
        <w:t xml:space="preserve"> </w:t>
      </w:r>
      <w:r>
        <w:rPr>
          <w:spacing w:val="-2"/>
          <w:sz w:val="20"/>
        </w:rPr>
        <w:t>municipales.</w:t>
      </w:r>
    </w:p>
    <w:p w14:paraId="63F8F5D2" w14:textId="77777777" w:rsidR="0006193D" w:rsidRDefault="006E27B9">
      <w:pPr>
        <w:spacing w:before="1"/>
        <w:ind w:left="5349"/>
        <w:rPr>
          <w:i/>
          <w:sz w:val="14"/>
        </w:rPr>
      </w:pPr>
      <w:r>
        <w:rPr>
          <w:i/>
          <w:color w:val="006FC0"/>
          <w:sz w:val="14"/>
        </w:rPr>
        <w:t>Artículo</w:t>
      </w:r>
      <w:r>
        <w:rPr>
          <w:i/>
          <w:color w:val="006FC0"/>
          <w:spacing w:val="-5"/>
          <w:sz w:val="14"/>
        </w:rPr>
        <w:t xml:space="preserve"> </w:t>
      </w:r>
      <w:r>
        <w:rPr>
          <w:i/>
          <w:color w:val="006FC0"/>
          <w:sz w:val="14"/>
        </w:rPr>
        <w:t>adicionado</w:t>
      </w:r>
      <w:r>
        <w:rPr>
          <w:i/>
          <w:color w:val="006FC0"/>
          <w:spacing w:val="-4"/>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cuatro</w:t>
      </w:r>
      <w:r>
        <w:rPr>
          <w:i/>
          <w:color w:val="006FC0"/>
          <w:spacing w:val="-4"/>
          <w:sz w:val="14"/>
        </w:rPr>
        <w:t xml:space="preserve"> </w:t>
      </w:r>
      <w:r>
        <w:rPr>
          <w:i/>
          <w:color w:val="006FC0"/>
          <w:sz w:val="14"/>
        </w:rPr>
        <w:t>del</w:t>
      </w:r>
      <w:r>
        <w:rPr>
          <w:i/>
          <w:color w:val="006FC0"/>
          <w:spacing w:val="-4"/>
          <w:sz w:val="14"/>
        </w:rPr>
        <w:t xml:space="preserve"> </w:t>
      </w:r>
      <w:r>
        <w:rPr>
          <w:i/>
          <w:color w:val="006FC0"/>
          <w:sz w:val="14"/>
        </w:rPr>
        <w:t>21</w:t>
      </w:r>
      <w:r>
        <w:rPr>
          <w:i/>
          <w:color w:val="006FC0"/>
          <w:spacing w:val="-5"/>
          <w:sz w:val="14"/>
        </w:rPr>
        <w:t xml:space="preserve"> </w:t>
      </w:r>
      <w:r>
        <w:rPr>
          <w:i/>
          <w:color w:val="006FC0"/>
          <w:sz w:val="14"/>
        </w:rPr>
        <w:t>de</w:t>
      </w:r>
      <w:r>
        <w:rPr>
          <w:i/>
          <w:color w:val="006FC0"/>
          <w:spacing w:val="-4"/>
          <w:sz w:val="14"/>
        </w:rPr>
        <w:t xml:space="preserve"> </w:t>
      </w:r>
      <w:r>
        <w:rPr>
          <w:i/>
          <w:color w:val="006FC0"/>
          <w:sz w:val="14"/>
        </w:rPr>
        <w:t>octubre</w:t>
      </w:r>
      <w:r>
        <w:rPr>
          <w:i/>
          <w:color w:val="006FC0"/>
          <w:spacing w:val="-3"/>
          <w:sz w:val="14"/>
        </w:rPr>
        <w:t xml:space="preserve"> </w:t>
      </w:r>
      <w:r>
        <w:rPr>
          <w:i/>
          <w:color w:val="006FC0"/>
          <w:sz w:val="14"/>
        </w:rPr>
        <w:t>de</w:t>
      </w:r>
      <w:r>
        <w:rPr>
          <w:i/>
          <w:color w:val="006FC0"/>
          <w:spacing w:val="-4"/>
          <w:sz w:val="14"/>
        </w:rPr>
        <w:t xml:space="preserve"> 2022.</w:t>
      </w:r>
    </w:p>
    <w:p w14:paraId="60FB55E6" w14:textId="77777777" w:rsidR="0006193D" w:rsidRDefault="0006193D">
      <w:pPr>
        <w:pStyle w:val="Textoindependiente"/>
        <w:ind w:left="0"/>
        <w:rPr>
          <w:i/>
          <w:sz w:val="14"/>
        </w:rPr>
      </w:pPr>
    </w:p>
    <w:p w14:paraId="251B45E1" w14:textId="77777777" w:rsidR="0006193D" w:rsidRDefault="0006193D">
      <w:pPr>
        <w:pStyle w:val="Textoindependiente"/>
        <w:spacing w:before="135"/>
        <w:ind w:left="0"/>
        <w:rPr>
          <w:i/>
          <w:sz w:val="14"/>
        </w:rPr>
      </w:pPr>
    </w:p>
    <w:p w14:paraId="22547CBE" w14:textId="77777777" w:rsidR="0006193D" w:rsidRDefault="006E27B9">
      <w:pPr>
        <w:ind w:left="819" w:right="1396"/>
        <w:jc w:val="center"/>
        <w:rPr>
          <w:b/>
          <w:sz w:val="20"/>
        </w:rPr>
      </w:pPr>
      <w:r>
        <w:rPr>
          <w:b/>
          <w:sz w:val="20"/>
        </w:rPr>
        <w:t>TÍTULO</w:t>
      </w:r>
      <w:r>
        <w:rPr>
          <w:b/>
          <w:spacing w:val="-8"/>
          <w:sz w:val="20"/>
        </w:rPr>
        <w:t xml:space="preserve"> </w:t>
      </w:r>
      <w:r>
        <w:rPr>
          <w:b/>
          <w:spacing w:val="-2"/>
          <w:sz w:val="20"/>
        </w:rPr>
        <w:t>SÉPTIMO</w:t>
      </w:r>
    </w:p>
    <w:p w14:paraId="1E423AC0" w14:textId="77777777" w:rsidR="0006193D" w:rsidRDefault="006E27B9">
      <w:pPr>
        <w:spacing w:before="1"/>
        <w:ind w:left="2674" w:right="3250"/>
        <w:jc w:val="center"/>
        <w:rPr>
          <w:b/>
          <w:sz w:val="20"/>
        </w:rPr>
      </w:pPr>
      <w:r>
        <w:rPr>
          <w:b/>
          <w:sz w:val="20"/>
        </w:rPr>
        <w:t>DE</w:t>
      </w:r>
      <w:r>
        <w:rPr>
          <w:b/>
          <w:spacing w:val="-10"/>
          <w:sz w:val="20"/>
        </w:rPr>
        <w:t xml:space="preserve"> </w:t>
      </w:r>
      <w:r>
        <w:rPr>
          <w:b/>
          <w:sz w:val="20"/>
        </w:rPr>
        <w:t>LA</w:t>
      </w:r>
      <w:r>
        <w:rPr>
          <w:b/>
          <w:spacing w:val="-8"/>
          <w:sz w:val="20"/>
        </w:rPr>
        <w:t xml:space="preserve"> </w:t>
      </w:r>
      <w:r>
        <w:rPr>
          <w:b/>
          <w:sz w:val="20"/>
        </w:rPr>
        <w:t>MUNICIPALIZACIÓN</w:t>
      </w:r>
      <w:r>
        <w:rPr>
          <w:b/>
          <w:spacing w:val="-10"/>
          <w:sz w:val="20"/>
        </w:rPr>
        <w:t xml:space="preserve"> </w:t>
      </w:r>
      <w:r>
        <w:rPr>
          <w:b/>
          <w:sz w:val="20"/>
        </w:rPr>
        <w:t>Y</w:t>
      </w:r>
      <w:r>
        <w:rPr>
          <w:b/>
          <w:spacing w:val="-10"/>
          <w:sz w:val="20"/>
        </w:rPr>
        <w:t xml:space="preserve"> </w:t>
      </w:r>
      <w:r>
        <w:rPr>
          <w:b/>
          <w:sz w:val="20"/>
        </w:rPr>
        <w:t>CONCESIÓN DE LOS SERVICIOS PÚBLICOS</w:t>
      </w:r>
    </w:p>
    <w:p w14:paraId="6DD4944A" w14:textId="77777777" w:rsidR="0006193D" w:rsidRDefault="0006193D">
      <w:pPr>
        <w:pStyle w:val="Textoindependiente"/>
        <w:spacing w:before="229"/>
        <w:ind w:left="0"/>
        <w:rPr>
          <w:b/>
        </w:rPr>
      </w:pPr>
    </w:p>
    <w:p w14:paraId="0F49D219" w14:textId="77777777" w:rsidR="0006193D" w:rsidRDefault="006E27B9">
      <w:pPr>
        <w:spacing w:before="1"/>
        <w:ind w:left="3501" w:right="4077" w:firstLine="290"/>
        <w:rPr>
          <w:b/>
          <w:sz w:val="20"/>
        </w:rPr>
      </w:pPr>
      <w:r>
        <w:rPr>
          <w:b/>
          <w:sz w:val="20"/>
        </w:rPr>
        <w:t>CAPÍTULO PRIMERO DE</w:t>
      </w:r>
      <w:r>
        <w:rPr>
          <w:b/>
          <w:spacing w:val="-14"/>
          <w:sz w:val="20"/>
        </w:rPr>
        <w:t xml:space="preserve"> </w:t>
      </w:r>
      <w:r>
        <w:rPr>
          <w:b/>
          <w:sz w:val="20"/>
        </w:rPr>
        <w:t>LA</w:t>
      </w:r>
      <w:r>
        <w:rPr>
          <w:b/>
          <w:spacing w:val="-14"/>
          <w:sz w:val="20"/>
        </w:rPr>
        <w:t xml:space="preserve"> </w:t>
      </w:r>
      <w:r>
        <w:rPr>
          <w:b/>
          <w:sz w:val="20"/>
        </w:rPr>
        <w:t>MUNICIPALIZACIÓN</w:t>
      </w:r>
    </w:p>
    <w:p w14:paraId="1E0DBC43" w14:textId="77777777" w:rsidR="0006193D" w:rsidRDefault="0006193D">
      <w:pPr>
        <w:pStyle w:val="Textoindependiente"/>
        <w:spacing w:before="1"/>
        <w:ind w:left="0"/>
        <w:rPr>
          <w:b/>
        </w:rPr>
      </w:pPr>
    </w:p>
    <w:p w14:paraId="0FFC0C24" w14:textId="77777777" w:rsidR="0006193D" w:rsidRDefault="006E27B9">
      <w:pPr>
        <w:pStyle w:val="Textoindependiente"/>
        <w:ind w:right="698"/>
        <w:jc w:val="both"/>
      </w:pPr>
      <w:r>
        <w:rPr>
          <w:b/>
        </w:rPr>
        <w:t xml:space="preserve">ARTÍCULO 146.- </w:t>
      </w:r>
      <w:r>
        <w:t>El Ayuntamiento, como titular de los servicios públicos de su competencia, podrá municipalizarlos</w:t>
      </w:r>
      <w:r>
        <w:rPr>
          <w:spacing w:val="-12"/>
        </w:rPr>
        <w:t xml:space="preserve"> </w:t>
      </w:r>
      <w:r>
        <w:t>cuando</w:t>
      </w:r>
      <w:r>
        <w:rPr>
          <w:spacing w:val="-11"/>
        </w:rPr>
        <w:t xml:space="preserve"> </w:t>
      </w:r>
      <w:r>
        <w:t>estén</w:t>
      </w:r>
      <w:r>
        <w:rPr>
          <w:spacing w:val="-12"/>
        </w:rPr>
        <w:t xml:space="preserve"> </w:t>
      </w:r>
      <w:r>
        <w:t>en</w:t>
      </w:r>
      <w:r>
        <w:rPr>
          <w:spacing w:val="-12"/>
        </w:rPr>
        <w:t xml:space="preserve"> </w:t>
      </w:r>
      <w:r>
        <w:t>poder</w:t>
      </w:r>
      <w:r>
        <w:rPr>
          <w:spacing w:val="-13"/>
        </w:rPr>
        <w:t xml:space="preserve"> </w:t>
      </w:r>
      <w:r>
        <w:t>de</w:t>
      </w:r>
      <w:r>
        <w:rPr>
          <w:spacing w:val="-14"/>
        </w:rPr>
        <w:t xml:space="preserve"> </w:t>
      </w:r>
      <w:r>
        <w:t>particulares,</w:t>
      </w:r>
      <w:r>
        <w:rPr>
          <w:spacing w:val="-11"/>
        </w:rPr>
        <w:t xml:space="preserve"> </w:t>
      </w:r>
      <w:r>
        <w:t>para</w:t>
      </w:r>
      <w:r>
        <w:rPr>
          <w:spacing w:val="-12"/>
        </w:rPr>
        <w:t xml:space="preserve"> </w:t>
      </w:r>
      <w:r>
        <w:t>prestarlos</w:t>
      </w:r>
      <w:r>
        <w:rPr>
          <w:spacing w:val="-13"/>
        </w:rPr>
        <w:t xml:space="preserve"> </w:t>
      </w:r>
      <w:r>
        <w:t>directamente</w:t>
      </w:r>
      <w:r>
        <w:rPr>
          <w:spacing w:val="-14"/>
        </w:rPr>
        <w:t xml:space="preserve"> </w:t>
      </w:r>
      <w:r>
        <w:t>o</w:t>
      </w:r>
      <w:r>
        <w:rPr>
          <w:spacing w:val="-12"/>
        </w:rPr>
        <w:t xml:space="preserve"> </w:t>
      </w:r>
      <w:r>
        <w:t>conjuntamente</w:t>
      </w:r>
      <w:r>
        <w:rPr>
          <w:spacing w:val="-14"/>
        </w:rPr>
        <w:t xml:space="preserve"> </w:t>
      </w:r>
      <w:r>
        <w:t xml:space="preserve">con </w:t>
      </w:r>
      <w:r>
        <w:rPr>
          <w:spacing w:val="-2"/>
        </w:rPr>
        <w:t>éstos.</w:t>
      </w:r>
    </w:p>
    <w:p w14:paraId="536A8496" w14:textId="77777777" w:rsidR="0006193D" w:rsidRDefault="006E27B9">
      <w:pPr>
        <w:pStyle w:val="Textoindependiente"/>
        <w:spacing w:before="229"/>
        <w:jc w:val="both"/>
      </w:pPr>
      <w:r>
        <w:rPr>
          <w:b/>
        </w:rPr>
        <w:t>ARTÍCULO</w:t>
      </w:r>
      <w:r>
        <w:rPr>
          <w:b/>
          <w:spacing w:val="-8"/>
        </w:rPr>
        <w:t xml:space="preserve"> </w:t>
      </w:r>
      <w:r>
        <w:rPr>
          <w:b/>
        </w:rPr>
        <w:t>147.-</w:t>
      </w:r>
      <w:r>
        <w:rPr>
          <w:b/>
          <w:spacing w:val="-8"/>
        </w:rPr>
        <w:t xml:space="preserve"> </w:t>
      </w:r>
      <w:r>
        <w:t>Los</w:t>
      </w:r>
      <w:r>
        <w:rPr>
          <w:spacing w:val="-8"/>
        </w:rPr>
        <w:t xml:space="preserve"> </w:t>
      </w:r>
      <w:r>
        <w:t>servicios</w:t>
      </w:r>
      <w:r>
        <w:rPr>
          <w:spacing w:val="-7"/>
        </w:rPr>
        <w:t xml:space="preserve"> </w:t>
      </w:r>
      <w:r>
        <w:t>públicos</w:t>
      </w:r>
      <w:r>
        <w:rPr>
          <w:spacing w:val="-6"/>
        </w:rPr>
        <w:t xml:space="preserve"> </w:t>
      </w:r>
      <w:r>
        <w:t>que</w:t>
      </w:r>
      <w:r>
        <w:rPr>
          <w:spacing w:val="-7"/>
        </w:rPr>
        <w:t xml:space="preserve"> </w:t>
      </w:r>
      <w:r>
        <w:t>presten</w:t>
      </w:r>
      <w:r>
        <w:rPr>
          <w:spacing w:val="-7"/>
        </w:rPr>
        <w:t xml:space="preserve"> </w:t>
      </w:r>
      <w:r>
        <w:t>los</w:t>
      </w:r>
      <w:r>
        <w:rPr>
          <w:spacing w:val="-7"/>
        </w:rPr>
        <w:t xml:space="preserve"> </w:t>
      </w:r>
      <w:r>
        <w:t>particulares</w:t>
      </w:r>
      <w:r>
        <w:rPr>
          <w:spacing w:val="-7"/>
        </w:rPr>
        <w:t xml:space="preserve"> </w:t>
      </w:r>
      <w:r>
        <w:t>se</w:t>
      </w:r>
      <w:r>
        <w:rPr>
          <w:spacing w:val="-7"/>
        </w:rPr>
        <w:t xml:space="preserve"> </w:t>
      </w:r>
      <w:r>
        <w:t>municipalizarán</w:t>
      </w:r>
      <w:r>
        <w:rPr>
          <w:spacing w:val="-9"/>
        </w:rPr>
        <w:t xml:space="preserve"> </w:t>
      </w:r>
      <w:r>
        <w:rPr>
          <w:spacing w:val="-2"/>
        </w:rPr>
        <w:t>cuando:</w:t>
      </w:r>
    </w:p>
    <w:p w14:paraId="386D6195" w14:textId="77777777" w:rsidR="0006193D" w:rsidRDefault="0006193D">
      <w:pPr>
        <w:jc w:val="both"/>
        <w:sectPr w:rsidR="0006193D">
          <w:pgSz w:w="12250" w:h="15820"/>
          <w:pgMar w:top="1740" w:right="780" w:bottom="1120" w:left="1300" w:header="0" w:footer="925" w:gutter="0"/>
          <w:cols w:space="720"/>
        </w:sectPr>
      </w:pPr>
    </w:p>
    <w:p w14:paraId="57456AF8" w14:textId="77777777" w:rsidR="0006193D" w:rsidRDefault="006E27B9">
      <w:pPr>
        <w:pStyle w:val="Textoindependiente"/>
        <w:tabs>
          <w:tab w:val="left" w:pos="826"/>
        </w:tabs>
        <w:spacing w:before="83"/>
      </w:pPr>
      <w:r>
        <w:rPr>
          <w:spacing w:val="-5"/>
        </w:rPr>
        <w:t>I.-</w:t>
      </w:r>
      <w:r>
        <w:tab/>
        <w:t>Resulten</w:t>
      </w:r>
      <w:r>
        <w:rPr>
          <w:spacing w:val="-11"/>
        </w:rPr>
        <w:t xml:space="preserve"> </w:t>
      </w:r>
      <w:r>
        <w:t>deficientes</w:t>
      </w:r>
      <w:r>
        <w:rPr>
          <w:spacing w:val="-9"/>
        </w:rPr>
        <w:t xml:space="preserve"> </w:t>
      </w:r>
      <w:r>
        <w:t>o</w:t>
      </w:r>
      <w:r>
        <w:rPr>
          <w:spacing w:val="-9"/>
        </w:rPr>
        <w:t xml:space="preserve"> </w:t>
      </w:r>
      <w:r>
        <w:t>irregulares;</w:t>
      </w:r>
      <w:r>
        <w:rPr>
          <w:spacing w:val="-8"/>
        </w:rPr>
        <w:t xml:space="preserve"> </w:t>
      </w:r>
      <w:r>
        <w:rPr>
          <w:spacing w:val="-10"/>
        </w:rPr>
        <w:t>o</w:t>
      </w:r>
    </w:p>
    <w:p w14:paraId="1D257DC5" w14:textId="77777777" w:rsidR="0006193D" w:rsidRDefault="006E27B9">
      <w:pPr>
        <w:pStyle w:val="Textoindependiente"/>
        <w:tabs>
          <w:tab w:val="left" w:pos="826"/>
        </w:tabs>
        <w:spacing w:before="1"/>
      </w:pPr>
      <w:r>
        <w:rPr>
          <w:spacing w:val="-4"/>
        </w:rPr>
        <w:t>II.-</w:t>
      </w:r>
      <w:r>
        <w:tab/>
        <w:t>Causen</w:t>
      </w:r>
      <w:r>
        <w:rPr>
          <w:spacing w:val="-6"/>
        </w:rPr>
        <w:t xml:space="preserve"> </w:t>
      </w:r>
      <w:r>
        <w:t>perjuicios</w:t>
      </w:r>
      <w:r>
        <w:rPr>
          <w:spacing w:val="-6"/>
        </w:rPr>
        <w:t xml:space="preserve"> </w:t>
      </w:r>
      <w:r>
        <w:t>graves</w:t>
      </w:r>
      <w:r>
        <w:rPr>
          <w:spacing w:val="-5"/>
        </w:rPr>
        <w:t xml:space="preserve"> </w:t>
      </w:r>
      <w:r>
        <w:t>a</w:t>
      </w:r>
      <w:r>
        <w:rPr>
          <w:spacing w:val="-5"/>
        </w:rPr>
        <w:t xml:space="preserve"> </w:t>
      </w:r>
      <w:r>
        <w:t>la</w:t>
      </w:r>
      <w:r>
        <w:rPr>
          <w:spacing w:val="-7"/>
        </w:rPr>
        <w:t xml:space="preserve"> </w:t>
      </w:r>
      <w:r>
        <w:rPr>
          <w:spacing w:val="-2"/>
        </w:rPr>
        <w:t>colectividad.</w:t>
      </w:r>
    </w:p>
    <w:p w14:paraId="4256A198" w14:textId="77777777" w:rsidR="0006193D" w:rsidRDefault="006E27B9">
      <w:pPr>
        <w:pStyle w:val="Textoindependiente"/>
        <w:spacing w:before="228"/>
      </w:pPr>
      <w:r>
        <w:rPr>
          <w:b/>
        </w:rPr>
        <w:t>ARTÍCULO</w:t>
      </w:r>
      <w:r>
        <w:rPr>
          <w:b/>
          <w:spacing w:val="66"/>
        </w:rPr>
        <w:t xml:space="preserve"> </w:t>
      </w:r>
      <w:r>
        <w:rPr>
          <w:b/>
        </w:rPr>
        <w:t>148.-</w:t>
      </w:r>
      <w:r>
        <w:rPr>
          <w:b/>
          <w:spacing w:val="68"/>
        </w:rPr>
        <w:t xml:space="preserve"> </w:t>
      </w:r>
      <w:r>
        <w:t>El</w:t>
      </w:r>
      <w:r>
        <w:rPr>
          <w:spacing w:val="66"/>
        </w:rPr>
        <w:t xml:space="preserve"> </w:t>
      </w:r>
      <w:r>
        <w:t>procedimiento</w:t>
      </w:r>
      <w:r>
        <w:rPr>
          <w:spacing w:val="67"/>
        </w:rPr>
        <w:t xml:space="preserve"> </w:t>
      </w:r>
      <w:r>
        <w:t>de</w:t>
      </w:r>
      <w:r>
        <w:rPr>
          <w:spacing w:val="67"/>
        </w:rPr>
        <w:t xml:space="preserve"> </w:t>
      </w:r>
      <w:r>
        <w:t>municipalización,</w:t>
      </w:r>
      <w:r>
        <w:rPr>
          <w:spacing w:val="67"/>
        </w:rPr>
        <w:t xml:space="preserve"> </w:t>
      </w:r>
      <w:r>
        <w:t>se</w:t>
      </w:r>
      <w:r>
        <w:rPr>
          <w:spacing w:val="67"/>
        </w:rPr>
        <w:t xml:space="preserve"> </w:t>
      </w:r>
      <w:r>
        <w:t>llevará</w:t>
      </w:r>
      <w:r>
        <w:rPr>
          <w:spacing w:val="67"/>
        </w:rPr>
        <w:t xml:space="preserve"> </w:t>
      </w:r>
      <w:r>
        <w:t>a</w:t>
      </w:r>
      <w:r>
        <w:rPr>
          <w:spacing w:val="65"/>
        </w:rPr>
        <w:t xml:space="preserve"> </w:t>
      </w:r>
      <w:r>
        <w:t>cabo</w:t>
      </w:r>
      <w:r>
        <w:rPr>
          <w:spacing w:val="67"/>
        </w:rPr>
        <w:t xml:space="preserve"> </w:t>
      </w:r>
      <w:r>
        <w:t>a</w:t>
      </w:r>
      <w:r>
        <w:rPr>
          <w:spacing w:val="65"/>
        </w:rPr>
        <w:t xml:space="preserve"> </w:t>
      </w:r>
      <w:r>
        <w:t>iniciativa</w:t>
      </w:r>
      <w:r>
        <w:rPr>
          <w:spacing w:val="65"/>
        </w:rPr>
        <w:t xml:space="preserve"> </w:t>
      </w:r>
      <w:r>
        <w:t>del</w:t>
      </w:r>
      <w:r>
        <w:rPr>
          <w:spacing w:val="66"/>
        </w:rPr>
        <w:t xml:space="preserve"> </w:t>
      </w:r>
      <w:r>
        <w:t>propio Ayuntamiento o a solicitud de la mayoría de los usuarios.</w:t>
      </w:r>
    </w:p>
    <w:p w14:paraId="10821272" w14:textId="77777777" w:rsidR="0006193D" w:rsidRDefault="0006193D">
      <w:pPr>
        <w:pStyle w:val="Textoindependiente"/>
        <w:spacing w:before="1"/>
        <w:ind w:left="0"/>
      </w:pPr>
    </w:p>
    <w:p w14:paraId="690A6B2A" w14:textId="77777777" w:rsidR="0006193D" w:rsidRDefault="006E27B9">
      <w:pPr>
        <w:pStyle w:val="Textoindependiente"/>
        <w:ind w:right="697"/>
        <w:jc w:val="both"/>
      </w:pPr>
      <w:r>
        <w:rPr>
          <w:b/>
        </w:rPr>
        <w:t xml:space="preserve">ARTÍCULO 149.- </w:t>
      </w:r>
      <w:r>
        <w:t>Previamente a la declaratoria de municipalización, se practicarán los estudios respectivos y se formulará el dictamen correspondiente, el que versará sobre la procedencia o improcedencia</w:t>
      </w:r>
      <w:r>
        <w:rPr>
          <w:spacing w:val="-3"/>
        </w:rPr>
        <w:t xml:space="preserve"> </w:t>
      </w:r>
      <w:r>
        <w:t>de</w:t>
      </w:r>
      <w:r>
        <w:rPr>
          <w:spacing w:val="-4"/>
        </w:rPr>
        <w:t xml:space="preserve"> </w:t>
      </w:r>
      <w:r>
        <w:t>la</w:t>
      </w:r>
      <w:r>
        <w:rPr>
          <w:spacing w:val="-4"/>
        </w:rPr>
        <w:t xml:space="preserve"> </w:t>
      </w:r>
      <w:r>
        <w:t>medida</w:t>
      </w:r>
      <w:r>
        <w:rPr>
          <w:spacing w:val="-6"/>
        </w:rPr>
        <w:t xml:space="preserve"> </w:t>
      </w:r>
      <w:r>
        <w:t>y</w:t>
      </w:r>
      <w:r>
        <w:rPr>
          <w:spacing w:val="-4"/>
        </w:rPr>
        <w:t xml:space="preserve"> </w:t>
      </w:r>
      <w:r>
        <w:t>en</w:t>
      </w:r>
      <w:r>
        <w:rPr>
          <w:spacing w:val="-6"/>
        </w:rPr>
        <w:t xml:space="preserve"> </w:t>
      </w:r>
      <w:r>
        <w:t>su</w:t>
      </w:r>
      <w:r>
        <w:rPr>
          <w:spacing w:val="-4"/>
        </w:rPr>
        <w:t xml:space="preserve"> </w:t>
      </w:r>
      <w:r>
        <w:t>caso,</w:t>
      </w:r>
      <w:r>
        <w:rPr>
          <w:spacing w:val="-3"/>
        </w:rPr>
        <w:t xml:space="preserve"> </w:t>
      </w:r>
      <w:r>
        <w:t>la</w:t>
      </w:r>
      <w:r>
        <w:rPr>
          <w:spacing w:val="-4"/>
        </w:rPr>
        <w:t xml:space="preserve"> </w:t>
      </w:r>
      <w:r>
        <w:t>forma</w:t>
      </w:r>
      <w:r>
        <w:rPr>
          <w:spacing w:val="-6"/>
        </w:rPr>
        <w:t xml:space="preserve"> </w:t>
      </w:r>
      <w:r>
        <w:t>en</w:t>
      </w:r>
      <w:r>
        <w:rPr>
          <w:spacing w:val="-3"/>
        </w:rPr>
        <w:t xml:space="preserve"> </w:t>
      </w:r>
      <w:r>
        <w:t>que</w:t>
      </w:r>
      <w:r>
        <w:rPr>
          <w:spacing w:val="-4"/>
        </w:rPr>
        <w:t xml:space="preserve"> </w:t>
      </w:r>
      <w:r>
        <w:t>deba</w:t>
      </w:r>
      <w:r>
        <w:rPr>
          <w:spacing w:val="-6"/>
        </w:rPr>
        <w:t xml:space="preserve"> </w:t>
      </w:r>
      <w:r>
        <w:t>realizarse.</w:t>
      </w:r>
      <w:r>
        <w:rPr>
          <w:spacing w:val="-3"/>
        </w:rPr>
        <w:t xml:space="preserve"> </w:t>
      </w:r>
      <w:r>
        <w:t>En</w:t>
      </w:r>
      <w:r>
        <w:rPr>
          <w:spacing w:val="-4"/>
        </w:rPr>
        <w:t xml:space="preserve"> </w:t>
      </w:r>
      <w:r>
        <w:t>este</w:t>
      </w:r>
      <w:r>
        <w:rPr>
          <w:spacing w:val="-6"/>
        </w:rPr>
        <w:t xml:space="preserve"> </w:t>
      </w:r>
      <w:r>
        <w:t>procedimiento</w:t>
      </w:r>
      <w:r>
        <w:rPr>
          <w:spacing w:val="-4"/>
        </w:rPr>
        <w:t xml:space="preserve"> </w:t>
      </w:r>
      <w:r>
        <w:t>deberá oírse a los posibles afectados.</w:t>
      </w:r>
    </w:p>
    <w:p w14:paraId="4FBE1C99" w14:textId="77777777" w:rsidR="0006193D" w:rsidRDefault="0006193D">
      <w:pPr>
        <w:pStyle w:val="Textoindependiente"/>
        <w:ind w:left="0"/>
      </w:pPr>
    </w:p>
    <w:p w14:paraId="4B5BFA77" w14:textId="77777777" w:rsidR="0006193D" w:rsidRDefault="006E27B9">
      <w:pPr>
        <w:pStyle w:val="Textoindependiente"/>
        <w:ind w:right="699"/>
        <w:jc w:val="both"/>
      </w:pPr>
      <w:r>
        <w:rPr>
          <w:b/>
        </w:rPr>
        <w:t>ARTÍCULO</w:t>
      </w:r>
      <w:r>
        <w:rPr>
          <w:b/>
          <w:spacing w:val="-10"/>
        </w:rPr>
        <w:t xml:space="preserve"> </w:t>
      </w:r>
      <w:r>
        <w:rPr>
          <w:b/>
        </w:rPr>
        <w:t>150.-</w:t>
      </w:r>
      <w:r>
        <w:rPr>
          <w:b/>
          <w:spacing w:val="-10"/>
        </w:rPr>
        <w:t xml:space="preserve"> </w:t>
      </w:r>
      <w:r>
        <w:t>Seguido</w:t>
      </w:r>
      <w:r>
        <w:rPr>
          <w:spacing w:val="-9"/>
        </w:rPr>
        <w:t xml:space="preserve"> </w:t>
      </w:r>
      <w:r>
        <w:t>el</w:t>
      </w:r>
      <w:r>
        <w:rPr>
          <w:spacing w:val="-12"/>
        </w:rPr>
        <w:t xml:space="preserve"> </w:t>
      </w:r>
      <w:r>
        <w:t>trámite</w:t>
      </w:r>
      <w:r>
        <w:rPr>
          <w:spacing w:val="-11"/>
        </w:rPr>
        <w:t xml:space="preserve"> </w:t>
      </w:r>
      <w:r>
        <w:t>que</w:t>
      </w:r>
      <w:r>
        <w:rPr>
          <w:spacing w:val="-11"/>
        </w:rPr>
        <w:t xml:space="preserve"> </w:t>
      </w:r>
      <w:r>
        <w:t>señala</w:t>
      </w:r>
      <w:r>
        <w:rPr>
          <w:spacing w:val="-9"/>
        </w:rPr>
        <w:t xml:space="preserve"> </w:t>
      </w:r>
      <w:r>
        <w:t>el</w:t>
      </w:r>
      <w:r>
        <w:rPr>
          <w:spacing w:val="-12"/>
        </w:rPr>
        <w:t xml:space="preserve"> </w:t>
      </w:r>
      <w:r>
        <w:t>artículo</w:t>
      </w:r>
      <w:r>
        <w:rPr>
          <w:spacing w:val="-11"/>
        </w:rPr>
        <w:t xml:space="preserve"> </w:t>
      </w:r>
      <w:r>
        <w:t>precedente,</w:t>
      </w:r>
      <w:r>
        <w:rPr>
          <w:spacing w:val="-12"/>
        </w:rPr>
        <w:t xml:space="preserve"> </w:t>
      </w:r>
      <w:r>
        <w:t>el</w:t>
      </w:r>
      <w:r>
        <w:rPr>
          <w:spacing w:val="-10"/>
        </w:rPr>
        <w:t xml:space="preserve"> </w:t>
      </w:r>
      <w:r>
        <w:t>Ayuntamiento,</w:t>
      </w:r>
      <w:r>
        <w:rPr>
          <w:spacing w:val="-11"/>
        </w:rPr>
        <w:t xml:space="preserve"> </w:t>
      </w:r>
      <w:r>
        <w:t>con</w:t>
      </w:r>
      <w:r>
        <w:rPr>
          <w:spacing w:val="-11"/>
        </w:rPr>
        <w:t xml:space="preserve"> </w:t>
      </w:r>
      <w:r>
        <w:t>la</w:t>
      </w:r>
      <w:r>
        <w:rPr>
          <w:spacing w:val="-11"/>
        </w:rPr>
        <w:t xml:space="preserve"> </w:t>
      </w:r>
      <w:r>
        <w:t>aprobación de sus integrantes, dictará la resolución correspondiente.</w:t>
      </w:r>
    </w:p>
    <w:p w14:paraId="22A47BC0" w14:textId="77777777" w:rsidR="0006193D" w:rsidRDefault="006E27B9">
      <w:pPr>
        <w:pStyle w:val="Textoindependiente"/>
        <w:spacing w:before="229"/>
        <w:ind w:right="700"/>
        <w:jc w:val="both"/>
      </w:pPr>
      <w:r>
        <w:rPr>
          <w:b/>
        </w:rPr>
        <w:t xml:space="preserve">ARTÍCULO 151.- </w:t>
      </w:r>
      <w:r>
        <w:t>En caso de que se apruebe la municipalización del servicio y el Municipio carezca de recursos para prestarlo, podrá nuevamente otorgarlo en concesión en términos de esta Ley.</w:t>
      </w:r>
    </w:p>
    <w:p w14:paraId="1B2C4A65" w14:textId="77777777" w:rsidR="0006193D" w:rsidRDefault="0006193D">
      <w:pPr>
        <w:pStyle w:val="Textoindependiente"/>
        <w:ind w:left="0"/>
      </w:pPr>
    </w:p>
    <w:p w14:paraId="0D2ECFC6" w14:textId="77777777" w:rsidR="0006193D" w:rsidRDefault="0006193D">
      <w:pPr>
        <w:pStyle w:val="Textoindependiente"/>
        <w:spacing w:before="2"/>
        <w:ind w:left="0"/>
      </w:pPr>
    </w:p>
    <w:p w14:paraId="57E5928E" w14:textId="77777777" w:rsidR="0006193D" w:rsidRDefault="006E27B9">
      <w:pPr>
        <w:spacing w:line="229" w:lineRule="exact"/>
        <w:ind w:left="819" w:right="1392"/>
        <w:jc w:val="center"/>
        <w:rPr>
          <w:b/>
          <w:sz w:val="20"/>
        </w:rPr>
      </w:pPr>
      <w:r>
        <w:rPr>
          <w:b/>
          <w:sz w:val="20"/>
        </w:rPr>
        <w:t>CAPÍTULO</w:t>
      </w:r>
      <w:r>
        <w:rPr>
          <w:b/>
          <w:spacing w:val="-10"/>
          <w:sz w:val="20"/>
        </w:rPr>
        <w:t xml:space="preserve"> </w:t>
      </w:r>
      <w:r>
        <w:rPr>
          <w:b/>
          <w:spacing w:val="-2"/>
          <w:sz w:val="20"/>
        </w:rPr>
        <w:t>SEGUNDO</w:t>
      </w:r>
    </w:p>
    <w:p w14:paraId="1D343132" w14:textId="77777777" w:rsidR="0006193D" w:rsidRDefault="006E27B9">
      <w:pPr>
        <w:ind w:left="2989" w:right="3565" w:firstLine="1"/>
        <w:jc w:val="center"/>
        <w:rPr>
          <w:b/>
          <w:sz w:val="20"/>
        </w:rPr>
      </w:pPr>
      <w:r>
        <w:rPr>
          <w:b/>
          <w:sz w:val="20"/>
        </w:rPr>
        <w:t>DE LAS CONCESIONES DE LOS SERVICIOS</w:t>
      </w:r>
      <w:r>
        <w:rPr>
          <w:b/>
          <w:spacing w:val="-14"/>
          <w:sz w:val="20"/>
        </w:rPr>
        <w:t xml:space="preserve"> </w:t>
      </w:r>
      <w:r>
        <w:rPr>
          <w:b/>
          <w:sz w:val="20"/>
        </w:rPr>
        <w:t>PÚBLICOS</w:t>
      </w:r>
      <w:r>
        <w:rPr>
          <w:b/>
          <w:spacing w:val="-14"/>
          <w:sz w:val="20"/>
        </w:rPr>
        <w:t xml:space="preserve"> </w:t>
      </w:r>
      <w:r>
        <w:rPr>
          <w:b/>
          <w:sz w:val="20"/>
        </w:rPr>
        <w:t>MUNICIPALES</w:t>
      </w:r>
    </w:p>
    <w:p w14:paraId="76501C4F" w14:textId="77777777" w:rsidR="0006193D" w:rsidRDefault="0006193D">
      <w:pPr>
        <w:pStyle w:val="Textoindependiente"/>
        <w:ind w:left="0"/>
        <w:rPr>
          <w:b/>
        </w:rPr>
      </w:pPr>
    </w:p>
    <w:p w14:paraId="7A5AF809" w14:textId="77777777" w:rsidR="0006193D" w:rsidRDefault="006E27B9">
      <w:pPr>
        <w:pStyle w:val="Textoindependiente"/>
        <w:ind w:right="639"/>
        <w:jc w:val="both"/>
      </w:pPr>
      <w:r>
        <w:rPr>
          <w:b/>
        </w:rPr>
        <w:t>ARTÍCULO 152</w:t>
      </w:r>
      <w:r>
        <w:t>.- La concesión de servicios públicos municipales a particulares es un acto jurídico administrativo</w:t>
      </w:r>
      <w:r>
        <w:rPr>
          <w:spacing w:val="-6"/>
        </w:rPr>
        <w:t xml:space="preserve"> </w:t>
      </w:r>
      <w:r>
        <w:t>por</w:t>
      </w:r>
      <w:r>
        <w:rPr>
          <w:spacing w:val="-5"/>
        </w:rPr>
        <w:t xml:space="preserve"> </w:t>
      </w:r>
      <w:r>
        <w:t>medio</w:t>
      </w:r>
      <w:r>
        <w:rPr>
          <w:spacing w:val="-3"/>
        </w:rPr>
        <w:t xml:space="preserve"> </w:t>
      </w:r>
      <w:r>
        <w:t>del</w:t>
      </w:r>
      <w:r>
        <w:rPr>
          <w:spacing w:val="-6"/>
        </w:rPr>
        <w:t xml:space="preserve"> </w:t>
      </w:r>
      <w:r>
        <w:t>cual</w:t>
      </w:r>
      <w:r>
        <w:rPr>
          <w:spacing w:val="-4"/>
        </w:rPr>
        <w:t xml:space="preserve"> </w:t>
      </w:r>
      <w:r>
        <w:t>el</w:t>
      </w:r>
      <w:r>
        <w:rPr>
          <w:spacing w:val="-7"/>
        </w:rPr>
        <w:t xml:space="preserve"> </w:t>
      </w:r>
      <w:r>
        <w:t>Municipio</w:t>
      </w:r>
      <w:r>
        <w:rPr>
          <w:spacing w:val="-6"/>
        </w:rPr>
        <w:t xml:space="preserve"> </w:t>
      </w:r>
      <w:r>
        <w:t>faculta</w:t>
      </w:r>
      <w:r>
        <w:rPr>
          <w:spacing w:val="-6"/>
        </w:rPr>
        <w:t xml:space="preserve"> </w:t>
      </w:r>
      <w:r>
        <w:t>a</w:t>
      </w:r>
      <w:r>
        <w:rPr>
          <w:spacing w:val="-3"/>
        </w:rPr>
        <w:t xml:space="preserve"> </w:t>
      </w:r>
      <w:r>
        <w:t>una</w:t>
      </w:r>
      <w:r>
        <w:rPr>
          <w:spacing w:val="-6"/>
        </w:rPr>
        <w:t xml:space="preserve"> </w:t>
      </w:r>
      <w:r>
        <w:t>persona</w:t>
      </w:r>
      <w:r>
        <w:rPr>
          <w:spacing w:val="-6"/>
        </w:rPr>
        <w:t xml:space="preserve"> </w:t>
      </w:r>
      <w:r>
        <w:t>física</w:t>
      </w:r>
      <w:r>
        <w:rPr>
          <w:spacing w:val="-6"/>
        </w:rPr>
        <w:t xml:space="preserve"> </w:t>
      </w:r>
      <w:r>
        <w:t>o</w:t>
      </w:r>
      <w:r>
        <w:rPr>
          <w:spacing w:val="-6"/>
        </w:rPr>
        <w:t xml:space="preserve"> </w:t>
      </w:r>
      <w:r>
        <w:t>moral</w:t>
      </w:r>
      <w:r>
        <w:rPr>
          <w:spacing w:val="-4"/>
        </w:rPr>
        <w:t xml:space="preserve"> </w:t>
      </w:r>
      <w:r>
        <w:t>la</w:t>
      </w:r>
      <w:r>
        <w:rPr>
          <w:spacing w:val="-6"/>
        </w:rPr>
        <w:t xml:space="preserve"> </w:t>
      </w:r>
      <w:r>
        <w:t>explotación</w:t>
      </w:r>
      <w:r>
        <w:rPr>
          <w:spacing w:val="-6"/>
        </w:rPr>
        <w:t xml:space="preserve"> </w:t>
      </w:r>
      <w:r>
        <w:t>de</w:t>
      </w:r>
      <w:r>
        <w:rPr>
          <w:spacing w:val="-6"/>
        </w:rPr>
        <w:t xml:space="preserve"> </w:t>
      </w:r>
      <w:r>
        <w:t xml:space="preserve">bienes y servicios que le pertenecen, delega su ejercicio o aprovechamiento a favor de un tercero y se sujetarán a las disposiciones de esta Ley, a los reglamentos municipales en la materia y a las que determine el </w:t>
      </w:r>
      <w:r>
        <w:rPr>
          <w:spacing w:val="-2"/>
        </w:rPr>
        <w:t>Ayuntamiento.</w:t>
      </w:r>
    </w:p>
    <w:p w14:paraId="0EEA5C7F" w14:textId="77777777" w:rsidR="0006193D" w:rsidRDefault="0006193D">
      <w:pPr>
        <w:pStyle w:val="Textoindependiente"/>
        <w:ind w:left="0"/>
      </w:pPr>
    </w:p>
    <w:p w14:paraId="4FEB24EA" w14:textId="77777777" w:rsidR="0006193D" w:rsidRDefault="006E27B9">
      <w:pPr>
        <w:pStyle w:val="Textoindependiente"/>
        <w:spacing w:before="1"/>
        <w:ind w:right="634"/>
        <w:jc w:val="both"/>
      </w:pPr>
      <w:r>
        <w:rPr>
          <w:b/>
        </w:rPr>
        <w:t>ARTÍCULO 153</w:t>
      </w:r>
      <w:r>
        <w:t xml:space="preserve">.- Toda concesión de servicios públicos municipales a particulares, debe satisfacer lo </w:t>
      </w:r>
      <w:r>
        <w:rPr>
          <w:spacing w:val="-2"/>
        </w:rPr>
        <w:t>siguiente:</w:t>
      </w:r>
    </w:p>
    <w:p w14:paraId="0AF4085E" w14:textId="77777777" w:rsidR="0006193D" w:rsidRDefault="006E27B9">
      <w:pPr>
        <w:pStyle w:val="Prrafodelista"/>
        <w:numPr>
          <w:ilvl w:val="0"/>
          <w:numId w:val="5"/>
        </w:numPr>
        <w:tabs>
          <w:tab w:val="left" w:pos="826"/>
        </w:tabs>
        <w:ind w:right="642"/>
        <w:jc w:val="both"/>
        <w:rPr>
          <w:sz w:val="20"/>
        </w:rPr>
      </w:pPr>
      <w:r>
        <w:rPr>
          <w:sz w:val="20"/>
        </w:rPr>
        <w:t>Se</w:t>
      </w:r>
      <w:r>
        <w:rPr>
          <w:spacing w:val="-7"/>
          <w:sz w:val="20"/>
        </w:rPr>
        <w:t xml:space="preserve"> </w:t>
      </w:r>
      <w:r>
        <w:rPr>
          <w:sz w:val="20"/>
        </w:rPr>
        <w:t>otorgará</w:t>
      </w:r>
      <w:r>
        <w:rPr>
          <w:spacing w:val="-4"/>
          <w:sz w:val="20"/>
        </w:rPr>
        <w:t xml:space="preserve"> </w:t>
      </w:r>
      <w:r>
        <w:rPr>
          <w:sz w:val="20"/>
        </w:rPr>
        <w:t>por</w:t>
      </w:r>
      <w:r>
        <w:rPr>
          <w:spacing w:val="-6"/>
          <w:sz w:val="20"/>
        </w:rPr>
        <w:t xml:space="preserve"> </w:t>
      </w:r>
      <w:r>
        <w:rPr>
          <w:sz w:val="20"/>
        </w:rPr>
        <w:t>tiempo</w:t>
      </w:r>
      <w:r>
        <w:rPr>
          <w:spacing w:val="-7"/>
          <w:sz w:val="20"/>
        </w:rPr>
        <w:t xml:space="preserve"> </w:t>
      </w:r>
      <w:r>
        <w:rPr>
          <w:sz w:val="20"/>
        </w:rPr>
        <w:t>determinado.</w:t>
      </w:r>
      <w:r>
        <w:rPr>
          <w:spacing w:val="-6"/>
          <w:sz w:val="20"/>
        </w:rPr>
        <w:t xml:space="preserve"> </w:t>
      </w:r>
      <w:r>
        <w:rPr>
          <w:sz w:val="20"/>
        </w:rPr>
        <w:t>Cuando</w:t>
      </w:r>
      <w:r>
        <w:rPr>
          <w:spacing w:val="-7"/>
          <w:sz w:val="20"/>
        </w:rPr>
        <w:t xml:space="preserve"> </w:t>
      </w:r>
      <w:r>
        <w:rPr>
          <w:sz w:val="20"/>
        </w:rPr>
        <w:t>exceda</w:t>
      </w:r>
      <w:r>
        <w:rPr>
          <w:spacing w:val="-4"/>
          <w:sz w:val="20"/>
        </w:rPr>
        <w:t xml:space="preserve"> </w:t>
      </w:r>
      <w:r>
        <w:rPr>
          <w:sz w:val="20"/>
        </w:rPr>
        <w:t>de</w:t>
      </w:r>
      <w:r>
        <w:rPr>
          <w:spacing w:val="-7"/>
          <w:sz w:val="20"/>
        </w:rPr>
        <w:t xml:space="preserve"> </w:t>
      </w:r>
      <w:r>
        <w:rPr>
          <w:sz w:val="20"/>
        </w:rPr>
        <w:t>la</w:t>
      </w:r>
      <w:r>
        <w:rPr>
          <w:spacing w:val="-7"/>
          <w:sz w:val="20"/>
        </w:rPr>
        <w:t xml:space="preserve"> </w:t>
      </w:r>
      <w:r>
        <w:rPr>
          <w:sz w:val="20"/>
        </w:rPr>
        <w:t>vigencia</w:t>
      </w:r>
      <w:r>
        <w:rPr>
          <w:spacing w:val="-4"/>
          <w:sz w:val="20"/>
        </w:rPr>
        <w:t xml:space="preserve"> </w:t>
      </w:r>
      <w:r>
        <w:rPr>
          <w:sz w:val="20"/>
        </w:rPr>
        <w:t>de</w:t>
      </w:r>
      <w:r>
        <w:rPr>
          <w:spacing w:val="-7"/>
          <w:sz w:val="20"/>
        </w:rPr>
        <w:t xml:space="preserve"> </w:t>
      </w:r>
      <w:r>
        <w:rPr>
          <w:sz w:val="20"/>
        </w:rPr>
        <w:t>la</w:t>
      </w:r>
      <w:r>
        <w:rPr>
          <w:spacing w:val="-7"/>
          <w:sz w:val="20"/>
        </w:rPr>
        <w:t xml:space="preserve"> </w:t>
      </w:r>
      <w:r>
        <w:rPr>
          <w:sz w:val="20"/>
        </w:rPr>
        <w:t>administración</w:t>
      </w:r>
      <w:r>
        <w:rPr>
          <w:spacing w:val="-5"/>
          <w:sz w:val="20"/>
        </w:rPr>
        <w:t xml:space="preserve"> </w:t>
      </w:r>
      <w:r>
        <w:rPr>
          <w:sz w:val="20"/>
        </w:rPr>
        <w:t>municipal que la conceda, deberá autorizarse por las dos terceras partes del Ayuntamiento;</w:t>
      </w:r>
    </w:p>
    <w:p w14:paraId="4EF1AC14" w14:textId="77777777" w:rsidR="0006193D" w:rsidRDefault="006E27B9">
      <w:pPr>
        <w:pStyle w:val="Prrafodelista"/>
        <w:numPr>
          <w:ilvl w:val="0"/>
          <w:numId w:val="5"/>
        </w:numPr>
        <w:tabs>
          <w:tab w:val="left" w:pos="823"/>
        </w:tabs>
        <w:ind w:left="823" w:hanging="705"/>
        <w:jc w:val="both"/>
        <w:rPr>
          <w:sz w:val="20"/>
        </w:rPr>
      </w:pPr>
      <w:r>
        <w:rPr>
          <w:sz w:val="20"/>
        </w:rPr>
        <w:t>El</w:t>
      </w:r>
      <w:r>
        <w:rPr>
          <w:spacing w:val="-7"/>
          <w:sz w:val="20"/>
        </w:rPr>
        <w:t xml:space="preserve"> </w:t>
      </w:r>
      <w:r>
        <w:rPr>
          <w:sz w:val="20"/>
        </w:rPr>
        <w:t>costo</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prestación</w:t>
      </w:r>
      <w:r>
        <w:rPr>
          <w:spacing w:val="-7"/>
          <w:sz w:val="20"/>
        </w:rPr>
        <w:t xml:space="preserve"> </w:t>
      </w:r>
      <w:r>
        <w:rPr>
          <w:sz w:val="20"/>
        </w:rPr>
        <w:t>del</w:t>
      </w:r>
      <w:r>
        <w:rPr>
          <w:spacing w:val="-6"/>
          <w:sz w:val="20"/>
        </w:rPr>
        <w:t xml:space="preserve"> </w:t>
      </w:r>
      <w:r>
        <w:rPr>
          <w:sz w:val="20"/>
        </w:rPr>
        <w:t>servicio</w:t>
      </w:r>
      <w:r>
        <w:rPr>
          <w:spacing w:val="-6"/>
          <w:sz w:val="20"/>
        </w:rPr>
        <w:t xml:space="preserve"> </w:t>
      </w:r>
      <w:r>
        <w:rPr>
          <w:sz w:val="20"/>
        </w:rPr>
        <w:t>será</w:t>
      </w:r>
      <w:r>
        <w:rPr>
          <w:spacing w:val="-5"/>
          <w:sz w:val="20"/>
        </w:rPr>
        <w:t xml:space="preserve"> </w:t>
      </w:r>
      <w:r>
        <w:rPr>
          <w:sz w:val="20"/>
        </w:rPr>
        <w:t>por</w:t>
      </w:r>
      <w:r>
        <w:rPr>
          <w:spacing w:val="-6"/>
          <w:sz w:val="20"/>
        </w:rPr>
        <w:t xml:space="preserve"> </w:t>
      </w:r>
      <w:r>
        <w:rPr>
          <w:sz w:val="20"/>
        </w:rPr>
        <w:t>cuenta</w:t>
      </w:r>
      <w:r>
        <w:rPr>
          <w:spacing w:val="-3"/>
          <w:sz w:val="20"/>
        </w:rPr>
        <w:t xml:space="preserve"> </w:t>
      </w:r>
      <w:r>
        <w:rPr>
          <w:sz w:val="20"/>
        </w:rPr>
        <w:t>del</w:t>
      </w:r>
      <w:r>
        <w:rPr>
          <w:spacing w:val="-7"/>
          <w:sz w:val="20"/>
        </w:rPr>
        <w:t xml:space="preserve"> </w:t>
      </w:r>
      <w:r>
        <w:rPr>
          <w:spacing w:val="-2"/>
          <w:sz w:val="20"/>
        </w:rPr>
        <w:t>concesionario;</w:t>
      </w:r>
    </w:p>
    <w:p w14:paraId="2863625E" w14:textId="77777777" w:rsidR="0006193D" w:rsidRDefault="006E27B9">
      <w:pPr>
        <w:pStyle w:val="Prrafodelista"/>
        <w:numPr>
          <w:ilvl w:val="0"/>
          <w:numId w:val="5"/>
        </w:numPr>
        <w:tabs>
          <w:tab w:val="left" w:pos="822"/>
          <w:tab w:val="left" w:pos="826"/>
        </w:tabs>
        <w:ind w:right="638"/>
        <w:jc w:val="both"/>
        <w:rPr>
          <w:sz w:val="20"/>
        </w:rPr>
      </w:pPr>
      <w:r>
        <w:rPr>
          <w:sz w:val="20"/>
        </w:rPr>
        <w:t xml:space="preserve">Se determinará el equipo y maquinaria que debe adquirir y las obras e instalaciones que deba realizar el concesionario, para destinarlos a la prestación del servicio, así como el plazo en que deben llevarse a efecto las adquisiciones y construcciones respectivas y la afectación </w:t>
      </w:r>
      <w:r>
        <w:rPr>
          <w:spacing w:val="-2"/>
          <w:sz w:val="20"/>
        </w:rPr>
        <w:t>correspondiente;</w:t>
      </w:r>
    </w:p>
    <w:p w14:paraId="07C18798" w14:textId="77777777" w:rsidR="0006193D" w:rsidRDefault="006E27B9">
      <w:pPr>
        <w:pStyle w:val="Prrafodelista"/>
        <w:numPr>
          <w:ilvl w:val="0"/>
          <w:numId w:val="5"/>
        </w:numPr>
        <w:tabs>
          <w:tab w:val="left" w:pos="826"/>
        </w:tabs>
        <w:ind w:right="648"/>
        <w:jc w:val="both"/>
        <w:rPr>
          <w:sz w:val="20"/>
        </w:rPr>
      </w:pPr>
      <w:r>
        <w:rPr>
          <w:sz w:val="20"/>
        </w:rPr>
        <w:t>El concesionario, está obligado a conservar en buenas condiciones los bienes afectos al servicio; a adquirir, renovar y modernizar la maquinaria y el equipo y adecuar las instalaciones destinadas a su debida prestación, conforme a las instrucciones que para el efecto gire el Ayuntamiento;</w:t>
      </w:r>
    </w:p>
    <w:p w14:paraId="267B84B9" w14:textId="77777777" w:rsidR="0006193D" w:rsidRDefault="006E27B9">
      <w:pPr>
        <w:pStyle w:val="Prrafodelista"/>
        <w:numPr>
          <w:ilvl w:val="0"/>
          <w:numId w:val="5"/>
        </w:numPr>
        <w:tabs>
          <w:tab w:val="left" w:pos="826"/>
        </w:tabs>
        <w:ind w:right="638"/>
        <w:jc w:val="both"/>
        <w:rPr>
          <w:sz w:val="20"/>
        </w:rPr>
      </w:pPr>
      <w:r>
        <w:rPr>
          <w:sz w:val="20"/>
        </w:rPr>
        <w:t xml:space="preserve">El concesionario, está obligado a otorgar garantía a favor del Municipio para asegurar el cumplimiento de las obligaciones que adquiera conforme a lo previsto en esta Ley y sus </w:t>
      </w:r>
      <w:r>
        <w:rPr>
          <w:spacing w:val="-2"/>
          <w:sz w:val="20"/>
        </w:rPr>
        <w:t>reglamentos.</w:t>
      </w:r>
      <w:r>
        <w:rPr>
          <w:spacing w:val="-4"/>
          <w:sz w:val="20"/>
        </w:rPr>
        <w:t xml:space="preserve"> </w:t>
      </w:r>
      <w:r>
        <w:rPr>
          <w:spacing w:val="-2"/>
          <w:sz w:val="20"/>
        </w:rPr>
        <w:t>La</w:t>
      </w:r>
      <w:r>
        <w:rPr>
          <w:spacing w:val="-8"/>
          <w:sz w:val="20"/>
        </w:rPr>
        <w:t xml:space="preserve"> </w:t>
      </w:r>
      <w:r>
        <w:rPr>
          <w:spacing w:val="-2"/>
          <w:sz w:val="20"/>
        </w:rPr>
        <w:t>clase</w:t>
      </w:r>
      <w:r>
        <w:rPr>
          <w:spacing w:val="-4"/>
          <w:sz w:val="20"/>
        </w:rPr>
        <w:t xml:space="preserve"> </w:t>
      </w:r>
      <w:r>
        <w:rPr>
          <w:spacing w:val="-2"/>
          <w:sz w:val="20"/>
        </w:rPr>
        <w:t>y</w:t>
      </w:r>
      <w:r>
        <w:rPr>
          <w:spacing w:val="-5"/>
          <w:sz w:val="20"/>
        </w:rPr>
        <w:t xml:space="preserve"> </w:t>
      </w:r>
      <w:r>
        <w:rPr>
          <w:spacing w:val="-2"/>
          <w:sz w:val="20"/>
        </w:rPr>
        <w:t>monto</w:t>
      </w:r>
      <w:r>
        <w:rPr>
          <w:spacing w:val="-5"/>
          <w:sz w:val="20"/>
        </w:rPr>
        <w:t xml:space="preserve"> </w:t>
      </w:r>
      <w:r>
        <w:rPr>
          <w:spacing w:val="-2"/>
          <w:sz w:val="20"/>
        </w:rPr>
        <w:t>de</w:t>
      </w:r>
      <w:r>
        <w:rPr>
          <w:spacing w:val="-5"/>
          <w:sz w:val="20"/>
        </w:rPr>
        <w:t xml:space="preserve"> </w:t>
      </w:r>
      <w:r>
        <w:rPr>
          <w:spacing w:val="-2"/>
          <w:sz w:val="20"/>
        </w:rPr>
        <w:t>la</w:t>
      </w:r>
      <w:r>
        <w:rPr>
          <w:spacing w:val="-4"/>
          <w:sz w:val="20"/>
        </w:rPr>
        <w:t xml:space="preserve"> </w:t>
      </w:r>
      <w:r>
        <w:rPr>
          <w:spacing w:val="-2"/>
          <w:sz w:val="20"/>
        </w:rPr>
        <w:t>garantía</w:t>
      </w:r>
      <w:r>
        <w:rPr>
          <w:spacing w:val="-8"/>
          <w:sz w:val="20"/>
        </w:rPr>
        <w:t xml:space="preserve"> </w:t>
      </w:r>
      <w:r>
        <w:rPr>
          <w:spacing w:val="-2"/>
          <w:sz w:val="20"/>
        </w:rPr>
        <w:t>serán</w:t>
      </w:r>
      <w:r>
        <w:rPr>
          <w:spacing w:val="-8"/>
          <w:sz w:val="20"/>
        </w:rPr>
        <w:t xml:space="preserve"> </w:t>
      </w:r>
      <w:r>
        <w:rPr>
          <w:spacing w:val="-2"/>
          <w:sz w:val="20"/>
        </w:rPr>
        <w:t>fijados</w:t>
      </w:r>
      <w:r>
        <w:rPr>
          <w:spacing w:val="-5"/>
          <w:sz w:val="20"/>
        </w:rPr>
        <w:t xml:space="preserve"> </w:t>
      </w:r>
      <w:r>
        <w:rPr>
          <w:spacing w:val="-2"/>
          <w:sz w:val="20"/>
        </w:rPr>
        <w:t>por</w:t>
      </w:r>
      <w:r>
        <w:rPr>
          <w:spacing w:val="-6"/>
          <w:sz w:val="20"/>
        </w:rPr>
        <w:t xml:space="preserve"> </w:t>
      </w:r>
      <w:r>
        <w:rPr>
          <w:spacing w:val="-2"/>
          <w:sz w:val="20"/>
        </w:rPr>
        <w:t>el</w:t>
      </w:r>
      <w:r>
        <w:rPr>
          <w:spacing w:val="-5"/>
          <w:sz w:val="20"/>
        </w:rPr>
        <w:t xml:space="preserve"> </w:t>
      </w:r>
      <w:r>
        <w:rPr>
          <w:spacing w:val="-2"/>
          <w:sz w:val="20"/>
        </w:rPr>
        <w:t>Ayuntamiento,</w:t>
      </w:r>
      <w:r>
        <w:rPr>
          <w:spacing w:val="-4"/>
          <w:sz w:val="20"/>
        </w:rPr>
        <w:t xml:space="preserve"> </w:t>
      </w:r>
      <w:r>
        <w:rPr>
          <w:spacing w:val="-2"/>
          <w:sz w:val="20"/>
        </w:rPr>
        <w:t>quien</w:t>
      </w:r>
      <w:r>
        <w:rPr>
          <w:spacing w:val="-5"/>
          <w:sz w:val="20"/>
        </w:rPr>
        <w:t xml:space="preserve"> </w:t>
      </w:r>
      <w:r>
        <w:rPr>
          <w:spacing w:val="-2"/>
          <w:sz w:val="20"/>
        </w:rPr>
        <w:t>podrá</w:t>
      </w:r>
      <w:r>
        <w:rPr>
          <w:spacing w:val="-4"/>
          <w:sz w:val="20"/>
        </w:rPr>
        <w:t xml:space="preserve"> </w:t>
      </w:r>
      <w:r>
        <w:rPr>
          <w:spacing w:val="-2"/>
          <w:sz w:val="20"/>
        </w:rPr>
        <w:t xml:space="preserve">ampliar </w:t>
      </w:r>
      <w:r>
        <w:rPr>
          <w:sz w:val="20"/>
        </w:rPr>
        <w:t>su importe durante la vigencia de la concesión cuando a su juicio sea insuficiente;</w:t>
      </w:r>
    </w:p>
    <w:p w14:paraId="6B9F7104" w14:textId="77777777" w:rsidR="0006193D" w:rsidRDefault="006E27B9">
      <w:pPr>
        <w:pStyle w:val="Prrafodelista"/>
        <w:numPr>
          <w:ilvl w:val="0"/>
          <w:numId w:val="5"/>
        </w:numPr>
        <w:tabs>
          <w:tab w:val="left" w:pos="826"/>
        </w:tabs>
        <w:ind w:right="640"/>
        <w:jc w:val="both"/>
        <w:rPr>
          <w:sz w:val="20"/>
        </w:rPr>
      </w:pPr>
      <w:r>
        <w:rPr>
          <w:sz w:val="20"/>
        </w:rPr>
        <w:t>El Ayuntamiento determinará las tarifas que debe cobrar el concesionario a los usuarios por la prestación del servicio;</w:t>
      </w:r>
    </w:p>
    <w:p w14:paraId="5EBF8F0D" w14:textId="77777777" w:rsidR="0006193D" w:rsidRDefault="006E27B9">
      <w:pPr>
        <w:pStyle w:val="Prrafodelista"/>
        <w:numPr>
          <w:ilvl w:val="0"/>
          <w:numId w:val="5"/>
        </w:numPr>
        <w:tabs>
          <w:tab w:val="left" w:pos="824"/>
          <w:tab w:val="left" w:pos="826"/>
        </w:tabs>
        <w:spacing w:before="1"/>
        <w:ind w:right="644"/>
        <w:jc w:val="both"/>
        <w:rPr>
          <w:sz w:val="20"/>
        </w:rPr>
      </w:pPr>
      <w:r>
        <w:rPr>
          <w:sz w:val="20"/>
        </w:rPr>
        <w:t>El</w:t>
      </w:r>
      <w:r>
        <w:rPr>
          <w:spacing w:val="-14"/>
          <w:sz w:val="20"/>
        </w:rPr>
        <w:t xml:space="preserve"> </w:t>
      </w:r>
      <w:r>
        <w:rPr>
          <w:sz w:val="20"/>
        </w:rPr>
        <w:t>concesionario</w:t>
      </w:r>
      <w:r>
        <w:rPr>
          <w:spacing w:val="-13"/>
          <w:sz w:val="20"/>
        </w:rPr>
        <w:t xml:space="preserve"> </w:t>
      </w:r>
      <w:r>
        <w:rPr>
          <w:sz w:val="20"/>
        </w:rPr>
        <w:t>estará</w:t>
      </w:r>
      <w:r>
        <w:rPr>
          <w:spacing w:val="-13"/>
          <w:sz w:val="20"/>
        </w:rPr>
        <w:t xml:space="preserve"> </w:t>
      </w:r>
      <w:r>
        <w:rPr>
          <w:sz w:val="20"/>
        </w:rPr>
        <w:t>obligado</w:t>
      </w:r>
      <w:r>
        <w:rPr>
          <w:spacing w:val="-12"/>
          <w:sz w:val="20"/>
        </w:rPr>
        <w:t xml:space="preserve"> </w:t>
      </w:r>
      <w:r>
        <w:rPr>
          <w:sz w:val="20"/>
        </w:rPr>
        <w:t>a</w:t>
      </w:r>
      <w:r>
        <w:rPr>
          <w:spacing w:val="-11"/>
          <w:sz w:val="20"/>
        </w:rPr>
        <w:t xml:space="preserve"> </w:t>
      </w:r>
      <w:r>
        <w:rPr>
          <w:sz w:val="20"/>
        </w:rPr>
        <w:t>prestar</w:t>
      </w:r>
      <w:r>
        <w:rPr>
          <w:spacing w:val="-11"/>
          <w:sz w:val="20"/>
        </w:rPr>
        <w:t xml:space="preserve"> </w:t>
      </w:r>
      <w:r>
        <w:rPr>
          <w:sz w:val="20"/>
        </w:rPr>
        <w:t>el</w:t>
      </w:r>
      <w:r>
        <w:rPr>
          <w:spacing w:val="-14"/>
          <w:sz w:val="20"/>
        </w:rPr>
        <w:t xml:space="preserve"> </w:t>
      </w:r>
      <w:r>
        <w:rPr>
          <w:sz w:val="20"/>
        </w:rPr>
        <w:t>servicio</w:t>
      </w:r>
      <w:r>
        <w:rPr>
          <w:spacing w:val="-11"/>
          <w:sz w:val="20"/>
        </w:rPr>
        <w:t xml:space="preserve"> </w:t>
      </w:r>
      <w:r>
        <w:rPr>
          <w:sz w:val="20"/>
        </w:rPr>
        <w:t>de</w:t>
      </w:r>
      <w:r>
        <w:rPr>
          <w:spacing w:val="-14"/>
          <w:sz w:val="20"/>
        </w:rPr>
        <w:t xml:space="preserve"> </w:t>
      </w:r>
      <w:r>
        <w:rPr>
          <w:sz w:val="20"/>
        </w:rPr>
        <w:t>manera</w:t>
      </w:r>
      <w:r>
        <w:rPr>
          <w:spacing w:val="-12"/>
          <w:sz w:val="20"/>
        </w:rPr>
        <w:t xml:space="preserve"> </w:t>
      </w:r>
      <w:r>
        <w:rPr>
          <w:sz w:val="20"/>
        </w:rPr>
        <w:t>uniforme,</w:t>
      </w:r>
      <w:r>
        <w:rPr>
          <w:spacing w:val="-14"/>
          <w:sz w:val="20"/>
        </w:rPr>
        <w:t xml:space="preserve"> </w:t>
      </w:r>
      <w:r>
        <w:rPr>
          <w:sz w:val="20"/>
        </w:rPr>
        <w:t>regular</w:t>
      </w:r>
      <w:r>
        <w:rPr>
          <w:spacing w:val="-10"/>
          <w:sz w:val="20"/>
        </w:rPr>
        <w:t xml:space="preserve"> </w:t>
      </w:r>
      <w:r>
        <w:rPr>
          <w:sz w:val="20"/>
        </w:rPr>
        <w:t>y</w:t>
      </w:r>
      <w:r>
        <w:rPr>
          <w:spacing w:val="-12"/>
          <w:sz w:val="20"/>
        </w:rPr>
        <w:t xml:space="preserve"> </w:t>
      </w:r>
      <w:r>
        <w:rPr>
          <w:sz w:val="20"/>
        </w:rPr>
        <w:t>continua</w:t>
      </w:r>
      <w:r>
        <w:rPr>
          <w:spacing w:val="-12"/>
          <w:sz w:val="20"/>
        </w:rPr>
        <w:t xml:space="preserve"> </w:t>
      </w:r>
      <w:r>
        <w:rPr>
          <w:sz w:val="20"/>
        </w:rPr>
        <w:t>a</w:t>
      </w:r>
      <w:r>
        <w:rPr>
          <w:spacing w:val="-14"/>
          <w:sz w:val="20"/>
        </w:rPr>
        <w:t xml:space="preserve"> </w:t>
      </w:r>
      <w:r>
        <w:rPr>
          <w:sz w:val="20"/>
        </w:rPr>
        <w:t>toda persona que lo solicite;</w:t>
      </w:r>
    </w:p>
    <w:p w14:paraId="75DFD570" w14:textId="77777777" w:rsidR="0006193D" w:rsidRDefault="006E27B9">
      <w:pPr>
        <w:pStyle w:val="Prrafodelista"/>
        <w:numPr>
          <w:ilvl w:val="0"/>
          <w:numId w:val="5"/>
        </w:numPr>
        <w:tabs>
          <w:tab w:val="left" w:pos="824"/>
          <w:tab w:val="left" w:pos="826"/>
        </w:tabs>
        <w:ind w:right="638"/>
        <w:jc w:val="both"/>
        <w:rPr>
          <w:sz w:val="20"/>
        </w:rPr>
      </w:pPr>
      <w:r>
        <w:rPr>
          <w:sz w:val="20"/>
        </w:rPr>
        <w:t>El concesionario estará obligado a cumplir las disposiciones del Ayuntamiento para adecuar la prestación del servicio a las necesidades colectivas que debe satisfacer y para solucionar las deficiencias en la actividad de áuel;</w:t>
      </w:r>
    </w:p>
    <w:p w14:paraId="270C2339" w14:textId="77777777" w:rsidR="0006193D" w:rsidRDefault="006E27B9">
      <w:pPr>
        <w:pStyle w:val="Prrafodelista"/>
        <w:numPr>
          <w:ilvl w:val="0"/>
          <w:numId w:val="5"/>
        </w:numPr>
        <w:tabs>
          <w:tab w:val="left" w:pos="826"/>
        </w:tabs>
        <w:ind w:right="644"/>
        <w:jc w:val="both"/>
        <w:rPr>
          <w:sz w:val="20"/>
        </w:rPr>
      </w:pPr>
      <w:r>
        <w:rPr>
          <w:sz w:val="20"/>
        </w:rPr>
        <w:t>El Ayuntamiento podrá autorizar al Presidente Municipal para ocupar temporalmente el servicio público e intervenir en su administración, cuando el concesionario no lo preste eficazmente, se niegue a seguir prestándolo o no mantenga los bienes afectos al servicio en buen estado;</w:t>
      </w:r>
    </w:p>
    <w:p w14:paraId="17B00D2A" w14:textId="77777777" w:rsidR="0006193D" w:rsidRDefault="0006193D">
      <w:pPr>
        <w:jc w:val="both"/>
        <w:rPr>
          <w:sz w:val="20"/>
        </w:rPr>
        <w:sectPr w:rsidR="0006193D">
          <w:pgSz w:w="12250" w:h="15820"/>
          <w:pgMar w:top="1740" w:right="780" w:bottom="1120" w:left="1300" w:header="0" w:footer="925" w:gutter="0"/>
          <w:cols w:space="720"/>
        </w:sectPr>
      </w:pPr>
    </w:p>
    <w:p w14:paraId="57F5B45C" w14:textId="77777777" w:rsidR="0006193D" w:rsidRDefault="006E27B9">
      <w:pPr>
        <w:pStyle w:val="Prrafodelista"/>
        <w:numPr>
          <w:ilvl w:val="0"/>
          <w:numId w:val="5"/>
        </w:numPr>
        <w:tabs>
          <w:tab w:val="left" w:pos="826"/>
        </w:tabs>
        <w:spacing w:before="83"/>
        <w:ind w:right="636"/>
        <w:rPr>
          <w:sz w:val="20"/>
        </w:rPr>
      </w:pPr>
      <w:r>
        <w:rPr>
          <w:sz w:val="20"/>
        </w:rPr>
        <w:t>Se señalarán las causas de cancelación y caducidad de la concesión y las</w:t>
      </w:r>
      <w:r>
        <w:rPr>
          <w:spacing w:val="25"/>
          <w:sz w:val="20"/>
        </w:rPr>
        <w:t xml:space="preserve"> </w:t>
      </w:r>
      <w:r>
        <w:rPr>
          <w:sz w:val="20"/>
        </w:rPr>
        <w:t>condiciones para su prórroga; y</w:t>
      </w:r>
    </w:p>
    <w:p w14:paraId="08151ECB" w14:textId="77777777" w:rsidR="0006193D" w:rsidRDefault="006E27B9">
      <w:pPr>
        <w:pStyle w:val="Prrafodelista"/>
        <w:numPr>
          <w:ilvl w:val="0"/>
          <w:numId w:val="5"/>
        </w:numPr>
        <w:tabs>
          <w:tab w:val="left" w:pos="826"/>
        </w:tabs>
        <w:ind w:right="644"/>
        <w:rPr>
          <w:sz w:val="20"/>
        </w:rPr>
      </w:pPr>
      <w:r>
        <w:rPr>
          <w:sz w:val="20"/>
        </w:rPr>
        <w:t>El</w:t>
      </w:r>
      <w:r>
        <w:rPr>
          <w:spacing w:val="-11"/>
          <w:sz w:val="20"/>
        </w:rPr>
        <w:t xml:space="preserve"> </w:t>
      </w:r>
      <w:r>
        <w:rPr>
          <w:sz w:val="20"/>
        </w:rPr>
        <w:t>Ayuntamiento</w:t>
      </w:r>
      <w:r>
        <w:rPr>
          <w:spacing w:val="-12"/>
          <w:sz w:val="20"/>
        </w:rPr>
        <w:t xml:space="preserve"> </w:t>
      </w:r>
      <w:r>
        <w:rPr>
          <w:sz w:val="20"/>
        </w:rPr>
        <w:t>tendrá</w:t>
      </w:r>
      <w:r>
        <w:rPr>
          <w:spacing w:val="-11"/>
          <w:sz w:val="20"/>
        </w:rPr>
        <w:t xml:space="preserve"> </w:t>
      </w:r>
      <w:r>
        <w:rPr>
          <w:sz w:val="20"/>
        </w:rPr>
        <w:t>la</w:t>
      </w:r>
      <w:r>
        <w:rPr>
          <w:spacing w:val="-11"/>
          <w:sz w:val="20"/>
        </w:rPr>
        <w:t xml:space="preserve"> </w:t>
      </w:r>
      <w:r>
        <w:rPr>
          <w:sz w:val="20"/>
        </w:rPr>
        <w:t>facultad</w:t>
      </w:r>
      <w:r>
        <w:rPr>
          <w:spacing w:val="-11"/>
          <w:sz w:val="20"/>
        </w:rPr>
        <w:t xml:space="preserve"> </w:t>
      </w:r>
      <w:r>
        <w:rPr>
          <w:sz w:val="20"/>
        </w:rPr>
        <w:t>irrenunciable</w:t>
      </w:r>
      <w:r>
        <w:rPr>
          <w:spacing w:val="-11"/>
          <w:sz w:val="20"/>
        </w:rPr>
        <w:t xml:space="preserve"> </w:t>
      </w:r>
      <w:r>
        <w:rPr>
          <w:sz w:val="20"/>
        </w:rPr>
        <w:t>para</w:t>
      </w:r>
      <w:r>
        <w:rPr>
          <w:spacing w:val="-10"/>
          <w:sz w:val="20"/>
        </w:rPr>
        <w:t xml:space="preserve"> </w:t>
      </w:r>
      <w:r>
        <w:rPr>
          <w:sz w:val="20"/>
        </w:rPr>
        <w:t>que,</w:t>
      </w:r>
      <w:r>
        <w:rPr>
          <w:spacing w:val="-11"/>
          <w:sz w:val="20"/>
        </w:rPr>
        <w:t xml:space="preserve"> </w:t>
      </w:r>
      <w:r>
        <w:rPr>
          <w:sz w:val="20"/>
        </w:rPr>
        <w:t>administrativamente,</w:t>
      </w:r>
      <w:r>
        <w:rPr>
          <w:spacing w:val="-11"/>
          <w:sz w:val="20"/>
        </w:rPr>
        <w:t xml:space="preserve"> </w:t>
      </w:r>
      <w:r>
        <w:rPr>
          <w:sz w:val="20"/>
        </w:rPr>
        <w:t>cancele,</w:t>
      </w:r>
      <w:r>
        <w:rPr>
          <w:spacing w:val="-11"/>
          <w:sz w:val="20"/>
        </w:rPr>
        <w:t xml:space="preserve"> </w:t>
      </w:r>
      <w:r>
        <w:rPr>
          <w:sz w:val="20"/>
        </w:rPr>
        <w:t>declare</w:t>
      </w:r>
      <w:r>
        <w:rPr>
          <w:spacing w:val="-11"/>
          <w:sz w:val="20"/>
        </w:rPr>
        <w:t xml:space="preserve"> </w:t>
      </w:r>
      <w:r>
        <w:rPr>
          <w:sz w:val="20"/>
        </w:rPr>
        <w:t>la caducidad, concluya el plazo o dé por terminada anticipadamente la concesión.</w:t>
      </w:r>
    </w:p>
    <w:p w14:paraId="2D4AFE68" w14:textId="77777777" w:rsidR="0006193D" w:rsidRDefault="0006193D">
      <w:pPr>
        <w:pStyle w:val="Textoindependiente"/>
        <w:ind w:left="0"/>
      </w:pPr>
    </w:p>
    <w:p w14:paraId="310E9926" w14:textId="77777777" w:rsidR="0006193D" w:rsidRDefault="006E27B9">
      <w:pPr>
        <w:pStyle w:val="Textoindependiente"/>
      </w:pPr>
      <w:r>
        <w:rPr>
          <w:b/>
        </w:rPr>
        <w:t>ARTÍCULO</w:t>
      </w:r>
      <w:r>
        <w:rPr>
          <w:b/>
          <w:spacing w:val="40"/>
        </w:rPr>
        <w:t xml:space="preserve"> </w:t>
      </w:r>
      <w:r>
        <w:rPr>
          <w:b/>
        </w:rPr>
        <w:t>154</w:t>
      </w:r>
      <w:r>
        <w:t>.-</w:t>
      </w:r>
      <w:r>
        <w:rPr>
          <w:spacing w:val="40"/>
        </w:rPr>
        <w:t xml:space="preserve"> </w:t>
      </w:r>
      <w:r>
        <w:t>El</w:t>
      </w:r>
      <w:r>
        <w:rPr>
          <w:spacing w:val="40"/>
        </w:rPr>
        <w:t xml:space="preserve"> </w:t>
      </w:r>
      <w:r>
        <w:t>concesionario</w:t>
      </w:r>
      <w:r>
        <w:rPr>
          <w:spacing w:val="40"/>
        </w:rPr>
        <w:t xml:space="preserve"> </w:t>
      </w:r>
      <w:r>
        <w:t>de</w:t>
      </w:r>
      <w:r>
        <w:rPr>
          <w:spacing w:val="40"/>
        </w:rPr>
        <w:t xml:space="preserve"> </w:t>
      </w:r>
      <w:r>
        <w:t>un</w:t>
      </w:r>
      <w:r>
        <w:rPr>
          <w:spacing w:val="40"/>
        </w:rPr>
        <w:t xml:space="preserve"> </w:t>
      </w:r>
      <w:r>
        <w:t>servicio</w:t>
      </w:r>
      <w:r>
        <w:rPr>
          <w:spacing w:val="40"/>
        </w:rPr>
        <w:t xml:space="preserve"> </w:t>
      </w:r>
      <w:r>
        <w:t>público</w:t>
      </w:r>
      <w:r>
        <w:rPr>
          <w:spacing w:val="40"/>
        </w:rPr>
        <w:t xml:space="preserve"> </w:t>
      </w:r>
      <w:r>
        <w:t>municipal</w:t>
      </w:r>
      <w:r>
        <w:rPr>
          <w:spacing w:val="40"/>
        </w:rPr>
        <w:t xml:space="preserve"> </w:t>
      </w:r>
      <w:r>
        <w:t>deberá</w:t>
      </w:r>
      <w:r>
        <w:rPr>
          <w:spacing w:val="40"/>
        </w:rPr>
        <w:t xml:space="preserve"> </w:t>
      </w:r>
      <w:r>
        <w:t>satisfacer</w:t>
      </w:r>
      <w:r>
        <w:rPr>
          <w:spacing w:val="40"/>
        </w:rPr>
        <w:t xml:space="preserve"> </w:t>
      </w:r>
      <w:r>
        <w:t>los</w:t>
      </w:r>
      <w:r>
        <w:rPr>
          <w:spacing w:val="40"/>
        </w:rPr>
        <w:t xml:space="preserve"> </w:t>
      </w:r>
      <w:r>
        <w:t xml:space="preserve">siguientes </w:t>
      </w:r>
      <w:r>
        <w:rPr>
          <w:spacing w:val="-2"/>
        </w:rPr>
        <w:t>requisitos:</w:t>
      </w:r>
    </w:p>
    <w:p w14:paraId="18161795" w14:textId="77777777" w:rsidR="0006193D" w:rsidRDefault="006E27B9">
      <w:pPr>
        <w:pStyle w:val="Textoindependiente"/>
        <w:tabs>
          <w:tab w:val="left" w:pos="826"/>
        </w:tabs>
        <w:spacing w:before="1" w:line="229" w:lineRule="exact"/>
      </w:pPr>
      <w:r>
        <w:rPr>
          <w:spacing w:val="-5"/>
        </w:rPr>
        <w:t>I.-</w:t>
      </w:r>
      <w:r>
        <w:tab/>
        <w:t>Ser</w:t>
      </w:r>
      <w:r>
        <w:rPr>
          <w:spacing w:val="-7"/>
        </w:rPr>
        <w:t xml:space="preserve"> </w:t>
      </w:r>
      <w:r>
        <w:t>persona</w:t>
      </w:r>
      <w:r>
        <w:rPr>
          <w:spacing w:val="-7"/>
        </w:rPr>
        <w:t xml:space="preserve"> </w:t>
      </w:r>
      <w:r>
        <w:t>física</w:t>
      </w:r>
      <w:r>
        <w:rPr>
          <w:spacing w:val="-6"/>
        </w:rPr>
        <w:t xml:space="preserve"> </w:t>
      </w:r>
      <w:r>
        <w:t>o</w:t>
      </w:r>
      <w:r>
        <w:rPr>
          <w:spacing w:val="-6"/>
        </w:rPr>
        <w:t xml:space="preserve"> </w:t>
      </w:r>
      <w:r>
        <w:t>moral</w:t>
      </w:r>
      <w:r>
        <w:rPr>
          <w:spacing w:val="-6"/>
        </w:rPr>
        <w:t xml:space="preserve"> </w:t>
      </w:r>
      <w:r>
        <w:t>de</w:t>
      </w:r>
      <w:r>
        <w:rPr>
          <w:spacing w:val="-8"/>
        </w:rPr>
        <w:t xml:space="preserve"> </w:t>
      </w:r>
      <w:r>
        <w:t>nacionalidad</w:t>
      </w:r>
      <w:r>
        <w:rPr>
          <w:spacing w:val="-7"/>
        </w:rPr>
        <w:t xml:space="preserve"> </w:t>
      </w:r>
      <w:r>
        <w:rPr>
          <w:spacing w:val="-2"/>
        </w:rPr>
        <w:t>mexicana;</w:t>
      </w:r>
    </w:p>
    <w:p w14:paraId="22935B44" w14:textId="77777777" w:rsidR="0006193D" w:rsidRDefault="006E27B9">
      <w:pPr>
        <w:pStyle w:val="Textoindependiente"/>
        <w:tabs>
          <w:tab w:val="left" w:pos="826"/>
        </w:tabs>
        <w:ind w:right="1840"/>
      </w:pPr>
      <w:r>
        <w:rPr>
          <w:spacing w:val="-4"/>
        </w:rPr>
        <w:t>II.-</w:t>
      </w:r>
      <w:r>
        <w:tab/>
        <w:t>Gozar</w:t>
      </w:r>
      <w:r>
        <w:rPr>
          <w:spacing w:val="-5"/>
        </w:rPr>
        <w:t xml:space="preserve"> </w:t>
      </w:r>
      <w:r>
        <w:t>de</w:t>
      </w:r>
      <w:r>
        <w:rPr>
          <w:spacing w:val="-5"/>
        </w:rPr>
        <w:t xml:space="preserve"> </w:t>
      </w:r>
      <w:r>
        <w:t>reconocida</w:t>
      </w:r>
      <w:r>
        <w:rPr>
          <w:spacing w:val="-5"/>
        </w:rPr>
        <w:t xml:space="preserve"> </w:t>
      </w:r>
      <w:r>
        <w:t>solvencia</w:t>
      </w:r>
      <w:r>
        <w:rPr>
          <w:spacing w:val="-5"/>
        </w:rPr>
        <w:t xml:space="preserve"> </w:t>
      </w:r>
      <w:r>
        <w:t>moral</w:t>
      </w:r>
      <w:r>
        <w:rPr>
          <w:spacing w:val="-3"/>
        </w:rPr>
        <w:t xml:space="preserve"> </w:t>
      </w:r>
      <w:r>
        <w:t>y</w:t>
      </w:r>
      <w:r>
        <w:rPr>
          <w:spacing w:val="-4"/>
        </w:rPr>
        <w:t xml:space="preserve"> </w:t>
      </w:r>
      <w:r>
        <w:t>no</w:t>
      </w:r>
      <w:r>
        <w:rPr>
          <w:spacing w:val="-4"/>
        </w:rPr>
        <w:t xml:space="preserve"> </w:t>
      </w:r>
      <w:r>
        <w:t>haber</w:t>
      </w:r>
      <w:r>
        <w:rPr>
          <w:spacing w:val="-5"/>
        </w:rPr>
        <w:t xml:space="preserve"> </w:t>
      </w:r>
      <w:r>
        <w:t>sido</w:t>
      </w:r>
      <w:r>
        <w:rPr>
          <w:spacing w:val="-1"/>
        </w:rPr>
        <w:t xml:space="preserve"> </w:t>
      </w:r>
      <w:r>
        <w:t>condenado</w:t>
      </w:r>
      <w:r>
        <w:rPr>
          <w:spacing w:val="-3"/>
        </w:rPr>
        <w:t xml:space="preserve"> </w:t>
      </w:r>
      <w:r>
        <w:t>por</w:t>
      </w:r>
      <w:r>
        <w:rPr>
          <w:spacing w:val="-2"/>
        </w:rPr>
        <w:t xml:space="preserve"> </w:t>
      </w:r>
      <w:r>
        <w:t>delito</w:t>
      </w:r>
      <w:r>
        <w:rPr>
          <w:spacing w:val="-3"/>
        </w:rPr>
        <w:t xml:space="preserve"> </w:t>
      </w:r>
      <w:r>
        <w:t>doloso;</w:t>
      </w:r>
      <w:r>
        <w:rPr>
          <w:spacing w:val="-5"/>
        </w:rPr>
        <w:t xml:space="preserve"> </w:t>
      </w:r>
      <w:r>
        <w:t xml:space="preserve">y </w:t>
      </w:r>
      <w:r>
        <w:rPr>
          <w:spacing w:val="-2"/>
        </w:rPr>
        <w:t>III.-</w:t>
      </w:r>
      <w:r>
        <w:tab/>
        <w:t>No ser titular de otra concesión otorgada por el mismo Municipio.</w:t>
      </w:r>
    </w:p>
    <w:p w14:paraId="0A20F2A8" w14:textId="77777777" w:rsidR="0006193D" w:rsidRDefault="006E27B9">
      <w:pPr>
        <w:pStyle w:val="Textoindependiente"/>
        <w:tabs>
          <w:tab w:val="left" w:pos="826"/>
        </w:tabs>
        <w:spacing w:line="460" w:lineRule="atLeast"/>
        <w:ind w:right="3004"/>
      </w:pPr>
      <w:r>
        <w:rPr>
          <w:b/>
        </w:rPr>
        <w:t>ARTÍCULO</w:t>
      </w:r>
      <w:r>
        <w:rPr>
          <w:b/>
          <w:spacing w:val="-5"/>
        </w:rPr>
        <w:t xml:space="preserve"> </w:t>
      </w:r>
      <w:r>
        <w:rPr>
          <w:b/>
        </w:rPr>
        <w:t>155</w:t>
      </w:r>
      <w:r>
        <w:t>.</w:t>
      </w:r>
      <w:r>
        <w:rPr>
          <w:spacing w:val="-4"/>
        </w:rPr>
        <w:t xml:space="preserve"> </w:t>
      </w:r>
      <w:r>
        <w:t>Son</w:t>
      </w:r>
      <w:r>
        <w:rPr>
          <w:spacing w:val="-6"/>
        </w:rPr>
        <w:t xml:space="preserve"> </w:t>
      </w:r>
      <w:r>
        <w:t>causas</w:t>
      </w:r>
      <w:r>
        <w:rPr>
          <w:spacing w:val="-5"/>
        </w:rPr>
        <w:t xml:space="preserve"> </w:t>
      </w:r>
      <w:r>
        <w:t>de</w:t>
      </w:r>
      <w:r>
        <w:rPr>
          <w:spacing w:val="-6"/>
        </w:rPr>
        <w:t xml:space="preserve"> </w:t>
      </w:r>
      <w:r>
        <w:t>terminación</w:t>
      </w:r>
      <w:r>
        <w:rPr>
          <w:spacing w:val="-6"/>
        </w:rPr>
        <w:t xml:space="preserve"> </w:t>
      </w:r>
      <w:r>
        <w:t>administrativa</w:t>
      </w:r>
      <w:r>
        <w:rPr>
          <w:spacing w:val="-4"/>
        </w:rPr>
        <w:t xml:space="preserve"> </w:t>
      </w:r>
      <w:r>
        <w:t>de</w:t>
      </w:r>
      <w:r>
        <w:rPr>
          <w:spacing w:val="-5"/>
        </w:rPr>
        <w:t xml:space="preserve"> </w:t>
      </w:r>
      <w:r>
        <w:t>las</w:t>
      </w:r>
      <w:r>
        <w:rPr>
          <w:spacing w:val="-5"/>
        </w:rPr>
        <w:t xml:space="preserve"> </w:t>
      </w:r>
      <w:r>
        <w:t xml:space="preserve">concesiones: </w:t>
      </w:r>
      <w:r>
        <w:rPr>
          <w:spacing w:val="-4"/>
        </w:rPr>
        <w:t>I.-</w:t>
      </w:r>
      <w:r>
        <w:tab/>
      </w:r>
      <w:r>
        <w:t>La conclusión del plazo;</w:t>
      </w:r>
    </w:p>
    <w:p w14:paraId="2D09DE4A" w14:textId="77777777" w:rsidR="0006193D" w:rsidRDefault="006E27B9">
      <w:pPr>
        <w:pStyle w:val="Textoindependiente"/>
        <w:tabs>
          <w:tab w:val="left" w:pos="826"/>
        </w:tabs>
        <w:ind w:right="7007"/>
      </w:pPr>
      <w:r>
        <w:rPr>
          <w:spacing w:val="-4"/>
        </w:rPr>
        <w:t>II.-</w:t>
      </w:r>
      <w:r>
        <w:tab/>
        <w:t>La</w:t>
      </w:r>
      <w:r>
        <w:rPr>
          <w:spacing w:val="-14"/>
        </w:rPr>
        <w:t xml:space="preserve"> </w:t>
      </w:r>
      <w:r>
        <w:t>terminación</w:t>
      </w:r>
      <w:r>
        <w:rPr>
          <w:spacing w:val="-14"/>
        </w:rPr>
        <w:t xml:space="preserve"> </w:t>
      </w:r>
      <w:r>
        <w:t xml:space="preserve">anticipada; </w:t>
      </w:r>
      <w:r>
        <w:rPr>
          <w:spacing w:val="-2"/>
        </w:rPr>
        <w:t>III.-</w:t>
      </w:r>
      <w:r>
        <w:tab/>
        <w:t>La caducidad; y</w:t>
      </w:r>
    </w:p>
    <w:p w14:paraId="6EA18CC1" w14:textId="77777777" w:rsidR="0006193D" w:rsidRDefault="006E27B9">
      <w:pPr>
        <w:pStyle w:val="Textoindependiente"/>
        <w:tabs>
          <w:tab w:val="left" w:pos="826"/>
        </w:tabs>
      </w:pPr>
      <w:r>
        <w:rPr>
          <w:spacing w:val="-4"/>
        </w:rPr>
        <w:t>IV.-</w:t>
      </w:r>
      <w:r>
        <w:tab/>
        <w:t>La</w:t>
      </w:r>
      <w:r>
        <w:rPr>
          <w:spacing w:val="-6"/>
        </w:rPr>
        <w:t xml:space="preserve"> </w:t>
      </w:r>
      <w:r>
        <w:rPr>
          <w:spacing w:val="-2"/>
        </w:rPr>
        <w:t>cancelación.</w:t>
      </w:r>
    </w:p>
    <w:p w14:paraId="46A1BA14" w14:textId="77777777" w:rsidR="0006193D" w:rsidRDefault="0006193D">
      <w:pPr>
        <w:pStyle w:val="Textoindependiente"/>
        <w:spacing w:before="1"/>
        <w:ind w:left="0"/>
      </w:pPr>
    </w:p>
    <w:p w14:paraId="456C75BF" w14:textId="77777777" w:rsidR="0006193D" w:rsidRDefault="006E27B9">
      <w:pPr>
        <w:pStyle w:val="Textoindependiente"/>
        <w:ind w:right="638"/>
        <w:jc w:val="both"/>
      </w:pPr>
      <w:r>
        <w:rPr>
          <w:b/>
        </w:rPr>
        <w:t>ARTÍCULO 156</w:t>
      </w:r>
      <w:r>
        <w:t>.-</w:t>
      </w:r>
      <w:r>
        <w:rPr>
          <w:spacing w:val="40"/>
        </w:rPr>
        <w:t xml:space="preserve"> </w:t>
      </w:r>
      <w:r>
        <w:t>Cuando el interés público así lo requiera,el Ayuntamiento podrá, unilateralmente, terminar</w:t>
      </w:r>
      <w:r>
        <w:rPr>
          <w:spacing w:val="-3"/>
        </w:rPr>
        <w:t xml:space="preserve"> </w:t>
      </w:r>
      <w:r>
        <w:t>anticipadamente</w:t>
      </w:r>
      <w:r>
        <w:rPr>
          <w:spacing w:val="-3"/>
        </w:rPr>
        <w:t xml:space="preserve"> </w:t>
      </w:r>
      <w:r>
        <w:t>la</w:t>
      </w:r>
      <w:r>
        <w:rPr>
          <w:spacing w:val="-4"/>
        </w:rPr>
        <w:t xml:space="preserve"> </w:t>
      </w:r>
      <w:r>
        <w:t>concesión</w:t>
      </w:r>
      <w:r>
        <w:rPr>
          <w:spacing w:val="-4"/>
        </w:rPr>
        <w:t xml:space="preserve"> </w:t>
      </w:r>
      <w:r>
        <w:t>sin</w:t>
      </w:r>
      <w:r>
        <w:rPr>
          <w:spacing w:val="-4"/>
        </w:rPr>
        <w:t xml:space="preserve"> </w:t>
      </w:r>
      <w:r>
        <w:t>que</w:t>
      </w:r>
      <w:r>
        <w:rPr>
          <w:spacing w:val="-5"/>
        </w:rPr>
        <w:t xml:space="preserve"> </w:t>
      </w:r>
      <w:r>
        <w:t>exista</w:t>
      </w:r>
      <w:r>
        <w:rPr>
          <w:spacing w:val="-2"/>
        </w:rPr>
        <w:t xml:space="preserve"> </w:t>
      </w:r>
      <w:r>
        <w:t>motivo</w:t>
      </w:r>
      <w:r>
        <w:rPr>
          <w:spacing w:val="-2"/>
        </w:rPr>
        <w:t xml:space="preserve"> </w:t>
      </w:r>
      <w:r>
        <w:t>de</w:t>
      </w:r>
      <w:r>
        <w:rPr>
          <w:spacing w:val="-5"/>
        </w:rPr>
        <w:t xml:space="preserve"> </w:t>
      </w:r>
      <w:r>
        <w:t>cancelación,</w:t>
      </w:r>
      <w:r>
        <w:rPr>
          <w:spacing w:val="-4"/>
        </w:rPr>
        <w:t xml:space="preserve"> </w:t>
      </w:r>
      <w:r>
        <w:t>caducidad,</w:t>
      </w:r>
      <w:r>
        <w:rPr>
          <w:spacing w:val="-4"/>
        </w:rPr>
        <w:t xml:space="preserve"> </w:t>
      </w:r>
      <w:r>
        <w:t>rescisión,</w:t>
      </w:r>
      <w:r>
        <w:rPr>
          <w:spacing w:val="-4"/>
        </w:rPr>
        <w:t xml:space="preserve"> </w:t>
      </w:r>
      <w:r>
        <w:t>nulidad o</w:t>
      </w:r>
      <w:r>
        <w:rPr>
          <w:spacing w:val="-14"/>
        </w:rPr>
        <w:t xml:space="preserve"> </w:t>
      </w:r>
      <w:r>
        <w:t>incumplimiento</w:t>
      </w:r>
      <w:r>
        <w:rPr>
          <w:spacing w:val="-11"/>
        </w:rPr>
        <w:t xml:space="preserve"> </w:t>
      </w:r>
      <w:r>
        <w:t>de</w:t>
      </w:r>
      <w:r>
        <w:rPr>
          <w:spacing w:val="-12"/>
        </w:rPr>
        <w:t xml:space="preserve"> </w:t>
      </w:r>
      <w:r>
        <w:t>las</w:t>
      </w:r>
      <w:r>
        <w:rPr>
          <w:spacing w:val="-13"/>
        </w:rPr>
        <w:t xml:space="preserve"> </w:t>
      </w:r>
      <w:r>
        <w:t>obligaciones</w:t>
      </w:r>
      <w:r>
        <w:rPr>
          <w:spacing w:val="-10"/>
        </w:rPr>
        <w:t xml:space="preserve"> </w:t>
      </w:r>
      <w:r>
        <w:t>del</w:t>
      </w:r>
      <w:r>
        <w:rPr>
          <w:spacing w:val="-12"/>
        </w:rPr>
        <w:t xml:space="preserve"> </w:t>
      </w:r>
      <w:r>
        <w:t>concesionario,</w:t>
      </w:r>
      <w:r>
        <w:rPr>
          <w:spacing w:val="-11"/>
        </w:rPr>
        <w:t xml:space="preserve"> </w:t>
      </w:r>
      <w:r>
        <w:t>para</w:t>
      </w:r>
      <w:r>
        <w:rPr>
          <w:spacing w:val="-9"/>
        </w:rPr>
        <w:t xml:space="preserve"> </w:t>
      </w:r>
      <w:r>
        <w:t>lo</w:t>
      </w:r>
      <w:r>
        <w:rPr>
          <w:spacing w:val="-8"/>
        </w:rPr>
        <w:t xml:space="preserve"> </w:t>
      </w:r>
      <w:r>
        <w:t>cual</w:t>
      </w:r>
      <w:r>
        <w:rPr>
          <w:spacing w:val="-12"/>
        </w:rPr>
        <w:t xml:space="preserve"> </w:t>
      </w:r>
      <w:r>
        <w:t>dará</w:t>
      </w:r>
      <w:r>
        <w:rPr>
          <w:spacing w:val="-11"/>
        </w:rPr>
        <w:t xml:space="preserve"> </w:t>
      </w:r>
      <w:r>
        <w:t>aviso</w:t>
      </w:r>
      <w:r>
        <w:rPr>
          <w:spacing w:val="-12"/>
        </w:rPr>
        <w:t xml:space="preserve"> </w:t>
      </w:r>
      <w:r>
        <w:t>por</w:t>
      </w:r>
      <w:r>
        <w:rPr>
          <w:spacing w:val="-8"/>
        </w:rPr>
        <w:t xml:space="preserve"> </w:t>
      </w:r>
      <w:r>
        <w:t>escrito</w:t>
      </w:r>
      <w:r>
        <w:rPr>
          <w:spacing w:val="-14"/>
        </w:rPr>
        <w:t xml:space="preserve"> </w:t>
      </w:r>
      <w:r>
        <w:t>al</w:t>
      </w:r>
      <w:r>
        <w:rPr>
          <w:spacing w:val="-12"/>
        </w:rPr>
        <w:t xml:space="preserve"> </w:t>
      </w:r>
      <w:r>
        <w:t>concesionario, connoventa días de anticipación de su voluntad.</w:t>
      </w:r>
    </w:p>
    <w:p w14:paraId="6CEDEA1D" w14:textId="77777777" w:rsidR="0006193D" w:rsidRDefault="0006193D">
      <w:pPr>
        <w:pStyle w:val="Textoindependiente"/>
        <w:ind w:left="0"/>
      </w:pPr>
    </w:p>
    <w:p w14:paraId="7E3B508B" w14:textId="77777777" w:rsidR="0006193D" w:rsidRDefault="006E27B9">
      <w:pPr>
        <w:pStyle w:val="Textoindependiente"/>
        <w:ind w:right="640"/>
        <w:jc w:val="both"/>
      </w:pPr>
      <w:r>
        <w:t>Terminada anticipadamente</w:t>
      </w:r>
      <w:r>
        <w:rPr>
          <w:spacing w:val="-1"/>
        </w:rPr>
        <w:t xml:space="preserve"> </w:t>
      </w:r>
      <w:r>
        <w:t>la</w:t>
      </w:r>
      <w:r>
        <w:rPr>
          <w:spacing w:val="-1"/>
        </w:rPr>
        <w:t xml:space="preserve"> </w:t>
      </w:r>
      <w:r>
        <w:t>concesión,</w:t>
      </w:r>
      <w:r>
        <w:rPr>
          <w:spacing w:val="-1"/>
        </w:rPr>
        <w:t xml:space="preserve"> </w:t>
      </w:r>
      <w:r>
        <w:t>el</w:t>
      </w:r>
      <w:r>
        <w:rPr>
          <w:spacing w:val="-2"/>
        </w:rPr>
        <w:t xml:space="preserve"> </w:t>
      </w:r>
      <w:r>
        <w:t>Municipio,</w:t>
      </w:r>
      <w:r>
        <w:rPr>
          <w:spacing w:val="-1"/>
        </w:rPr>
        <w:t xml:space="preserve"> </w:t>
      </w:r>
      <w:r>
        <w:t>asumirá</w:t>
      </w:r>
      <w:r>
        <w:rPr>
          <w:spacing w:val="-1"/>
        </w:rPr>
        <w:t xml:space="preserve"> </w:t>
      </w:r>
      <w:r>
        <w:t>en forma</w:t>
      </w:r>
      <w:r>
        <w:rPr>
          <w:spacing w:val="-1"/>
        </w:rPr>
        <w:t xml:space="preserve"> </w:t>
      </w:r>
      <w:r>
        <w:t>directa</w:t>
      </w:r>
      <w:r>
        <w:rPr>
          <w:spacing w:val="-1"/>
        </w:rPr>
        <w:t xml:space="preserve"> </w:t>
      </w:r>
      <w:r>
        <w:t>la</w:t>
      </w:r>
      <w:r>
        <w:rPr>
          <w:spacing w:val="-1"/>
        </w:rPr>
        <w:t xml:space="preserve"> </w:t>
      </w:r>
      <w:r>
        <w:t>prestación</w:t>
      </w:r>
      <w:r>
        <w:rPr>
          <w:spacing w:val="-2"/>
        </w:rPr>
        <w:t xml:space="preserve"> </w:t>
      </w:r>
      <w:r>
        <w:t>del</w:t>
      </w:r>
      <w:r>
        <w:rPr>
          <w:spacing w:val="-2"/>
        </w:rPr>
        <w:t xml:space="preserve"> </w:t>
      </w:r>
      <w:r>
        <w:t>servicio y</w:t>
      </w:r>
      <w:r>
        <w:rPr>
          <w:spacing w:val="-4"/>
        </w:rPr>
        <w:t xml:space="preserve"> </w:t>
      </w:r>
      <w:r>
        <w:t>a</w:t>
      </w:r>
      <w:r>
        <w:rPr>
          <w:spacing w:val="-6"/>
        </w:rPr>
        <w:t xml:space="preserve"> </w:t>
      </w:r>
      <w:r>
        <w:t>su</w:t>
      </w:r>
      <w:r>
        <w:rPr>
          <w:spacing w:val="-6"/>
        </w:rPr>
        <w:t xml:space="preserve"> </w:t>
      </w:r>
      <w:r>
        <w:t>vez</w:t>
      </w:r>
      <w:r>
        <w:rPr>
          <w:spacing w:val="-5"/>
        </w:rPr>
        <w:t xml:space="preserve"> </w:t>
      </w:r>
      <w:r>
        <w:t>el</w:t>
      </w:r>
      <w:r>
        <w:rPr>
          <w:spacing w:val="-6"/>
        </w:rPr>
        <w:t xml:space="preserve"> </w:t>
      </w:r>
      <w:r>
        <w:t>concesionario</w:t>
      </w:r>
      <w:r>
        <w:rPr>
          <w:spacing w:val="-3"/>
        </w:rPr>
        <w:t xml:space="preserve"> </w:t>
      </w:r>
      <w:r>
        <w:t>deberá</w:t>
      </w:r>
      <w:r>
        <w:rPr>
          <w:spacing w:val="-6"/>
        </w:rPr>
        <w:t xml:space="preserve"> </w:t>
      </w:r>
      <w:r>
        <w:t>entregar</w:t>
      </w:r>
      <w:r>
        <w:rPr>
          <w:spacing w:val="-3"/>
        </w:rPr>
        <w:t xml:space="preserve"> </w:t>
      </w:r>
      <w:r>
        <w:t>al</w:t>
      </w:r>
      <w:r>
        <w:rPr>
          <w:spacing w:val="-4"/>
        </w:rPr>
        <w:t xml:space="preserve"> </w:t>
      </w:r>
      <w:r>
        <w:t>Ayuntamiento</w:t>
      </w:r>
      <w:r>
        <w:rPr>
          <w:spacing w:val="-4"/>
        </w:rPr>
        <w:t xml:space="preserve"> </w:t>
      </w:r>
      <w:r>
        <w:t>todos</w:t>
      </w:r>
      <w:r>
        <w:rPr>
          <w:spacing w:val="-5"/>
        </w:rPr>
        <w:t xml:space="preserve"> </w:t>
      </w:r>
      <w:r>
        <w:t>y</w:t>
      </w:r>
      <w:r>
        <w:rPr>
          <w:spacing w:val="-4"/>
        </w:rPr>
        <w:t xml:space="preserve"> </w:t>
      </w:r>
      <w:r>
        <w:t>cada</w:t>
      </w:r>
      <w:r>
        <w:rPr>
          <w:spacing w:val="-3"/>
        </w:rPr>
        <w:t xml:space="preserve"> </w:t>
      </w:r>
      <w:r>
        <w:t>uno</w:t>
      </w:r>
      <w:r>
        <w:rPr>
          <w:spacing w:val="-4"/>
        </w:rPr>
        <w:t xml:space="preserve"> </w:t>
      </w:r>
      <w:r>
        <w:t>de</w:t>
      </w:r>
      <w:r>
        <w:rPr>
          <w:spacing w:val="-4"/>
        </w:rPr>
        <w:t xml:space="preserve"> </w:t>
      </w:r>
      <w:r>
        <w:t>los</w:t>
      </w:r>
      <w:r>
        <w:rPr>
          <w:spacing w:val="-5"/>
        </w:rPr>
        <w:t xml:space="preserve"> </w:t>
      </w:r>
      <w:r>
        <w:t>bienes</w:t>
      </w:r>
      <w:r>
        <w:rPr>
          <w:spacing w:val="-4"/>
        </w:rPr>
        <w:t xml:space="preserve"> </w:t>
      </w:r>
      <w:r>
        <w:t>propiedad</w:t>
      </w:r>
      <w:r>
        <w:rPr>
          <w:spacing w:val="-6"/>
        </w:rPr>
        <w:t xml:space="preserve"> </w:t>
      </w:r>
      <w:r>
        <w:t>del mismo que se encuentren en su poder con motivo del servicio.</w:t>
      </w:r>
    </w:p>
    <w:p w14:paraId="448DE7FF" w14:textId="77777777" w:rsidR="0006193D" w:rsidRDefault="006E27B9">
      <w:pPr>
        <w:pStyle w:val="Textoindependiente"/>
        <w:tabs>
          <w:tab w:val="left" w:pos="685"/>
        </w:tabs>
        <w:spacing w:before="49" w:line="460" w:lineRule="exact"/>
        <w:ind w:right="1715"/>
      </w:pPr>
      <w:r>
        <w:rPr>
          <w:b/>
        </w:rPr>
        <w:t>ARTÍCULO</w:t>
      </w:r>
      <w:r>
        <w:rPr>
          <w:b/>
          <w:spacing w:val="-4"/>
        </w:rPr>
        <w:t xml:space="preserve"> </w:t>
      </w:r>
      <w:r>
        <w:rPr>
          <w:b/>
        </w:rPr>
        <w:t>157.</w:t>
      </w:r>
      <w:r>
        <w:t>-</w:t>
      </w:r>
      <w:r>
        <w:rPr>
          <w:spacing w:val="80"/>
        </w:rPr>
        <w:t xml:space="preserve"> </w:t>
      </w:r>
      <w:r>
        <w:t>Las</w:t>
      </w:r>
      <w:r>
        <w:rPr>
          <w:spacing w:val="-4"/>
        </w:rPr>
        <w:t xml:space="preserve"> </w:t>
      </w:r>
      <w:r>
        <w:t>concesiones</w:t>
      </w:r>
      <w:r>
        <w:rPr>
          <w:spacing w:val="-4"/>
        </w:rPr>
        <w:t xml:space="preserve"> </w:t>
      </w:r>
      <w:r>
        <w:t>caducan</w:t>
      </w:r>
      <w:r>
        <w:rPr>
          <w:spacing w:val="-5"/>
        </w:rPr>
        <w:t xml:space="preserve"> </w:t>
      </w:r>
      <w:r>
        <w:t>cuando</w:t>
      </w:r>
      <w:r>
        <w:rPr>
          <w:spacing w:val="-3"/>
        </w:rPr>
        <w:t xml:space="preserve"> </w:t>
      </w:r>
      <w:r>
        <w:t>por</w:t>
      </w:r>
      <w:r>
        <w:rPr>
          <w:spacing w:val="-4"/>
        </w:rPr>
        <w:t xml:space="preserve"> </w:t>
      </w:r>
      <w:r>
        <w:t>causas</w:t>
      </w:r>
      <w:r>
        <w:rPr>
          <w:spacing w:val="-4"/>
        </w:rPr>
        <w:t xml:space="preserve"> </w:t>
      </w:r>
      <w:r>
        <w:t>imputables</w:t>
      </w:r>
      <w:r>
        <w:rPr>
          <w:spacing w:val="-4"/>
        </w:rPr>
        <w:t xml:space="preserve"> </w:t>
      </w:r>
      <w:r>
        <w:t>al</w:t>
      </w:r>
      <w:r>
        <w:rPr>
          <w:spacing w:val="-5"/>
        </w:rPr>
        <w:t xml:space="preserve"> </w:t>
      </w:r>
      <w:r>
        <w:t xml:space="preserve">concesionario: </w:t>
      </w:r>
      <w:r>
        <w:rPr>
          <w:spacing w:val="-4"/>
        </w:rPr>
        <w:t>I.-</w:t>
      </w:r>
      <w:r>
        <w:tab/>
      </w:r>
      <w:r>
        <w:t>No se inicie la prestación del servicio, dentro del plazo señalado en la concesión; o</w:t>
      </w:r>
    </w:p>
    <w:p w14:paraId="1309F316" w14:textId="77777777" w:rsidR="0006193D" w:rsidRDefault="006E27B9">
      <w:pPr>
        <w:pStyle w:val="Textoindependiente"/>
        <w:spacing w:line="180" w:lineRule="exact"/>
        <w:jc w:val="both"/>
      </w:pPr>
      <w:r>
        <w:t>II.-</w:t>
      </w:r>
      <w:r>
        <w:rPr>
          <w:spacing w:val="71"/>
          <w:w w:val="150"/>
        </w:rPr>
        <w:t xml:space="preserve">  </w:t>
      </w:r>
      <w:r>
        <w:t>El</w:t>
      </w:r>
      <w:r>
        <w:rPr>
          <w:spacing w:val="11"/>
        </w:rPr>
        <w:t xml:space="preserve"> </w:t>
      </w:r>
      <w:r>
        <w:t>concesionario</w:t>
      </w:r>
      <w:r>
        <w:rPr>
          <w:spacing w:val="13"/>
        </w:rPr>
        <w:t xml:space="preserve"> </w:t>
      </w:r>
      <w:r>
        <w:t>no</w:t>
      </w:r>
      <w:r>
        <w:rPr>
          <w:spacing w:val="14"/>
        </w:rPr>
        <w:t xml:space="preserve"> </w:t>
      </w:r>
      <w:r>
        <w:t>haya</w:t>
      </w:r>
      <w:r>
        <w:rPr>
          <w:spacing w:val="13"/>
        </w:rPr>
        <w:t xml:space="preserve"> </w:t>
      </w:r>
      <w:r>
        <w:t>realizado</w:t>
      </w:r>
      <w:r>
        <w:rPr>
          <w:spacing w:val="14"/>
        </w:rPr>
        <w:t xml:space="preserve"> </w:t>
      </w:r>
      <w:r>
        <w:t>las</w:t>
      </w:r>
      <w:r>
        <w:rPr>
          <w:spacing w:val="14"/>
        </w:rPr>
        <w:t xml:space="preserve"> </w:t>
      </w:r>
      <w:r>
        <w:t>obras</w:t>
      </w:r>
      <w:r>
        <w:rPr>
          <w:spacing w:val="13"/>
        </w:rPr>
        <w:t xml:space="preserve"> </w:t>
      </w:r>
      <w:r>
        <w:t>e</w:t>
      </w:r>
      <w:r>
        <w:rPr>
          <w:spacing w:val="13"/>
        </w:rPr>
        <w:t xml:space="preserve"> </w:t>
      </w:r>
      <w:r>
        <w:t>instalaciones</w:t>
      </w:r>
      <w:r>
        <w:rPr>
          <w:spacing w:val="13"/>
        </w:rPr>
        <w:t xml:space="preserve"> </w:t>
      </w:r>
      <w:r>
        <w:t>o</w:t>
      </w:r>
      <w:r>
        <w:rPr>
          <w:spacing w:val="13"/>
        </w:rPr>
        <w:t xml:space="preserve"> </w:t>
      </w:r>
      <w:r>
        <w:t>no</w:t>
      </w:r>
      <w:r>
        <w:rPr>
          <w:spacing w:val="11"/>
        </w:rPr>
        <w:t xml:space="preserve"> </w:t>
      </w:r>
      <w:r>
        <w:t>haya</w:t>
      </w:r>
      <w:r>
        <w:rPr>
          <w:spacing w:val="13"/>
        </w:rPr>
        <w:t xml:space="preserve"> </w:t>
      </w:r>
      <w:r>
        <w:t>adquirido</w:t>
      </w:r>
      <w:r>
        <w:rPr>
          <w:spacing w:val="11"/>
        </w:rPr>
        <w:t xml:space="preserve"> </w:t>
      </w:r>
      <w:r>
        <w:t>la</w:t>
      </w:r>
      <w:r>
        <w:rPr>
          <w:spacing w:val="13"/>
        </w:rPr>
        <w:t xml:space="preserve"> </w:t>
      </w:r>
      <w:r>
        <w:t>maquinaria</w:t>
      </w:r>
      <w:r>
        <w:rPr>
          <w:spacing w:val="12"/>
        </w:rPr>
        <w:t xml:space="preserve"> </w:t>
      </w:r>
      <w:r>
        <w:rPr>
          <w:spacing w:val="-10"/>
        </w:rPr>
        <w:t>y</w:t>
      </w:r>
    </w:p>
    <w:p w14:paraId="7FBF5779" w14:textId="77777777" w:rsidR="0006193D" w:rsidRDefault="006E27B9">
      <w:pPr>
        <w:pStyle w:val="Textoindependiente"/>
        <w:ind w:left="685"/>
      </w:pPr>
      <w:r>
        <w:t>equipo</w:t>
      </w:r>
      <w:r>
        <w:rPr>
          <w:spacing w:val="40"/>
        </w:rPr>
        <w:t xml:space="preserve"> </w:t>
      </w:r>
      <w:r>
        <w:t>en</w:t>
      </w:r>
      <w:r>
        <w:rPr>
          <w:spacing w:val="40"/>
        </w:rPr>
        <w:t xml:space="preserve"> </w:t>
      </w:r>
      <w:r>
        <w:t>el</w:t>
      </w:r>
      <w:r>
        <w:rPr>
          <w:spacing w:val="40"/>
        </w:rPr>
        <w:t xml:space="preserve"> </w:t>
      </w:r>
      <w:r>
        <w:t>plazo</w:t>
      </w:r>
      <w:r>
        <w:rPr>
          <w:spacing w:val="40"/>
        </w:rPr>
        <w:t xml:space="preserve"> </w:t>
      </w:r>
      <w:r>
        <w:t>y</w:t>
      </w:r>
      <w:r>
        <w:rPr>
          <w:spacing w:val="40"/>
        </w:rPr>
        <w:t xml:space="preserve"> </w:t>
      </w:r>
      <w:r>
        <w:t>conforme</w:t>
      </w:r>
      <w:r>
        <w:rPr>
          <w:spacing w:val="40"/>
        </w:rPr>
        <w:t xml:space="preserve"> </w:t>
      </w:r>
      <w:r>
        <w:t>a</w:t>
      </w:r>
      <w:r>
        <w:rPr>
          <w:spacing w:val="40"/>
        </w:rPr>
        <w:t xml:space="preserve"> </w:t>
      </w:r>
      <w:r>
        <w:t>las</w:t>
      </w:r>
      <w:r>
        <w:rPr>
          <w:spacing w:val="40"/>
        </w:rPr>
        <w:t xml:space="preserve"> </w:t>
      </w:r>
      <w:r>
        <w:t>especificaciones</w:t>
      </w:r>
      <w:r>
        <w:rPr>
          <w:spacing w:val="40"/>
        </w:rPr>
        <w:t xml:space="preserve"> </w:t>
      </w:r>
      <w:r>
        <w:t>acordadas</w:t>
      </w:r>
      <w:r>
        <w:rPr>
          <w:spacing w:val="40"/>
        </w:rPr>
        <w:t xml:space="preserve"> </w:t>
      </w:r>
      <w:r>
        <w:t>por</w:t>
      </w:r>
      <w:r>
        <w:rPr>
          <w:spacing w:val="40"/>
        </w:rPr>
        <w:t xml:space="preserve"> </w:t>
      </w:r>
      <w:r>
        <w:t>el</w:t>
      </w:r>
      <w:r>
        <w:rPr>
          <w:spacing w:val="40"/>
        </w:rPr>
        <w:t xml:space="preserve"> </w:t>
      </w:r>
      <w:r>
        <w:t>Ayuntamiento</w:t>
      </w:r>
      <w:r>
        <w:rPr>
          <w:spacing w:val="40"/>
        </w:rPr>
        <w:t xml:space="preserve"> </w:t>
      </w:r>
      <w:r>
        <w:t>para</w:t>
      </w:r>
      <w:r>
        <w:rPr>
          <w:spacing w:val="40"/>
        </w:rPr>
        <w:t xml:space="preserve"> </w:t>
      </w:r>
      <w:r>
        <w:t>la prestación del servicio.</w:t>
      </w:r>
    </w:p>
    <w:p w14:paraId="6A8BBDE8" w14:textId="77777777" w:rsidR="0006193D" w:rsidRDefault="0006193D">
      <w:pPr>
        <w:pStyle w:val="Textoindependiente"/>
        <w:spacing w:before="1"/>
        <w:ind w:left="0"/>
      </w:pPr>
    </w:p>
    <w:p w14:paraId="0E015E5A" w14:textId="77777777" w:rsidR="0006193D" w:rsidRDefault="006E27B9">
      <w:pPr>
        <w:pStyle w:val="Textoindependiente"/>
      </w:pPr>
      <w:r>
        <w:rPr>
          <w:b/>
        </w:rPr>
        <w:t>ARTÍCULO</w:t>
      </w:r>
      <w:r>
        <w:rPr>
          <w:b/>
          <w:spacing w:val="-8"/>
        </w:rPr>
        <w:t xml:space="preserve"> </w:t>
      </w:r>
      <w:r>
        <w:rPr>
          <w:b/>
        </w:rPr>
        <w:t>158.</w:t>
      </w:r>
      <w:r>
        <w:t>-</w:t>
      </w:r>
      <w:r>
        <w:rPr>
          <w:spacing w:val="-7"/>
        </w:rPr>
        <w:t xml:space="preserve"> </w:t>
      </w:r>
      <w:r>
        <w:t>Las</w:t>
      </w:r>
      <w:r>
        <w:rPr>
          <w:spacing w:val="-7"/>
        </w:rPr>
        <w:t xml:space="preserve"> </w:t>
      </w:r>
      <w:r>
        <w:t>concesiones</w:t>
      </w:r>
      <w:r>
        <w:rPr>
          <w:spacing w:val="-7"/>
        </w:rPr>
        <w:t xml:space="preserve"> </w:t>
      </w:r>
      <w:r>
        <w:t>se</w:t>
      </w:r>
      <w:r>
        <w:rPr>
          <w:spacing w:val="-8"/>
        </w:rPr>
        <w:t xml:space="preserve"> </w:t>
      </w:r>
      <w:r>
        <w:t>cancelarán</w:t>
      </w:r>
      <w:r>
        <w:rPr>
          <w:spacing w:val="-8"/>
        </w:rPr>
        <w:t xml:space="preserve"> </w:t>
      </w:r>
      <w:r>
        <w:t>cuando</w:t>
      </w:r>
      <w:r>
        <w:rPr>
          <w:spacing w:val="-7"/>
        </w:rPr>
        <w:t xml:space="preserve"> </w:t>
      </w:r>
      <w:r>
        <w:t>el</w:t>
      </w:r>
      <w:r>
        <w:rPr>
          <w:spacing w:val="-9"/>
        </w:rPr>
        <w:t xml:space="preserve"> </w:t>
      </w:r>
      <w:r>
        <w:rPr>
          <w:spacing w:val="-2"/>
        </w:rPr>
        <w:t>concesionario:</w:t>
      </w:r>
    </w:p>
    <w:p w14:paraId="658D59D7" w14:textId="77777777" w:rsidR="0006193D" w:rsidRDefault="006E27B9">
      <w:pPr>
        <w:pStyle w:val="Textoindependiente"/>
        <w:tabs>
          <w:tab w:val="left" w:pos="685"/>
        </w:tabs>
        <w:spacing w:before="1"/>
        <w:ind w:left="685" w:right="645" w:hanging="567"/>
      </w:pPr>
      <w:r>
        <w:rPr>
          <w:spacing w:val="-4"/>
        </w:rPr>
        <w:t>I.-</w:t>
      </w:r>
      <w:r>
        <w:tab/>
        <w:t>Preste</w:t>
      </w:r>
      <w:r>
        <w:rPr>
          <w:spacing w:val="25"/>
        </w:rPr>
        <w:t xml:space="preserve"> </w:t>
      </w:r>
      <w:r>
        <w:t>el</w:t>
      </w:r>
      <w:r>
        <w:rPr>
          <w:spacing w:val="25"/>
        </w:rPr>
        <w:t xml:space="preserve"> </w:t>
      </w:r>
      <w:r>
        <w:t>servicio</w:t>
      </w:r>
      <w:r>
        <w:rPr>
          <w:spacing w:val="25"/>
        </w:rPr>
        <w:t xml:space="preserve"> </w:t>
      </w:r>
      <w:r>
        <w:t>de</w:t>
      </w:r>
      <w:r>
        <w:rPr>
          <w:spacing w:val="27"/>
        </w:rPr>
        <w:t xml:space="preserve"> </w:t>
      </w:r>
      <w:r>
        <w:t>manera</w:t>
      </w:r>
      <w:r>
        <w:rPr>
          <w:spacing w:val="25"/>
        </w:rPr>
        <w:t xml:space="preserve"> </w:t>
      </w:r>
      <w:r>
        <w:t>distinta</w:t>
      </w:r>
      <w:r>
        <w:rPr>
          <w:spacing w:val="25"/>
        </w:rPr>
        <w:t xml:space="preserve"> </w:t>
      </w:r>
      <w:r>
        <w:t>a</w:t>
      </w:r>
      <w:r>
        <w:rPr>
          <w:spacing w:val="27"/>
        </w:rPr>
        <w:t xml:space="preserve"> </w:t>
      </w:r>
      <w:r>
        <w:t>la</w:t>
      </w:r>
      <w:r>
        <w:rPr>
          <w:spacing w:val="27"/>
        </w:rPr>
        <w:t xml:space="preserve"> </w:t>
      </w:r>
      <w:r>
        <w:t>establecida</w:t>
      </w:r>
      <w:r>
        <w:rPr>
          <w:spacing w:val="25"/>
        </w:rPr>
        <w:t xml:space="preserve"> </w:t>
      </w:r>
      <w:r>
        <w:t>por</w:t>
      </w:r>
      <w:r>
        <w:rPr>
          <w:spacing w:val="28"/>
        </w:rPr>
        <w:t xml:space="preserve"> </w:t>
      </w:r>
      <w:r>
        <w:t>la</w:t>
      </w:r>
      <w:r>
        <w:rPr>
          <w:spacing w:val="25"/>
        </w:rPr>
        <w:t xml:space="preserve"> </w:t>
      </w:r>
      <w:r>
        <w:t>concesión,</w:t>
      </w:r>
      <w:r>
        <w:rPr>
          <w:spacing w:val="25"/>
        </w:rPr>
        <w:t xml:space="preserve"> </w:t>
      </w:r>
      <w:r>
        <w:t>no</w:t>
      </w:r>
      <w:r>
        <w:rPr>
          <w:spacing w:val="27"/>
        </w:rPr>
        <w:t xml:space="preserve"> </w:t>
      </w:r>
      <w:r>
        <w:t>lo</w:t>
      </w:r>
      <w:r>
        <w:rPr>
          <w:spacing w:val="27"/>
        </w:rPr>
        <w:t xml:space="preserve"> </w:t>
      </w:r>
      <w:r>
        <w:t>realice</w:t>
      </w:r>
      <w:r>
        <w:rPr>
          <w:spacing w:val="25"/>
        </w:rPr>
        <w:t xml:space="preserve"> </w:t>
      </w:r>
      <w:r>
        <w:t>de</w:t>
      </w:r>
      <w:r>
        <w:rPr>
          <w:spacing w:val="27"/>
        </w:rPr>
        <w:t xml:space="preserve"> </w:t>
      </w:r>
      <w:r>
        <w:t>manera regular, continua, uniforme o adecuada a la necesidad colectiva que debe satisfacer;</w:t>
      </w:r>
    </w:p>
    <w:p w14:paraId="7ABC8151" w14:textId="77777777" w:rsidR="0006193D" w:rsidRDefault="006E27B9">
      <w:pPr>
        <w:pStyle w:val="Textoindependiente"/>
        <w:tabs>
          <w:tab w:val="left" w:pos="685"/>
        </w:tabs>
        <w:spacing w:line="228" w:lineRule="exact"/>
      </w:pPr>
      <w:r>
        <w:rPr>
          <w:spacing w:val="-4"/>
        </w:rPr>
        <w:t>II.-</w:t>
      </w:r>
      <w:r>
        <w:tab/>
        <w:t>No</w:t>
      </w:r>
      <w:r>
        <w:rPr>
          <w:spacing w:val="-7"/>
        </w:rPr>
        <w:t xml:space="preserve"> </w:t>
      </w:r>
      <w:r>
        <w:t>otorgue</w:t>
      </w:r>
      <w:r>
        <w:rPr>
          <w:spacing w:val="-5"/>
        </w:rPr>
        <w:t xml:space="preserve"> </w:t>
      </w:r>
      <w:r>
        <w:t>o</w:t>
      </w:r>
      <w:r>
        <w:rPr>
          <w:spacing w:val="-7"/>
        </w:rPr>
        <w:t xml:space="preserve"> </w:t>
      </w:r>
      <w:r>
        <w:t>amplíe</w:t>
      </w:r>
      <w:r>
        <w:rPr>
          <w:spacing w:val="-5"/>
        </w:rPr>
        <w:t xml:space="preserve"> </w:t>
      </w:r>
      <w:r>
        <w:t>las</w:t>
      </w:r>
      <w:r>
        <w:rPr>
          <w:spacing w:val="-6"/>
        </w:rPr>
        <w:t xml:space="preserve"> </w:t>
      </w:r>
      <w:r>
        <w:t>garantías</w:t>
      </w:r>
      <w:r>
        <w:rPr>
          <w:spacing w:val="-6"/>
        </w:rPr>
        <w:t xml:space="preserve"> </w:t>
      </w:r>
      <w:r>
        <w:t>en</w:t>
      </w:r>
      <w:r>
        <w:rPr>
          <w:spacing w:val="-7"/>
        </w:rPr>
        <w:t xml:space="preserve"> </w:t>
      </w:r>
      <w:r>
        <w:t>los</w:t>
      </w:r>
      <w:r>
        <w:rPr>
          <w:spacing w:val="-6"/>
        </w:rPr>
        <w:t xml:space="preserve"> </w:t>
      </w:r>
      <w:r>
        <w:t>términos</w:t>
      </w:r>
      <w:r>
        <w:rPr>
          <w:spacing w:val="-4"/>
        </w:rPr>
        <w:t xml:space="preserve"> </w:t>
      </w:r>
      <w:r>
        <w:t>que</w:t>
      </w:r>
      <w:r>
        <w:rPr>
          <w:spacing w:val="-5"/>
        </w:rPr>
        <w:t xml:space="preserve"> </w:t>
      </w:r>
      <w:r>
        <w:t>le</w:t>
      </w:r>
      <w:r>
        <w:rPr>
          <w:spacing w:val="-7"/>
        </w:rPr>
        <w:t xml:space="preserve"> </w:t>
      </w:r>
      <w:r>
        <w:t>fueron</w:t>
      </w:r>
      <w:r>
        <w:rPr>
          <w:spacing w:val="-5"/>
        </w:rPr>
        <w:t xml:space="preserve"> </w:t>
      </w:r>
      <w:r>
        <w:rPr>
          <w:spacing w:val="-2"/>
        </w:rPr>
        <w:t>fijadas;</w:t>
      </w:r>
    </w:p>
    <w:p w14:paraId="2CB9F611" w14:textId="77777777" w:rsidR="0006193D" w:rsidRDefault="006E27B9">
      <w:pPr>
        <w:pStyle w:val="Textoindependiente"/>
        <w:ind w:left="685" w:right="644" w:hanging="567"/>
        <w:jc w:val="both"/>
      </w:pPr>
      <w:r>
        <w:t>III.-</w:t>
      </w:r>
      <w:r>
        <w:rPr>
          <w:spacing w:val="80"/>
        </w:rPr>
        <w:t xml:space="preserve"> </w:t>
      </w:r>
      <w:r>
        <w:t>Enajene o de alguna manera, constituya un gravamen de cualquier especie sobre la concesión o algunos de los derechos en ella establecidos o los bienes destinados al servicio público propiedad del Municipio;</w:t>
      </w:r>
    </w:p>
    <w:p w14:paraId="7521A48B" w14:textId="77777777" w:rsidR="0006193D" w:rsidRDefault="006E27B9">
      <w:pPr>
        <w:pStyle w:val="Textoindependiente"/>
        <w:spacing w:before="2"/>
        <w:ind w:left="685" w:right="643" w:hanging="567"/>
        <w:jc w:val="both"/>
      </w:pPr>
      <w:r>
        <w:t>IV.-</w:t>
      </w:r>
      <w:r>
        <w:rPr>
          <w:spacing w:val="40"/>
        </w:rPr>
        <w:t xml:space="preserve">  </w:t>
      </w:r>
      <w:r>
        <w:t>A</w:t>
      </w:r>
      <w:r>
        <w:rPr>
          <w:spacing w:val="-13"/>
        </w:rPr>
        <w:t xml:space="preserve"> </w:t>
      </w:r>
      <w:r>
        <w:t>juicio</w:t>
      </w:r>
      <w:r>
        <w:rPr>
          <w:spacing w:val="-13"/>
        </w:rPr>
        <w:t xml:space="preserve"> </w:t>
      </w:r>
      <w:r>
        <w:t>del</w:t>
      </w:r>
      <w:r>
        <w:rPr>
          <w:spacing w:val="-11"/>
        </w:rPr>
        <w:t xml:space="preserve"> </w:t>
      </w:r>
      <w:r>
        <w:t>Ayuntamiento</w:t>
      </w:r>
      <w:r>
        <w:rPr>
          <w:spacing w:val="-11"/>
        </w:rPr>
        <w:t xml:space="preserve"> </w:t>
      </w:r>
      <w:r>
        <w:t>deje</w:t>
      </w:r>
      <w:r>
        <w:rPr>
          <w:spacing w:val="-13"/>
        </w:rPr>
        <w:t xml:space="preserve"> </w:t>
      </w:r>
      <w:r>
        <w:t>de</w:t>
      </w:r>
      <w:r>
        <w:rPr>
          <w:spacing w:val="-11"/>
        </w:rPr>
        <w:t xml:space="preserve"> </w:t>
      </w:r>
      <w:r>
        <w:t>prestar</w:t>
      </w:r>
      <w:r>
        <w:rPr>
          <w:spacing w:val="-12"/>
        </w:rPr>
        <w:t xml:space="preserve"> </w:t>
      </w:r>
      <w:r>
        <w:t>el</w:t>
      </w:r>
      <w:r>
        <w:rPr>
          <w:spacing w:val="-13"/>
        </w:rPr>
        <w:t xml:space="preserve"> </w:t>
      </w:r>
      <w:r>
        <w:t>servicio</w:t>
      </w:r>
      <w:r>
        <w:rPr>
          <w:spacing w:val="-13"/>
        </w:rPr>
        <w:t xml:space="preserve"> </w:t>
      </w:r>
      <w:r>
        <w:t>en</w:t>
      </w:r>
      <w:r>
        <w:rPr>
          <w:spacing w:val="-10"/>
        </w:rPr>
        <w:t xml:space="preserve"> </w:t>
      </w:r>
      <w:r>
        <w:t>todo</w:t>
      </w:r>
      <w:r>
        <w:rPr>
          <w:spacing w:val="-10"/>
        </w:rPr>
        <w:t xml:space="preserve"> </w:t>
      </w:r>
      <w:r>
        <w:t>o</w:t>
      </w:r>
      <w:r>
        <w:rPr>
          <w:spacing w:val="-13"/>
        </w:rPr>
        <w:t xml:space="preserve"> </w:t>
      </w:r>
      <w:r>
        <w:t>en</w:t>
      </w:r>
      <w:r>
        <w:rPr>
          <w:spacing w:val="-13"/>
        </w:rPr>
        <w:t xml:space="preserve"> </w:t>
      </w:r>
      <w:r>
        <w:t>parte,</w:t>
      </w:r>
      <w:r>
        <w:rPr>
          <w:spacing w:val="-13"/>
        </w:rPr>
        <w:t xml:space="preserve"> </w:t>
      </w:r>
      <w:r>
        <w:t>temporal</w:t>
      </w:r>
      <w:r>
        <w:rPr>
          <w:spacing w:val="-13"/>
        </w:rPr>
        <w:t xml:space="preserve"> </w:t>
      </w:r>
      <w:r>
        <w:t>o</w:t>
      </w:r>
      <w:r>
        <w:rPr>
          <w:spacing w:val="-10"/>
        </w:rPr>
        <w:t xml:space="preserve"> </w:t>
      </w:r>
      <w:r>
        <w:t>permanentemente sin causa justificada o sin previa autorización por escrito;</w:t>
      </w:r>
    </w:p>
    <w:p w14:paraId="26B25572" w14:textId="77777777" w:rsidR="0006193D" w:rsidRDefault="006E27B9">
      <w:pPr>
        <w:pStyle w:val="Textoindependiente"/>
        <w:spacing w:line="228" w:lineRule="exact"/>
        <w:jc w:val="both"/>
      </w:pPr>
      <w:r>
        <w:t>V.-</w:t>
      </w:r>
      <w:r>
        <w:rPr>
          <w:spacing w:val="61"/>
          <w:w w:val="150"/>
        </w:rPr>
        <w:t xml:space="preserve">  </w:t>
      </w:r>
      <w:r>
        <w:t>Modifique</w:t>
      </w:r>
      <w:r>
        <w:rPr>
          <w:spacing w:val="-1"/>
        </w:rPr>
        <w:t xml:space="preserve"> </w:t>
      </w:r>
      <w:r>
        <w:t>las</w:t>
      </w:r>
      <w:r>
        <w:rPr>
          <w:spacing w:val="-4"/>
        </w:rPr>
        <w:t xml:space="preserve"> </w:t>
      </w:r>
      <w:r>
        <w:t>tarifas</w:t>
      </w:r>
      <w:r>
        <w:rPr>
          <w:spacing w:val="-4"/>
        </w:rPr>
        <w:t xml:space="preserve"> </w:t>
      </w:r>
      <w:r>
        <w:t>sin</w:t>
      </w:r>
      <w:r>
        <w:rPr>
          <w:spacing w:val="-4"/>
        </w:rPr>
        <w:t xml:space="preserve"> </w:t>
      </w:r>
      <w:r>
        <w:t>autorización</w:t>
      </w:r>
      <w:r>
        <w:rPr>
          <w:spacing w:val="-5"/>
        </w:rPr>
        <w:t xml:space="preserve"> </w:t>
      </w:r>
      <w:r>
        <w:t>del</w:t>
      </w:r>
      <w:r>
        <w:rPr>
          <w:spacing w:val="-4"/>
        </w:rPr>
        <w:t xml:space="preserve"> </w:t>
      </w:r>
      <w:r>
        <w:rPr>
          <w:spacing w:val="-2"/>
        </w:rPr>
        <w:t>Ayuntamiento;</w:t>
      </w:r>
    </w:p>
    <w:p w14:paraId="2284AE17" w14:textId="77777777" w:rsidR="0006193D" w:rsidRDefault="006E27B9">
      <w:pPr>
        <w:pStyle w:val="Textoindependiente"/>
        <w:ind w:left="685" w:right="647" w:hanging="567"/>
        <w:jc w:val="both"/>
      </w:pPr>
      <w:r>
        <w:t>VI.-</w:t>
      </w:r>
      <w:r>
        <w:rPr>
          <w:spacing w:val="80"/>
          <w:w w:val="150"/>
        </w:rPr>
        <w:t xml:space="preserve"> </w:t>
      </w:r>
      <w:r>
        <w:t>Modifique o altere substancialmente la naturaleza o condiciones en que deba operar el</w:t>
      </w:r>
      <w:r>
        <w:rPr>
          <w:spacing w:val="-2"/>
        </w:rPr>
        <w:t xml:space="preserve"> </w:t>
      </w:r>
      <w:r>
        <w:t>servicio, las instalaciones, equipo y maquinaria, sin la previa autorización por escrito del Ayuntamiento;</w:t>
      </w:r>
    </w:p>
    <w:p w14:paraId="57175A42" w14:textId="77777777" w:rsidR="0006193D" w:rsidRDefault="006E27B9">
      <w:pPr>
        <w:pStyle w:val="Textoindependiente"/>
        <w:spacing w:before="1"/>
        <w:ind w:left="685" w:right="640" w:hanging="567"/>
        <w:jc w:val="both"/>
      </w:pPr>
      <w:r>
        <w:t>VII.-</w:t>
      </w:r>
      <w:r>
        <w:rPr>
          <w:spacing w:val="80"/>
        </w:rPr>
        <w:t xml:space="preserve"> </w:t>
      </w:r>
      <w:r>
        <w:t xml:space="preserve">Omita conservar los bienes destinados al servicio en buen estado o cuando estos sufran deterioro por su negligencia, con perjuicio para la prestación normal del servicio y para los intereses del </w:t>
      </w:r>
      <w:r>
        <w:rPr>
          <w:spacing w:val="-2"/>
        </w:rPr>
        <w:t>Municipio;</w:t>
      </w:r>
    </w:p>
    <w:p w14:paraId="35EE6EC4" w14:textId="77777777" w:rsidR="0006193D" w:rsidRDefault="006E27B9">
      <w:pPr>
        <w:pStyle w:val="Textoindependiente"/>
        <w:ind w:left="685" w:right="646" w:hanging="567"/>
        <w:jc w:val="both"/>
      </w:pPr>
      <w:r>
        <w:t>VIII.-</w:t>
      </w:r>
      <w:r>
        <w:rPr>
          <w:spacing w:val="80"/>
        </w:rPr>
        <w:t xml:space="preserve"> </w:t>
      </w:r>
      <w:r>
        <w:t>Pierda capacidad económica o carezca de los elementos materiales o técnicos para la prestación del servicio; y</w:t>
      </w:r>
    </w:p>
    <w:p w14:paraId="171C3869" w14:textId="77777777" w:rsidR="0006193D" w:rsidRDefault="006E27B9">
      <w:pPr>
        <w:pStyle w:val="Textoindependiente"/>
        <w:ind w:left="685" w:right="646" w:hanging="567"/>
        <w:jc w:val="both"/>
      </w:pPr>
      <w:r>
        <w:t>IX.-</w:t>
      </w:r>
      <w:r>
        <w:rPr>
          <w:spacing w:val="68"/>
        </w:rPr>
        <w:t xml:space="preserve">  </w:t>
      </w:r>
      <w:r>
        <w:t>Deje</w:t>
      </w:r>
      <w:r>
        <w:rPr>
          <w:spacing w:val="-3"/>
        </w:rPr>
        <w:t xml:space="preserve"> </w:t>
      </w:r>
      <w:r>
        <w:t>de</w:t>
      </w:r>
      <w:r>
        <w:rPr>
          <w:spacing w:val="-3"/>
        </w:rPr>
        <w:t xml:space="preserve"> </w:t>
      </w:r>
      <w:r>
        <w:t>cumplir</w:t>
      </w:r>
      <w:r>
        <w:rPr>
          <w:spacing w:val="-2"/>
        </w:rPr>
        <w:t xml:space="preserve"> </w:t>
      </w:r>
      <w:r>
        <w:t>con</w:t>
      </w:r>
      <w:r>
        <w:rPr>
          <w:spacing w:val="-1"/>
        </w:rPr>
        <w:t xml:space="preserve"> </w:t>
      </w:r>
      <w:r>
        <w:t>las demás</w:t>
      </w:r>
      <w:r>
        <w:rPr>
          <w:spacing w:val="-2"/>
        </w:rPr>
        <w:t xml:space="preserve"> </w:t>
      </w:r>
      <w:r>
        <w:t>obligaciones</w:t>
      </w:r>
      <w:r>
        <w:rPr>
          <w:spacing w:val="-2"/>
        </w:rPr>
        <w:t xml:space="preserve"> </w:t>
      </w:r>
      <w:r>
        <w:t>que</w:t>
      </w:r>
      <w:r>
        <w:rPr>
          <w:spacing w:val="-1"/>
        </w:rPr>
        <w:t xml:space="preserve"> </w:t>
      </w:r>
      <w:r>
        <w:t>en</w:t>
      </w:r>
      <w:r>
        <w:rPr>
          <w:spacing w:val="-1"/>
        </w:rPr>
        <w:t xml:space="preserve"> </w:t>
      </w:r>
      <w:r>
        <w:t>su</w:t>
      </w:r>
      <w:r>
        <w:rPr>
          <w:spacing w:val="-3"/>
        </w:rPr>
        <w:t xml:space="preserve"> </w:t>
      </w:r>
      <w:r>
        <w:t>caso</w:t>
      </w:r>
      <w:r>
        <w:rPr>
          <w:spacing w:val="-1"/>
        </w:rPr>
        <w:t xml:space="preserve"> </w:t>
      </w:r>
      <w:r>
        <w:t>contemplen las leyes</w:t>
      </w:r>
      <w:r>
        <w:rPr>
          <w:spacing w:val="-2"/>
        </w:rPr>
        <w:t xml:space="preserve"> </w:t>
      </w:r>
      <w:r>
        <w:t>y</w:t>
      </w:r>
      <w:r>
        <w:rPr>
          <w:spacing w:val="-2"/>
        </w:rPr>
        <w:t xml:space="preserve"> </w:t>
      </w:r>
      <w:r>
        <w:t>reglamentos en la materia aplicable al objeto de la concesión.</w:t>
      </w:r>
    </w:p>
    <w:p w14:paraId="30ACDA81" w14:textId="77777777" w:rsidR="0006193D" w:rsidRDefault="0006193D">
      <w:pPr>
        <w:jc w:val="both"/>
        <w:sectPr w:rsidR="0006193D">
          <w:pgSz w:w="12250" w:h="15820"/>
          <w:pgMar w:top="1740" w:right="780" w:bottom="1120" w:left="1300" w:header="0" w:footer="925" w:gutter="0"/>
          <w:cols w:space="720"/>
        </w:sectPr>
      </w:pPr>
    </w:p>
    <w:p w14:paraId="72474FD7" w14:textId="77777777" w:rsidR="0006193D" w:rsidRDefault="006E27B9">
      <w:pPr>
        <w:pStyle w:val="Textoindependiente"/>
        <w:spacing w:before="83"/>
        <w:ind w:right="636"/>
      </w:pPr>
      <w:r>
        <w:rPr>
          <w:b/>
        </w:rPr>
        <w:t>ARTÍCULO</w:t>
      </w:r>
      <w:r>
        <w:rPr>
          <w:b/>
          <w:spacing w:val="-10"/>
        </w:rPr>
        <w:t xml:space="preserve"> </w:t>
      </w:r>
      <w:r>
        <w:rPr>
          <w:b/>
        </w:rPr>
        <w:t>159.-</w:t>
      </w:r>
      <w:r>
        <w:rPr>
          <w:b/>
          <w:spacing w:val="-9"/>
        </w:rPr>
        <w:t xml:space="preserve"> </w:t>
      </w:r>
      <w:r>
        <w:t>Las</w:t>
      </w:r>
      <w:r>
        <w:rPr>
          <w:spacing w:val="-10"/>
        </w:rPr>
        <w:t xml:space="preserve"> </w:t>
      </w:r>
      <w:r>
        <w:t>concesiones</w:t>
      </w:r>
      <w:r>
        <w:rPr>
          <w:spacing w:val="-10"/>
        </w:rPr>
        <w:t xml:space="preserve"> </w:t>
      </w:r>
      <w:r>
        <w:t>podrán</w:t>
      </w:r>
      <w:r>
        <w:rPr>
          <w:spacing w:val="-9"/>
        </w:rPr>
        <w:t xml:space="preserve"> </w:t>
      </w:r>
      <w:r>
        <w:t>prorrogarse</w:t>
      </w:r>
      <w:r>
        <w:rPr>
          <w:spacing w:val="-9"/>
        </w:rPr>
        <w:t xml:space="preserve"> </w:t>
      </w:r>
      <w:r>
        <w:t>si</w:t>
      </w:r>
      <w:r>
        <w:rPr>
          <w:spacing w:val="-10"/>
        </w:rPr>
        <w:t xml:space="preserve"> </w:t>
      </w:r>
      <w:r>
        <w:t>el</w:t>
      </w:r>
      <w:r>
        <w:rPr>
          <w:spacing w:val="-10"/>
        </w:rPr>
        <w:t xml:space="preserve"> </w:t>
      </w:r>
      <w:r>
        <w:t>Ayuntamiento</w:t>
      </w:r>
      <w:r>
        <w:rPr>
          <w:spacing w:val="-10"/>
        </w:rPr>
        <w:t xml:space="preserve"> </w:t>
      </w:r>
      <w:r>
        <w:t>lo</w:t>
      </w:r>
      <w:r>
        <w:rPr>
          <w:spacing w:val="-11"/>
        </w:rPr>
        <w:t xml:space="preserve"> </w:t>
      </w:r>
      <w:r>
        <w:t>considera</w:t>
      </w:r>
      <w:r>
        <w:rPr>
          <w:spacing w:val="-11"/>
        </w:rPr>
        <w:t xml:space="preserve"> </w:t>
      </w:r>
      <w:r>
        <w:t>conveniente,</w:t>
      </w:r>
      <w:r>
        <w:rPr>
          <w:spacing w:val="-9"/>
        </w:rPr>
        <w:t xml:space="preserve"> </w:t>
      </w:r>
      <w:r>
        <w:t>por</w:t>
      </w:r>
      <w:r>
        <w:rPr>
          <w:spacing w:val="-9"/>
        </w:rPr>
        <w:t xml:space="preserve"> </w:t>
      </w:r>
      <w:r>
        <w:t>un plazo igual para el que fue otorgada, siempre y cuando:</w:t>
      </w:r>
    </w:p>
    <w:p w14:paraId="34CEE829" w14:textId="77777777" w:rsidR="0006193D" w:rsidRDefault="006E27B9">
      <w:pPr>
        <w:pStyle w:val="Textoindependiente"/>
        <w:tabs>
          <w:tab w:val="left" w:pos="685"/>
        </w:tabs>
        <w:spacing w:before="229"/>
        <w:ind w:right="861"/>
      </w:pPr>
      <w:r>
        <w:rPr>
          <w:spacing w:val="-4"/>
        </w:rPr>
        <w:t>I.-</w:t>
      </w:r>
      <w:r>
        <w:tab/>
        <w:t>La</w:t>
      </w:r>
      <w:r>
        <w:rPr>
          <w:spacing w:val="-5"/>
        </w:rPr>
        <w:t xml:space="preserve"> </w:t>
      </w:r>
      <w:r>
        <w:t>petición</w:t>
      </w:r>
      <w:r>
        <w:rPr>
          <w:spacing w:val="-3"/>
        </w:rPr>
        <w:t xml:space="preserve"> </w:t>
      </w:r>
      <w:r>
        <w:t>haya</w:t>
      </w:r>
      <w:r>
        <w:rPr>
          <w:spacing w:val="-4"/>
        </w:rPr>
        <w:t xml:space="preserve"> </w:t>
      </w:r>
      <w:r>
        <w:t>sido</w:t>
      </w:r>
      <w:r>
        <w:rPr>
          <w:spacing w:val="-5"/>
        </w:rPr>
        <w:t xml:space="preserve"> </w:t>
      </w:r>
      <w:r>
        <w:t>formulada</w:t>
      </w:r>
      <w:r>
        <w:rPr>
          <w:spacing w:val="-4"/>
        </w:rPr>
        <w:t xml:space="preserve"> </w:t>
      </w:r>
      <w:r>
        <w:t>por</w:t>
      </w:r>
      <w:r>
        <w:rPr>
          <w:spacing w:val="-1"/>
        </w:rPr>
        <w:t xml:space="preserve"> </w:t>
      </w:r>
      <w:r>
        <w:t>escrito,</w:t>
      </w:r>
      <w:r>
        <w:rPr>
          <w:spacing w:val="-4"/>
        </w:rPr>
        <w:t xml:space="preserve"> </w:t>
      </w:r>
      <w:r>
        <w:t>dentro</w:t>
      </w:r>
      <w:r>
        <w:rPr>
          <w:spacing w:val="-2"/>
        </w:rPr>
        <w:t xml:space="preserve"> </w:t>
      </w:r>
      <w:r>
        <w:t>del</w:t>
      </w:r>
      <w:r>
        <w:rPr>
          <w:spacing w:val="-3"/>
        </w:rPr>
        <w:t xml:space="preserve"> </w:t>
      </w:r>
      <w:r>
        <w:t>mes</w:t>
      </w:r>
      <w:r>
        <w:rPr>
          <w:spacing w:val="-3"/>
        </w:rPr>
        <w:t xml:space="preserve"> </w:t>
      </w:r>
      <w:r>
        <w:t>anterior</w:t>
      </w:r>
      <w:r>
        <w:rPr>
          <w:spacing w:val="-1"/>
        </w:rPr>
        <w:t xml:space="preserve"> </w:t>
      </w:r>
      <w:r>
        <w:t>a</w:t>
      </w:r>
      <w:r>
        <w:rPr>
          <w:spacing w:val="-4"/>
        </w:rPr>
        <w:t xml:space="preserve"> </w:t>
      </w:r>
      <w:r>
        <w:t>la</w:t>
      </w:r>
      <w:r>
        <w:rPr>
          <w:spacing w:val="-4"/>
        </w:rPr>
        <w:t xml:space="preserve"> </w:t>
      </w:r>
      <w:r>
        <w:t>fecha</w:t>
      </w:r>
      <w:r>
        <w:rPr>
          <w:spacing w:val="-4"/>
        </w:rPr>
        <w:t xml:space="preserve"> </w:t>
      </w:r>
      <w:r>
        <w:t>de</w:t>
      </w:r>
      <w:r>
        <w:rPr>
          <w:spacing w:val="-2"/>
        </w:rPr>
        <w:t xml:space="preserve"> </w:t>
      </w:r>
      <w:r>
        <w:t>su</w:t>
      </w:r>
      <w:r>
        <w:rPr>
          <w:spacing w:val="-4"/>
        </w:rPr>
        <w:t xml:space="preserve"> </w:t>
      </w:r>
      <w:r>
        <w:t xml:space="preserve">vencimiento; </w:t>
      </w:r>
      <w:r>
        <w:rPr>
          <w:spacing w:val="-4"/>
        </w:rPr>
        <w:t>II.-</w:t>
      </w:r>
      <w:r>
        <w:tab/>
        <w:t>Subsista la necesidad del servicio;</w:t>
      </w:r>
    </w:p>
    <w:p w14:paraId="00AD4CE2" w14:textId="77777777" w:rsidR="0006193D" w:rsidRDefault="006E27B9">
      <w:pPr>
        <w:pStyle w:val="Textoindependiente"/>
        <w:tabs>
          <w:tab w:val="left" w:pos="685"/>
        </w:tabs>
        <w:spacing w:before="1"/>
      </w:pPr>
      <w:r>
        <w:rPr>
          <w:spacing w:val="-2"/>
        </w:rPr>
        <w:t>III.-</w:t>
      </w:r>
      <w:r>
        <w:tab/>
        <w:t>Se</w:t>
      </w:r>
      <w:r>
        <w:rPr>
          <w:spacing w:val="-7"/>
        </w:rPr>
        <w:t xml:space="preserve"> </w:t>
      </w:r>
      <w:r>
        <w:t>haya</w:t>
      </w:r>
      <w:r>
        <w:rPr>
          <w:spacing w:val="-7"/>
        </w:rPr>
        <w:t xml:space="preserve"> </w:t>
      </w:r>
      <w:r>
        <w:t>prestado</w:t>
      </w:r>
      <w:r>
        <w:rPr>
          <w:spacing w:val="-4"/>
        </w:rPr>
        <w:t xml:space="preserve"> </w:t>
      </w:r>
      <w:r>
        <w:t>ésta</w:t>
      </w:r>
      <w:r>
        <w:rPr>
          <w:spacing w:val="-8"/>
        </w:rPr>
        <w:t xml:space="preserve"> </w:t>
      </w:r>
      <w:r>
        <w:t>en</w:t>
      </w:r>
      <w:r>
        <w:rPr>
          <w:spacing w:val="-6"/>
        </w:rPr>
        <w:t xml:space="preserve"> </w:t>
      </w:r>
      <w:r>
        <w:t>forma</w:t>
      </w:r>
      <w:r>
        <w:rPr>
          <w:spacing w:val="-7"/>
        </w:rPr>
        <w:t xml:space="preserve"> </w:t>
      </w:r>
      <w:r>
        <w:t>eficiente;</w:t>
      </w:r>
      <w:r>
        <w:rPr>
          <w:spacing w:val="-6"/>
        </w:rPr>
        <w:t xml:space="preserve"> </w:t>
      </w:r>
      <w:r>
        <w:rPr>
          <w:spacing w:val="-10"/>
        </w:rPr>
        <w:t>y</w:t>
      </w:r>
    </w:p>
    <w:p w14:paraId="136B215E" w14:textId="77777777" w:rsidR="0006193D" w:rsidRDefault="006E27B9">
      <w:pPr>
        <w:pStyle w:val="Textoindependiente"/>
        <w:tabs>
          <w:tab w:val="left" w:pos="685"/>
        </w:tabs>
        <w:ind w:left="685" w:right="649" w:hanging="567"/>
      </w:pPr>
      <w:r>
        <w:rPr>
          <w:spacing w:val="-4"/>
        </w:rPr>
        <w:t>IV.-</w:t>
      </w:r>
      <w:r>
        <w:tab/>
      </w:r>
      <w:r>
        <w:t>Que las instalaciones y equipo se encuentren en condiciones para la prestación del servicio, por el tiempo que se haya concedido la prórroga.</w:t>
      </w:r>
    </w:p>
    <w:p w14:paraId="0FEBCD86" w14:textId="77777777" w:rsidR="0006193D" w:rsidRDefault="0006193D">
      <w:pPr>
        <w:pStyle w:val="Textoindependiente"/>
        <w:spacing w:before="229"/>
        <w:ind w:left="0"/>
      </w:pPr>
    </w:p>
    <w:p w14:paraId="64383966" w14:textId="77777777" w:rsidR="0006193D" w:rsidRDefault="006E27B9">
      <w:pPr>
        <w:spacing w:before="1"/>
        <w:ind w:left="819" w:right="1339"/>
        <w:jc w:val="center"/>
        <w:rPr>
          <w:b/>
          <w:sz w:val="20"/>
        </w:rPr>
      </w:pPr>
      <w:r>
        <w:rPr>
          <w:b/>
          <w:sz w:val="20"/>
        </w:rPr>
        <w:t>TÍTULO</w:t>
      </w:r>
      <w:r>
        <w:rPr>
          <w:b/>
          <w:spacing w:val="-8"/>
          <w:sz w:val="20"/>
        </w:rPr>
        <w:t xml:space="preserve"> </w:t>
      </w:r>
      <w:r>
        <w:rPr>
          <w:b/>
          <w:spacing w:val="-2"/>
          <w:sz w:val="20"/>
        </w:rPr>
        <w:t>OCTAVO</w:t>
      </w:r>
    </w:p>
    <w:p w14:paraId="5BFEEA96" w14:textId="77777777" w:rsidR="0006193D" w:rsidRDefault="006E27B9">
      <w:pPr>
        <w:ind w:left="819" w:right="1337"/>
        <w:jc w:val="center"/>
        <w:rPr>
          <w:b/>
          <w:sz w:val="20"/>
        </w:rPr>
      </w:pPr>
      <w:r>
        <w:rPr>
          <w:b/>
          <w:sz w:val="20"/>
        </w:rPr>
        <w:t>DE</w:t>
      </w:r>
      <w:r>
        <w:rPr>
          <w:b/>
          <w:spacing w:val="-7"/>
          <w:sz w:val="20"/>
        </w:rPr>
        <w:t xml:space="preserve"> </w:t>
      </w:r>
      <w:r>
        <w:rPr>
          <w:b/>
          <w:sz w:val="20"/>
        </w:rPr>
        <w:t>LA</w:t>
      </w:r>
      <w:r>
        <w:rPr>
          <w:b/>
          <w:spacing w:val="-3"/>
          <w:sz w:val="20"/>
        </w:rPr>
        <w:t xml:space="preserve"> </w:t>
      </w:r>
      <w:r>
        <w:rPr>
          <w:b/>
          <w:sz w:val="20"/>
        </w:rPr>
        <w:t>JUSTICIA</w:t>
      </w:r>
      <w:r>
        <w:rPr>
          <w:b/>
          <w:spacing w:val="-5"/>
          <w:sz w:val="20"/>
        </w:rPr>
        <w:t xml:space="preserve"> </w:t>
      </w:r>
      <w:r>
        <w:rPr>
          <w:b/>
          <w:spacing w:val="-2"/>
          <w:sz w:val="20"/>
        </w:rPr>
        <w:t>COTIDIANA</w:t>
      </w:r>
    </w:p>
    <w:p w14:paraId="5D7A6DA2" w14:textId="77777777" w:rsidR="0006193D" w:rsidRDefault="0006193D">
      <w:pPr>
        <w:pStyle w:val="Textoindependiente"/>
        <w:spacing w:before="229"/>
        <w:ind w:left="0"/>
        <w:rPr>
          <w:b/>
        </w:rPr>
      </w:pPr>
    </w:p>
    <w:p w14:paraId="3CCCC455" w14:textId="77777777" w:rsidR="0006193D" w:rsidRDefault="006E27B9">
      <w:pPr>
        <w:ind w:left="819" w:right="1394"/>
        <w:jc w:val="center"/>
        <w:rPr>
          <w:b/>
          <w:sz w:val="20"/>
        </w:rPr>
      </w:pPr>
      <w:r>
        <w:rPr>
          <w:b/>
          <w:sz w:val="20"/>
        </w:rPr>
        <w:t>CAPÍTULO</w:t>
      </w:r>
      <w:r>
        <w:rPr>
          <w:b/>
          <w:spacing w:val="-10"/>
          <w:sz w:val="20"/>
        </w:rPr>
        <w:t xml:space="preserve"> </w:t>
      </w:r>
      <w:r>
        <w:rPr>
          <w:b/>
          <w:spacing w:val="-2"/>
          <w:sz w:val="20"/>
        </w:rPr>
        <w:t>PRIMERO</w:t>
      </w:r>
    </w:p>
    <w:p w14:paraId="1694BA9C" w14:textId="77777777" w:rsidR="0006193D" w:rsidRDefault="006E27B9">
      <w:pPr>
        <w:spacing w:before="1"/>
        <w:ind w:left="819" w:right="1392"/>
        <w:jc w:val="center"/>
        <w:rPr>
          <w:b/>
          <w:sz w:val="20"/>
        </w:rPr>
      </w:pPr>
      <w:r>
        <w:rPr>
          <w:b/>
          <w:sz w:val="20"/>
        </w:rPr>
        <w:t>DE</w:t>
      </w:r>
      <w:r>
        <w:rPr>
          <w:b/>
          <w:spacing w:val="-7"/>
          <w:sz w:val="20"/>
        </w:rPr>
        <w:t xml:space="preserve"> </w:t>
      </w:r>
      <w:r>
        <w:rPr>
          <w:b/>
          <w:sz w:val="20"/>
        </w:rPr>
        <w:t>LA</w:t>
      </w:r>
      <w:r>
        <w:rPr>
          <w:b/>
          <w:spacing w:val="-6"/>
          <w:sz w:val="20"/>
        </w:rPr>
        <w:t xml:space="preserve"> </w:t>
      </w:r>
      <w:r>
        <w:rPr>
          <w:b/>
          <w:sz w:val="20"/>
        </w:rPr>
        <w:t>CONCILIACIÓN</w:t>
      </w:r>
      <w:r>
        <w:rPr>
          <w:b/>
          <w:spacing w:val="-5"/>
          <w:sz w:val="20"/>
        </w:rPr>
        <w:t xml:space="preserve"> </w:t>
      </w:r>
      <w:r>
        <w:rPr>
          <w:b/>
          <w:spacing w:val="-2"/>
          <w:sz w:val="20"/>
        </w:rPr>
        <w:t>MUNICIPAL</w:t>
      </w:r>
    </w:p>
    <w:p w14:paraId="62C7C252" w14:textId="77777777" w:rsidR="0006193D" w:rsidRDefault="0006193D">
      <w:pPr>
        <w:pStyle w:val="Textoindependiente"/>
        <w:spacing w:before="1"/>
        <w:ind w:left="0"/>
        <w:rPr>
          <w:b/>
        </w:rPr>
      </w:pPr>
    </w:p>
    <w:p w14:paraId="2476A0DA" w14:textId="77777777" w:rsidR="0006193D" w:rsidRDefault="006E27B9">
      <w:pPr>
        <w:pStyle w:val="Textoindependiente"/>
        <w:ind w:right="636"/>
        <w:jc w:val="both"/>
      </w:pPr>
      <w:r>
        <w:rPr>
          <w:b/>
        </w:rPr>
        <w:t xml:space="preserve">ARTÍCULO 160.- </w:t>
      </w:r>
      <w:r>
        <w:t>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w:t>
      </w:r>
    </w:p>
    <w:p w14:paraId="76059599" w14:textId="77777777" w:rsidR="0006193D" w:rsidRDefault="006E27B9">
      <w:pPr>
        <w:pStyle w:val="Textoindependiente"/>
        <w:spacing w:line="460" w:lineRule="atLeast"/>
        <w:ind w:right="1812"/>
      </w:pPr>
      <w:r>
        <w:t>En</w:t>
      </w:r>
      <w:r>
        <w:rPr>
          <w:spacing w:val="-5"/>
        </w:rPr>
        <w:t xml:space="preserve"> </w:t>
      </w:r>
      <w:r>
        <w:t>sus</w:t>
      </w:r>
      <w:r>
        <w:rPr>
          <w:spacing w:val="-4"/>
        </w:rPr>
        <w:t xml:space="preserve"> </w:t>
      </w:r>
      <w:r>
        <w:t>procedimientos,</w:t>
      </w:r>
      <w:r>
        <w:rPr>
          <w:spacing w:val="-3"/>
        </w:rPr>
        <w:t xml:space="preserve"> </w:t>
      </w:r>
      <w:r>
        <w:t>el</w:t>
      </w:r>
      <w:r>
        <w:rPr>
          <w:spacing w:val="-4"/>
        </w:rPr>
        <w:t xml:space="preserve"> </w:t>
      </w:r>
      <w:r>
        <w:t>Conciliador</w:t>
      </w:r>
      <w:r>
        <w:rPr>
          <w:spacing w:val="-4"/>
        </w:rPr>
        <w:t xml:space="preserve"> </w:t>
      </w:r>
      <w:r>
        <w:t>Municipal</w:t>
      </w:r>
      <w:r>
        <w:rPr>
          <w:spacing w:val="-4"/>
        </w:rPr>
        <w:t xml:space="preserve"> </w:t>
      </w:r>
      <w:r>
        <w:t>deberá</w:t>
      </w:r>
      <w:r>
        <w:rPr>
          <w:spacing w:val="-5"/>
        </w:rPr>
        <w:t xml:space="preserve"> </w:t>
      </w:r>
      <w:r>
        <w:t>observar</w:t>
      </w:r>
      <w:r>
        <w:rPr>
          <w:spacing w:val="-5"/>
        </w:rPr>
        <w:t xml:space="preserve"> </w:t>
      </w:r>
      <w:r>
        <w:t>la</w:t>
      </w:r>
      <w:r>
        <w:rPr>
          <w:spacing w:val="-5"/>
        </w:rPr>
        <w:t xml:space="preserve"> </w:t>
      </w:r>
      <w:r>
        <w:t>legislación</w:t>
      </w:r>
      <w:r>
        <w:rPr>
          <w:spacing w:val="-5"/>
        </w:rPr>
        <w:t xml:space="preserve"> </w:t>
      </w:r>
      <w:r>
        <w:t>en</w:t>
      </w:r>
      <w:r>
        <w:rPr>
          <w:spacing w:val="-5"/>
        </w:rPr>
        <w:t xml:space="preserve"> </w:t>
      </w:r>
      <w:r>
        <w:t>la</w:t>
      </w:r>
      <w:r>
        <w:rPr>
          <w:spacing w:val="-3"/>
        </w:rPr>
        <w:t xml:space="preserve"> </w:t>
      </w:r>
      <w:r>
        <w:t>materia. El Presidente designará y removerá de su cargo al Conciliador Municipal.</w:t>
      </w:r>
    </w:p>
    <w:p w14:paraId="4F48F695" w14:textId="77777777" w:rsidR="0006193D" w:rsidRDefault="006E27B9">
      <w:pPr>
        <w:ind w:left="5872"/>
        <w:rPr>
          <w:i/>
          <w:sz w:val="14"/>
        </w:rPr>
      </w:pPr>
      <w:r>
        <w:rPr>
          <w:i/>
          <w:color w:val="006FC0"/>
          <w:sz w:val="14"/>
        </w:rPr>
        <w:t>Párrafo</w:t>
      </w:r>
      <w:r>
        <w:rPr>
          <w:i/>
          <w:color w:val="006FC0"/>
          <w:spacing w:val="-3"/>
          <w:sz w:val="14"/>
        </w:rPr>
        <w:t xml:space="preserve"> </w:t>
      </w:r>
      <w:r>
        <w:rPr>
          <w:i/>
          <w:color w:val="006FC0"/>
          <w:sz w:val="14"/>
        </w:rPr>
        <w:t>reformado,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uno</w:t>
      </w:r>
      <w:r>
        <w:rPr>
          <w:i/>
          <w:color w:val="006FC0"/>
          <w:spacing w:val="-5"/>
          <w:sz w:val="14"/>
        </w:rPr>
        <w:t xml:space="preserve"> </w:t>
      </w:r>
      <w:r>
        <w:rPr>
          <w:i/>
          <w:color w:val="006FC0"/>
          <w:sz w:val="14"/>
        </w:rPr>
        <w:t>23</w:t>
      </w:r>
      <w:r>
        <w:rPr>
          <w:i/>
          <w:color w:val="006FC0"/>
          <w:spacing w:val="-4"/>
          <w:sz w:val="14"/>
        </w:rPr>
        <w:t xml:space="preserve"> </w:t>
      </w:r>
      <w:r>
        <w:rPr>
          <w:i/>
          <w:color w:val="006FC0"/>
          <w:sz w:val="14"/>
        </w:rPr>
        <w:t>de</w:t>
      </w:r>
      <w:r>
        <w:rPr>
          <w:i/>
          <w:color w:val="006FC0"/>
          <w:spacing w:val="-5"/>
          <w:sz w:val="14"/>
        </w:rPr>
        <w:t xml:space="preserve"> </w:t>
      </w:r>
      <w:r>
        <w:rPr>
          <w:i/>
          <w:color w:val="006FC0"/>
          <w:sz w:val="14"/>
        </w:rPr>
        <w:t>mayo</w:t>
      </w:r>
      <w:r>
        <w:rPr>
          <w:i/>
          <w:color w:val="006FC0"/>
          <w:spacing w:val="-3"/>
          <w:sz w:val="14"/>
        </w:rPr>
        <w:t xml:space="preserve"> </w:t>
      </w:r>
      <w:r>
        <w:rPr>
          <w:i/>
          <w:color w:val="006FC0"/>
          <w:sz w:val="14"/>
        </w:rPr>
        <w:t>de</w:t>
      </w:r>
      <w:r>
        <w:rPr>
          <w:i/>
          <w:color w:val="006FC0"/>
          <w:spacing w:val="-3"/>
          <w:sz w:val="14"/>
        </w:rPr>
        <w:t xml:space="preserve"> </w:t>
      </w:r>
      <w:r>
        <w:rPr>
          <w:i/>
          <w:color w:val="006FC0"/>
          <w:spacing w:val="-4"/>
          <w:sz w:val="14"/>
        </w:rPr>
        <w:t>2022.</w:t>
      </w:r>
    </w:p>
    <w:p w14:paraId="3D289077" w14:textId="77777777" w:rsidR="0006193D" w:rsidRDefault="0006193D">
      <w:pPr>
        <w:pStyle w:val="Textoindependiente"/>
        <w:spacing w:before="68"/>
        <w:ind w:left="0"/>
        <w:rPr>
          <w:i/>
          <w:sz w:val="14"/>
        </w:rPr>
      </w:pPr>
    </w:p>
    <w:p w14:paraId="583AF301" w14:textId="77777777" w:rsidR="0006193D" w:rsidRDefault="006E27B9">
      <w:pPr>
        <w:pStyle w:val="Textoindependiente"/>
        <w:ind w:right="644"/>
        <w:jc w:val="both"/>
      </w:pPr>
      <w:r>
        <w:t>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w:t>
      </w:r>
      <w:r>
        <w:rPr>
          <w:spacing w:val="-1"/>
        </w:rPr>
        <w:t xml:space="preserve"> </w:t>
      </w:r>
      <w:r>
        <w:t>los procedimientos administrativos municipales en esta materia.</w:t>
      </w:r>
    </w:p>
    <w:p w14:paraId="68895C08" w14:textId="77777777" w:rsidR="0006193D" w:rsidRDefault="006E27B9">
      <w:pPr>
        <w:spacing w:before="1"/>
        <w:ind w:left="5872"/>
        <w:rPr>
          <w:i/>
          <w:sz w:val="14"/>
        </w:rPr>
      </w:pPr>
      <w:r>
        <w:rPr>
          <w:i/>
          <w:color w:val="006FC0"/>
          <w:sz w:val="14"/>
        </w:rPr>
        <w:t>Párrafo</w:t>
      </w:r>
      <w:r>
        <w:rPr>
          <w:i/>
          <w:color w:val="006FC0"/>
          <w:spacing w:val="-3"/>
          <w:sz w:val="14"/>
        </w:rPr>
        <w:t xml:space="preserve"> </w:t>
      </w:r>
      <w:r>
        <w:rPr>
          <w:i/>
          <w:color w:val="006FC0"/>
          <w:sz w:val="14"/>
        </w:rPr>
        <w:t>reformado,</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uno</w:t>
      </w:r>
      <w:r>
        <w:rPr>
          <w:i/>
          <w:color w:val="006FC0"/>
          <w:spacing w:val="-5"/>
          <w:sz w:val="14"/>
        </w:rPr>
        <w:t xml:space="preserve"> </w:t>
      </w:r>
      <w:r>
        <w:rPr>
          <w:i/>
          <w:color w:val="006FC0"/>
          <w:sz w:val="14"/>
        </w:rPr>
        <w:t>23</w:t>
      </w:r>
      <w:r>
        <w:rPr>
          <w:i/>
          <w:color w:val="006FC0"/>
          <w:spacing w:val="-5"/>
          <w:sz w:val="14"/>
        </w:rPr>
        <w:t xml:space="preserve"> </w:t>
      </w:r>
      <w:r>
        <w:rPr>
          <w:i/>
          <w:color w:val="006FC0"/>
          <w:sz w:val="14"/>
        </w:rPr>
        <w:t>de</w:t>
      </w:r>
      <w:r>
        <w:rPr>
          <w:i/>
          <w:color w:val="006FC0"/>
          <w:spacing w:val="-4"/>
          <w:sz w:val="14"/>
        </w:rPr>
        <w:t xml:space="preserve"> </w:t>
      </w:r>
      <w:r>
        <w:rPr>
          <w:i/>
          <w:color w:val="006FC0"/>
          <w:sz w:val="14"/>
        </w:rPr>
        <w:t>mayo</w:t>
      </w:r>
      <w:r>
        <w:rPr>
          <w:i/>
          <w:color w:val="006FC0"/>
          <w:spacing w:val="-3"/>
          <w:sz w:val="14"/>
        </w:rPr>
        <w:t xml:space="preserve"> </w:t>
      </w:r>
      <w:r>
        <w:rPr>
          <w:i/>
          <w:color w:val="006FC0"/>
          <w:sz w:val="14"/>
        </w:rPr>
        <w:t>de</w:t>
      </w:r>
      <w:r>
        <w:rPr>
          <w:i/>
          <w:color w:val="006FC0"/>
          <w:spacing w:val="-5"/>
          <w:sz w:val="14"/>
        </w:rPr>
        <w:t xml:space="preserve"> </w:t>
      </w:r>
      <w:r>
        <w:rPr>
          <w:i/>
          <w:color w:val="006FC0"/>
          <w:spacing w:val="-4"/>
          <w:sz w:val="14"/>
        </w:rPr>
        <w:t>2022.</w:t>
      </w:r>
    </w:p>
    <w:p w14:paraId="789C839B" w14:textId="77777777" w:rsidR="0006193D" w:rsidRDefault="0006193D">
      <w:pPr>
        <w:pStyle w:val="Textoindependiente"/>
        <w:spacing w:before="68"/>
        <w:ind w:left="0"/>
        <w:rPr>
          <w:i/>
          <w:sz w:val="14"/>
        </w:rPr>
      </w:pPr>
    </w:p>
    <w:p w14:paraId="2771D64F" w14:textId="77777777" w:rsidR="0006193D" w:rsidRDefault="006E27B9">
      <w:pPr>
        <w:pStyle w:val="Textoindependiente"/>
        <w:ind w:right="637"/>
        <w:jc w:val="both"/>
      </w:pPr>
      <w:r>
        <w:t>El Ayuntamiento reconocerá la existencia de las autoridades y los sistemas normativos internos de las comunidades y pueblos indígenas, así como, el derecho de éstos a resolver las controversias y conflictos de</w:t>
      </w:r>
      <w:r>
        <w:rPr>
          <w:spacing w:val="-9"/>
        </w:rPr>
        <w:t xml:space="preserve"> </w:t>
      </w:r>
      <w:r>
        <w:t>entre</w:t>
      </w:r>
      <w:r>
        <w:rPr>
          <w:spacing w:val="-9"/>
        </w:rPr>
        <w:t xml:space="preserve"> </w:t>
      </w:r>
      <w:r>
        <w:t>sus</w:t>
      </w:r>
      <w:r>
        <w:rPr>
          <w:spacing w:val="-8"/>
        </w:rPr>
        <w:t xml:space="preserve"> </w:t>
      </w:r>
      <w:r>
        <w:t>miembros,</w:t>
      </w:r>
      <w:r>
        <w:rPr>
          <w:spacing w:val="-9"/>
        </w:rPr>
        <w:t xml:space="preserve"> </w:t>
      </w:r>
      <w:r>
        <w:t>mediante</w:t>
      </w:r>
      <w:r>
        <w:rPr>
          <w:spacing w:val="-9"/>
        </w:rPr>
        <w:t xml:space="preserve"> </w:t>
      </w:r>
      <w:r>
        <w:t>la</w:t>
      </w:r>
      <w:r>
        <w:rPr>
          <w:spacing w:val="-9"/>
        </w:rPr>
        <w:t xml:space="preserve"> </w:t>
      </w:r>
      <w:r>
        <w:t>aplicación</w:t>
      </w:r>
      <w:r>
        <w:rPr>
          <w:spacing w:val="-9"/>
        </w:rPr>
        <w:t xml:space="preserve"> </w:t>
      </w:r>
      <w:r>
        <w:t>que,</w:t>
      </w:r>
      <w:r>
        <w:rPr>
          <w:spacing w:val="-9"/>
        </w:rPr>
        <w:t xml:space="preserve"> </w:t>
      </w:r>
      <w:r>
        <w:t>de</w:t>
      </w:r>
      <w:r>
        <w:rPr>
          <w:spacing w:val="-8"/>
        </w:rPr>
        <w:t xml:space="preserve"> </w:t>
      </w:r>
      <w:r>
        <w:t>tales</w:t>
      </w:r>
      <w:r>
        <w:rPr>
          <w:spacing w:val="-8"/>
        </w:rPr>
        <w:t xml:space="preserve"> </w:t>
      </w:r>
      <w:r>
        <w:t>sistemas,</w:t>
      </w:r>
      <w:r>
        <w:rPr>
          <w:spacing w:val="-9"/>
        </w:rPr>
        <w:t xml:space="preserve"> </w:t>
      </w:r>
      <w:r>
        <w:t>hagan</w:t>
      </w:r>
      <w:r>
        <w:rPr>
          <w:spacing w:val="-9"/>
        </w:rPr>
        <w:t xml:space="preserve"> </w:t>
      </w:r>
      <w:r>
        <w:t>sus</w:t>
      </w:r>
      <w:r>
        <w:rPr>
          <w:spacing w:val="-8"/>
        </w:rPr>
        <w:t xml:space="preserve"> </w:t>
      </w:r>
      <w:r>
        <w:t>autoridades</w:t>
      </w:r>
      <w:r>
        <w:rPr>
          <w:spacing w:val="-8"/>
        </w:rPr>
        <w:t xml:space="preserve"> </w:t>
      </w:r>
      <w:r>
        <w:t>reconocidas, dentro</w:t>
      </w:r>
      <w:r>
        <w:rPr>
          <w:spacing w:val="-9"/>
        </w:rPr>
        <w:t xml:space="preserve"> </w:t>
      </w:r>
      <w:r>
        <w:t>del</w:t>
      </w:r>
      <w:r>
        <w:rPr>
          <w:spacing w:val="-10"/>
        </w:rPr>
        <w:t xml:space="preserve"> </w:t>
      </w:r>
      <w:r>
        <w:t>ámbito</w:t>
      </w:r>
      <w:r>
        <w:rPr>
          <w:spacing w:val="-9"/>
        </w:rPr>
        <w:t xml:space="preserve"> </w:t>
      </w:r>
      <w:r>
        <w:t>de</w:t>
      </w:r>
      <w:r>
        <w:rPr>
          <w:spacing w:val="-11"/>
        </w:rPr>
        <w:t xml:space="preserve"> </w:t>
      </w:r>
      <w:r>
        <w:t>la</w:t>
      </w:r>
      <w:r>
        <w:rPr>
          <w:spacing w:val="-9"/>
        </w:rPr>
        <w:t xml:space="preserve"> </w:t>
      </w:r>
      <w:r>
        <w:t>autonomía</w:t>
      </w:r>
      <w:r>
        <w:rPr>
          <w:spacing w:val="-9"/>
        </w:rPr>
        <w:t xml:space="preserve"> </w:t>
      </w:r>
      <w:r>
        <w:t>interior</w:t>
      </w:r>
      <w:r>
        <w:rPr>
          <w:spacing w:val="-8"/>
        </w:rPr>
        <w:t xml:space="preserve"> </w:t>
      </w:r>
      <w:r>
        <w:t>que</w:t>
      </w:r>
      <w:r>
        <w:rPr>
          <w:spacing w:val="-9"/>
        </w:rPr>
        <w:t xml:space="preserve"> </w:t>
      </w:r>
      <w:r>
        <w:t>les</w:t>
      </w:r>
      <w:r>
        <w:rPr>
          <w:spacing w:val="-8"/>
        </w:rPr>
        <w:t xml:space="preserve"> </w:t>
      </w:r>
      <w:r>
        <w:t>otorga</w:t>
      </w:r>
      <w:r>
        <w:rPr>
          <w:spacing w:val="-11"/>
        </w:rPr>
        <w:t xml:space="preserve"> </w:t>
      </w:r>
      <w:r>
        <w:t>la</w:t>
      </w:r>
      <w:r>
        <w:rPr>
          <w:spacing w:val="-9"/>
        </w:rPr>
        <w:t xml:space="preserve"> </w:t>
      </w:r>
      <w:r>
        <w:t>legislación,</w:t>
      </w:r>
      <w:r>
        <w:rPr>
          <w:spacing w:val="-9"/>
        </w:rPr>
        <w:t xml:space="preserve"> </w:t>
      </w:r>
      <w:r>
        <w:t>siempre</w:t>
      </w:r>
      <w:r>
        <w:rPr>
          <w:spacing w:val="-9"/>
        </w:rPr>
        <w:t xml:space="preserve"> </w:t>
      </w:r>
      <w:r>
        <w:t>que</w:t>
      </w:r>
      <w:r>
        <w:rPr>
          <w:spacing w:val="-11"/>
        </w:rPr>
        <w:t xml:space="preserve"> </w:t>
      </w:r>
      <w:r>
        <w:t>éstas</w:t>
      </w:r>
      <w:r>
        <w:rPr>
          <w:spacing w:val="-8"/>
        </w:rPr>
        <w:t xml:space="preserve"> </w:t>
      </w:r>
      <w:r>
        <w:t>no</w:t>
      </w:r>
      <w:r>
        <w:rPr>
          <w:spacing w:val="-12"/>
        </w:rPr>
        <w:t xml:space="preserve"> </w:t>
      </w:r>
      <w:r>
        <w:t xml:space="preserve">contravengan los derechos fundamentales, consagrados en nuestra Carta Magna, la del Estado y la legislación </w:t>
      </w:r>
      <w:r>
        <w:rPr>
          <w:spacing w:val="-2"/>
        </w:rPr>
        <w:t>secundaria.</w:t>
      </w:r>
    </w:p>
    <w:p w14:paraId="5537580F" w14:textId="77777777" w:rsidR="0006193D" w:rsidRDefault="0006193D">
      <w:pPr>
        <w:pStyle w:val="Textoindependiente"/>
        <w:spacing w:before="1"/>
        <w:ind w:left="0"/>
      </w:pPr>
    </w:p>
    <w:p w14:paraId="473A1C9A" w14:textId="77777777" w:rsidR="0006193D" w:rsidRDefault="006E27B9">
      <w:pPr>
        <w:pStyle w:val="Textoindependiente"/>
        <w:ind w:right="695"/>
        <w:jc w:val="both"/>
      </w:pPr>
      <w:r>
        <w:t>Se entiende y reconoce como sistema normativo indígena, aquél que comprende reglas generales de comportamiento,</w:t>
      </w:r>
      <w:r>
        <w:rPr>
          <w:spacing w:val="-7"/>
        </w:rPr>
        <w:t xml:space="preserve"> </w:t>
      </w:r>
      <w:r>
        <w:t>mediante</w:t>
      </w:r>
      <w:r>
        <w:rPr>
          <w:spacing w:val="-5"/>
        </w:rPr>
        <w:t xml:space="preserve"> </w:t>
      </w:r>
      <w:r>
        <w:t>las</w:t>
      </w:r>
      <w:r>
        <w:rPr>
          <w:spacing w:val="-8"/>
        </w:rPr>
        <w:t xml:space="preserve"> </w:t>
      </w:r>
      <w:r>
        <w:t>cuales</w:t>
      </w:r>
      <w:r>
        <w:rPr>
          <w:spacing w:val="-6"/>
        </w:rPr>
        <w:t xml:space="preserve"> </w:t>
      </w:r>
      <w:r>
        <w:t>la</w:t>
      </w:r>
      <w:r>
        <w:rPr>
          <w:spacing w:val="-7"/>
        </w:rPr>
        <w:t xml:space="preserve"> </w:t>
      </w:r>
      <w:r>
        <w:t>autoridad</w:t>
      </w:r>
      <w:r>
        <w:rPr>
          <w:spacing w:val="-7"/>
        </w:rPr>
        <w:t xml:space="preserve"> </w:t>
      </w:r>
      <w:r>
        <w:t>indígena</w:t>
      </w:r>
      <w:r>
        <w:rPr>
          <w:spacing w:val="-7"/>
        </w:rPr>
        <w:t xml:space="preserve"> </w:t>
      </w:r>
      <w:r>
        <w:t>regula</w:t>
      </w:r>
      <w:r>
        <w:rPr>
          <w:spacing w:val="-7"/>
        </w:rPr>
        <w:t xml:space="preserve"> </w:t>
      </w:r>
      <w:r>
        <w:t>la</w:t>
      </w:r>
      <w:r>
        <w:rPr>
          <w:spacing w:val="-7"/>
        </w:rPr>
        <w:t xml:space="preserve"> </w:t>
      </w:r>
      <w:r>
        <w:t>convivencia,</w:t>
      </w:r>
      <w:r>
        <w:rPr>
          <w:spacing w:val="-7"/>
        </w:rPr>
        <w:t xml:space="preserve"> </w:t>
      </w:r>
      <w:r>
        <w:t>la</w:t>
      </w:r>
      <w:r>
        <w:rPr>
          <w:spacing w:val="-7"/>
        </w:rPr>
        <w:t xml:space="preserve"> </w:t>
      </w:r>
      <w:r>
        <w:t>prevención</w:t>
      </w:r>
      <w:r>
        <w:rPr>
          <w:spacing w:val="-9"/>
        </w:rPr>
        <w:t xml:space="preserve"> </w:t>
      </w:r>
      <w:r>
        <w:t>y</w:t>
      </w:r>
      <w:r>
        <w:rPr>
          <w:spacing w:val="-8"/>
        </w:rPr>
        <w:t xml:space="preserve"> </w:t>
      </w:r>
      <w:r>
        <w:t>solución de conflictos internos, la definición de derechos y obligaciones, el uso y aprovechamiento de espacios comunes y la aplicación de sanciones, mismas que, deberán ser plasmadas en el Reglamento Interno respectivo</w:t>
      </w:r>
      <w:r>
        <w:rPr>
          <w:spacing w:val="-9"/>
        </w:rPr>
        <w:t xml:space="preserve"> </w:t>
      </w:r>
      <w:r>
        <w:t>de</w:t>
      </w:r>
      <w:r>
        <w:rPr>
          <w:spacing w:val="-11"/>
        </w:rPr>
        <w:t xml:space="preserve"> </w:t>
      </w:r>
      <w:r>
        <w:t>cada</w:t>
      </w:r>
      <w:r>
        <w:rPr>
          <w:spacing w:val="-11"/>
        </w:rPr>
        <w:t xml:space="preserve"> </w:t>
      </w:r>
      <w:r>
        <w:t>comunidad,</w:t>
      </w:r>
      <w:r>
        <w:rPr>
          <w:spacing w:val="-9"/>
        </w:rPr>
        <w:t xml:space="preserve"> </w:t>
      </w:r>
      <w:r>
        <w:t>con</w:t>
      </w:r>
      <w:r>
        <w:rPr>
          <w:spacing w:val="-9"/>
        </w:rPr>
        <w:t xml:space="preserve"> </w:t>
      </w:r>
      <w:r>
        <w:t>pleno</w:t>
      </w:r>
      <w:r>
        <w:rPr>
          <w:spacing w:val="-9"/>
        </w:rPr>
        <w:t xml:space="preserve"> </w:t>
      </w:r>
      <w:r>
        <w:t>respeto</w:t>
      </w:r>
      <w:r>
        <w:rPr>
          <w:spacing w:val="-10"/>
        </w:rPr>
        <w:t xml:space="preserve"> </w:t>
      </w:r>
      <w:r>
        <w:t>al</w:t>
      </w:r>
      <w:r>
        <w:rPr>
          <w:spacing w:val="-10"/>
        </w:rPr>
        <w:t xml:space="preserve"> </w:t>
      </w:r>
      <w:r>
        <w:t>marco</w:t>
      </w:r>
      <w:r>
        <w:rPr>
          <w:spacing w:val="-10"/>
        </w:rPr>
        <w:t xml:space="preserve"> </w:t>
      </w:r>
      <w:r>
        <w:t>constitucional</w:t>
      </w:r>
      <w:r>
        <w:rPr>
          <w:spacing w:val="-10"/>
        </w:rPr>
        <w:t xml:space="preserve"> </w:t>
      </w:r>
      <w:r>
        <w:t>Federal</w:t>
      </w:r>
      <w:r>
        <w:rPr>
          <w:spacing w:val="-7"/>
        </w:rPr>
        <w:t xml:space="preserve"> </w:t>
      </w:r>
      <w:r>
        <w:t>y</w:t>
      </w:r>
      <w:r>
        <w:rPr>
          <w:spacing w:val="-10"/>
        </w:rPr>
        <w:t xml:space="preserve"> </w:t>
      </w:r>
      <w:r>
        <w:t>Estatal,</w:t>
      </w:r>
      <w:r>
        <w:rPr>
          <w:spacing w:val="-9"/>
        </w:rPr>
        <w:t xml:space="preserve"> </w:t>
      </w:r>
      <w:r>
        <w:t>así</w:t>
      </w:r>
      <w:r>
        <w:rPr>
          <w:spacing w:val="-10"/>
        </w:rPr>
        <w:t xml:space="preserve"> </w:t>
      </w:r>
      <w:r>
        <w:t>como</w:t>
      </w:r>
      <w:r>
        <w:rPr>
          <w:spacing w:val="-9"/>
        </w:rPr>
        <w:t xml:space="preserve"> </w:t>
      </w:r>
      <w:r>
        <w:t>a</w:t>
      </w:r>
      <w:r>
        <w:rPr>
          <w:spacing w:val="-10"/>
        </w:rPr>
        <w:t xml:space="preserve"> </w:t>
      </w:r>
      <w:r>
        <w:t>los derechos humanos.</w:t>
      </w:r>
    </w:p>
    <w:p w14:paraId="1B682207" w14:textId="77777777" w:rsidR="0006193D" w:rsidRDefault="0006193D">
      <w:pPr>
        <w:pStyle w:val="Textoindependiente"/>
        <w:spacing w:before="1"/>
        <w:ind w:left="0"/>
      </w:pPr>
    </w:p>
    <w:p w14:paraId="04EE3778" w14:textId="77777777" w:rsidR="0006193D" w:rsidRDefault="006E27B9">
      <w:pPr>
        <w:ind w:left="118"/>
        <w:jc w:val="both"/>
        <w:rPr>
          <w:sz w:val="20"/>
        </w:rPr>
      </w:pPr>
      <w:r>
        <w:rPr>
          <w:b/>
          <w:sz w:val="20"/>
        </w:rPr>
        <w:t>ARTÍCULO</w:t>
      </w:r>
      <w:r>
        <w:rPr>
          <w:b/>
          <w:spacing w:val="-8"/>
          <w:sz w:val="20"/>
        </w:rPr>
        <w:t xml:space="preserve"> </w:t>
      </w:r>
      <w:r>
        <w:rPr>
          <w:b/>
          <w:sz w:val="20"/>
        </w:rPr>
        <w:t>161.-</w:t>
      </w:r>
      <w:r>
        <w:rPr>
          <w:b/>
          <w:spacing w:val="-7"/>
          <w:sz w:val="20"/>
        </w:rPr>
        <w:t xml:space="preserve"> </w:t>
      </w:r>
      <w:r>
        <w:rPr>
          <w:sz w:val="20"/>
        </w:rPr>
        <w:t>Los</w:t>
      </w:r>
      <w:r>
        <w:rPr>
          <w:spacing w:val="-7"/>
          <w:sz w:val="20"/>
        </w:rPr>
        <w:t xml:space="preserve"> </w:t>
      </w:r>
      <w:r>
        <w:rPr>
          <w:sz w:val="20"/>
        </w:rPr>
        <w:t>requisitos</w:t>
      </w:r>
      <w:r>
        <w:rPr>
          <w:spacing w:val="-7"/>
          <w:sz w:val="20"/>
        </w:rPr>
        <w:t xml:space="preserve"> </w:t>
      </w:r>
      <w:r>
        <w:rPr>
          <w:sz w:val="20"/>
        </w:rPr>
        <w:t>para</w:t>
      </w:r>
      <w:r>
        <w:rPr>
          <w:spacing w:val="-8"/>
          <w:sz w:val="20"/>
        </w:rPr>
        <w:t xml:space="preserve"> </w:t>
      </w:r>
      <w:r>
        <w:rPr>
          <w:sz w:val="20"/>
        </w:rPr>
        <w:t>ser</w:t>
      </w:r>
      <w:r>
        <w:rPr>
          <w:spacing w:val="-8"/>
          <w:sz w:val="20"/>
        </w:rPr>
        <w:t xml:space="preserve"> </w:t>
      </w:r>
      <w:r>
        <w:rPr>
          <w:sz w:val="20"/>
        </w:rPr>
        <w:t>conciliador</w:t>
      </w:r>
      <w:r>
        <w:rPr>
          <w:spacing w:val="-7"/>
          <w:sz w:val="20"/>
        </w:rPr>
        <w:t xml:space="preserve"> </w:t>
      </w:r>
      <w:r>
        <w:rPr>
          <w:sz w:val="20"/>
        </w:rPr>
        <w:t>municipal</w:t>
      </w:r>
      <w:r>
        <w:rPr>
          <w:spacing w:val="-9"/>
          <w:sz w:val="20"/>
        </w:rPr>
        <w:t xml:space="preserve"> </w:t>
      </w:r>
      <w:r>
        <w:rPr>
          <w:spacing w:val="-2"/>
          <w:sz w:val="20"/>
        </w:rPr>
        <w:t>serán:</w:t>
      </w:r>
    </w:p>
    <w:p w14:paraId="41D2B0AA" w14:textId="77777777" w:rsidR="0006193D" w:rsidRDefault="006E27B9">
      <w:pPr>
        <w:pStyle w:val="Prrafodelista"/>
        <w:numPr>
          <w:ilvl w:val="0"/>
          <w:numId w:val="4"/>
        </w:numPr>
        <w:tabs>
          <w:tab w:val="left" w:pos="683"/>
          <w:tab w:val="left" w:pos="685"/>
        </w:tabs>
        <w:spacing w:before="228"/>
        <w:ind w:right="644"/>
        <w:jc w:val="both"/>
        <w:rPr>
          <w:sz w:val="20"/>
        </w:rPr>
      </w:pPr>
      <w:r>
        <w:rPr>
          <w:sz w:val="20"/>
        </w:rPr>
        <w:t>Contar</w:t>
      </w:r>
      <w:r>
        <w:rPr>
          <w:spacing w:val="-3"/>
          <w:sz w:val="20"/>
        </w:rPr>
        <w:t xml:space="preserve"> </w:t>
      </w:r>
      <w:r>
        <w:rPr>
          <w:sz w:val="20"/>
        </w:rPr>
        <w:t>con</w:t>
      </w:r>
      <w:r>
        <w:rPr>
          <w:spacing w:val="-7"/>
          <w:sz w:val="20"/>
        </w:rPr>
        <w:t xml:space="preserve"> </w:t>
      </w:r>
      <w:r>
        <w:rPr>
          <w:sz w:val="20"/>
        </w:rPr>
        <w:t>título</w:t>
      </w:r>
      <w:r>
        <w:rPr>
          <w:spacing w:val="-7"/>
          <w:sz w:val="20"/>
        </w:rPr>
        <w:t xml:space="preserve"> </w:t>
      </w:r>
      <w:r>
        <w:rPr>
          <w:sz w:val="20"/>
        </w:rPr>
        <w:t>y</w:t>
      </w:r>
      <w:r>
        <w:rPr>
          <w:spacing w:val="-5"/>
          <w:sz w:val="20"/>
        </w:rPr>
        <w:t xml:space="preserve"> </w:t>
      </w:r>
      <w:r>
        <w:rPr>
          <w:sz w:val="20"/>
        </w:rPr>
        <w:t>cédula</w:t>
      </w:r>
      <w:r>
        <w:rPr>
          <w:spacing w:val="-4"/>
          <w:sz w:val="20"/>
        </w:rPr>
        <w:t xml:space="preserve"> </w:t>
      </w:r>
      <w:r>
        <w:rPr>
          <w:sz w:val="20"/>
        </w:rPr>
        <w:t>profesional</w:t>
      </w:r>
      <w:r>
        <w:rPr>
          <w:spacing w:val="-6"/>
          <w:sz w:val="20"/>
        </w:rPr>
        <w:t xml:space="preserve"> </w:t>
      </w:r>
      <w:r>
        <w:rPr>
          <w:sz w:val="20"/>
        </w:rPr>
        <w:t>de</w:t>
      </w:r>
      <w:r>
        <w:rPr>
          <w:spacing w:val="-5"/>
          <w:sz w:val="20"/>
        </w:rPr>
        <w:t xml:space="preserve"> </w:t>
      </w:r>
      <w:r>
        <w:rPr>
          <w:sz w:val="20"/>
        </w:rPr>
        <w:t>licenciatura</w:t>
      </w:r>
      <w:r>
        <w:rPr>
          <w:spacing w:val="-5"/>
          <w:sz w:val="20"/>
        </w:rPr>
        <w:t xml:space="preserve"> </w:t>
      </w:r>
      <w:r>
        <w:rPr>
          <w:sz w:val="20"/>
        </w:rPr>
        <w:t>en</w:t>
      </w:r>
      <w:r>
        <w:rPr>
          <w:spacing w:val="-7"/>
          <w:sz w:val="20"/>
        </w:rPr>
        <w:t xml:space="preserve"> </w:t>
      </w:r>
      <w:r>
        <w:rPr>
          <w:sz w:val="20"/>
        </w:rPr>
        <w:t>derecho;</w:t>
      </w:r>
      <w:r>
        <w:rPr>
          <w:spacing w:val="-6"/>
          <w:sz w:val="20"/>
        </w:rPr>
        <w:t xml:space="preserve"> </w:t>
      </w:r>
      <w:r>
        <w:rPr>
          <w:sz w:val="20"/>
        </w:rPr>
        <w:t>con</w:t>
      </w:r>
      <w:r>
        <w:rPr>
          <w:spacing w:val="-4"/>
          <w:sz w:val="20"/>
        </w:rPr>
        <w:t xml:space="preserve"> </w:t>
      </w:r>
      <w:r>
        <w:rPr>
          <w:sz w:val="20"/>
        </w:rPr>
        <w:t>experiencia</w:t>
      </w:r>
      <w:r>
        <w:rPr>
          <w:spacing w:val="-2"/>
          <w:sz w:val="20"/>
        </w:rPr>
        <w:t xml:space="preserve"> </w:t>
      </w:r>
      <w:r>
        <w:rPr>
          <w:sz w:val="20"/>
        </w:rPr>
        <w:t>mínima</w:t>
      </w:r>
      <w:r>
        <w:rPr>
          <w:spacing w:val="-5"/>
          <w:sz w:val="20"/>
        </w:rPr>
        <w:t xml:space="preserve"> </w:t>
      </w:r>
      <w:r>
        <w:rPr>
          <w:sz w:val="20"/>
        </w:rPr>
        <w:t>de</w:t>
      </w:r>
      <w:r>
        <w:rPr>
          <w:spacing w:val="-5"/>
          <w:sz w:val="20"/>
        </w:rPr>
        <w:t xml:space="preserve"> </w:t>
      </w:r>
      <w:r>
        <w:rPr>
          <w:sz w:val="20"/>
        </w:rPr>
        <w:t>un</w:t>
      </w:r>
      <w:r>
        <w:rPr>
          <w:spacing w:val="-5"/>
          <w:sz w:val="20"/>
        </w:rPr>
        <w:t xml:space="preserve"> </w:t>
      </w:r>
      <w:r>
        <w:rPr>
          <w:sz w:val="20"/>
        </w:rPr>
        <w:t>año en el ejercicio de su profesión; salvo que en el municipio de que se trate no exista profesionista en ese ramo;</w:t>
      </w:r>
    </w:p>
    <w:p w14:paraId="4AD03AD4" w14:textId="77777777" w:rsidR="0006193D" w:rsidRDefault="0006193D">
      <w:pPr>
        <w:jc w:val="both"/>
        <w:rPr>
          <w:sz w:val="20"/>
        </w:rPr>
        <w:sectPr w:rsidR="0006193D">
          <w:pgSz w:w="12250" w:h="15820"/>
          <w:pgMar w:top="1740" w:right="780" w:bottom="1120" w:left="1300" w:header="0" w:footer="925" w:gutter="0"/>
          <w:cols w:space="720"/>
        </w:sectPr>
      </w:pPr>
    </w:p>
    <w:p w14:paraId="316DC563" w14:textId="77777777" w:rsidR="0006193D" w:rsidRDefault="0006193D">
      <w:pPr>
        <w:pStyle w:val="Textoindependiente"/>
        <w:spacing w:before="14"/>
        <w:ind w:left="0"/>
      </w:pPr>
    </w:p>
    <w:p w14:paraId="5B3A2FCB" w14:textId="77777777" w:rsidR="0006193D" w:rsidRDefault="006E27B9">
      <w:pPr>
        <w:pStyle w:val="Prrafodelista"/>
        <w:numPr>
          <w:ilvl w:val="0"/>
          <w:numId w:val="4"/>
        </w:numPr>
        <w:tabs>
          <w:tab w:val="left" w:pos="685"/>
        </w:tabs>
        <w:rPr>
          <w:sz w:val="20"/>
        </w:rPr>
      </w:pPr>
      <w:r>
        <w:rPr>
          <w:sz w:val="20"/>
        </w:rPr>
        <w:t>No</w:t>
      </w:r>
      <w:r>
        <w:rPr>
          <w:spacing w:val="-8"/>
          <w:sz w:val="20"/>
        </w:rPr>
        <w:t xml:space="preserve"> </w:t>
      </w:r>
      <w:r>
        <w:rPr>
          <w:sz w:val="20"/>
        </w:rPr>
        <w:t>estar</w:t>
      </w:r>
      <w:r>
        <w:rPr>
          <w:spacing w:val="-7"/>
          <w:sz w:val="20"/>
        </w:rPr>
        <w:t xml:space="preserve"> </w:t>
      </w:r>
      <w:r>
        <w:rPr>
          <w:sz w:val="20"/>
        </w:rPr>
        <w:t>condenado</w:t>
      </w:r>
      <w:r>
        <w:rPr>
          <w:spacing w:val="-7"/>
          <w:sz w:val="20"/>
        </w:rPr>
        <w:t xml:space="preserve"> </w:t>
      </w:r>
      <w:r>
        <w:rPr>
          <w:sz w:val="20"/>
        </w:rPr>
        <w:t>por</w:t>
      </w:r>
      <w:r>
        <w:rPr>
          <w:spacing w:val="-4"/>
          <w:sz w:val="20"/>
        </w:rPr>
        <w:t xml:space="preserve"> </w:t>
      </w:r>
      <w:r>
        <w:rPr>
          <w:sz w:val="20"/>
        </w:rPr>
        <w:t>delito</w:t>
      </w:r>
      <w:r>
        <w:rPr>
          <w:spacing w:val="-7"/>
          <w:sz w:val="20"/>
        </w:rPr>
        <w:t xml:space="preserve"> </w:t>
      </w:r>
      <w:r>
        <w:rPr>
          <w:sz w:val="20"/>
        </w:rPr>
        <w:t>doloso;</w:t>
      </w:r>
      <w:r>
        <w:rPr>
          <w:spacing w:val="-6"/>
          <w:sz w:val="20"/>
        </w:rPr>
        <w:t xml:space="preserve"> </w:t>
      </w:r>
      <w:r>
        <w:rPr>
          <w:spacing w:val="-10"/>
          <w:sz w:val="20"/>
        </w:rPr>
        <w:t>y</w:t>
      </w:r>
    </w:p>
    <w:p w14:paraId="62486DDD" w14:textId="77777777" w:rsidR="0006193D" w:rsidRDefault="006E27B9">
      <w:pPr>
        <w:pStyle w:val="Prrafodelista"/>
        <w:numPr>
          <w:ilvl w:val="0"/>
          <w:numId w:val="4"/>
        </w:numPr>
        <w:tabs>
          <w:tab w:val="left" w:pos="685"/>
        </w:tabs>
        <w:spacing w:before="229"/>
        <w:rPr>
          <w:sz w:val="20"/>
        </w:rPr>
      </w:pPr>
      <w:r>
        <w:rPr>
          <w:sz w:val="20"/>
        </w:rPr>
        <w:t>No</w:t>
      </w:r>
      <w:r>
        <w:rPr>
          <w:spacing w:val="-7"/>
          <w:sz w:val="20"/>
        </w:rPr>
        <w:t xml:space="preserve"> </w:t>
      </w:r>
      <w:r>
        <w:rPr>
          <w:sz w:val="20"/>
        </w:rPr>
        <w:t>estar</w:t>
      </w:r>
      <w:r>
        <w:rPr>
          <w:spacing w:val="-7"/>
          <w:sz w:val="20"/>
        </w:rPr>
        <w:t xml:space="preserve"> </w:t>
      </w:r>
      <w:r>
        <w:rPr>
          <w:sz w:val="20"/>
        </w:rPr>
        <w:t>condenado</w:t>
      </w:r>
      <w:r>
        <w:rPr>
          <w:spacing w:val="-6"/>
          <w:sz w:val="20"/>
        </w:rPr>
        <w:t xml:space="preserve"> </w:t>
      </w:r>
      <w:r>
        <w:rPr>
          <w:sz w:val="20"/>
        </w:rPr>
        <w:t>por</w:t>
      </w:r>
      <w:r>
        <w:rPr>
          <w:spacing w:val="-4"/>
          <w:sz w:val="20"/>
        </w:rPr>
        <w:t xml:space="preserve"> </w:t>
      </w:r>
      <w:r>
        <w:rPr>
          <w:sz w:val="20"/>
        </w:rPr>
        <w:t>delito</w:t>
      </w:r>
      <w:r>
        <w:rPr>
          <w:spacing w:val="-7"/>
          <w:sz w:val="20"/>
        </w:rPr>
        <w:t xml:space="preserve"> </w:t>
      </w:r>
      <w:r>
        <w:rPr>
          <w:sz w:val="20"/>
        </w:rPr>
        <w:t>doloso;</w:t>
      </w:r>
      <w:r>
        <w:rPr>
          <w:spacing w:val="-5"/>
          <w:sz w:val="20"/>
        </w:rPr>
        <w:t xml:space="preserve"> </w:t>
      </w:r>
      <w:r>
        <w:rPr>
          <w:spacing w:val="-10"/>
          <w:sz w:val="20"/>
        </w:rPr>
        <w:t>y</w:t>
      </w:r>
    </w:p>
    <w:p w14:paraId="0FAB9F70" w14:textId="77777777" w:rsidR="0006193D" w:rsidRDefault="006E27B9">
      <w:pPr>
        <w:spacing w:before="84"/>
        <w:ind w:left="118"/>
        <w:rPr>
          <w:i/>
          <w:sz w:val="14"/>
        </w:rPr>
      </w:pPr>
      <w:r>
        <w:br w:type="column"/>
      </w:r>
      <w:r>
        <w:rPr>
          <w:i/>
          <w:color w:val="006FC0"/>
          <w:sz w:val="14"/>
        </w:rPr>
        <w:t>Fracción</w:t>
      </w:r>
      <w:r>
        <w:rPr>
          <w:i/>
          <w:color w:val="006FC0"/>
          <w:spacing w:val="31"/>
          <w:sz w:val="14"/>
        </w:rPr>
        <w:t xml:space="preserve"> </w:t>
      </w:r>
      <w:r>
        <w:rPr>
          <w:i/>
          <w:color w:val="006FC0"/>
          <w:sz w:val="14"/>
        </w:rPr>
        <w:t>reformada,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3"/>
          <w:sz w:val="14"/>
        </w:rPr>
        <w:t xml:space="preserve"> </w:t>
      </w:r>
      <w:r>
        <w:rPr>
          <w:i/>
          <w:color w:val="006FC0"/>
          <w:sz w:val="14"/>
        </w:rPr>
        <w:t>uno</w:t>
      </w:r>
      <w:r>
        <w:rPr>
          <w:i/>
          <w:color w:val="006FC0"/>
          <w:spacing w:val="-3"/>
          <w:sz w:val="14"/>
        </w:rPr>
        <w:t xml:space="preserve"> </w:t>
      </w:r>
      <w:r>
        <w:rPr>
          <w:i/>
          <w:color w:val="006FC0"/>
          <w:sz w:val="14"/>
        </w:rPr>
        <w:t>23</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mayo</w:t>
      </w:r>
      <w:r>
        <w:rPr>
          <w:i/>
          <w:color w:val="006FC0"/>
          <w:spacing w:val="-3"/>
          <w:sz w:val="14"/>
        </w:rPr>
        <w:t xml:space="preserve"> </w:t>
      </w:r>
      <w:r>
        <w:rPr>
          <w:i/>
          <w:color w:val="006FC0"/>
          <w:sz w:val="14"/>
        </w:rPr>
        <w:t>de</w:t>
      </w:r>
      <w:r>
        <w:rPr>
          <w:i/>
          <w:color w:val="006FC0"/>
          <w:spacing w:val="-3"/>
          <w:sz w:val="14"/>
        </w:rPr>
        <w:t xml:space="preserve"> </w:t>
      </w:r>
      <w:r>
        <w:rPr>
          <w:i/>
          <w:color w:val="006FC0"/>
          <w:spacing w:val="-4"/>
          <w:sz w:val="14"/>
        </w:rPr>
        <w:t>2022.</w:t>
      </w:r>
    </w:p>
    <w:p w14:paraId="46105198" w14:textId="77777777" w:rsidR="0006193D" w:rsidRDefault="0006193D">
      <w:pPr>
        <w:pStyle w:val="Textoindependiente"/>
        <w:ind w:left="0"/>
        <w:rPr>
          <w:i/>
          <w:sz w:val="14"/>
        </w:rPr>
      </w:pPr>
    </w:p>
    <w:p w14:paraId="7B17201D" w14:textId="77777777" w:rsidR="0006193D" w:rsidRDefault="0006193D">
      <w:pPr>
        <w:pStyle w:val="Textoindependiente"/>
        <w:ind w:left="0"/>
        <w:rPr>
          <w:i/>
          <w:sz w:val="14"/>
        </w:rPr>
      </w:pPr>
    </w:p>
    <w:p w14:paraId="4137E7F4" w14:textId="77777777" w:rsidR="0006193D" w:rsidRDefault="0006193D">
      <w:pPr>
        <w:pStyle w:val="Textoindependiente"/>
        <w:ind w:left="0"/>
        <w:rPr>
          <w:i/>
          <w:sz w:val="14"/>
        </w:rPr>
      </w:pPr>
    </w:p>
    <w:p w14:paraId="18CA5961" w14:textId="77777777" w:rsidR="0006193D" w:rsidRDefault="0006193D">
      <w:pPr>
        <w:pStyle w:val="Textoindependiente"/>
        <w:spacing w:before="45"/>
        <w:ind w:left="0"/>
        <w:rPr>
          <w:i/>
          <w:sz w:val="14"/>
        </w:rPr>
      </w:pPr>
    </w:p>
    <w:p w14:paraId="25D39AA2" w14:textId="77777777" w:rsidR="0006193D" w:rsidRDefault="006E27B9">
      <w:pPr>
        <w:ind w:left="118"/>
        <w:rPr>
          <w:i/>
          <w:sz w:val="14"/>
        </w:rPr>
      </w:pPr>
      <w:r>
        <w:rPr>
          <w:i/>
          <w:color w:val="006FC0"/>
          <w:sz w:val="14"/>
        </w:rPr>
        <w:t>Fracción</w:t>
      </w:r>
      <w:r>
        <w:rPr>
          <w:i/>
          <w:color w:val="006FC0"/>
          <w:spacing w:val="31"/>
          <w:sz w:val="14"/>
        </w:rPr>
        <w:t xml:space="preserve"> </w:t>
      </w:r>
      <w:r>
        <w:rPr>
          <w:i/>
          <w:color w:val="006FC0"/>
          <w:sz w:val="14"/>
        </w:rPr>
        <w:t>reformada,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3"/>
          <w:sz w:val="14"/>
        </w:rPr>
        <w:t xml:space="preserve"> </w:t>
      </w:r>
      <w:r>
        <w:rPr>
          <w:i/>
          <w:color w:val="006FC0"/>
          <w:sz w:val="14"/>
        </w:rPr>
        <w:t>uno</w:t>
      </w:r>
      <w:r>
        <w:rPr>
          <w:i/>
          <w:color w:val="006FC0"/>
          <w:spacing w:val="-3"/>
          <w:sz w:val="14"/>
        </w:rPr>
        <w:t xml:space="preserve"> </w:t>
      </w:r>
      <w:r>
        <w:rPr>
          <w:i/>
          <w:color w:val="006FC0"/>
          <w:sz w:val="14"/>
        </w:rPr>
        <w:t>23</w:t>
      </w:r>
      <w:r>
        <w:rPr>
          <w:i/>
          <w:color w:val="006FC0"/>
          <w:spacing w:val="-3"/>
          <w:sz w:val="14"/>
        </w:rPr>
        <w:t xml:space="preserve"> </w:t>
      </w:r>
      <w:r>
        <w:rPr>
          <w:i/>
          <w:color w:val="006FC0"/>
          <w:sz w:val="14"/>
        </w:rPr>
        <w:t>de</w:t>
      </w:r>
      <w:r>
        <w:rPr>
          <w:i/>
          <w:color w:val="006FC0"/>
          <w:spacing w:val="-4"/>
          <w:sz w:val="14"/>
        </w:rPr>
        <w:t xml:space="preserve"> </w:t>
      </w:r>
      <w:r>
        <w:rPr>
          <w:i/>
          <w:color w:val="006FC0"/>
          <w:sz w:val="14"/>
        </w:rPr>
        <w:t>mayo</w:t>
      </w:r>
      <w:r>
        <w:rPr>
          <w:i/>
          <w:color w:val="006FC0"/>
          <w:spacing w:val="-3"/>
          <w:sz w:val="14"/>
        </w:rPr>
        <w:t xml:space="preserve"> </w:t>
      </w:r>
      <w:r>
        <w:rPr>
          <w:i/>
          <w:color w:val="006FC0"/>
          <w:sz w:val="14"/>
        </w:rPr>
        <w:t>de</w:t>
      </w:r>
      <w:r>
        <w:rPr>
          <w:i/>
          <w:color w:val="006FC0"/>
          <w:spacing w:val="-3"/>
          <w:sz w:val="14"/>
        </w:rPr>
        <w:t xml:space="preserve"> </w:t>
      </w:r>
      <w:r>
        <w:rPr>
          <w:i/>
          <w:color w:val="006FC0"/>
          <w:spacing w:val="-4"/>
          <w:sz w:val="14"/>
        </w:rPr>
        <w:t>2022.</w:t>
      </w:r>
    </w:p>
    <w:p w14:paraId="41DFFBC3" w14:textId="77777777" w:rsidR="0006193D" w:rsidRDefault="0006193D">
      <w:pPr>
        <w:rPr>
          <w:sz w:val="14"/>
        </w:rPr>
        <w:sectPr w:rsidR="0006193D">
          <w:pgSz w:w="12250" w:h="15820"/>
          <w:pgMar w:top="1740" w:right="780" w:bottom="1120" w:left="1300" w:header="0" w:footer="925" w:gutter="0"/>
          <w:cols w:num="2" w:space="720" w:equalWidth="0">
            <w:col w:w="4260" w:space="1378"/>
            <w:col w:w="4532"/>
          </w:cols>
        </w:sectPr>
      </w:pPr>
    </w:p>
    <w:p w14:paraId="48CA498C" w14:textId="77777777" w:rsidR="0006193D" w:rsidRDefault="006E27B9">
      <w:pPr>
        <w:pStyle w:val="Prrafodelista"/>
        <w:numPr>
          <w:ilvl w:val="0"/>
          <w:numId w:val="4"/>
        </w:numPr>
        <w:tabs>
          <w:tab w:val="left" w:pos="685"/>
        </w:tabs>
        <w:spacing w:before="229"/>
        <w:ind w:right="640"/>
        <w:rPr>
          <w:sz w:val="20"/>
        </w:rPr>
      </w:pPr>
      <w:r>
        <w:rPr>
          <w:sz w:val="20"/>
        </w:rPr>
        <w:t>Contar</w:t>
      </w:r>
      <w:r>
        <w:rPr>
          <w:spacing w:val="-7"/>
          <w:sz w:val="20"/>
        </w:rPr>
        <w:t xml:space="preserve"> </w:t>
      </w:r>
      <w:r>
        <w:rPr>
          <w:sz w:val="20"/>
        </w:rPr>
        <w:t>preferentemente</w:t>
      </w:r>
      <w:r>
        <w:rPr>
          <w:spacing w:val="-10"/>
          <w:sz w:val="20"/>
        </w:rPr>
        <w:t xml:space="preserve"> </w:t>
      </w:r>
      <w:r>
        <w:rPr>
          <w:sz w:val="20"/>
        </w:rPr>
        <w:t>con</w:t>
      </w:r>
      <w:r>
        <w:rPr>
          <w:spacing w:val="-10"/>
          <w:sz w:val="20"/>
        </w:rPr>
        <w:t xml:space="preserve"> </w:t>
      </w:r>
      <w:r>
        <w:rPr>
          <w:sz w:val="20"/>
        </w:rPr>
        <w:t>la</w:t>
      </w:r>
      <w:r>
        <w:rPr>
          <w:spacing w:val="-10"/>
          <w:sz w:val="20"/>
        </w:rPr>
        <w:t xml:space="preserve"> </w:t>
      </w:r>
      <w:r>
        <w:rPr>
          <w:sz w:val="20"/>
        </w:rPr>
        <w:t>certificación</w:t>
      </w:r>
      <w:r>
        <w:rPr>
          <w:spacing w:val="-8"/>
          <w:sz w:val="20"/>
        </w:rPr>
        <w:t xml:space="preserve"> </w:t>
      </w:r>
      <w:r>
        <w:rPr>
          <w:sz w:val="20"/>
        </w:rPr>
        <w:t>o</w:t>
      </w:r>
      <w:r>
        <w:rPr>
          <w:spacing w:val="-10"/>
          <w:sz w:val="20"/>
        </w:rPr>
        <w:t xml:space="preserve"> </w:t>
      </w:r>
      <w:r>
        <w:rPr>
          <w:sz w:val="20"/>
        </w:rPr>
        <w:t>certificaciones</w:t>
      </w:r>
      <w:r>
        <w:rPr>
          <w:spacing w:val="-9"/>
          <w:sz w:val="20"/>
        </w:rPr>
        <w:t xml:space="preserve"> </w:t>
      </w:r>
      <w:r>
        <w:rPr>
          <w:sz w:val="20"/>
        </w:rPr>
        <w:t>que</w:t>
      </w:r>
      <w:r>
        <w:rPr>
          <w:spacing w:val="-8"/>
          <w:sz w:val="20"/>
        </w:rPr>
        <w:t xml:space="preserve"> </w:t>
      </w:r>
      <w:r>
        <w:rPr>
          <w:sz w:val="20"/>
        </w:rPr>
        <w:t>las</w:t>
      </w:r>
      <w:r>
        <w:rPr>
          <w:spacing w:val="-9"/>
          <w:sz w:val="20"/>
        </w:rPr>
        <w:t xml:space="preserve"> </w:t>
      </w:r>
      <w:r>
        <w:rPr>
          <w:sz w:val="20"/>
        </w:rPr>
        <w:t>autoridades</w:t>
      </w:r>
      <w:r>
        <w:rPr>
          <w:spacing w:val="-9"/>
          <w:sz w:val="20"/>
        </w:rPr>
        <w:t xml:space="preserve"> </w:t>
      </w:r>
      <w:r>
        <w:rPr>
          <w:sz w:val="20"/>
        </w:rPr>
        <w:t>estatales</w:t>
      </w:r>
      <w:r>
        <w:rPr>
          <w:spacing w:val="-9"/>
          <w:sz w:val="20"/>
        </w:rPr>
        <w:t xml:space="preserve"> </w:t>
      </w:r>
      <w:r>
        <w:rPr>
          <w:sz w:val="20"/>
        </w:rPr>
        <w:t>emitan</w:t>
      </w:r>
      <w:r>
        <w:rPr>
          <w:spacing w:val="-8"/>
          <w:sz w:val="20"/>
        </w:rPr>
        <w:t xml:space="preserve"> </w:t>
      </w:r>
      <w:r>
        <w:rPr>
          <w:sz w:val="20"/>
        </w:rPr>
        <w:t>en la materia.</w:t>
      </w:r>
    </w:p>
    <w:p w14:paraId="1374544E" w14:textId="77777777" w:rsidR="0006193D" w:rsidRDefault="006E27B9">
      <w:pPr>
        <w:spacing w:before="2"/>
        <w:ind w:left="5716"/>
        <w:rPr>
          <w:i/>
          <w:sz w:val="14"/>
        </w:rPr>
      </w:pPr>
      <w:r>
        <w:rPr>
          <w:i/>
          <w:color w:val="006FC0"/>
          <w:sz w:val="14"/>
        </w:rPr>
        <w:t>Fracción</w:t>
      </w:r>
      <w:r>
        <w:rPr>
          <w:i/>
          <w:color w:val="006FC0"/>
          <w:spacing w:val="31"/>
          <w:sz w:val="14"/>
        </w:rPr>
        <w:t xml:space="preserve"> </w:t>
      </w:r>
      <w:r>
        <w:rPr>
          <w:i/>
          <w:color w:val="006FC0"/>
          <w:sz w:val="14"/>
        </w:rPr>
        <w:t>adicionada,</w:t>
      </w:r>
      <w:r>
        <w:rPr>
          <w:i/>
          <w:color w:val="006FC0"/>
          <w:spacing w:val="-5"/>
          <w:sz w:val="14"/>
        </w:rPr>
        <w:t xml:space="preserve"> </w:t>
      </w:r>
      <w:r>
        <w:rPr>
          <w:i/>
          <w:color w:val="006FC0"/>
          <w:sz w:val="14"/>
        </w:rPr>
        <w:t>P.O.</w:t>
      </w:r>
      <w:r>
        <w:rPr>
          <w:i/>
          <w:color w:val="006FC0"/>
          <w:spacing w:val="-2"/>
          <w:sz w:val="14"/>
        </w:rPr>
        <w:t xml:space="preserve"> </w:t>
      </w:r>
      <w:r>
        <w:rPr>
          <w:i/>
          <w:color w:val="006FC0"/>
          <w:sz w:val="14"/>
        </w:rPr>
        <w:t>Alcance</w:t>
      </w:r>
      <w:r>
        <w:rPr>
          <w:i/>
          <w:color w:val="006FC0"/>
          <w:spacing w:val="-3"/>
          <w:sz w:val="14"/>
        </w:rPr>
        <w:t xml:space="preserve"> </w:t>
      </w:r>
      <w:r>
        <w:rPr>
          <w:i/>
          <w:color w:val="006FC0"/>
          <w:sz w:val="14"/>
        </w:rPr>
        <w:t>uno</w:t>
      </w:r>
      <w:r>
        <w:rPr>
          <w:i/>
          <w:color w:val="006FC0"/>
          <w:spacing w:val="-5"/>
          <w:sz w:val="14"/>
        </w:rPr>
        <w:t xml:space="preserve"> </w:t>
      </w:r>
      <w:r>
        <w:rPr>
          <w:i/>
          <w:color w:val="006FC0"/>
          <w:sz w:val="14"/>
        </w:rPr>
        <w:t>23</w:t>
      </w:r>
      <w:r>
        <w:rPr>
          <w:i/>
          <w:color w:val="006FC0"/>
          <w:spacing w:val="-4"/>
          <w:sz w:val="14"/>
        </w:rPr>
        <w:t xml:space="preserve"> </w:t>
      </w:r>
      <w:r>
        <w:rPr>
          <w:i/>
          <w:color w:val="006FC0"/>
          <w:sz w:val="14"/>
        </w:rPr>
        <w:t>de</w:t>
      </w:r>
      <w:r>
        <w:rPr>
          <w:i/>
          <w:color w:val="006FC0"/>
          <w:spacing w:val="-5"/>
          <w:sz w:val="14"/>
        </w:rPr>
        <w:t xml:space="preserve"> </w:t>
      </w:r>
      <w:r>
        <w:rPr>
          <w:i/>
          <w:color w:val="006FC0"/>
          <w:sz w:val="14"/>
        </w:rPr>
        <w:t>mayo</w:t>
      </w:r>
      <w:r>
        <w:rPr>
          <w:i/>
          <w:color w:val="006FC0"/>
          <w:spacing w:val="-5"/>
          <w:sz w:val="14"/>
        </w:rPr>
        <w:t xml:space="preserve"> </w:t>
      </w:r>
      <w:r>
        <w:rPr>
          <w:i/>
          <w:color w:val="006FC0"/>
          <w:sz w:val="14"/>
        </w:rPr>
        <w:t>de</w:t>
      </w:r>
      <w:r>
        <w:rPr>
          <w:i/>
          <w:color w:val="006FC0"/>
          <w:spacing w:val="-4"/>
          <w:sz w:val="14"/>
        </w:rPr>
        <w:t xml:space="preserve"> 2022.</w:t>
      </w:r>
    </w:p>
    <w:p w14:paraId="70D30302" w14:textId="77777777" w:rsidR="0006193D" w:rsidRDefault="0006193D">
      <w:pPr>
        <w:pStyle w:val="Textoindependiente"/>
        <w:spacing w:before="68"/>
        <w:ind w:left="0"/>
        <w:rPr>
          <w:i/>
          <w:sz w:val="14"/>
        </w:rPr>
      </w:pPr>
    </w:p>
    <w:p w14:paraId="6A275949" w14:textId="77777777" w:rsidR="0006193D" w:rsidRDefault="006E27B9">
      <w:pPr>
        <w:pStyle w:val="Textoindependiente"/>
        <w:ind w:right="702"/>
        <w:jc w:val="both"/>
      </w:pPr>
      <w:r>
        <w:t>La integración, organización y funcionamiento de la instancia administrativa conciliadora será la que se establezca en el reglamento que al efecto expida el Ayuntamiento, de acuerdo al presupuesto asignado.</w:t>
      </w:r>
    </w:p>
    <w:p w14:paraId="02994593" w14:textId="77777777" w:rsidR="0006193D" w:rsidRDefault="006E27B9">
      <w:pPr>
        <w:spacing w:before="229"/>
        <w:ind w:left="118"/>
        <w:jc w:val="both"/>
        <w:rPr>
          <w:sz w:val="20"/>
        </w:rPr>
      </w:pPr>
      <w:r>
        <w:rPr>
          <w:b/>
          <w:sz w:val="20"/>
        </w:rPr>
        <w:t>ARTÍCULO</w:t>
      </w:r>
      <w:r>
        <w:rPr>
          <w:b/>
          <w:spacing w:val="-8"/>
          <w:sz w:val="20"/>
        </w:rPr>
        <w:t xml:space="preserve"> </w:t>
      </w:r>
      <w:r>
        <w:rPr>
          <w:b/>
          <w:sz w:val="20"/>
        </w:rPr>
        <w:t>162.-</w:t>
      </w:r>
      <w:r>
        <w:rPr>
          <w:b/>
          <w:spacing w:val="-7"/>
          <w:sz w:val="20"/>
        </w:rPr>
        <w:t xml:space="preserve"> </w:t>
      </w:r>
      <w:r>
        <w:rPr>
          <w:sz w:val="20"/>
        </w:rPr>
        <w:t>Son</w:t>
      </w:r>
      <w:r>
        <w:rPr>
          <w:spacing w:val="-9"/>
          <w:sz w:val="20"/>
        </w:rPr>
        <w:t xml:space="preserve"> </w:t>
      </w:r>
      <w:r>
        <w:rPr>
          <w:sz w:val="20"/>
        </w:rPr>
        <w:t>facultades</w:t>
      </w:r>
      <w:r>
        <w:rPr>
          <w:spacing w:val="-7"/>
          <w:sz w:val="20"/>
        </w:rPr>
        <w:t xml:space="preserve"> </w:t>
      </w:r>
      <w:r>
        <w:rPr>
          <w:sz w:val="20"/>
        </w:rPr>
        <w:t>del</w:t>
      </w:r>
      <w:r>
        <w:rPr>
          <w:spacing w:val="-7"/>
          <w:sz w:val="20"/>
        </w:rPr>
        <w:t xml:space="preserve"> </w:t>
      </w:r>
      <w:r>
        <w:rPr>
          <w:sz w:val="20"/>
        </w:rPr>
        <w:t>Conciliador</w:t>
      </w:r>
      <w:r>
        <w:rPr>
          <w:spacing w:val="-8"/>
          <w:sz w:val="20"/>
        </w:rPr>
        <w:t xml:space="preserve"> </w:t>
      </w:r>
      <w:r>
        <w:rPr>
          <w:spacing w:val="-2"/>
          <w:sz w:val="20"/>
        </w:rPr>
        <w:t>Municipal:</w:t>
      </w:r>
    </w:p>
    <w:p w14:paraId="4D0EDC23" w14:textId="77777777" w:rsidR="0006193D" w:rsidRDefault="0006193D">
      <w:pPr>
        <w:pStyle w:val="Textoindependiente"/>
        <w:spacing w:before="1"/>
        <w:ind w:left="0"/>
      </w:pPr>
    </w:p>
    <w:p w14:paraId="4E200C59" w14:textId="77777777" w:rsidR="0006193D" w:rsidRDefault="006E27B9">
      <w:pPr>
        <w:pStyle w:val="Textoindependiente"/>
        <w:ind w:left="685" w:right="703" w:hanging="567"/>
        <w:jc w:val="both"/>
      </w:pPr>
      <w:r>
        <w:t>I.-</w:t>
      </w:r>
      <w:r>
        <w:rPr>
          <w:spacing w:val="80"/>
          <w:w w:val="150"/>
        </w:rPr>
        <w:t xml:space="preserve">  </w:t>
      </w:r>
      <w:r>
        <w:t>Conciliar a los habitantes de su adscripción en los conflictos que no sean constitutivos de delito, ni de responsabilidades de los servidores públicos, ni de la competencia de los órganos jurisdiccionales o de otras autoridades;</w:t>
      </w:r>
    </w:p>
    <w:p w14:paraId="3E8696D0" w14:textId="77777777" w:rsidR="0006193D" w:rsidRDefault="006E27B9">
      <w:pPr>
        <w:pStyle w:val="Textoindependiente"/>
        <w:ind w:left="685" w:right="703" w:hanging="567"/>
        <w:jc w:val="both"/>
      </w:pPr>
      <w:r>
        <w:t>II.-</w:t>
      </w:r>
      <w:r>
        <w:rPr>
          <w:spacing w:val="40"/>
        </w:rPr>
        <w:t xml:space="preserve">  </w:t>
      </w:r>
      <w:r>
        <w:t>Redactar, revisar y en su caso aprobar, los acuerdos o convenios a que lleguen los particulares a través</w:t>
      </w:r>
      <w:r>
        <w:rPr>
          <w:spacing w:val="-1"/>
        </w:rPr>
        <w:t xml:space="preserve"> </w:t>
      </w:r>
      <w:r>
        <w:t>de</w:t>
      </w:r>
      <w:r>
        <w:rPr>
          <w:spacing w:val="-3"/>
        </w:rPr>
        <w:t xml:space="preserve"> </w:t>
      </w:r>
      <w:r>
        <w:t>la</w:t>
      </w:r>
      <w:r>
        <w:rPr>
          <w:spacing w:val="-2"/>
        </w:rPr>
        <w:t xml:space="preserve"> </w:t>
      </w:r>
      <w:r>
        <w:t>conciliación, los</w:t>
      </w:r>
      <w:r>
        <w:rPr>
          <w:spacing w:val="-1"/>
        </w:rPr>
        <w:t xml:space="preserve"> </w:t>
      </w:r>
      <w:r>
        <w:t>cuales</w:t>
      </w:r>
      <w:r>
        <w:rPr>
          <w:spacing w:val="-1"/>
        </w:rPr>
        <w:t xml:space="preserve"> </w:t>
      </w:r>
      <w:r>
        <w:t>deberán</w:t>
      </w:r>
      <w:r>
        <w:rPr>
          <w:spacing w:val="-2"/>
        </w:rPr>
        <w:t xml:space="preserve"> </w:t>
      </w:r>
      <w:r>
        <w:t>ser</w:t>
      </w:r>
      <w:r>
        <w:rPr>
          <w:spacing w:val="-2"/>
        </w:rPr>
        <w:t xml:space="preserve"> </w:t>
      </w:r>
      <w:r>
        <w:t>firmados</w:t>
      </w:r>
      <w:r>
        <w:rPr>
          <w:spacing w:val="-1"/>
        </w:rPr>
        <w:t xml:space="preserve"> </w:t>
      </w:r>
      <w:r>
        <w:t>por</w:t>
      </w:r>
      <w:r>
        <w:rPr>
          <w:spacing w:val="-1"/>
        </w:rPr>
        <w:t xml:space="preserve"> </w:t>
      </w:r>
      <w:r>
        <w:t>ellos</w:t>
      </w:r>
      <w:r>
        <w:rPr>
          <w:spacing w:val="-1"/>
        </w:rPr>
        <w:t xml:space="preserve"> </w:t>
      </w:r>
      <w:r>
        <w:t>y</w:t>
      </w:r>
      <w:r>
        <w:rPr>
          <w:spacing w:val="-1"/>
        </w:rPr>
        <w:t xml:space="preserve"> </w:t>
      </w:r>
      <w:r>
        <w:t>autorizados por</w:t>
      </w:r>
      <w:r>
        <w:rPr>
          <w:spacing w:val="-1"/>
        </w:rPr>
        <w:t xml:space="preserve"> </w:t>
      </w:r>
      <w:r>
        <w:t>el</w:t>
      </w:r>
      <w:r>
        <w:rPr>
          <w:spacing w:val="-1"/>
        </w:rPr>
        <w:t xml:space="preserve"> </w:t>
      </w:r>
      <w:r>
        <w:t>conciliador;</w:t>
      </w:r>
    </w:p>
    <w:p w14:paraId="4C54734B" w14:textId="77777777" w:rsidR="0006193D" w:rsidRDefault="006E27B9">
      <w:pPr>
        <w:pStyle w:val="Textoindependiente"/>
        <w:ind w:left="685" w:right="694" w:hanging="567"/>
        <w:jc w:val="both"/>
      </w:pPr>
      <w:r>
        <w:t>III.-</w:t>
      </w:r>
      <w:r>
        <w:rPr>
          <w:spacing w:val="40"/>
        </w:rPr>
        <w:t xml:space="preserve">  </w:t>
      </w:r>
      <w:r>
        <w:t>Conocer,</w:t>
      </w:r>
      <w:r>
        <w:rPr>
          <w:spacing w:val="-3"/>
        </w:rPr>
        <w:t xml:space="preserve"> </w:t>
      </w:r>
      <w:r>
        <w:t>calificar</w:t>
      </w:r>
      <w:r>
        <w:rPr>
          <w:spacing w:val="-5"/>
        </w:rPr>
        <w:t xml:space="preserve"> </w:t>
      </w:r>
      <w:r>
        <w:t>e</w:t>
      </w:r>
      <w:r>
        <w:rPr>
          <w:spacing w:val="-4"/>
        </w:rPr>
        <w:t xml:space="preserve"> </w:t>
      </w:r>
      <w:r>
        <w:t>imponer</w:t>
      </w:r>
      <w:r>
        <w:rPr>
          <w:spacing w:val="-5"/>
        </w:rPr>
        <w:t xml:space="preserve"> </w:t>
      </w:r>
      <w:r>
        <w:t>las</w:t>
      </w:r>
      <w:r>
        <w:rPr>
          <w:spacing w:val="-2"/>
        </w:rPr>
        <w:t xml:space="preserve"> </w:t>
      </w:r>
      <w:r>
        <w:t>sanciones</w:t>
      </w:r>
      <w:r>
        <w:rPr>
          <w:spacing w:val="-2"/>
        </w:rPr>
        <w:t xml:space="preserve"> </w:t>
      </w:r>
      <w:r>
        <w:t>administrativas</w:t>
      </w:r>
      <w:r>
        <w:rPr>
          <w:spacing w:val="-5"/>
        </w:rPr>
        <w:t xml:space="preserve"> </w:t>
      </w:r>
      <w:r>
        <w:t>que</w:t>
      </w:r>
      <w:r>
        <w:rPr>
          <w:spacing w:val="-4"/>
        </w:rPr>
        <w:t xml:space="preserve"> </w:t>
      </w:r>
      <w:r>
        <w:t>procedan</w:t>
      </w:r>
      <w:r>
        <w:rPr>
          <w:spacing w:val="-6"/>
        </w:rPr>
        <w:t xml:space="preserve"> </w:t>
      </w:r>
      <w:r>
        <w:t>por</w:t>
      </w:r>
      <w:r>
        <w:rPr>
          <w:spacing w:val="-5"/>
        </w:rPr>
        <w:t xml:space="preserve"> </w:t>
      </w:r>
      <w:r>
        <w:t>faltas</w:t>
      </w:r>
      <w:r>
        <w:rPr>
          <w:spacing w:val="-4"/>
        </w:rPr>
        <w:t xml:space="preserve"> </w:t>
      </w:r>
      <w:r>
        <w:t>e</w:t>
      </w:r>
      <w:r>
        <w:rPr>
          <w:spacing w:val="-3"/>
        </w:rPr>
        <w:t xml:space="preserve"> </w:t>
      </w:r>
      <w:r>
        <w:t>infracciones</w:t>
      </w:r>
      <w:r>
        <w:rPr>
          <w:spacing w:val="-2"/>
        </w:rPr>
        <w:t xml:space="preserve"> </w:t>
      </w:r>
      <w:r>
        <w:t>al Bando Municipal, Reglamentos y demás disposiciones de carácter general expedidas por los Ayuntamientos, excepto los de carácter fiscal;</w:t>
      </w:r>
    </w:p>
    <w:p w14:paraId="5ED7D3E5" w14:textId="77777777" w:rsidR="0006193D" w:rsidRDefault="006E27B9">
      <w:pPr>
        <w:pStyle w:val="Textoindependiente"/>
        <w:ind w:left="685" w:right="693" w:hanging="567"/>
        <w:jc w:val="both"/>
      </w:pPr>
      <w:r>
        <w:t>IV.-</w:t>
      </w:r>
      <w:r>
        <w:rPr>
          <w:spacing w:val="80"/>
        </w:rPr>
        <w:t xml:space="preserve"> </w:t>
      </w:r>
      <w:r>
        <w:t>Apoyar a la autoridad municipal que corresponda, en la conservación del orden público y en la verificación de daños que, en</w:t>
      </w:r>
      <w:r>
        <w:rPr>
          <w:spacing w:val="-3"/>
        </w:rPr>
        <w:t xml:space="preserve"> </w:t>
      </w:r>
      <w:r>
        <w:t>su caso,</w:t>
      </w:r>
      <w:r>
        <w:rPr>
          <w:spacing w:val="-2"/>
        </w:rPr>
        <w:t xml:space="preserve"> </w:t>
      </w:r>
      <w:r>
        <w:t>se causen a los</w:t>
      </w:r>
      <w:r>
        <w:rPr>
          <w:spacing w:val="-1"/>
        </w:rPr>
        <w:t xml:space="preserve"> </w:t>
      </w:r>
      <w:r>
        <w:t>bienes propiedad del Municipio, haciéndolo saber a la autoridad competente;</w:t>
      </w:r>
    </w:p>
    <w:p w14:paraId="18E8D541" w14:textId="77777777" w:rsidR="0006193D" w:rsidRDefault="006E27B9">
      <w:pPr>
        <w:pStyle w:val="Textoindependiente"/>
        <w:ind w:left="685" w:right="705" w:hanging="567"/>
        <w:jc w:val="both"/>
      </w:pPr>
      <w:r>
        <w:t>V.-</w:t>
      </w:r>
      <w:r>
        <w:rPr>
          <w:spacing w:val="40"/>
        </w:rPr>
        <w:t xml:space="preserve">  </w:t>
      </w:r>
      <w:r>
        <w:t>Dar a conocer a las autoridades competentes los hechos y poner a disposición a las personas que aparezcan involucradas, en los casos en que existan indicios de que éstos sean delictuosos;</w:t>
      </w:r>
    </w:p>
    <w:p w14:paraId="3749E905" w14:textId="77777777" w:rsidR="0006193D" w:rsidRDefault="006E27B9">
      <w:pPr>
        <w:pStyle w:val="Textoindependiente"/>
        <w:spacing w:before="1"/>
        <w:ind w:left="685" w:right="701" w:hanging="567"/>
        <w:jc w:val="both"/>
      </w:pPr>
      <w:r>
        <w:t>VI.-</w:t>
      </w:r>
      <w:r>
        <w:rPr>
          <w:spacing w:val="80"/>
          <w:w w:val="150"/>
        </w:rPr>
        <w:t xml:space="preserve"> </w:t>
      </w:r>
      <w:r>
        <w:t>Expedir</w:t>
      </w:r>
      <w:r>
        <w:rPr>
          <w:spacing w:val="-1"/>
        </w:rPr>
        <w:t xml:space="preserve"> </w:t>
      </w:r>
      <w:r>
        <w:t>a</w:t>
      </w:r>
      <w:r>
        <w:rPr>
          <w:spacing w:val="-2"/>
        </w:rPr>
        <w:t xml:space="preserve"> </w:t>
      </w:r>
      <w:r>
        <w:t>petición</w:t>
      </w:r>
      <w:r>
        <w:rPr>
          <w:spacing w:val="-2"/>
        </w:rPr>
        <w:t xml:space="preserve"> </w:t>
      </w:r>
      <w:r>
        <w:t>de</w:t>
      </w:r>
      <w:r>
        <w:rPr>
          <w:spacing w:val="-2"/>
        </w:rPr>
        <w:t xml:space="preserve"> </w:t>
      </w:r>
      <w:r>
        <w:t>autoridad</w:t>
      </w:r>
      <w:r>
        <w:rPr>
          <w:spacing w:val="-2"/>
        </w:rPr>
        <w:t xml:space="preserve"> </w:t>
      </w:r>
      <w:r>
        <w:t>o</w:t>
      </w:r>
      <w:r>
        <w:rPr>
          <w:spacing w:val="-2"/>
        </w:rPr>
        <w:t xml:space="preserve"> </w:t>
      </w:r>
      <w:r>
        <w:t>de</w:t>
      </w:r>
      <w:r>
        <w:rPr>
          <w:spacing w:val="-2"/>
        </w:rPr>
        <w:t xml:space="preserve"> </w:t>
      </w:r>
      <w:r>
        <w:t>parte</w:t>
      </w:r>
      <w:r>
        <w:rPr>
          <w:spacing w:val="-2"/>
        </w:rPr>
        <w:t xml:space="preserve"> </w:t>
      </w:r>
      <w:r>
        <w:t>interesada, certificaciones</w:t>
      </w:r>
      <w:r>
        <w:rPr>
          <w:spacing w:val="-1"/>
        </w:rPr>
        <w:t xml:space="preserve"> </w:t>
      </w:r>
      <w:r>
        <w:t>de</w:t>
      </w:r>
      <w:r>
        <w:rPr>
          <w:spacing w:val="-2"/>
        </w:rPr>
        <w:t xml:space="preserve"> </w:t>
      </w:r>
      <w:r>
        <w:t>hechos</w:t>
      </w:r>
      <w:r>
        <w:rPr>
          <w:spacing w:val="-1"/>
        </w:rPr>
        <w:t xml:space="preserve"> </w:t>
      </w:r>
      <w:r>
        <w:t>de</w:t>
      </w:r>
      <w:r>
        <w:rPr>
          <w:spacing w:val="-4"/>
        </w:rPr>
        <w:t xml:space="preserve"> </w:t>
      </w:r>
      <w:r>
        <w:t>las</w:t>
      </w:r>
      <w:r>
        <w:rPr>
          <w:spacing w:val="-3"/>
        </w:rPr>
        <w:t xml:space="preserve"> </w:t>
      </w:r>
      <w:r>
        <w:t>actuaciones que realicen;</w:t>
      </w:r>
    </w:p>
    <w:p w14:paraId="297D2675" w14:textId="77777777" w:rsidR="0006193D" w:rsidRDefault="006E27B9">
      <w:pPr>
        <w:pStyle w:val="Textoindependiente"/>
        <w:spacing w:line="228" w:lineRule="exact"/>
        <w:jc w:val="both"/>
      </w:pPr>
      <w:r>
        <w:t>VII.-</w:t>
      </w:r>
      <w:r>
        <w:rPr>
          <w:spacing w:val="38"/>
        </w:rPr>
        <w:t xml:space="preserve">  </w:t>
      </w:r>
      <w:r>
        <w:t>Llevar</w:t>
      </w:r>
      <w:r>
        <w:rPr>
          <w:spacing w:val="-5"/>
        </w:rPr>
        <w:t xml:space="preserve"> </w:t>
      </w:r>
      <w:r>
        <w:t>un</w:t>
      </w:r>
      <w:r>
        <w:rPr>
          <w:spacing w:val="-3"/>
        </w:rPr>
        <w:t xml:space="preserve"> </w:t>
      </w:r>
      <w:r>
        <w:t>libro</w:t>
      </w:r>
      <w:r>
        <w:rPr>
          <w:spacing w:val="-2"/>
        </w:rPr>
        <w:t xml:space="preserve"> </w:t>
      </w:r>
      <w:r>
        <w:t>de</w:t>
      </w:r>
      <w:r>
        <w:rPr>
          <w:spacing w:val="-6"/>
        </w:rPr>
        <w:t xml:space="preserve"> </w:t>
      </w:r>
      <w:r>
        <w:t>registro,</w:t>
      </w:r>
      <w:r>
        <w:rPr>
          <w:spacing w:val="-3"/>
        </w:rPr>
        <w:t xml:space="preserve"> </w:t>
      </w:r>
      <w:r>
        <w:t>en</w:t>
      </w:r>
      <w:r>
        <w:rPr>
          <w:spacing w:val="-5"/>
        </w:rPr>
        <w:t xml:space="preserve"> </w:t>
      </w:r>
      <w:r>
        <w:t>el</w:t>
      </w:r>
      <w:r>
        <w:rPr>
          <w:spacing w:val="-6"/>
        </w:rPr>
        <w:t xml:space="preserve"> </w:t>
      </w:r>
      <w:r>
        <w:t>cual</w:t>
      </w:r>
      <w:r>
        <w:rPr>
          <w:spacing w:val="-6"/>
        </w:rPr>
        <w:t xml:space="preserve"> </w:t>
      </w:r>
      <w:r>
        <w:t>se</w:t>
      </w:r>
      <w:r>
        <w:rPr>
          <w:spacing w:val="-2"/>
        </w:rPr>
        <w:t xml:space="preserve"> </w:t>
      </w:r>
      <w:r>
        <w:t>asiente</w:t>
      </w:r>
      <w:r>
        <w:rPr>
          <w:spacing w:val="-5"/>
        </w:rPr>
        <w:t xml:space="preserve"> </w:t>
      </w:r>
      <w:r>
        <w:t>lo</w:t>
      </w:r>
      <w:r>
        <w:rPr>
          <w:spacing w:val="-4"/>
        </w:rPr>
        <w:t xml:space="preserve"> </w:t>
      </w:r>
      <w:r>
        <w:t>actuado</w:t>
      </w:r>
      <w:r>
        <w:rPr>
          <w:spacing w:val="-3"/>
        </w:rPr>
        <w:t xml:space="preserve"> </w:t>
      </w:r>
      <w:r>
        <w:t>en</w:t>
      </w:r>
      <w:r>
        <w:rPr>
          <w:spacing w:val="-6"/>
        </w:rPr>
        <w:t xml:space="preserve"> </w:t>
      </w:r>
      <w:r>
        <w:t>cada</w:t>
      </w:r>
      <w:r>
        <w:rPr>
          <w:spacing w:val="-6"/>
        </w:rPr>
        <w:t xml:space="preserve"> </w:t>
      </w:r>
      <w:r>
        <w:rPr>
          <w:spacing w:val="-2"/>
        </w:rPr>
        <w:t>caso;</w:t>
      </w:r>
    </w:p>
    <w:p w14:paraId="41390E7A" w14:textId="77777777" w:rsidR="0006193D" w:rsidRDefault="006E27B9">
      <w:pPr>
        <w:spacing w:before="2" w:line="160" w:lineRule="exact"/>
        <w:ind w:left="5599"/>
        <w:rPr>
          <w:i/>
          <w:sz w:val="14"/>
        </w:rPr>
      </w:pPr>
      <w:r>
        <w:rPr>
          <w:i/>
          <w:color w:val="006FC0"/>
          <w:sz w:val="14"/>
        </w:rPr>
        <w:t>Fracción</w:t>
      </w:r>
      <w:r>
        <w:rPr>
          <w:i/>
          <w:color w:val="006FC0"/>
          <w:spacing w:val="-5"/>
          <w:sz w:val="14"/>
        </w:rPr>
        <w:t xml:space="preserve"> </w:t>
      </w:r>
      <w:r>
        <w:rPr>
          <w:i/>
          <w:color w:val="006FC0"/>
          <w:sz w:val="14"/>
        </w:rPr>
        <w:t>reformada</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09</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5"/>
          <w:sz w:val="14"/>
        </w:rPr>
        <w:t xml:space="preserve"> </w:t>
      </w:r>
      <w:r>
        <w:rPr>
          <w:i/>
          <w:color w:val="006FC0"/>
          <w:spacing w:val="-4"/>
          <w:sz w:val="14"/>
        </w:rPr>
        <w:t>2022.</w:t>
      </w:r>
    </w:p>
    <w:p w14:paraId="44ED2C19" w14:textId="77777777" w:rsidR="0006193D" w:rsidRDefault="006E27B9">
      <w:pPr>
        <w:pStyle w:val="Textoindependiente"/>
        <w:spacing w:line="229" w:lineRule="exact"/>
        <w:jc w:val="both"/>
      </w:pPr>
      <w:r>
        <w:t>VIII.-</w:t>
      </w:r>
      <w:r>
        <w:rPr>
          <w:spacing w:val="74"/>
        </w:rPr>
        <w:t xml:space="preserve"> </w:t>
      </w:r>
      <w:r>
        <w:t>Mantener</w:t>
      </w:r>
      <w:r>
        <w:rPr>
          <w:spacing w:val="-4"/>
        </w:rPr>
        <w:t xml:space="preserve"> </w:t>
      </w:r>
      <w:r>
        <w:t>informado</w:t>
      </w:r>
      <w:r>
        <w:rPr>
          <w:spacing w:val="-7"/>
        </w:rPr>
        <w:t xml:space="preserve"> </w:t>
      </w:r>
      <w:r>
        <w:t>al</w:t>
      </w:r>
      <w:r>
        <w:rPr>
          <w:spacing w:val="-6"/>
        </w:rPr>
        <w:t xml:space="preserve"> </w:t>
      </w:r>
      <w:r>
        <w:t>Presidente</w:t>
      </w:r>
      <w:r>
        <w:rPr>
          <w:spacing w:val="-7"/>
        </w:rPr>
        <w:t xml:space="preserve"> </w:t>
      </w:r>
      <w:r>
        <w:t>Municipal</w:t>
      </w:r>
      <w:r>
        <w:rPr>
          <w:spacing w:val="-8"/>
        </w:rPr>
        <w:t xml:space="preserve"> </w:t>
      </w:r>
      <w:r>
        <w:t>de</w:t>
      </w:r>
      <w:r>
        <w:rPr>
          <w:spacing w:val="-7"/>
        </w:rPr>
        <w:t xml:space="preserve"> </w:t>
      </w:r>
      <w:r>
        <w:t>lo</w:t>
      </w:r>
      <w:r>
        <w:rPr>
          <w:spacing w:val="-7"/>
        </w:rPr>
        <w:t xml:space="preserve"> </w:t>
      </w:r>
      <w:r>
        <w:t>ocurrido</w:t>
      </w:r>
      <w:r>
        <w:rPr>
          <w:spacing w:val="-8"/>
        </w:rPr>
        <w:t xml:space="preserve"> </w:t>
      </w:r>
      <w:r>
        <w:t>durante</w:t>
      </w:r>
      <w:r>
        <w:rPr>
          <w:spacing w:val="-6"/>
        </w:rPr>
        <w:t xml:space="preserve"> </w:t>
      </w:r>
      <w:r>
        <w:t>el</w:t>
      </w:r>
      <w:r>
        <w:rPr>
          <w:spacing w:val="-8"/>
        </w:rPr>
        <w:t xml:space="preserve"> </w:t>
      </w:r>
      <w:r>
        <w:t>ejercicio</w:t>
      </w:r>
      <w:r>
        <w:rPr>
          <w:spacing w:val="-6"/>
        </w:rPr>
        <w:t xml:space="preserve"> </w:t>
      </w:r>
      <w:r>
        <w:t>de</w:t>
      </w:r>
      <w:r>
        <w:rPr>
          <w:spacing w:val="-5"/>
        </w:rPr>
        <w:t xml:space="preserve"> </w:t>
      </w:r>
      <w:r>
        <w:t>sus</w:t>
      </w:r>
      <w:r>
        <w:rPr>
          <w:spacing w:val="-6"/>
        </w:rPr>
        <w:t xml:space="preserve"> </w:t>
      </w:r>
      <w:r>
        <w:t>funciones;</w:t>
      </w:r>
      <w:r>
        <w:rPr>
          <w:spacing w:val="-7"/>
        </w:rPr>
        <w:t xml:space="preserve"> </w:t>
      </w:r>
      <w:r>
        <w:rPr>
          <w:spacing w:val="-10"/>
        </w:rPr>
        <w:t>y</w:t>
      </w:r>
    </w:p>
    <w:p w14:paraId="59C18363" w14:textId="77777777" w:rsidR="0006193D" w:rsidRDefault="006E27B9">
      <w:pPr>
        <w:spacing w:before="2" w:line="160" w:lineRule="exact"/>
        <w:ind w:left="5599"/>
        <w:rPr>
          <w:i/>
          <w:sz w:val="14"/>
        </w:rPr>
      </w:pPr>
      <w:r>
        <w:rPr>
          <w:i/>
          <w:color w:val="006FC0"/>
          <w:sz w:val="14"/>
        </w:rPr>
        <w:t>Fracción</w:t>
      </w:r>
      <w:r>
        <w:rPr>
          <w:i/>
          <w:color w:val="006FC0"/>
          <w:spacing w:val="-5"/>
          <w:sz w:val="14"/>
        </w:rPr>
        <w:t xml:space="preserve"> </w:t>
      </w:r>
      <w:r>
        <w:rPr>
          <w:i/>
          <w:color w:val="006FC0"/>
          <w:sz w:val="14"/>
        </w:rPr>
        <w:t>reformada</w:t>
      </w:r>
      <w:r>
        <w:rPr>
          <w:i/>
          <w:color w:val="006FC0"/>
          <w:spacing w:val="-5"/>
          <w:sz w:val="14"/>
        </w:rPr>
        <w:t xml:space="preserve"> </w:t>
      </w:r>
      <w:r>
        <w:rPr>
          <w:i/>
          <w:color w:val="006FC0"/>
          <w:sz w:val="14"/>
        </w:rPr>
        <w:t>P.O.</w:t>
      </w:r>
      <w:r>
        <w:rPr>
          <w:i/>
          <w:color w:val="006FC0"/>
          <w:spacing w:val="-5"/>
          <w:sz w:val="14"/>
        </w:rPr>
        <w:t xml:space="preserve"> </w:t>
      </w:r>
      <w:r>
        <w:rPr>
          <w:i/>
          <w:color w:val="006FC0"/>
          <w:sz w:val="14"/>
        </w:rPr>
        <w:t>Alcance</w:t>
      </w:r>
      <w:r>
        <w:rPr>
          <w:i/>
          <w:color w:val="006FC0"/>
          <w:spacing w:val="-3"/>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09</w:t>
      </w:r>
      <w:r>
        <w:rPr>
          <w:i/>
          <w:color w:val="006FC0"/>
          <w:spacing w:val="-3"/>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3"/>
          <w:sz w:val="14"/>
        </w:rPr>
        <w:t xml:space="preserve"> </w:t>
      </w:r>
      <w:r>
        <w:rPr>
          <w:i/>
          <w:color w:val="006FC0"/>
          <w:sz w:val="14"/>
        </w:rPr>
        <w:t>de</w:t>
      </w:r>
      <w:r>
        <w:rPr>
          <w:i/>
          <w:color w:val="006FC0"/>
          <w:spacing w:val="-5"/>
          <w:sz w:val="14"/>
        </w:rPr>
        <w:t xml:space="preserve"> </w:t>
      </w:r>
      <w:r>
        <w:rPr>
          <w:i/>
          <w:color w:val="006FC0"/>
          <w:spacing w:val="-4"/>
          <w:sz w:val="14"/>
        </w:rPr>
        <w:t>2022.</w:t>
      </w:r>
    </w:p>
    <w:p w14:paraId="6FDA51AA" w14:textId="77777777" w:rsidR="0006193D" w:rsidRDefault="006E27B9">
      <w:pPr>
        <w:pStyle w:val="Textoindependiente"/>
        <w:ind w:left="685" w:right="699" w:hanging="567"/>
        <w:jc w:val="both"/>
      </w:pPr>
      <w:r>
        <w:t>IX.-</w:t>
      </w:r>
      <w:r>
        <w:rPr>
          <w:spacing w:val="40"/>
        </w:rPr>
        <w:t xml:space="preserve">  </w:t>
      </w:r>
      <w:r>
        <w:t>Conceder</w:t>
      </w:r>
      <w:r>
        <w:rPr>
          <w:spacing w:val="-6"/>
        </w:rPr>
        <w:t xml:space="preserve"> </w:t>
      </w:r>
      <w:r>
        <w:t>y,</w:t>
      </w:r>
      <w:r>
        <w:rPr>
          <w:spacing w:val="-6"/>
        </w:rPr>
        <w:t xml:space="preserve"> </w:t>
      </w:r>
      <w:r>
        <w:t>con</w:t>
      </w:r>
      <w:r>
        <w:rPr>
          <w:spacing w:val="-7"/>
        </w:rPr>
        <w:t xml:space="preserve"> </w:t>
      </w:r>
      <w:r>
        <w:t>auxilio</w:t>
      </w:r>
      <w:r>
        <w:rPr>
          <w:spacing w:val="-7"/>
        </w:rPr>
        <w:t xml:space="preserve"> </w:t>
      </w:r>
      <w:r>
        <w:t>de</w:t>
      </w:r>
      <w:r>
        <w:rPr>
          <w:spacing w:val="-7"/>
        </w:rPr>
        <w:t xml:space="preserve"> </w:t>
      </w:r>
      <w:r>
        <w:t>la</w:t>
      </w:r>
      <w:r>
        <w:rPr>
          <w:spacing w:val="-7"/>
        </w:rPr>
        <w:t xml:space="preserve"> </w:t>
      </w:r>
      <w:r>
        <w:t>policía</w:t>
      </w:r>
      <w:r>
        <w:rPr>
          <w:spacing w:val="-7"/>
        </w:rPr>
        <w:t xml:space="preserve"> </w:t>
      </w:r>
      <w:r>
        <w:t>municipal</w:t>
      </w:r>
      <w:r>
        <w:rPr>
          <w:spacing w:val="-7"/>
        </w:rPr>
        <w:t xml:space="preserve"> </w:t>
      </w:r>
      <w:r>
        <w:t>aplicar,</w:t>
      </w:r>
      <w:r>
        <w:rPr>
          <w:spacing w:val="-4"/>
        </w:rPr>
        <w:t xml:space="preserve"> </w:t>
      </w:r>
      <w:r>
        <w:t>órdenes</w:t>
      </w:r>
      <w:r>
        <w:rPr>
          <w:spacing w:val="-6"/>
        </w:rPr>
        <w:t xml:space="preserve"> </w:t>
      </w:r>
      <w:r>
        <w:t>de</w:t>
      </w:r>
      <w:r>
        <w:rPr>
          <w:spacing w:val="-7"/>
        </w:rPr>
        <w:t xml:space="preserve"> </w:t>
      </w:r>
      <w:r>
        <w:t>protección</w:t>
      </w:r>
      <w:r>
        <w:rPr>
          <w:spacing w:val="-7"/>
        </w:rPr>
        <w:t xml:space="preserve"> </w:t>
      </w:r>
      <w:r>
        <w:t>a</w:t>
      </w:r>
      <w:r>
        <w:rPr>
          <w:spacing w:val="-7"/>
        </w:rPr>
        <w:t xml:space="preserve"> </w:t>
      </w:r>
      <w:r>
        <w:t>mujeres</w:t>
      </w:r>
      <w:r>
        <w:rPr>
          <w:spacing w:val="-5"/>
        </w:rPr>
        <w:t xml:space="preserve"> </w:t>
      </w:r>
      <w:r>
        <w:t>víctimas</w:t>
      </w:r>
      <w:r>
        <w:rPr>
          <w:spacing w:val="-5"/>
        </w:rPr>
        <w:t xml:space="preserve"> </w:t>
      </w:r>
      <w:r>
        <w:t>de violencia. En el ejercicio de esta función deberá considerar la notoria urgencia del caso, así como, lo dispuesto en la Ley de Acceso de las Mujeres a una Vida Libre de Violencia para el Estado de Hidalgo respecto de estas medidas de protección.</w:t>
      </w:r>
    </w:p>
    <w:p w14:paraId="257BEBC2" w14:textId="77777777" w:rsidR="0006193D" w:rsidRDefault="006E27B9">
      <w:pPr>
        <w:spacing w:before="2"/>
        <w:ind w:left="5560"/>
        <w:rPr>
          <w:i/>
          <w:sz w:val="14"/>
        </w:rPr>
      </w:pPr>
      <w:r>
        <w:rPr>
          <w:i/>
          <w:color w:val="006FC0"/>
          <w:sz w:val="14"/>
        </w:rPr>
        <w:t>Fracción</w:t>
      </w:r>
      <w:r>
        <w:rPr>
          <w:i/>
          <w:color w:val="006FC0"/>
          <w:spacing w:val="-5"/>
          <w:sz w:val="14"/>
        </w:rPr>
        <w:t xml:space="preserve"> </w:t>
      </w:r>
      <w:r>
        <w:rPr>
          <w:i/>
          <w:color w:val="006FC0"/>
          <w:sz w:val="14"/>
        </w:rPr>
        <w:t>adicionada</w:t>
      </w:r>
      <w:r>
        <w:rPr>
          <w:i/>
          <w:color w:val="006FC0"/>
          <w:spacing w:val="-5"/>
          <w:sz w:val="14"/>
        </w:rPr>
        <w:t xml:space="preserve"> </w:t>
      </w:r>
      <w:r>
        <w:rPr>
          <w:i/>
          <w:color w:val="006FC0"/>
          <w:sz w:val="14"/>
        </w:rPr>
        <w:t>P.O.</w:t>
      </w:r>
      <w:r>
        <w:rPr>
          <w:i/>
          <w:color w:val="006FC0"/>
          <w:spacing w:val="-4"/>
          <w:sz w:val="14"/>
        </w:rPr>
        <w:t xml:space="preserve"> </w:t>
      </w:r>
      <w:r>
        <w:rPr>
          <w:i/>
          <w:color w:val="006FC0"/>
          <w:sz w:val="14"/>
        </w:rPr>
        <w:t>Alcance</w:t>
      </w:r>
      <w:r>
        <w:rPr>
          <w:i/>
          <w:color w:val="006FC0"/>
          <w:spacing w:val="-5"/>
          <w:sz w:val="14"/>
        </w:rPr>
        <w:t xml:space="preserve"> </w:t>
      </w:r>
      <w:r>
        <w:rPr>
          <w:i/>
          <w:color w:val="006FC0"/>
          <w:sz w:val="14"/>
        </w:rPr>
        <w:t>tres</w:t>
      </w:r>
      <w:r>
        <w:rPr>
          <w:i/>
          <w:color w:val="006FC0"/>
          <w:spacing w:val="-3"/>
          <w:sz w:val="14"/>
        </w:rPr>
        <w:t xml:space="preserve"> </w:t>
      </w:r>
      <w:r>
        <w:rPr>
          <w:i/>
          <w:color w:val="006FC0"/>
          <w:sz w:val="14"/>
        </w:rPr>
        <w:t>del</w:t>
      </w:r>
      <w:r>
        <w:rPr>
          <w:i/>
          <w:color w:val="006FC0"/>
          <w:spacing w:val="-2"/>
          <w:sz w:val="14"/>
        </w:rPr>
        <w:t xml:space="preserve"> </w:t>
      </w:r>
      <w:r>
        <w:rPr>
          <w:i/>
          <w:color w:val="006FC0"/>
          <w:sz w:val="14"/>
        </w:rPr>
        <w:t>09</w:t>
      </w:r>
      <w:r>
        <w:rPr>
          <w:i/>
          <w:color w:val="006FC0"/>
          <w:spacing w:val="-2"/>
          <w:sz w:val="14"/>
        </w:rPr>
        <w:t xml:space="preserve"> </w:t>
      </w:r>
      <w:r>
        <w:rPr>
          <w:i/>
          <w:color w:val="006FC0"/>
          <w:sz w:val="14"/>
        </w:rPr>
        <w:t>de</w:t>
      </w:r>
      <w:r>
        <w:rPr>
          <w:i/>
          <w:color w:val="006FC0"/>
          <w:spacing w:val="-5"/>
          <w:sz w:val="14"/>
        </w:rPr>
        <w:t xml:space="preserve"> </w:t>
      </w:r>
      <w:r>
        <w:rPr>
          <w:i/>
          <w:color w:val="006FC0"/>
          <w:sz w:val="14"/>
        </w:rPr>
        <w:t>junio</w:t>
      </w:r>
      <w:r>
        <w:rPr>
          <w:i/>
          <w:color w:val="006FC0"/>
          <w:spacing w:val="-5"/>
          <w:sz w:val="14"/>
        </w:rPr>
        <w:t xml:space="preserve"> </w:t>
      </w:r>
      <w:r>
        <w:rPr>
          <w:i/>
          <w:color w:val="006FC0"/>
          <w:sz w:val="14"/>
        </w:rPr>
        <w:t>de</w:t>
      </w:r>
      <w:r>
        <w:rPr>
          <w:i/>
          <w:color w:val="006FC0"/>
          <w:spacing w:val="-4"/>
          <w:sz w:val="14"/>
        </w:rPr>
        <w:t xml:space="preserve"> 2022.</w:t>
      </w:r>
    </w:p>
    <w:p w14:paraId="1E1034D7" w14:textId="77777777" w:rsidR="0006193D" w:rsidRDefault="006E27B9">
      <w:pPr>
        <w:spacing w:before="226"/>
        <w:ind w:left="118"/>
        <w:rPr>
          <w:sz w:val="20"/>
        </w:rPr>
      </w:pPr>
      <w:r>
        <w:rPr>
          <w:b/>
          <w:sz w:val="20"/>
        </w:rPr>
        <w:t>ARTÍCULO</w:t>
      </w:r>
      <w:r>
        <w:rPr>
          <w:b/>
          <w:spacing w:val="-8"/>
          <w:sz w:val="20"/>
        </w:rPr>
        <w:t xml:space="preserve"> </w:t>
      </w:r>
      <w:r>
        <w:rPr>
          <w:b/>
          <w:sz w:val="20"/>
        </w:rPr>
        <w:t>163.-</w:t>
      </w:r>
      <w:r>
        <w:rPr>
          <w:b/>
          <w:spacing w:val="-8"/>
          <w:sz w:val="20"/>
        </w:rPr>
        <w:t xml:space="preserve"> </w:t>
      </w:r>
      <w:r>
        <w:rPr>
          <w:sz w:val="20"/>
        </w:rPr>
        <w:t>Los</w:t>
      </w:r>
      <w:r>
        <w:rPr>
          <w:spacing w:val="-6"/>
          <w:sz w:val="20"/>
        </w:rPr>
        <w:t xml:space="preserve"> </w:t>
      </w:r>
      <w:r>
        <w:rPr>
          <w:sz w:val="20"/>
        </w:rPr>
        <w:t>Conciliadores</w:t>
      </w:r>
      <w:r>
        <w:rPr>
          <w:spacing w:val="-8"/>
          <w:sz w:val="20"/>
        </w:rPr>
        <w:t xml:space="preserve"> </w:t>
      </w:r>
      <w:r>
        <w:rPr>
          <w:sz w:val="20"/>
        </w:rPr>
        <w:t>Municipales,</w:t>
      </w:r>
      <w:r>
        <w:rPr>
          <w:spacing w:val="-8"/>
          <w:sz w:val="20"/>
        </w:rPr>
        <w:t xml:space="preserve"> </w:t>
      </w:r>
      <w:r>
        <w:rPr>
          <w:sz w:val="20"/>
        </w:rPr>
        <w:t>no</w:t>
      </w:r>
      <w:r>
        <w:rPr>
          <w:spacing w:val="-9"/>
          <w:sz w:val="20"/>
        </w:rPr>
        <w:t xml:space="preserve"> </w:t>
      </w:r>
      <w:r>
        <w:rPr>
          <w:spacing w:val="-2"/>
          <w:sz w:val="20"/>
        </w:rPr>
        <w:t>podrán:</w:t>
      </w:r>
    </w:p>
    <w:p w14:paraId="6EC7DAE5" w14:textId="77777777" w:rsidR="0006193D" w:rsidRDefault="0006193D">
      <w:pPr>
        <w:pStyle w:val="Textoindependiente"/>
        <w:spacing w:before="1"/>
        <w:ind w:left="0"/>
      </w:pPr>
    </w:p>
    <w:p w14:paraId="04256547" w14:textId="77777777" w:rsidR="0006193D" w:rsidRDefault="006E27B9">
      <w:pPr>
        <w:pStyle w:val="Textoindependiente"/>
        <w:tabs>
          <w:tab w:val="left" w:pos="685"/>
        </w:tabs>
      </w:pPr>
      <w:r>
        <w:rPr>
          <w:spacing w:val="-5"/>
        </w:rPr>
        <w:t>I.-</w:t>
      </w:r>
      <w:r>
        <w:tab/>
        <w:t>Girar</w:t>
      </w:r>
      <w:r>
        <w:rPr>
          <w:spacing w:val="-8"/>
        </w:rPr>
        <w:t xml:space="preserve"> </w:t>
      </w:r>
      <w:r>
        <w:t>órdenes</w:t>
      </w:r>
      <w:r>
        <w:rPr>
          <w:spacing w:val="-6"/>
        </w:rPr>
        <w:t xml:space="preserve"> </w:t>
      </w:r>
      <w:r>
        <w:t>de</w:t>
      </w:r>
      <w:r>
        <w:rPr>
          <w:spacing w:val="-5"/>
        </w:rPr>
        <w:t xml:space="preserve"> </w:t>
      </w:r>
      <w:r>
        <w:rPr>
          <w:spacing w:val="-2"/>
        </w:rPr>
        <w:t>aprehensión;</w:t>
      </w:r>
    </w:p>
    <w:p w14:paraId="29AAFF6E" w14:textId="77777777" w:rsidR="0006193D" w:rsidRDefault="006E27B9">
      <w:pPr>
        <w:pStyle w:val="Textoindependiente"/>
        <w:tabs>
          <w:tab w:val="left" w:pos="685"/>
        </w:tabs>
        <w:spacing w:before="1"/>
        <w:ind w:right="692"/>
      </w:pPr>
      <w:r>
        <w:rPr>
          <w:spacing w:val="-4"/>
        </w:rPr>
        <w:t>II.-</w:t>
      </w:r>
      <w:r>
        <w:tab/>
        <w:t>Imponer</w:t>
      </w:r>
      <w:r>
        <w:rPr>
          <w:spacing w:val="-14"/>
        </w:rPr>
        <w:t xml:space="preserve"> </w:t>
      </w:r>
      <w:r>
        <w:t>sanción</w:t>
      </w:r>
      <w:r>
        <w:rPr>
          <w:spacing w:val="-14"/>
        </w:rPr>
        <w:t xml:space="preserve"> </w:t>
      </w:r>
      <w:r>
        <w:t>alguna</w:t>
      </w:r>
      <w:r>
        <w:rPr>
          <w:spacing w:val="-14"/>
        </w:rPr>
        <w:t xml:space="preserve"> </w:t>
      </w:r>
      <w:r>
        <w:t>que</w:t>
      </w:r>
      <w:r>
        <w:rPr>
          <w:spacing w:val="-14"/>
        </w:rPr>
        <w:t xml:space="preserve"> </w:t>
      </w:r>
      <w:r>
        <w:t>no</w:t>
      </w:r>
      <w:r>
        <w:rPr>
          <w:spacing w:val="-14"/>
        </w:rPr>
        <w:t xml:space="preserve"> </w:t>
      </w:r>
      <w:r>
        <w:t>esté</w:t>
      </w:r>
      <w:r>
        <w:rPr>
          <w:spacing w:val="-14"/>
        </w:rPr>
        <w:t xml:space="preserve"> </w:t>
      </w:r>
      <w:r>
        <w:t>expresamente</w:t>
      </w:r>
      <w:r>
        <w:rPr>
          <w:spacing w:val="-14"/>
        </w:rPr>
        <w:t xml:space="preserve"> </w:t>
      </w:r>
      <w:r>
        <w:t>señalada</w:t>
      </w:r>
      <w:r>
        <w:rPr>
          <w:spacing w:val="-14"/>
        </w:rPr>
        <w:t xml:space="preserve"> </w:t>
      </w:r>
      <w:r>
        <w:t>en</w:t>
      </w:r>
      <w:r>
        <w:rPr>
          <w:spacing w:val="-14"/>
        </w:rPr>
        <w:t xml:space="preserve"> </w:t>
      </w:r>
      <w:r>
        <w:t>la</w:t>
      </w:r>
      <w:r>
        <w:rPr>
          <w:spacing w:val="-13"/>
        </w:rPr>
        <w:t xml:space="preserve"> </w:t>
      </w:r>
      <w:r>
        <w:t>normatividad</w:t>
      </w:r>
      <w:r>
        <w:rPr>
          <w:spacing w:val="-14"/>
        </w:rPr>
        <w:t xml:space="preserve"> </w:t>
      </w:r>
      <w:r>
        <w:t>municipal</w:t>
      </w:r>
      <w:r>
        <w:rPr>
          <w:spacing w:val="-11"/>
        </w:rPr>
        <w:t xml:space="preserve"> </w:t>
      </w:r>
      <w:r>
        <w:t xml:space="preserve">aplicable; </w:t>
      </w:r>
      <w:r>
        <w:rPr>
          <w:spacing w:val="-2"/>
        </w:rPr>
        <w:t>III.-</w:t>
      </w:r>
      <w:r>
        <w:tab/>
        <w:t>Juzgar asuntos de carácter civil e imponer sanciones de carácter penal; y</w:t>
      </w:r>
    </w:p>
    <w:p w14:paraId="2015E000" w14:textId="77777777" w:rsidR="0006193D" w:rsidRDefault="006E27B9">
      <w:pPr>
        <w:pStyle w:val="Textoindependiente"/>
        <w:tabs>
          <w:tab w:val="left" w:pos="685"/>
        </w:tabs>
        <w:spacing w:line="228" w:lineRule="exact"/>
      </w:pPr>
      <w:r>
        <w:rPr>
          <w:spacing w:val="-4"/>
        </w:rPr>
        <w:t>IV.-</w:t>
      </w:r>
      <w:r>
        <w:tab/>
        <w:t>Ordenar</w:t>
      </w:r>
      <w:r>
        <w:rPr>
          <w:spacing w:val="-7"/>
        </w:rPr>
        <w:t xml:space="preserve"> </w:t>
      </w:r>
      <w:r>
        <w:t>la</w:t>
      </w:r>
      <w:r>
        <w:rPr>
          <w:spacing w:val="-8"/>
        </w:rPr>
        <w:t xml:space="preserve"> </w:t>
      </w:r>
      <w:r>
        <w:t>detención</w:t>
      </w:r>
      <w:r>
        <w:rPr>
          <w:spacing w:val="-7"/>
        </w:rPr>
        <w:t xml:space="preserve"> </w:t>
      </w:r>
      <w:r>
        <w:t>que</w:t>
      </w:r>
      <w:r>
        <w:rPr>
          <w:spacing w:val="-7"/>
        </w:rPr>
        <w:t xml:space="preserve"> </w:t>
      </w:r>
      <w:r>
        <w:t>sea</w:t>
      </w:r>
      <w:r>
        <w:rPr>
          <w:spacing w:val="-9"/>
        </w:rPr>
        <w:t xml:space="preserve"> </w:t>
      </w:r>
      <w:r>
        <w:t>competencia</w:t>
      </w:r>
      <w:r>
        <w:rPr>
          <w:spacing w:val="-6"/>
        </w:rPr>
        <w:t xml:space="preserve"> </w:t>
      </w:r>
      <w:r>
        <w:t>de</w:t>
      </w:r>
      <w:r>
        <w:rPr>
          <w:spacing w:val="-7"/>
        </w:rPr>
        <w:t xml:space="preserve"> </w:t>
      </w:r>
      <w:r>
        <w:t>otras</w:t>
      </w:r>
      <w:r>
        <w:rPr>
          <w:spacing w:val="-7"/>
        </w:rPr>
        <w:t xml:space="preserve"> </w:t>
      </w:r>
      <w:r>
        <w:rPr>
          <w:spacing w:val="-2"/>
        </w:rPr>
        <w:t>autoridades.</w:t>
      </w:r>
    </w:p>
    <w:p w14:paraId="023F2CF5" w14:textId="77777777" w:rsidR="0006193D" w:rsidRDefault="006E27B9">
      <w:pPr>
        <w:pStyle w:val="Textoindependiente"/>
        <w:tabs>
          <w:tab w:val="left" w:pos="685"/>
        </w:tabs>
        <w:ind w:right="3129"/>
      </w:pPr>
      <w:r>
        <w:rPr>
          <w:spacing w:val="-2"/>
        </w:rPr>
        <w:t>III.-</w:t>
      </w:r>
      <w:r>
        <w:tab/>
        <w:t>Juzgar</w:t>
      </w:r>
      <w:r>
        <w:rPr>
          <w:spacing w:val="-4"/>
        </w:rPr>
        <w:t xml:space="preserve"> </w:t>
      </w:r>
      <w:r>
        <w:t>asuntos</w:t>
      </w:r>
      <w:r>
        <w:rPr>
          <w:spacing w:val="-4"/>
        </w:rPr>
        <w:t xml:space="preserve"> </w:t>
      </w:r>
      <w:r>
        <w:t>de</w:t>
      </w:r>
      <w:r>
        <w:rPr>
          <w:spacing w:val="-6"/>
        </w:rPr>
        <w:t xml:space="preserve"> </w:t>
      </w:r>
      <w:r>
        <w:t>carácter</w:t>
      </w:r>
      <w:r>
        <w:rPr>
          <w:spacing w:val="-3"/>
        </w:rPr>
        <w:t xml:space="preserve"> </w:t>
      </w:r>
      <w:r>
        <w:t>civil</w:t>
      </w:r>
      <w:r>
        <w:rPr>
          <w:spacing w:val="-4"/>
        </w:rPr>
        <w:t xml:space="preserve"> </w:t>
      </w:r>
      <w:r>
        <w:t>e</w:t>
      </w:r>
      <w:r>
        <w:rPr>
          <w:spacing w:val="-5"/>
        </w:rPr>
        <w:t xml:space="preserve"> </w:t>
      </w:r>
      <w:r>
        <w:t>imponer</w:t>
      </w:r>
      <w:r>
        <w:rPr>
          <w:spacing w:val="-4"/>
        </w:rPr>
        <w:t xml:space="preserve"> </w:t>
      </w:r>
      <w:r>
        <w:t>sanciones</w:t>
      </w:r>
      <w:r>
        <w:rPr>
          <w:spacing w:val="-4"/>
        </w:rPr>
        <w:t xml:space="preserve"> </w:t>
      </w:r>
      <w:r>
        <w:t>de</w:t>
      </w:r>
      <w:r>
        <w:rPr>
          <w:spacing w:val="-6"/>
        </w:rPr>
        <w:t xml:space="preserve"> </w:t>
      </w:r>
      <w:r>
        <w:t>carácter</w:t>
      </w:r>
      <w:r>
        <w:rPr>
          <w:spacing w:val="-5"/>
        </w:rPr>
        <w:t xml:space="preserve"> </w:t>
      </w:r>
      <w:r>
        <w:t xml:space="preserve">penal; </w:t>
      </w:r>
      <w:r>
        <w:rPr>
          <w:spacing w:val="-4"/>
        </w:rPr>
        <w:t>IV.-</w:t>
      </w:r>
      <w:r>
        <w:tab/>
      </w:r>
      <w:r>
        <w:t>Ordenar la detención que sea competencia de otras autoridades; y</w:t>
      </w:r>
    </w:p>
    <w:p w14:paraId="4CAC5505" w14:textId="77777777" w:rsidR="0006193D" w:rsidRDefault="006E27B9">
      <w:pPr>
        <w:pStyle w:val="Textoindependiente"/>
        <w:spacing w:before="2"/>
        <w:ind w:left="685" w:right="633" w:hanging="567"/>
        <w:jc w:val="both"/>
      </w:pPr>
      <w:r>
        <w:t>V.-</w:t>
      </w:r>
      <w:r>
        <w:rPr>
          <w:spacing w:val="80"/>
          <w:w w:val="150"/>
        </w:rPr>
        <w:t xml:space="preserve"> </w:t>
      </w:r>
      <w:r>
        <w:t xml:space="preserve">No podrán aplicar procedimientos de conciliación en casos de violencia familiar o sexual, en estos casos tienen la obligación de canalizar a las victimas ante las instancias o dependencias </w:t>
      </w:r>
      <w:r>
        <w:rPr>
          <w:spacing w:val="-2"/>
        </w:rPr>
        <w:t>correspondientes.</w:t>
      </w:r>
    </w:p>
    <w:p w14:paraId="0A468C7F" w14:textId="77777777" w:rsidR="0006193D" w:rsidRDefault="0006193D">
      <w:pPr>
        <w:pStyle w:val="Textoindependiente"/>
        <w:spacing w:before="229"/>
        <w:ind w:left="0"/>
      </w:pPr>
    </w:p>
    <w:p w14:paraId="4F8888ED" w14:textId="77777777" w:rsidR="0006193D" w:rsidRDefault="006E27B9">
      <w:pPr>
        <w:ind w:left="819" w:right="1392"/>
        <w:jc w:val="center"/>
        <w:rPr>
          <w:b/>
          <w:sz w:val="20"/>
        </w:rPr>
      </w:pPr>
      <w:r>
        <w:rPr>
          <w:b/>
          <w:sz w:val="20"/>
        </w:rPr>
        <w:t>CAPÍTULO</w:t>
      </w:r>
      <w:r>
        <w:rPr>
          <w:b/>
          <w:spacing w:val="-10"/>
          <w:sz w:val="20"/>
        </w:rPr>
        <w:t xml:space="preserve"> </w:t>
      </w:r>
      <w:r>
        <w:rPr>
          <w:b/>
          <w:spacing w:val="-2"/>
          <w:sz w:val="20"/>
        </w:rPr>
        <w:t>SEGUNDO</w:t>
      </w:r>
    </w:p>
    <w:p w14:paraId="43F9CD0E" w14:textId="77777777" w:rsidR="0006193D" w:rsidRDefault="006E27B9">
      <w:pPr>
        <w:spacing w:before="1"/>
        <w:ind w:left="819" w:right="1397"/>
        <w:jc w:val="center"/>
        <w:rPr>
          <w:b/>
          <w:sz w:val="20"/>
        </w:rPr>
      </w:pPr>
      <w:r>
        <w:rPr>
          <w:b/>
          <w:sz w:val="20"/>
        </w:rPr>
        <w:t>DE</w:t>
      </w:r>
      <w:r>
        <w:rPr>
          <w:b/>
          <w:spacing w:val="-7"/>
          <w:sz w:val="20"/>
        </w:rPr>
        <w:t xml:space="preserve"> </w:t>
      </w:r>
      <w:r>
        <w:rPr>
          <w:b/>
          <w:sz w:val="20"/>
        </w:rPr>
        <w:t>LAS</w:t>
      </w:r>
      <w:r>
        <w:rPr>
          <w:b/>
          <w:spacing w:val="-5"/>
          <w:sz w:val="20"/>
        </w:rPr>
        <w:t xml:space="preserve"> </w:t>
      </w:r>
      <w:r>
        <w:rPr>
          <w:b/>
          <w:sz w:val="20"/>
        </w:rPr>
        <w:t>SANCIONES</w:t>
      </w:r>
      <w:r>
        <w:rPr>
          <w:b/>
          <w:spacing w:val="-3"/>
          <w:sz w:val="20"/>
        </w:rPr>
        <w:t xml:space="preserve"> </w:t>
      </w:r>
      <w:r>
        <w:rPr>
          <w:b/>
          <w:sz w:val="20"/>
        </w:rPr>
        <w:t>Y</w:t>
      </w:r>
      <w:r>
        <w:rPr>
          <w:b/>
          <w:spacing w:val="-3"/>
          <w:sz w:val="20"/>
        </w:rPr>
        <w:t xml:space="preserve"> </w:t>
      </w:r>
      <w:r>
        <w:rPr>
          <w:b/>
          <w:sz w:val="20"/>
        </w:rPr>
        <w:t>MEDIDAS</w:t>
      </w:r>
      <w:r>
        <w:rPr>
          <w:b/>
          <w:spacing w:val="-5"/>
          <w:sz w:val="20"/>
        </w:rPr>
        <w:t xml:space="preserve"> </w:t>
      </w:r>
      <w:r>
        <w:rPr>
          <w:b/>
          <w:sz w:val="20"/>
        </w:rPr>
        <w:t>DE</w:t>
      </w:r>
      <w:r>
        <w:rPr>
          <w:b/>
          <w:spacing w:val="-2"/>
          <w:sz w:val="20"/>
        </w:rPr>
        <w:t xml:space="preserve"> SEGURIDAD</w:t>
      </w:r>
    </w:p>
    <w:p w14:paraId="613C6D92" w14:textId="77777777" w:rsidR="0006193D" w:rsidRDefault="0006193D">
      <w:pPr>
        <w:jc w:val="center"/>
        <w:rPr>
          <w:sz w:val="20"/>
        </w:rPr>
        <w:sectPr w:rsidR="0006193D">
          <w:type w:val="continuous"/>
          <w:pgSz w:w="12250" w:h="15820"/>
          <w:pgMar w:top="1740" w:right="780" w:bottom="1120" w:left="1300" w:header="0" w:footer="925" w:gutter="0"/>
          <w:cols w:space="720"/>
        </w:sectPr>
      </w:pPr>
    </w:p>
    <w:p w14:paraId="664471EC" w14:textId="77777777" w:rsidR="0006193D" w:rsidRDefault="006E27B9">
      <w:pPr>
        <w:pStyle w:val="Textoindependiente"/>
        <w:spacing w:before="83"/>
        <w:ind w:right="703"/>
        <w:jc w:val="both"/>
      </w:pPr>
      <w:r>
        <w:rPr>
          <w:b/>
        </w:rPr>
        <w:t>ARTÍCULO</w:t>
      </w:r>
      <w:r>
        <w:rPr>
          <w:b/>
          <w:spacing w:val="-1"/>
        </w:rPr>
        <w:t xml:space="preserve"> </w:t>
      </w:r>
      <w:r>
        <w:rPr>
          <w:b/>
        </w:rPr>
        <w:t xml:space="preserve">164.- </w:t>
      </w:r>
      <w:r>
        <w:t>En caso de que las</w:t>
      </w:r>
      <w:r>
        <w:rPr>
          <w:spacing w:val="-1"/>
        </w:rPr>
        <w:t xml:space="preserve"> </w:t>
      </w:r>
      <w:r>
        <w:t>infracciones</w:t>
      </w:r>
      <w:r>
        <w:rPr>
          <w:spacing w:val="-1"/>
        </w:rPr>
        <w:t xml:space="preserve"> </w:t>
      </w:r>
      <w:r>
        <w:t>a las</w:t>
      </w:r>
      <w:r>
        <w:rPr>
          <w:spacing w:val="-1"/>
        </w:rPr>
        <w:t xml:space="preserve"> </w:t>
      </w:r>
      <w:r>
        <w:t>normas</w:t>
      </w:r>
      <w:r>
        <w:rPr>
          <w:spacing w:val="-1"/>
        </w:rPr>
        <w:t xml:space="preserve"> </w:t>
      </w:r>
      <w:r>
        <w:t>contenidas</w:t>
      </w:r>
      <w:r>
        <w:rPr>
          <w:spacing w:val="-1"/>
        </w:rPr>
        <w:t xml:space="preserve"> </w:t>
      </w:r>
      <w:r>
        <w:t>en la legislación municipal</w:t>
      </w:r>
      <w:r>
        <w:rPr>
          <w:spacing w:val="-1"/>
        </w:rPr>
        <w:t xml:space="preserve"> </w:t>
      </w:r>
      <w:r>
        <w:t>no tengan establecidas sanciones especiales, se aplicarán las siguientes:</w:t>
      </w:r>
    </w:p>
    <w:p w14:paraId="6AD35C8C" w14:textId="77777777" w:rsidR="0006193D" w:rsidRDefault="006E27B9">
      <w:pPr>
        <w:pStyle w:val="Textoindependiente"/>
        <w:spacing w:before="229"/>
        <w:jc w:val="both"/>
      </w:pPr>
      <w:r>
        <w:t>I.-</w:t>
      </w:r>
      <w:r>
        <w:rPr>
          <w:spacing w:val="72"/>
        </w:rPr>
        <w:t xml:space="preserve">   </w:t>
      </w:r>
      <w:r>
        <w:rPr>
          <w:spacing w:val="-2"/>
        </w:rPr>
        <w:t>Amonestación;</w:t>
      </w:r>
    </w:p>
    <w:p w14:paraId="499263B1" w14:textId="77777777" w:rsidR="0006193D" w:rsidRDefault="006E27B9">
      <w:pPr>
        <w:pStyle w:val="Textoindependiente"/>
        <w:spacing w:before="1"/>
        <w:ind w:left="685" w:right="643" w:hanging="567"/>
        <w:jc w:val="both"/>
      </w:pPr>
      <w:r>
        <w:t>II.-</w:t>
      </w:r>
      <w:r>
        <w:rPr>
          <w:spacing w:val="79"/>
          <w:w w:val="150"/>
        </w:rPr>
        <w:t xml:space="preserve">  </w:t>
      </w:r>
      <w:r>
        <w:t>Multa que no excederá del importe del valor diario de la Unidad de Medida y Actualización vigente, si</w:t>
      </w:r>
      <w:r>
        <w:rPr>
          <w:spacing w:val="-12"/>
        </w:rPr>
        <w:t xml:space="preserve"> </w:t>
      </w:r>
      <w:r>
        <w:t>se</w:t>
      </w:r>
      <w:r>
        <w:rPr>
          <w:spacing w:val="-11"/>
        </w:rPr>
        <w:t xml:space="preserve"> </w:t>
      </w:r>
      <w:r>
        <w:t>tratara</w:t>
      </w:r>
      <w:r>
        <w:rPr>
          <w:spacing w:val="-11"/>
        </w:rPr>
        <w:t xml:space="preserve"> </w:t>
      </w:r>
      <w:r>
        <w:t>de</w:t>
      </w:r>
      <w:r>
        <w:rPr>
          <w:spacing w:val="-12"/>
        </w:rPr>
        <w:t xml:space="preserve"> </w:t>
      </w:r>
      <w:r>
        <w:t>jornalero,</w:t>
      </w:r>
      <w:r>
        <w:rPr>
          <w:spacing w:val="-11"/>
        </w:rPr>
        <w:t xml:space="preserve"> </w:t>
      </w:r>
      <w:r>
        <w:t>obrero</w:t>
      </w:r>
      <w:r>
        <w:rPr>
          <w:spacing w:val="-11"/>
        </w:rPr>
        <w:t xml:space="preserve"> </w:t>
      </w:r>
      <w:r>
        <w:t>o</w:t>
      </w:r>
      <w:r>
        <w:rPr>
          <w:spacing w:val="-11"/>
        </w:rPr>
        <w:t xml:space="preserve"> </w:t>
      </w:r>
      <w:r>
        <w:t>trabajador.</w:t>
      </w:r>
      <w:r>
        <w:rPr>
          <w:spacing w:val="-11"/>
        </w:rPr>
        <w:t xml:space="preserve"> </w:t>
      </w:r>
      <w:r>
        <w:t>Si</w:t>
      </w:r>
      <w:r>
        <w:rPr>
          <w:spacing w:val="-12"/>
        </w:rPr>
        <w:t xml:space="preserve"> </w:t>
      </w:r>
      <w:r>
        <w:t>el</w:t>
      </w:r>
      <w:r>
        <w:rPr>
          <w:spacing w:val="-12"/>
        </w:rPr>
        <w:t xml:space="preserve"> </w:t>
      </w:r>
      <w:r>
        <w:t>infractor</w:t>
      </w:r>
      <w:r>
        <w:rPr>
          <w:spacing w:val="-11"/>
        </w:rPr>
        <w:t xml:space="preserve"> </w:t>
      </w:r>
      <w:r>
        <w:t>fuese</w:t>
      </w:r>
      <w:r>
        <w:rPr>
          <w:spacing w:val="-11"/>
        </w:rPr>
        <w:t xml:space="preserve"> </w:t>
      </w:r>
      <w:r>
        <w:t>no</w:t>
      </w:r>
      <w:r>
        <w:rPr>
          <w:spacing w:val="-12"/>
        </w:rPr>
        <w:t xml:space="preserve"> </w:t>
      </w:r>
      <w:r>
        <w:t>asalariado,</w:t>
      </w:r>
      <w:r>
        <w:rPr>
          <w:spacing w:val="-12"/>
        </w:rPr>
        <w:t xml:space="preserve"> </w:t>
      </w:r>
      <w:r>
        <w:t>se</w:t>
      </w:r>
      <w:r>
        <w:rPr>
          <w:spacing w:val="-9"/>
        </w:rPr>
        <w:t xml:space="preserve"> </w:t>
      </w:r>
      <w:r>
        <w:t>aplicará</w:t>
      </w:r>
      <w:r>
        <w:rPr>
          <w:spacing w:val="-11"/>
        </w:rPr>
        <w:t xml:space="preserve"> </w:t>
      </w:r>
      <w:r>
        <w:t>el</w:t>
      </w:r>
      <w:r>
        <w:rPr>
          <w:spacing w:val="-12"/>
        </w:rPr>
        <w:t xml:space="preserve"> </w:t>
      </w:r>
      <w:r>
        <w:t>mismo criterio, con el principio de proporcionalidad;</w:t>
      </w:r>
    </w:p>
    <w:p w14:paraId="10074875" w14:textId="77777777" w:rsidR="0006193D" w:rsidRDefault="006E27B9">
      <w:pPr>
        <w:pStyle w:val="Textoindependiente"/>
        <w:spacing w:before="1" w:line="229" w:lineRule="exact"/>
        <w:jc w:val="both"/>
      </w:pPr>
      <w:r>
        <w:t>III.-</w:t>
      </w:r>
      <w:r>
        <w:rPr>
          <w:spacing w:val="74"/>
        </w:rPr>
        <w:t xml:space="preserve">  </w:t>
      </w:r>
      <w:r>
        <w:t>Arresto</w:t>
      </w:r>
      <w:r>
        <w:rPr>
          <w:spacing w:val="-6"/>
        </w:rPr>
        <w:t xml:space="preserve"> </w:t>
      </w:r>
      <w:r>
        <w:t>administrativo</w:t>
      </w:r>
      <w:r>
        <w:rPr>
          <w:spacing w:val="-4"/>
        </w:rPr>
        <w:t xml:space="preserve"> </w:t>
      </w:r>
      <w:r>
        <w:t>no</w:t>
      </w:r>
      <w:r>
        <w:rPr>
          <w:spacing w:val="-5"/>
        </w:rPr>
        <w:t xml:space="preserve"> </w:t>
      </w:r>
      <w:r>
        <w:t>mayor</w:t>
      </w:r>
      <w:r>
        <w:rPr>
          <w:spacing w:val="-5"/>
        </w:rPr>
        <w:t xml:space="preserve"> </w:t>
      </w:r>
      <w:r>
        <w:t>de</w:t>
      </w:r>
      <w:r>
        <w:rPr>
          <w:spacing w:val="-4"/>
        </w:rPr>
        <w:t xml:space="preserve"> </w:t>
      </w:r>
      <w:r>
        <w:t>36</w:t>
      </w:r>
      <w:r>
        <w:rPr>
          <w:spacing w:val="-5"/>
        </w:rPr>
        <w:t xml:space="preserve"> </w:t>
      </w:r>
      <w:r>
        <w:rPr>
          <w:spacing w:val="-2"/>
        </w:rPr>
        <w:t>horas;</w:t>
      </w:r>
    </w:p>
    <w:p w14:paraId="02736B1A" w14:textId="77777777" w:rsidR="0006193D" w:rsidRDefault="006E27B9">
      <w:pPr>
        <w:pStyle w:val="Textoindependiente"/>
        <w:ind w:left="685" w:right="703" w:hanging="567"/>
        <w:jc w:val="both"/>
      </w:pPr>
      <w:r>
        <w:t>IV.-</w:t>
      </w:r>
      <w:r>
        <w:rPr>
          <w:spacing w:val="80"/>
        </w:rPr>
        <w:t xml:space="preserve"> </w:t>
      </w:r>
      <w:r>
        <w:t xml:space="preserve">Suspensión temporal de obras y/o actividades no autorizadas o la cancelación del permiso o </w:t>
      </w:r>
      <w:r>
        <w:rPr>
          <w:spacing w:val="-2"/>
        </w:rPr>
        <w:t>licencia;</w:t>
      </w:r>
    </w:p>
    <w:p w14:paraId="20E07992" w14:textId="77777777" w:rsidR="0006193D" w:rsidRDefault="006E27B9">
      <w:pPr>
        <w:pStyle w:val="Textoindependiente"/>
        <w:jc w:val="both"/>
      </w:pPr>
      <w:r>
        <w:t>V.-</w:t>
      </w:r>
      <w:r>
        <w:rPr>
          <w:spacing w:val="64"/>
          <w:w w:val="150"/>
        </w:rPr>
        <w:t xml:space="preserve">  </w:t>
      </w:r>
      <w:r>
        <w:t>Clausura</w:t>
      </w:r>
      <w:r>
        <w:rPr>
          <w:spacing w:val="-3"/>
        </w:rPr>
        <w:t xml:space="preserve"> </w:t>
      </w:r>
      <w:r>
        <w:t>temporal</w:t>
      </w:r>
      <w:r>
        <w:rPr>
          <w:spacing w:val="-5"/>
        </w:rPr>
        <w:t xml:space="preserve"> </w:t>
      </w:r>
      <w:r>
        <w:t>o</w:t>
      </w:r>
      <w:r>
        <w:rPr>
          <w:spacing w:val="-2"/>
        </w:rPr>
        <w:t xml:space="preserve"> definitiva;</w:t>
      </w:r>
    </w:p>
    <w:p w14:paraId="5EA4A790" w14:textId="77777777" w:rsidR="0006193D" w:rsidRDefault="006E27B9">
      <w:pPr>
        <w:pStyle w:val="Textoindependiente"/>
        <w:ind w:left="685" w:right="702" w:hanging="567"/>
        <w:jc w:val="both"/>
      </w:pPr>
      <w:r>
        <w:t>VI.-</w:t>
      </w:r>
      <w:r>
        <w:rPr>
          <w:spacing w:val="80"/>
          <w:w w:val="150"/>
        </w:rPr>
        <w:t xml:space="preserve"> </w:t>
      </w:r>
      <w:r>
        <w:t>Pago al erario municipal del daño ocasionado, sin perjuicio de las demás sanciones que procedan conforme a las leyes; y</w:t>
      </w:r>
    </w:p>
    <w:p w14:paraId="6DBD21C4" w14:textId="77777777" w:rsidR="0006193D" w:rsidRDefault="006E27B9">
      <w:pPr>
        <w:pStyle w:val="Textoindependiente"/>
        <w:spacing w:line="228" w:lineRule="exact"/>
        <w:jc w:val="both"/>
      </w:pPr>
      <w:r>
        <w:t>VII.-</w:t>
      </w:r>
      <w:r>
        <w:rPr>
          <w:spacing w:val="29"/>
        </w:rPr>
        <w:t xml:space="preserve">  </w:t>
      </w:r>
      <w:r>
        <w:t>En</w:t>
      </w:r>
      <w:r>
        <w:rPr>
          <w:spacing w:val="-14"/>
        </w:rPr>
        <w:t xml:space="preserve"> </w:t>
      </w:r>
      <w:r>
        <w:t>caso</w:t>
      </w:r>
      <w:r>
        <w:rPr>
          <w:spacing w:val="-14"/>
        </w:rPr>
        <w:t xml:space="preserve"> </w:t>
      </w:r>
      <w:r>
        <w:t>de</w:t>
      </w:r>
      <w:r>
        <w:rPr>
          <w:spacing w:val="-14"/>
        </w:rPr>
        <w:t xml:space="preserve"> </w:t>
      </w:r>
      <w:r>
        <w:t>faltas</w:t>
      </w:r>
      <w:r>
        <w:rPr>
          <w:spacing w:val="-13"/>
        </w:rPr>
        <w:t xml:space="preserve"> </w:t>
      </w:r>
      <w:r>
        <w:t>administrativas,</w:t>
      </w:r>
      <w:r>
        <w:rPr>
          <w:spacing w:val="-14"/>
        </w:rPr>
        <w:t xml:space="preserve"> </w:t>
      </w:r>
      <w:r>
        <w:t>cometidas</w:t>
      </w:r>
      <w:r>
        <w:rPr>
          <w:spacing w:val="-12"/>
        </w:rPr>
        <w:t xml:space="preserve"> </w:t>
      </w:r>
      <w:r>
        <w:t>por</w:t>
      </w:r>
      <w:r>
        <w:rPr>
          <w:spacing w:val="-13"/>
        </w:rPr>
        <w:t xml:space="preserve"> </w:t>
      </w:r>
      <w:r>
        <w:t>menores</w:t>
      </w:r>
      <w:r>
        <w:rPr>
          <w:spacing w:val="-14"/>
        </w:rPr>
        <w:t xml:space="preserve"> </w:t>
      </w:r>
      <w:r>
        <w:t>de</w:t>
      </w:r>
      <w:r>
        <w:rPr>
          <w:spacing w:val="-14"/>
        </w:rPr>
        <w:t xml:space="preserve"> </w:t>
      </w:r>
      <w:r>
        <w:t>edad,</w:t>
      </w:r>
      <w:r>
        <w:rPr>
          <w:spacing w:val="-13"/>
        </w:rPr>
        <w:t xml:space="preserve"> </w:t>
      </w:r>
      <w:r>
        <w:t>sólo</w:t>
      </w:r>
      <w:r>
        <w:rPr>
          <w:spacing w:val="-14"/>
        </w:rPr>
        <w:t xml:space="preserve"> </w:t>
      </w:r>
      <w:r>
        <w:t>procederá</w:t>
      </w:r>
      <w:r>
        <w:rPr>
          <w:spacing w:val="-14"/>
        </w:rPr>
        <w:t xml:space="preserve"> </w:t>
      </w:r>
      <w:r>
        <w:t>la</w:t>
      </w:r>
      <w:r>
        <w:rPr>
          <w:spacing w:val="-14"/>
        </w:rPr>
        <w:t xml:space="preserve"> </w:t>
      </w:r>
      <w:r>
        <w:rPr>
          <w:spacing w:val="-2"/>
        </w:rPr>
        <w:t>amonestación.</w:t>
      </w:r>
    </w:p>
    <w:p w14:paraId="0BC54FF9" w14:textId="77777777" w:rsidR="0006193D" w:rsidRDefault="0006193D">
      <w:pPr>
        <w:pStyle w:val="Textoindependiente"/>
        <w:ind w:left="0"/>
      </w:pPr>
    </w:p>
    <w:p w14:paraId="2B99A8FF" w14:textId="77777777" w:rsidR="0006193D" w:rsidRDefault="0006193D">
      <w:pPr>
        <w:pStyle w:val="Textoindependiente"/>
        <w:spacing w:before="2"/>
        <w:ind w:left="0"/>
      </w:pPr>
    </w:p>
    <w:p w14:paraId="40F5188D" w14:textId="77777777" w:rsidR="0006193D" w:rsidRDefault="006E27B9">
      <w:pPr>
        <w:pStyle w:val="Textoindependiente"/>
        <w:ind w:right="698"/>
        <w:jc w:val="both"/>
      </w:pPr>
      <w:r>
        <w:rPr>
          <w:b/>
        </w:rPr>
        <w:t>ARTÍCULO</w:t>
      </w:r>
      <w:r>
        <w:rPr>
          <w:b/>
          <w:spacing w:val="-13"/>
        </w:rPr>
        <w:t xml:space="preserve"> </w:t>
      </w:r>
      <w:r>
        <w:rPr>
          <w:b/>
        </w:rPr>
        <w:t>165.-</w:t>
      </w:r>
      <w:r>
        <w:rPr>
          <w:b/>
          <w:spacing w:val="-13"/>
        </w:rPr>
        <w:t xml:space="preserve"> </w:t>
      </w:r>
      <w:r>
        <w:t>Los</w:t>
      </w:r>
      <w:r>
        <w:rPr>
          <w:spacing w:val="-13"/>
        </w:rPr>
        <w:t xml:space="preserve"> </w:t>
      </w:r>
      <w:r>
        <w:t>bandos</w:t>
      </w:r>
      <w:r>
        <w:rPr>
          <w:spacing w:val="-13"/>
        </w:rPr>
        <w:t xml:space="preserve"> </w:t>
      </w:r>
      <w:r>
        <w:t>de</w:t>
      </w:r>
      <w:r>
        <w:rPr>
          <w:spacing w:val="-12"/>
        </w:rPr>
        <w:t xml:space="preserve"> </w:t>
      </w:r>
      <w:r>
        <w:t>gobierno</w:t>
      </w:r>
      <w:r>
        <w:rPr>
          <w:spacing w:val="-14"/>
        </w:rPr>
        <w:t xml:space="preserve"> </w:t>
      </w:r>
      <w:r>
        <w:t>y</w:t>
      </w:r>
      <w:r>
        <w:rPr>
          <w:spacing w:val="-12"/>
        </w:rPr>
        <w:t xml:space="preserve"> </w:t>
      </w:r>
      <w:r>
        <w:t>de</w:t>
      </w:r>
      <w:r>
        <w:rPr>
          <w:spacing w:val="-14"/>
        </w:rPr>
        <w:t xml:space="preserve"> </w:t>
      </w:r>
      <w:r>
        <w:t>policía,</w:t>
      </w:r>
      <w:r>
        <w:rPr>
          <w:spacing w:val="-12"/>
        </w:rPr>
        <w:t xml:space="preserve"> </w:t>
      </w:r>
      <w:r>
        <w:t>así</w:t>
      </w:r>
      <w:r>
        <w:rPr>
          <w:spacing w:val="-14"/>
        </w:rPr>
        <w:t xml:space="preserve"> </w:t>
      </w:r>
      <w:r>
        <w:t>como</w:t>
      </w:r>
      <w:r>
        <w:rPr>
          <w:spacing w:val="-12"/>
        </w:rPr>
        <w:t xml:space="preserve"> </w:t>
      </w:r>
      <w:r>
        <w:t>los</w:t>
      </w:r>
      <w:r>
        <w:rPr>
          <w:spacing w:val="-13"/>
        </w:rPr>
        <w:t xml:space="preserve"> </w:t>
      </w:r>
      <w:r>
        <w:t>reglamentos,</w:t>
      </w:r>
      <w:r>
        <w:rPr>
          <w:spacing w:val="-11"/>
        </w:rPr>
        <w:t xml:space="preserve"> </w:t>
      </w:r>
      <w:r>
        <w:t>determinarán</w:t>
      </w:r>
      <w:r>
        <w:rPr>
          <w:spacing w:val="-11"/>
        </w:rPr>
        <w:t xml:space="preserve"> </w:t>
      </w:r>
      <w:r>
        <w:t>las</w:t>
      </w:r>
      <w:r>
        <w:rPr>
          <w:spacing w:val="-13"/>
        </w:rPr>
        <w:t xml:space="preserve"> </w:t>
      </w:r>
      <w:r>
        <w:t>causas que originan las infracciones a la legislación municipal; la imposición de sanciones, así como los procedimientos mediante los cuales se impondrán, tomando en cuenta la gravedad de la infracción y las circunstancias particulares del caso y del infractor.</w:t>
      </w:r>
    </w:p>
    <w:p w14:paraId="15BBB1DE" w14:textId="77777777" w:rsidR="0006193D" w:rsidRDefault="006E27B9">
      <w:pPr>
        <w:pStyle w:val="Textoindependiente"/>
        <w:spacing w:before="230"/>
        <w:ind w:right="697"/>
        <w:jc w:val="both"/>
      </w:pPr>
      <w:r>
        <w:rPr>
          <w:b/>
        </w:rPr>
        <w:t>ARTÍCULO</w:t>
      </w:r>
      <w:r>
        <w:rPr>
          <w:b/>
          <w:spacing w:val="-10"/>
        </w:rPr>
        <w:t xml:space="preserve"> </w:t>
      </w:r>
      <w:r>
        <w:rPr>
          <w:b/>
        </w:rPr>
        <w:t>166.-</w:t>
      </w:r>
      <w:r>
        <w:rPr>
          <w:b/>
          <w:spacing w:val="-9"/>
        </w:rPr>
        <w:t xml:space="preserve"> </w:t>
      </w:r>
      <w:r>
        <w:t>Para</w:t>
      </w:r>
      <w:r>
        <w:rPr>
          <w:spacing w:val="-11"/>
        </w:rPr>
        <w:t xml:space="preserve"> </w:t>
      </w:r>
      <w:r>
        <w:t>el</w:t>
      </w:r>
      <w:r>
        <w:rPr>
          <w:spacing w:val="-12"/>
        </w:rPr>
        <w:t xml:space="preserve"> </w:t>
      </w:r>
      <w:r>
        <w:t>cumplimiento</w:t>
      </w:r>
      <w:r>
        <w:rPr>
          <w:spacing w:val="-12"/>
        </w:rPr>
        <w:t xml:space="preserve"> </w:t>
      </w:r>
      <w:r>
        <w:t>de</w:t>
      </w:r>
      <w:r>
        <w:rPr>
          <w:spacing w:val="-11"/>
        </w:rPr>
        <w:t xml:space="preserve"> </w:t>
      </w:r>
      <w:r>
        <w:t>las</w:t>
      </w:r>
      <w:r>
        <w:rPr>
          <w:spacing w:val="-10"/>
        </w:rPr>
        <w:t xml:space="preserve"> </w:t>
      </w:r>
      <w:r>
        <w:t>leyes</w:t>
      </w:r>
      <w:r>
        <w:rPr>
          <w:spacing w:val="-10"/>
        </w:rPr>
        <w:t xml:space="preserve"> </w:t>
      </w:r>
      <w:r>
        <w:t>y</w:t>
      </w:r>
      <w:r>
        <w:rPr>
          <w:spacing w:val="-10"/>
        </w:rPr>
        <w:t xml:space="preserve"> </w:t>
      </w:r>
      <w:r>
        <w:t>evitar</w:t>
      </w:r>
      <w:r>
        <w:rPr>
          <w:spacing w:val="-11"/>
        </w:rPr>
        <w:t xml:space="preserve"> </w:t>
      </w:r>
      <w:r>
        <w:t>los</w:t>
      </w:r>
      <w:r>
        <w:rPr>
          <w:spacing w:val="-10"/>
        </w:rPr>
        <w:t xml:space="preserve"> </w:t>
      </w:r>
      <w:r>
        <w:t>daños</w:t>
      </w:r>
      <w:r>
        <w:rPr>
          <w:spacing w:val="-10"/>
        </w:rPr>
        <w:t xml:space="preserve"> </w:t>
      </w:r>
      <w:r>
        <w:t>inminentes</w:t>
      </w:r>
      <w:r>
        <w:rPr>
          <w:spacing w:val="-10"/>
        </w:rPr>
        <w:t xml:space="preserve"> </w:t>
      </w:r>
      <w:r>
        <w:t>o</w:t>
      </w:r>
      <w:r>
        <w:rPr>
          <w:spacing w:val="-11"/>
        </w:rPr>
        <w:t xml:space="preserve"> </w:t>
      </w:r>
      <w:r>
        <w:t>que</w:t>
      </w:r>
      <w:r>
        <w:rPr>
          <w:spacing w:val="-11"/>
        </w:rPr>
        <w:t xml:space="preserve"> </w:t>
      </w:r>
      <w:r>
        <w:t>se</w:t>
      </w:r>
      <w:r>
        <w:rPr>
          <w:spacing w:val="-11"/>
        </w:rPr>
        <w:t xml:space="preserve"> </w:t>
      </w:r>
      <w:r>
        <w:t>sigan</w:t>
      </w:r>
      <w:r>
        <w:rPr>
          <w:spacing w:val="-12"/>
        </w:rPr>
        <w:t xml:space="preserve"> </w:t>
      </w:r>
      <w:r>
        <w:t>causando los</w:t>
      </w:r>
      <w:r>
        <w:rPr>
          <w:spacing w:val="-11"/>
        </w:rPr>
        <w:t xml:space="preserve"> </w:t>
      </w:r>
      <w:r>
        <w:t>ya</w:t>
      </w:r>
      <w:r>
        <w:rPr>
          <w:spacing w:val="-12"/>
        </w:rPr>
        <w:t xml:space="preserve"> </w:t>
      </w:r>
      <w:r>
        <w:t>iniciados</w:t>
      </w:r>
      <w:r>
        <w:rPr>
          <w:spacing w:val="-11"/>
        </w:rPr>
        <w:t xml:space="preserve"> </w:t>
      </w:r>
      <w:r>
        <w:t>a</w:t>
      </w:r>
      <w:r>
        <w:rPr>
          <w:spacing w:val="-12"/>
        </w:rPr>
        <w:t xml:space="preserve"> </w:t>
      </w:r>
      <w:r>
        <w:t>los</w:t>
      </w:r>
      <w:r>
        <w:rPr>
          <w:spacing w:val="-11"/>
        </w:rPr>
        <w:t xml:space="preserve"> </w:t>
      </w:r>
      <w:r>
        <w:t>bienes</w:t>
      </w:r>
      <w:r>
        <w:rPr>
          <w:spacing w:val="-9"/>
        </w:rPr>
        <w:t xml:space="preserve"> </w:t>
      </w:r>
      <w:r>
        <w:t>y</w:t>
      </w:r>
      <w:r>
        <w:rPr>
          <w:spacing w:val="-11"/>
        </w:rPr>
        <w:t xml:space="preserve"> </w:t>
      </w:r>
      <w:r>
        <w:t>servicios</w:t>
      </w:r>
      <w:r>
        <w:rPr>
          <w:spacing w:val="-11"/>
        </w:rPr>
        <w:t xml:space="preserve"> </w:t>
      </w:r>
      <w:r>
        <w:t>municipales,</w:t>
      </w:r>
      <w:r>
        <w:rPr>
          <w:spacing w:val="-12"/>
        </w:rPr>
        <w:t xml:space="preserve"> </w:t>
      </w:r>
      <w:r>
        <w:t>los</w:t>
      </w:r>
      <w:r>
        <w:rPr>
          <w:spacing w:val="-11"/>
        </w:rPr>
        <w:t xml:space="preserve"> </w:t>
      </w:r>
      <w:r>
        <w:t>Ayuntamientos,</w:t>
      </w:r>
      <w:r>
        <w:rPr>
          <w:spacing w:val="-12"/>
        </w:rPr>
        <w:t xml:space="preserve"> </w:t>
      </w:r>
      <w:r>
        <w:t>previo</w:t>
      </w:r>
      <w:r>
        <w:rPr>
          <w:spacing w:val="-12"/>
        </w:rPr>
        <w:t xml:space="preserve"> </w:t>
      </w:r>
      <w:r>
        <w:t>el</w:t>
      </w:r>
      <w:r>
        <w:rPr>
          <w:spacing w:val="-13"/>
        </w:rPr>
        <w:t xml:space="preserve"> </w:t>
      </w:r>
      <w:r>
        <w:t>procedimiento</w:t>
      </w:r>
      <w:r>
        <w:rPr>
          <w:spacing w:val="-13"/>
        </w:rPr>
        <w:t xml:space="preserve"> </w:t>
      </w:r>
      <w:r>
        <w:t>respectivo en el que se respeten las garantías de audiencia y legalidad, podrán adoptar y ejecutar las siguientes medidas de seguridad:</w:t>
      </w:r>
    </w:p>
    <w:p w14:paraId="5CA3408D" w14:textId="77777777" w:rsidR="0006193D" w:rsidRDefault="006E27B9">
      <w:pPr>
        <w:pStyle w:val="Textoindependiente"/>
        <w:tabs>
          <w:tab w:val="left" w:pos="685"/>
        </w:tabs>
        <w:spacing w:before="229"/>
      </w:pPr>
      <w:r>
        <w:rPr>
          <w:spacing w:val="-5"/>
        </w:rPr>
        <w:t>I.-</w:t>
      </w:r>
      <w:r>
        <w:tab/>
        <w:t>Suspensión</w:t>
      </w:r>
      <w:r>
        <w:rPr>
          <w:spacing w:val="-6"/>
        </w:rPr>
        <w:t xml:space="preserve"> </w:t>
      </w:r>
      <w:r>
        <w:t>de</w:t>
      </w:r>
      <w:r>
        <w:rPr>
          <w:spacing w:val="-3"/>
        </w:rPr>
        <w:t xml:space="preserve"> </w:t>
      </w:r>
      <w:r>
        <w:t>los</w:t>
      </w:r>
      <w:r>
        <w:rPr>
          <w:spacing w:val="-2"/>
        </w:rPr>
        <w:t xml:space="preserve"> </w:t>
      </w:r>
      <w:r>
        <w:t>actos</w:t>
      </w:r>
      <w:r>
        <w:rPr>
          <w:spacing w:val="-5"/>
        </w:rPr>
        <w:t xml:space="preserve"> </w:t>
      </w:r>
      <w:r>
        <w:t>o</w:t>
      </w:r>
      <w:r>
        <w:rPr>
          <w:spacing w:val="-6"/>
        </w:rPr>
        <w:t xml:space="preserve"> </w:t>
      </w:r>
      <w:r>
        <w:t>trabajos</w:t>
      </w:r>
      <w:r>
        <w:rPr>
          <w:spacing w:val="-4"/>
        </w:rPr>
        <w:t xml:space="preserve"> </w:t>
      </w:r>
      <w:r>
        <w:t>y</w:t>
      </w:r>
      <w:r>
        <w:rPr>
          <w:spacing w:val="-4"/>
        </w:rPr>
        <w:t xml:space="preserve"> </w:t>
      </w:r>
      <w:r>
        <w:t>en</w:t>
      </w:r>
      <w:r>
        <w:rPr>
          <w:spacing w:val="-6"/>
        </w:rPr>
        <w:t xml:space="preserve"> </w:t>
      </w:r>
      <w:r>
        <w:t>su</w:t>
      </w:r>
      <w:r>
        <w:rPr>
          <w:spacing w:val="-5"/>
        </w:rPr>
        <w:t xml:space="preserve"> </w:t>
      </w:r>
      <w:r>
        <w:t>caso,</w:t>
      </w:r>
      <w:r>
        <w:rPr>
          <w:spacing w:val="-6"/>
        </w:rPr>
        <w:t xml:space="preserve"> </w:t>
      </w:r>
      <w:r>
        <w:t>su</w:t>
      </w:r>
      <w:r>
        <w:rPr>
          <w:spacing w:val="-5"/>
        </w:rPr>
        <w:t xml:space="preserve"> </w:t>
      </w:r>
      <w:r>
        <w:t>eliminación</w:t>
      </w:r>
      <w:r>
        <w:rPr>
          <w:spacing w:val="-5"/>
        </w:rPr>
        <w:t xml:space="preserve"> </w:t>
      </w:r>
      <w:r>
        <w:t>o</w:t>
      </w:r>
      <w:r>
        <w:rPr>
          <w:spacing w:val="-4"/>
        </w:rPr>
        <w:t xml:space="preserve"> </w:t>
      </w:r>
      <w:r>
        <w:rPr>
          <w:spacing w:val="-2"/>
        </w:rPr>
        <w:t>demolición;</w:t>
      </w:r>
    </w:p>
    <w:p w14:paraId="7DF0562F" w14:textId="77777777" w:rsidR="0006193D" w:rsidRDefault="006E27B9">
      <w:pPr>
        <w:pStyle w:val="Textoindependiente"/>
        <w:tabs>
          <w:tab w:val="left" w:pos="685"/>
        </w:tabs>
        <w:spacing w:before="1"/>
        <w:ind w:left="685" w:right="701" w:hanging="567"/>
      </w:pPr>
      <w:r>
        <w:rPr>
          <w:spacing w:val="-4"/>
        </w:rPr>
        <w:t>II.-</w:t>
      </w:r>
      <w:r>
        <w:tab/>
        <w:t>Desocupación</w:t>
      </w:r>
      <w:r>
        <w:rPr>
          <w:spacing w:val="33"/>
        </w:rPr>
        <w:t xml:space="preserve"> </w:t>
      </w:r>
      <w:r>
        <w:t>o</w:t>
      </w:r>
      <w:r>
        <w:rPr>
          <w:spacing w:val="36"/>
        </w:rPr>
        <w:t xml:space="preserve"> </w:t>
      </w:r>
      <w:r>
        <w:t>desalojo</w:t>
      </w:r>
      <w:r>
        <w:rPr>
          <w:spacing w:val="36"/>
        </w:rPr>
        <w:t xml:space="preserve"> </w:t>
      </w:r>
      <w:r>
        <w:t>de</w:t>
      </w:r>
      <w:r>
        <w:rPr>
          <w:spacing w:val="33"/>
        </w:rPr>
        <w:t xml:space="preserve"> </w:t>
      </w:r>
      <w:r>
        <w:t>personas</w:t>
      </w:r>
      <w:r>
        <w:rPr>
          <w:spacing w:val="34"/>
        </w:rPr>
        <w:t xml:space="preserve"> </w:t>
      </w:r>
      <w:r>
        <w:t>y</w:t>
      </w:r>
      <w:r>
        <w:rPr>
          <w:spacing w:val="35"/>
        </w:rPr>
        <w:t xml:space="preserve"> </w:t>
      </w:r>
      <w:r>
        <w:t>cosas</w:t>
      </w:r>
      <w:r>
        <w:rPr>
          <w:spacing w:val="34"/>
        </w:rPr>
        <w:t xml:space="preserve"> </w:t>
      </w:r>
      <w:r>
        <w:t>de</w:t>
      </w:r>
      <w:r>
        <w:rPr>
          <w:spacing w:val="33"/>
        </w:rPr>
        <w:t xml:space="preserve"> </w:t>
      </w:r>
      <w:r>
        <w:t>los</w:t>
      </w:r>
      <w:r>
        <w:rPr>
          <w:spacing w:val="34"/>
        </w:rPr>
        <w:t xml:space="preserve"> </w:t>
      </w:r>
      <w:r>
        <w:t>lugares</w:t>
      </w:r>
      <w:r>
        <w:rPr>
          <w:spacing w:val="34"/>
        </w:rPr>
        <w:t xml:space="preserve"> </w:t>
      </w:r>
      <w:r>
        <w:t>públicos</w:t>
      </w:r>
      <w:r>
        <w:rPr>
          <w:spacing w:val="34"/>
        </w:rPr>
        <w:t xml:space="preserve"> </w:t>
      </w:r>
      <w:r>
        <w:t>y</w:t>
      </w:r>
      <w:r>
        <w:rPr>
          <w:spacing w:val="35"/>
        </w:rPr>
        <w:t xml:space="preserve"> </w:t>
      </w:r>
      <w:r>
        <w:t>bienes</w:t>
      </w:r>
      <w:r>
        <w:rPr>
          <w:spacing w:val="34"/>
        </w:rPr>
        <w:t xml:space="preserve"> </w:t>
      </w:r>
      <w:r>
        <w:t>inmuebles</w:t>
      </w:r>
      <w:r>
        <w:rPr>
          <w:spacing w:val="34"/>
        </w:rPr>
        <w:t xml:space="preserve"> </w:t>
      </w:r>
      <w:r>
        <w:t>de dominio público o privado del Municipio; y</w:t>
      </w:r>
    </w:p>
    <w:p w14:paraId="082737AC" w14:textId="77777777" w:rsidR="0006193D" w:rsidRDefault="006E27B9">
      <w:pPr>
        <w:pStyle w:val="Textoindependiente"/>
        <w:tabs>
          <w:tab w:val="left" w:pos="685"/>
        </w:tabs>
        <w:spacing w:before="1"/>
      </w:pPr>
      <w:r>
        <w:rPr>
          <w:spacing w:val="-2"/>
        </w:rPr>
        <w:t>III.-</w:t>
      </w:r>
      <w:r>
        <w:tab/>
        <w:t>Otras</w:t>
      </w:r>
      <w:r>
        <w:rPr>
          <w:spacing w:val="-6"/>
        </w:rPr>
        <w:t xml:space="preserve"> </w:t>
      </w:r>
      <w:r>
        <w:t>que</w:t>
      </w:r>
      <w:r>
        <w:rPr>
          <w:spacing w:val="-6"/>
        </w:rPr>
        <w:t xml:space="preserve"> </w:t>
      </w:r>
      <w:r>
        <w:t>tiendan</w:t>
      </w:r>
      <w:r>
        <w:rPr>
          <w:spacing w:val="-7"/>
        </w:rPr>
        <w:t xml:space="preserve"> </w:t>
      </w:r>
      <w:r>
        <w:t>a</w:t>
      </w:r>
      <w:r>
        <w:rPr>
          <w:spacing w:val="-5"/>
        </w:rPr>
        <w:t xml:space="preserve"> </w:t>
      </w:r>
      <w:r>
        <w:t>proteger</w:t>
      </w:r>
      <w:r>
        <w:rPr>
          <w:spacing w:val="-6"/>
        </w:rPr>
        <w:t xml:space="preserve"> </w:t>
      </w:r>
      <w:r>
        <w:t>los</w:t>
      </w:r>
      <w:r>
        <w:rPr>
          <w:spacing w:val="-6"/>
        </w:rPr>
        <w:t xml:space="preserve"> </w:t>
      </w:r>
      <w:r>
        <w:t>bienes</w:t>
      </w:r>
      <w:r>
        <w:rPr>
          <w:spacing w:val="-5"/>
        </w:rPr>
        <w:t xml:space="preserve"> </w:t>
      </w:r>
      <w:r>
        <w:t>y</w:t>
      </w:r>
      <w:r>
        <w:rPr>
          <w:spacing w:val="-6"/>
        </w:rPr>
        <w:t xml:space="preserve"> </w:t>
      </w:r>
      <w:r>
        <w:t>la</w:t>
      </w:r>
      <w:r>
        <w:rPr>
          <w:spacing w:val="-4"/>
        </w:rPr>
        <w:t xml:space="preserve"> </w:t>
      </w:r>
      <w:r>
        <w:t>seguridad</w:t>
      </w:r>
      <w:r>
        <w:rPr>
          <w:spacing w:val="-5"/>
        </w:rPr>
        <w:t xml:space="preserve"> </w:t>
      </w:r>
      <w:r>
        <w:t>pública</w:t>
      </w:r>
      <w:r>
        <w:rPr>
          <w:spacing w:val="-4"/>
        </w:rPr>
        <w:t xml:space="preserve"> </w:t>
      </w:r>
      <w:r>
        <w:t>en</w:t>
      </w:r>
      <w:r>
        <w:rPr>
          <w:spacing w:val="-6"/>
        </w:rPr>
        <w:t xml:space="preserve"> </w:t>
      </w:r>
      <w:r>
        <w:t>los</w:t>
      </w:r>
      <w:r>
        <w:rPr>
          <w:spacing w:val="-5"/>
        </w:rPr>
        <w:t xml:space="preserve"> </w:t>
      </w:r>
      <w:r>
        <w:t>casos</w:t>
      </w:r>
      <w:r>
        <w:rPr>
          <w:spacing w:val="-6"/>
        </w:rPr>
        <w:t xml:space="preserve"> </w:t>
      </w:r>
      <w:r>
        <w:t>de</w:t>
      </w:r>
      <w:r>
        <w:rPr>
          <w:spacing w:val="-6"/>
        </w:rPr>
        <w:t xml:space="preserve"> </w:t>
      </w:r>
      <w:r>
        <w:rPr>
          <w:spacing w:val="-2"/>
        </w:rPr>
        <w:t>urgencia.</w:t>
      </w:r>
    </w:p>
    <w:p w14:paraId="638F78DB" w14:textId="77777777" w:rsidR="0006193D" w:rsidRDefault="006E27B9">
      <w:pPr>
        <w:pStyle w:val="Textoindependiente"/>
        <w:spacing w:before="228"/>
        <w:ind w:right="699"/>
        <w:jc w:val="both"/>
      </w:pPr>
      <w:r>
        <w:rPr>
          <w:b/>
        </w:rPr>
        <w:t>ARTÍCULO</w:t>
      </w:r>
      <w:r>
        <w:rPr>
          <w:b/>
          <w:spacing w:val="-6"/>
        </w:rPr>
        <w:t xml:space="preserve"> </w:t>
      </w:r>
      <w:r>
        <w:rPr>
          <w:b/>
        </w:rPr>
        <w:t>167.-</w:t>
      </w:r>
      <w:r>
        <w:rPr>
          <w:b/>
          <w:spacing w:val="-4"/>
        </w:rPr>
        <w:t xml:space="preserve"> </w:t>
      </w:r>
      <w:r>
        <w:t>Si</w:t>
      </w:r>
      <w:r>
        <w:rPr>
          <w:spacing w:val="-6"/>
        </w:rPr>
        <w:t xml:space="preserve"> </w:t>
      </w:r>
      <w:r>
        <w:t>las</w:t>
      </w:r>
      <w:r>
        <w:rPr>
          <w:spacing w:val="-7"/>
        </w:rPr>
        <w:t xml:space="preserve"> </w:t>
      </w:r>
      <w:r>
        <w:t>circunstancias</w:t>
      </w:r>
      <w:r>
        <w:rPr>
          <w:spacing w:val="-7"/>
        </w:rPr>
        <w:t xml:space="preserve"> </w:t>
      </w:r>
      <w:r>
        <w:t>así</w:t>
      </w:r>
      <w:r>
        <w:rPr>
          <w:spacing w:val="-5"/>
        </w:rPr>
        <w:t xml:space="preserve"> </w:t>
      </w:r>
      <w:r>
        <w:t>lo</w:t>
      </w:r>
      <w:r>
        <w:rPr>
          <w:spacing w:val="-5"/>
        </w:rPr>
        <w:t xml:space="preserve"> </w:t>
      </w:r>
      <w:r>
        <w:t>ameritan,</w:t>
      </w:r>
      <w:r>
        <w:rPr>
          <w:spacing w:val="-5"/>
        </w:rPr>
        <w:t xml:space="preserve"> </w:t>
      </w:r>
      <w:r>
        <w:t>podrán</w:t>
      </w:r>
      <w:r>
        <w:rPr>
          <w:spacing w:val="-8"/>
        </w:rPr>
        <w:t xml:space="preserve"> </w:t>
      </w:r>
      <w:r>
        <w:t>imponerse</w:t>
      </w:r>
      <w:r>
        <w:rPr>
          <w:spacing w:val="-5"/>
        </w:rPr>
        <w:t xml:space="preserve"> </w:t>
      </w:r>
      <w:r>
        <w:t>al</w:t>
      </w:r>
      <w:r>
        <w:rPr>
          <w:spacing w:val="-6"/>
        </w:rPr>
        <w:t xml:space="preserve"> </w:t>
      </w:r>
      <w:r>
        <w:t>infractor</w:t>
      </w:r>
      <w:r>
        <w:rPr>
          <w:spacing w:val="-7"/>
        </w:rPr>
        <w:t xml:space="preserve"> </w:t>
      </w:r>
      <w:r>
        <w:t>simultáneamente</w:t>
      </w:r>
      <w:r>
        <w:rPr>
          <w:spacing w:val="-6"/>
        </w:rPr>
        <w:t xml:space="preserve"> </w:t>
      </w:r>
      <w:r>
        <w:t>las sanciones y medidas de seguridad que establezcan las leyes, sin perjuicio de la responsabilidad civil o penal en que incurriere.</w:t>
      </w:r>
    </w:p>
    <w:p w14:paraId="121C4C51" w14:textId="77777777" w:rsidR="0006193D" w:rsidRDefault="0006193D">
      <w:pPr>
        <w:pStyle w:val="Textoindependiente"/>
        <w:ind w:left="0"/>
      </w:pPr>
    </w:p>
    <w:p w14:paraId="62A88256" w14:textId="77777777" w:rsidR="0006193D" w:rsidRDefault="0006193D">
      <w:pPr>
        <w:pStyle w:val="Textoindependiente"/>
        <w:ind w:left="0"/>
      </w:pPr>
    </w:p>
    <w:p w14:paraId="759CFEF2" w14:textId="77777777" w:rsidR="0006193D" w:rsidRDefault="006E27B9">
      <w:pPr>
        <w:ind w:left="819" w:right="1397"/>
        <w:jc w:val="center"/>
        <w:rPr>
          <w:b/>
          <w:sz w:val="20"/>
        </w:rPr>
      </w:pPr>
      <w:r>
        <w:rPr>
          <w:b/>
          <w:sz w:val="20"/>
        </w:rPr>
        <w:t>CAPÍTULO</w:t>
      </w:r>
      <w:r>
        <w:rPr>
          <w:b/>
          <w:spacing w:val="-12"/>
          <w:sz w:val="20"/>
        </w:rPr>
        <w:t xml:space="preserve"> </w:t>
      </w:r>
      <w:r>
        <w:rPr>
          <w:b/>
          <w:spacing w:val="-2"/>
          <w:sz w:val="20"/>
        </w:rPr>
        <w:t>TERCERO</w:t>
      </w:r>
    </w:p>
    <w:p w14:paraId="22ED84B9" w14:textId="77777777" w:rsidR="0006193D" w:rsidRDefault="006E27B9">
      <w:pPr>
        <w:spacing w:before="1"/>
        <w:ind w:left="5" w:right="579"/>
        <w:jc w:val="center"/>
        <w:rPr>
          <w:b/>
          <w:sz w:val="20"/>
        </w:rPr>
      </w:pPr>
      <w:r>
        <w:rPr>
          <w:b/>
          <w:sz w:val="20"/>
        </w:rPr>
        <w:t>DE</w:t>
      </w:r>
      <w:r>
        <w:rPr>
          <w:b/>
          <w:spacing w:val="-7"/>
          <w:sz w:val="20"/>
        </w:rPr>
        <w:t xml:space="preserve"> </w:t>
      </w:r>
      <w:r>
        <w:rPr>
          <w:b/>
          <w:sz w:val="20"/>
        </w:rPr>
        <w:t>LOS</w:t>
      </w:r>
      <w:r>
        <w:rPr>
          <w:b/>
          <w:spacing w:val="-5"/>
          <w:sz w:val="20"/>
        </w:rPr>
        <w:t xml:space="preserve"> </w:t>
      </w:r>
      <w:r>
        <w:rPr>
          <w:b/>
          <w:sz w:val="20"/>
        </w:rPr>
        <w:t>RECURSOS</w:t>
      </w:r>
      <w:r>
        <w:rPr>
          <w:b/>
          <w:spacing w:val="-6"/>
          <w:sz w:val="20"/>
        </w:rPr>
        <w:t xml:space="preserve"> </w:t>
      </w:r>
      <w:r>
        <w:rPr>
          <w:b/>
          <w:spacing w:val="-2"/>
          <w:sz w:val="20"/>
        </w:rPr>
        <w:t>ADMINISTRATIVOS</w:t>
      </w:r>
    </w:p>
    <w:p w14:paraId="0D097BF6" w14:textId="77777777" w:rsidR="0006193D" w:rsidRDefault="0006193D">
      <w:pPr>
        <w:pStyle w:val="Textoindependiente"/>
        <w:ind w:left="0"/>
        <w:rPr>
          <w:b/>
        </w:rPr>
      </w:pPr>
    </w:p>
    <w:p w14:paraId="3FE53C2C" w14:textId="77777777" w:rsidR="0006193D" w:rsidRDefault="006E27B9">
      <w:pPr>
        <w:pStyle w:val="Textoindependiente"/>
        <w:ind w:right="698"/>
        <w:jc w:val="both"/>
      </w:pPr>
      <w:r>
        <w:rPr>
          <w:b/>
        </w:rPr>
        <w:t>ARTÍCULO</w:t>
      </w:r>
      <w:r>
        <w:rPr>
          <w:b/>
          <w:spacing w:val="-4"/>
        </w:rPr>
        <w:t xml:space="preserve"> </w:t>
      </w:r>
      <w:r>
        <w:rPr>
          <w:b/>
        </w:rPr>
        <w:t>168.-</w:t>
      </w:r>
      <w:r>
        <w:rPr>
          <w:b/>
          <w:spacing w:val="-4"/>
        </w:rPr>
        <w:t xml:space="preserve"> </w:t>
      </w:r>
      <w:r>
        <w:t>El</w:t>
      </w:r>
      <w:r>
        <w:rPr>
          <w:spacing w:val="-6"/>
        </w:rPr>
        <w:t xml:space="preserve"> </w:t>
      </w:r>
      <w:r>
        <w:t>afectado</w:t>
      </w:r>
      <w:r>
        <w:rPr>
          <w:spacing w:val="-6"/>
        </w:rPr>
        <w:t xml:space="preserve"> </w:t>
      </w:r>
      <w:r>
        <w:t>por</w:t>
      </w:r>
      <w:r>
        <w:rPr>
          <w:spacing w:val="-2"/>
        </w:rPr>
        <w:t xml:space="preserve"> </w:t>
      </w:r>
      <w:r>
        <w:t>las</w:t>
      </w:r>
      <w:r>
        <w:rPr>
          <w:spacing w:val="-4"/>
        </w:rPr>
        <w:t xml:space="preserve"> </w:t>
      </w:r>
      <w:r>
        <w:t>resoluciones</w:t>
      </w:r>
      <w:r>
        <w:rPr>
          <w:spacing w:val="-4"/>
        </w:rPr>
        <w:t xml:space="preserve"> </w:t>
      </w:r>
      <w:r>
        <w:t>administrativas,</w:t>
      </w:r>
      <w:r>
        <w:rPr>
          <w:spacing w:val="-3"/>
        </w:rPr>
        <w:t xml:space="preserve"> </w:t>
      </w:r>
      <w:r>
        <w:t>podrá</w:t>
      </w:r>
      <w:r>
        <w:rPr>
          <w:spacing w:val="-3"/>
        </w:rPr>
        <w:t xml:space="preserve"> </w:t>
      </w:r>
      <w:r>
        <w:t>optar</w:t>
      </w:r>
      <w:r>
        <w:rPr>
          <w:spacing w:val="-5"/>
        </w:rPr>
        <w:t xml:space="preserve"> </w:t>
      </w:r>
      <w:r>
        <w:t>entre</w:t>
      </w:r>
      <w:r>
        <w:rPr>
          <w:spacing w:val="-5"/>
        </w:rPr>
        <w:t xml:space="preserve"> </w:t>
      </w:r>
      <w:r>
        <w:t>interponer</w:t>
      </w:r>
      <w:r>
        <w:rPr>
          <w:spacing w:val="-4"/>
        </w:rPr>
        <w:t xml:space="preserve"> </w:t>
      </w:r>
      <w:r>
        <w:t>el</w:t>
      </w:r>
      <w:r>
        <w:rPr>
          <w:spacing w:val="-6"/>
        </w:rPr>
        <w:t xml:space="preserve"> </w:t>
      </w:r>
      <w:r>
        <w:t>recurso de revisión que previene esta Ley y la Ley Estatal del Procedimiento Administrativo aplicable al ámbito municipal</w:t>
      </w:r>
      <w:r>
        <w:rPr>
          <w:spacing w:val="-8"/>
        </w:rPr>
        <w:t xml:space="preserve"> </w:t>
      </w:r>
      <w:r>
        <w:t>o</w:t>
      </w:r>
      <w:r>
        <w:rPr>
          <w:spacing w:val="-7"/>
        </w:rPr>
        <w:t xml:space="preserve"> </w:t>
      </w:r>
      <w:r>
        <w:t>promover</w:t>
      </w:r>
      <w:r>
        <w:rPr>
          <w:spacing w:val="-8"/>
        </w:rPr>
        <w:t xml:space="preserve"> </w:t>
      </w:r>
      <w:r>
        <w:t>juicio</w:t>
      </w:r>
      <w:r>
        <w:rPr>
          <w:spacing w:val="-7"/>
        </w:rPr>
        <w:t xml:space="preserve"> </w:t>
      </w:r>
      <w:r>
        <w:t>de</w:t>
      </w:r>
      <w:r>
        <w:rPr>
          <w:spacing w:val="-7"/>
        </w:rPr>
        <w:t xml:space="preserve"> </w:t>
      </w:r>
      <w:r>
        <w:t>nulidad</w:t>
      </w:r>
      <w:r>
        <w:rPr>
          <w:spacing w:val="-7"/>
        </w:rPr>
        <w:t xml:space="preserve"> </w:t>
      </w:r>
      <w:r>
        <w:t>ante</w:t>
      </w:r>
      <w:r>
        <w:rPr>
          <w:spacing w:val="-7"/>
        </w:rPr>
        <w:t xml:space="preserve"> </w:t>
      </w:r>
      <w:r>
        <w:t>el</w:t>
      </w:r>
      <w:r>
        <w:rPr>
          <w:spacing w:val="-8"/>
        </w:rPr>
        <w:t xml:space="preserve"> </w:t>
      </w:r>
      <w:r>
        <w:t>Tribunal</w:t>
      </w:r>
      <w:r>
        <w:rPr>
          <w:spacing w:val="-7"/>
        </w:rPr>
        <w:t xml:space="preserve"> </w:t>
      </w:r>
      <w:r>
        <w:t>Fiscal</w:t>
      </w:r>
      <w:r>
        <w:rPr>
          <w:spacing w:val="-8"/>
        </w:rPr>
        <w:t xml:space="preserve"> </w:t>
      </w:r>
      <w:r>
        <w:t>Administrativo</w:t>
      </w:r>
      <w:r>
        <w:rPr>
          <w:spacing w:val="-7"/>
        </w:rPr>
        <w:t xml:space="preserve"> </w:t>
      </w:r>
      <w:r>
        <w:t>del</w:t>
      </w:r>
      <w:r>
        <w:rPr>
          <w:spacing w:val="-8"/>
        </w:rPr>
        <w:t xml:space="preserve"> </w:t>
      </w:r>
      <w:r>
        <w:t>Poder</w:t>
      </w:r>
      <w:r>
        <w:rPr>
          <w:spacing w:val="-8"/>
        </w:rPr>
        <w:t xml:space="preserve"> </w:t>
      </w:r>
      <w:r>
        <w:t>Judicial</w:t>
      </w:r>
      <w:r>
        <w:rPr>
          <w:spacing w:val="-7"/>
        </w:rPr>
        <w:t xml:space="preserve"> </w:t>
      </w:r>
      <w:r>
        <w:t>del</w:t>
      </w:r>
      <w:r>
        <w:rPr>
          <w:spacing w:val="-7"/>
        </w:rPr>
        <w:t xml:space="preserve"> </w:t>
      </w:r>
      <w:r>
        <w:t>Estado.</w:t>
      </w:r>
    </w:p>
    <w:p w14:paraId="5842397A" w14:textId="77777777" w:rsidR="0006193D" w:rsidRDefault="006E27B9">
      <w:pPr>
        <w:pStyle w:val="Textoindependiente"/>
        <w:spacing w:before="230"/>
        <w:ind w:right="636"/>
      </w:pPr>
      <w:r>
        <w:t>Para acudir ante Tribunal Fiscal Administrativo, cuando se haya interpuesto el recurso, será requisito su previo desistimiento.</w:t>
      </w:r>
    </w:p>
    <w:p w14:paraId="7FA3E0D2" w14:textId="77777777" w:rsidR="0006193D" w:rsidRDefault="0006193D">
      <w:pPr>
        <w:pStyle w:val="Textoindependiente"/>
        <w:spacing w:before="1"/>
        <w:ind w:left="0"/>
      </w:pPr>
    </w:p>
    <w:p w14:paraId="4CF4E0E2" w14:textId="77777777" w:rsidR="0006193D" w:rsidRDefault="006E27B9">
      <w:pPr>
        <w:pStyle w:val="Textoindependiente"/>
      </w:pPr>
      <w:r>
        <w:t>Resuelto</w:t>
      </w:r>
      <w:r>
        <w:rPr>
          <w:spacing w:val="37"/>
        </w:rPr>
        <w:t xml:space="preserve"> </w:t>
      </w:r>
      <w:r>
        <w:t>el</w:t>
      </w:r>
      <w:r>
        <w:rPr>
          <w:spacing w:val="36"/>
        </w:rPr>
        <w:t xml:space="preserve"> </w:t>
      </w:r>
      <w:r>
        <w:t>recurso</w:t>
      </w:r>
      <w:r>
        <w:rPr>
          <w:spacing w:val="37"/>
        </w:rPr>
        <w:t xml:space="preserve"> </w:t>
      </w:r>
      <w:r>
        <w:t>de</w:t>
      </w:r>
      <w:r>
        <w:rPr>
          <w:spacing w:val="34"/>
        </w:rPr>
        <w:t xml:space="preserve"> </w:t>
      </w:r>
      <w:r>
        <w:t>revisión,</w:t>
      </w:r>
      <w:r>
        <w:rPr>
          <w:spacing w:val="37"/>
        </w:rPr>
        <w:t xml:space="preserve"> </w:t>
      </w:r>
      <w:r>
        <w:t>el</w:t>
      </w:r>
      <w:r>
        <w:rPr>
          <w:spacing w:val="34"/>
        </w:rPr>
        <w:t xml:space="preserve"> </w:t>
      </w:r>
      <w:r>
        <w:t>afectado</w:t>
      </w:r>
      <w:r>
        <w:rPr>
          <w:spacing w:val="37"/>
        </w:rPr>
        <w:t xml:space="preserve"> </w:t>
      </w:r>
      <w:r>
        <w:t>podrá</w:t>
      </w:r>
      <w:r>
        <w:rPr>
          <w:spacing w:val="37"/>
        </w:rPr>
        <w:t xml:space="preserve"> </w:t>
      </w:r>
      <w:r>
        <w:t>acudir</w:t>
      </w:r>
      <w:r>
        <w:rPr>
          <w:spacing w:val="38"/>
        </w:rPr>
        <w:t xml:space="preserve"> </w:t>
      </w:r>
      <w:r>
        <w:t>en</w:t>
      </w:r>
      <w:r>
        <w:rPr>
          <w:spacing w:val="36"/>
        </w:rPr>
        <w:t xml:space="preserve"> </w:t>
      </w:r>
      <w:r>
        <w:t>juicio</w:t>
      </w:r>
      <w:r>
        <w:rPr>
          <w:spacing w:val="34"/>
        </w:rPr>
        <w:t xml:space="preserve"> </w:t>
      </w:r>
      <w:r>
        <w:t>de</w:t>
      </w:r>
      <w:r>
        <w:rPr>
          <w:spacing w:val="37"/>
        </w:rPr>
        <w:t xml:space="preserve"> </w:t>
      </w:r>
      <w:r>
        <w:t>nulidad</w:t>
      </w:r>
      <w:r>
        <w:rPr>
          <w:spacing w:val="34"/>
        </w:rPr>
        <w:t xml:space="preserve"> </w:t>
      </w:r>
      <w:r>
        <w:t>ante</w:t>
      </w:r>
      <w:r>
        <w:rPr>
          <w:spacing w:val="36"/>
        </w:rPr>
        <w:t xml:space="preserve"> </w:t>
      </w:r>
      <w:r>
        <w:t>el</w:t>
      </w:r>
      <w:r>
        <w:rPr>
          <w:spacing w:val="36"/>
        </w:rPr>
        <w:t xml:space="preserve"> </w:t>
      </w:r>
      <w:r>
        <w:t>Tribunal</w:t>
      </w:r>
      <w:r>
        <w:rPr>
          <w:spacing w:val="36"/>
        </w:rPr>
        <w:t xml:space="preserve"> </w:t>
      </w:r>
      <w:r>
        <w:t xml:space="preserve">Fiscal </w:t>
      </w:r>
      <w:r>
        <w:rPr>
          <w:spacing w:val="-2"/>
        </w:rPr>
        <w:t>Administrativo.</w:t>
      </w:r>
    </w:p>
    <w:p w14:paraId="69641D09" w14:textId="77777777" w:rsidR="0006193D" w:rsidRDefault="006E27B9">
      <w:pPr>
        <w:pStyle w:val="Textoindependiente"/>
        <w:spacing w:before="229"/>
        <w:ind w:right="485"/>
      </w:pPr>
      <w:r>
        <w:rPr>
          <w:b/>
        </w:rPr>
        <w:t>ARTÍCULO</w:t>
      </w:r>
      <w:r>
        <w:rPr>
          <w:b/>
          <w:spacing w:val="-11"/>
        </w:rPr>
        <w:t xml:space="preserve"> </w:t>
      </w:r>
      <w:r>
        <w:rPr>
          <w:b/>
        </w:rPr>
        <w:t>169.-</w:t>
      </w:r>
      <w:r>
        <w:rPr>
          <w:b/>
          <w:spacing w:val="-11"/>
        </w:rPr>
        <w:t xml:space="preserve"> </w:t>
      </w:r>
      <w:r>
        <w:t>Contra</w:t>
      </w:r>
      <w:r>
        <w:rPr>
          <w:spacing w:val="-10"/>
        </w:rPr>
        <w:t xml:space="preserve"> </w:t>
      </w:r>
      <w:r>
        <w:t>los</w:t>
      </w:r>
      <w:r>
        <w:rPr>
          <w:spacing w:val="-11"/>
        </w:rPr>
        <w:t xml:space="preserve"> </w:t>
      </w:r>
      <w:r>
        <w:t>actos</w:t>
      </w:r>
      <w:r>
        <w:rPr>
          <w:spacing w:val="-12"/>
        </w:rPr>
        <w:t xml:space="preserve"> </w:t>
      </w:r>
      <w:r>
        <w:t>administrativos</w:t>
      </w:r>
      <w:r>
        <w:rPr>
          <w:spacing w:val="-11"/>
        </w:rPr>
        <w:t xml:space="preserve"> </w:t>
      </w:r>
      <w:r>
        <w:t>municipales,</w:t>
      </w:r>
      <w:r>
        <w:rPr>
          <w:spacing w:val="-12"/>
        </w:rPr>
        <w:t xml:space="preserve"> </w:t>
      </w:r>
      <w:r>
        <w:t>se</w:t>
      </w:r>
      <w:r>
        <w:rPr>
          <w:spacing w:val="-10"/>
        </w:rPr>
        <w:t xml:space="preserve"> </w:t>
      </w:r>
      <w:r>
        <w:t>podrán</w:t>
      </w:r>
      <w:r>
        <w:rPr>
          <w:spacing w:val="-10"/>
        </w:rPr>
        <w:t xml:space="preserve"> </w:t>
      </w:r>
      <w:r>
        <w:t>interponer</w:t>
      </w:r>
      <w:r>
        <w:rPr>
          <w:spacing w:val="-11"/>
        </w:rPr>
        <w:t xml:space="preserve"> </w:t>
      </w:r>
      <w:r>
        <w:t>los</w:t>
      </w:r>
      <w:r>
        <w:rPr>
          <w:spacing w:val="-11"/>
        </w:rPr>
        <w:t xml:space="preserve"> </w:t>
      </w:r>
      <w:r>
        <w:t>recursos</w:t>
      </w:r>
      <w:r>
        <w:rPr>
          <w:spacing w:val="-9"/>
        </w:rPr>
        <w:t xml:space="preserve"> </w:t>
      </w:r>
      <w:r>
        <w:t>previstos en esta Ley.</w:t>
      </w:r>
    </w:p>
    <w:p w14:paraId="40BAC16E" w14:textId="77777777" w:rsidR="0006193D" w:rsidRDefault="0006193D">
      <w:pPr>
        <w:pStyle w:val="Textoindependiente"/>
        <w:spacing w:before="1"/>
        <w:ind w:left="0"/>
      </w:pPr>
    </w:p>
    <w:p w14:paraId="579B66A9" w14:textId="77777777" w:rsidR="0006193D" w:rsidRDefault="006E27B9">
      <w:pPr>
        <w:pStyle w:val="Textoindependiente"/>
        <w:ind w:right="636"/>
      </w:pPr>
      <w:r>
        <w:t>Contra</w:t>
      </w:r>
      <w:r>
        <w:rPr>
          <w:spacing w:val="-5"/>
        </w:rPr>
        <w:t xml:space="preserve"> </w:t>
      </w:r>
      <w:r>
        <w:t>las</w:t>
      </w:r>
      <w:r>
        <w:rPr>
          <w:spacing w:val="-3"/>
        </w:rPr>
        <w:t xml:space="preserve"> </w:t>
      </w:r>
      <w:r>
        <w:t>resoluciones</w:t>
      </w:r>
      <w:r>
        <w:rPr>
          <w:spacing w:val="-5"/>
        </w:rPr>
        <w:t xml:space="preserve"> </w:t>
      </w:r>
      <w:r>
        <w:t>de</w:t>
      </w:r>
      <w:r>
        <w:rPr>
          <w:spacing w:val="-4"/>
        </w:rPr>
        <w:t xml:space="preserve"> </w:t>
      </w:r>
      <w:r>
        <w:t>mero</w:t>
      </w:r>
      <w:r>
        <w:rPr>
          <w:spacing w:val="-4"/>
        </w:rPr>
        <w:t xml:space="preserve"> </w:t>
      </w:r>
      <w:r>
        <w:t>trámite,</w:t>
      </w:r>
      <w:r>
        <w:rPr>
          <w:spacing w:val="-5"/>
        </w:rPr>
        <w:t xml:space="preserve"> </w:t>
      </w:r>
      <w:r>
        <w:t>distintas</w:t>
      </w:r>
      <w:r>
        <w:rPr>
          <w:spacing w:val="-6"/>
        </w:rPr>
        <w:t xml:space="preserve"> </w:t>
      </w:r>
      <w:r>
        <w:t>a</w:t>
      </w:r>
      <w:r>
        <w:rPr>
          <w:spacing w:val="-5"/>
        </w:rPr>
        <w:t xml:space="preserve"> </w:t>
      </w:r>
      <w:r>
        <w:t>las</w:t>
      </w:r>
      <w:r>
        <w:rPr>
          <w:spacing w:val="-6"/>
        </w:rPr>
        <w:t xml:space="preserve"> </w:t>
      </w:r>
      <w:r>
        <w:t>que</w:t>
      </w:r>
      <w:r>
        <w:rPr>
          <w:spacing w:val="-7"/>
        </w:rPr>
        <w:t xml:space="preserve"> </w:t>
      </w:r>
      <w:r>
        <w:t>versen</w:t>
      </w:r>
      <w:r>
        <w:rPr>
          <w:spacing w:val="-5"/>
        </w:rPr>
        <w:t xml:space="preserve"> </w:t>
      </w:r>
      <w:r>
        <w:t>sobre</w:t>
      </w:r>
      <w:r>
        <w:rPr>
          <w:spacing w:val="-5"/>
        </w:rPr>
        <w:t xml:space="preserve"> </w:t>
      </w:r>
      <w:r>
        <w:t>el</w:t>
      </w:r>
      <w:r>
        <w:rPr>
          <w:spacing w:val="-6"/>
        </w:rPr>
        <w:t xml:space="preserve"> </w:t>
      </w:r>
      <w:r>
        <w:t>fondo</w:t>
      </w:r>
      <w:r>
        <w:rPr>
          <w:spacing w:val="-2"/>
        </w:rPr>
        <w:t xml:space="preserve"> </w:t>
      </w:r>
      <w:r>
        <w:t>del</w:t>
      </w:r>
      <w:r>
        <w:rPr>
          <w:spacing w:val="-5"/>
        </w:rPr>
        <w:t xml:space="preserve"> </w:t>
      </w:r>
      <w:r>
        <w:t>asunto,</w:t>
      </w:r>
      <w:r>
        <w:rPr>
          <w:spacing w:val="-5"/>
        </w:rPr>
        <w:t xml:space="preserve"> </w:t>
      </w:r>
      <w:r>
        <w:t>procederá</w:t>
      </w:r>
      <w:r>
        <w:rPr>
          <w:spacing w:val="-4"/>
        </w:rPr>
        <w:t xml:space="preserve"> </w:t>
      </w:r>
      <w:r>
        <w:t>el recurso de revocación.</w:t>
      </w:r>
    </w:p>
    <w:p w14:paraId="7FBE4917" w14:textId="77777777" w:rsidR="0006193D" w:rsidRDefault="0006193D">
      <w:pPr>
        <w:sectPr w:rsidR="0006193D">
          <w:pgSz w:w="12250" w:h="15820"/>
          <w:pgMar w:top="1740" w:right="780" w:bottom="1120" w:left="1300" w:header="0" w:footer="925" w:gutter="0"/>
          <w:cols w:space="720"/>
        </w:sectPr>
      </w:pPr>
    </w:p>
    <w:p w14:paraId="4207068B" w14:textId="77777777" w:rsidR="0006193D" w:rsidRDefault="0006193D">
      <w:pPr>
        <w:pStyle w:val="Textoindependiente"/>
        <w:spacing w:before="84"/>
        <w:ind w:left="0"/>
      </w:pPr>
    </w:p>
    <w:p w14:paraId="2292E0D5" w14:textId="77777777" w:rsidR="0006193D" w:rsidRDefault="006E27B9">
      <w:pPr>
        <w:pStyle w:val="Textoindependiente"/>
        <w:ind w:right="644"/>
        <w:jc w:val="both"/>
      </w:pPr>
      <w:r>
        <w:t xml:space="preserve">El recurso de revocación se interpondrá, dentro del término de cinco días hábiles subsecuentes a la notificación del acto impugnado, ante la propia autoridad que lo emitió, quien conocerá del mismo y </w:t>
      </w:r>
      <w:r>
        <w:rPr>
          <w:spacing w:val="-2"/>
        </w:rPr>
        <w:t>resolverá.</w:t>
      </w:r>
    </w:p>
    <w:p w14:paraId="77C81927" w14:textId="77777777" w:rsidR="0006193D" w:rsidRDefault="006E27B9">
      <w:pPr>
        <w:pStyle w:val="Textoindependiente"/>
        <w:spacing w:before="229"/>
        <w:ind w:right="639"/>
        <w:jc w:val="both"/>
      </w:pPr>
      <w:r>
        <w:t>Al interponerse el recurso, deberán expresarse los agravios en que se funda, y podrán ofrecerse las pruebas</w:t>
      </w:r>
      <w:r>
        <w:rPr>
          <w:spacing w:val="-7"/>
        </w:rPr>
        <w:t xml:space="preserve"> </w:t>
      </w:r>
      <w:r>
        <w:t>que</w:t>
      </w:r>
      <w:r>
        <w:rPr>
          <w:spacing w:val="-8"/>
        </w:rPr>
        <w:t xml:space="preserve"> </w:t>
      </w:r>
      <w:r>
        <w:t>se</w:t>
      </w:r>
      <w:r>
        <w:rPr>
          <w:spacing w:val="-6"/>
        </w:rPr>
        <w:t xml:space="preserve"> </w:t>
      </w:r>
      <w:r>
        <w:t>estimen</w:t>
      </w:r>
      <w:r>
        <w:rPr>
          <w:spacing w:val="-6"/>
        </w:rPr>
        <w:t xml:space="preserve"> </w:t>
      </w:r>
      <w:r>
        <w:t>pertinentes,</w:t>
      </w:r>
      <w:r>
        <w:rPr>
          <w:spacing w:val="-8"/>
        </w:rPr>
        <w:t xml:space="preserve"> </w:t>
      </w:r>
      <w:r>
        <w:t>escrito</w:t>
      </w:r>
      <w:r>
        <w:rPr>
          <w:spacing w:val="-6"/>
        </w:rPr>
        <w:t xml:space="preserve"> </w:t>
      </w:r>
      <w:r>
        <w:t>del</w:t>
      </w:r>
      <w:r>
        <w:rPr>
          <w:spacing w:val="-9"/>
        </w:rPr>
        <w:t xml:space="preserve"> </w:t>
      </w:r>
      <w:r>
        <w:t>que</w:t>
      </w:r>
      <w:r>
        <w:rPr>
          <w:spacing w:val="-8"/>
        </w:rPr>
        <w:t xml:space="preserve"> </w:t>
      </w:r>
      <w:r>
        <w:t>se</w:t>
      </w:r>
      <w:r>
        <w:rPr>
          <w:spacing w:val="-6"/>
        </w:rPr>
        <w:t xml:space="preserve"> </w:t>
      </w:r>
      <w:r>
        <w:t>dará</w:t>
      </w:r>
      <w:r>
        <w:rPr>
          <w:spacing w:val="-8"/>
        </w:rPr>
        <w:t xml:space="preserve"> </w:t>
      </w:r>
      <w:r>
        <w:t>vista</w:t>
      </w:r>
      <w:r>
        <w:rPr>
          <w:spacing w:val="-6"/>
        </w:rPr>
        <w:t xml:space="preserve"> </w:t>
      </w:r>
      <w:r>
        <w:t>a</w:t>
      </w:r>
      <w:r>
        <w:rPr>
          <w:spacing w:val="-8"/>
        </w:rPr>
        <w:t xml:space="preserve"> </w:t>
      </w:r>
      <w:r>
        <w:t>las</w:t>
      </w:r>
      <w:r>
        <w:rPr>
          <w:spacing w:val="-7"/>
        </w:rPr>
        <w:t xml:space="preserve"> </w:t>
      </w:r>
      <w:r>
        <w:t>otras</w:t>
      </w:r>
      <w:r>
        <w:rPr>
          <w:spacing w:val="-7"/>
        </w:rPr>
        <w:t xml:space="preserve"> </w:t>
      </w:r>
      <w:r>
        <w:t>partes</w:t>
      </w:r>
      <w:r>
        <w:rPr>
          <w:spacing w:val="-7"/>
        </w:rPr>
        <w:t xml:space="preserve"> </w:t>
      </w:r>
      <w:r>
        <w:t>si</w:t>
      </w:r>
      <w:r>
        <w:rPr>
          <w:spacing w:val="-9"/>
        </w:rPr>
        <w:t xml:space="preserve"> </w:t>
      </w:r>
      <w:r>
        <w:t>las</w:t>
      </w:r>
      <w:r>
        <w:rPr>
          <w:spacing w:val="-7"/>
        </w:rPr>
        <w:t xml:space="preserve"> </w:t>
      </w:r>
      <w:r>
        <w:t>hubiere,</w:t>
      </w:r>
      <w:r>
        <w:rPr>
          <w:spacing w:val="-8"/>
        </w:rPr>
        <w:t xml:space="preserve"> </w:t>
      </w:r>
      <w:r>
        <w:t>para</w:t>
      </w:r>
      <w:r>
        <w:rPr>
          <w:spacing w:val="-7"/>
        </w:rPr>
        <w:t xml:space="preserve"> </w:t>
      </w:r>
      <w:r>
        <w:t>que en el término de tres días hábiles manifiesten lo que a su derecho convenga. Desahogada la vista o transcurrido el término señalado, la autoridad resolverá dentro del día hábil siguiente.</w:t>
      </w:r>
    </w:p>
    <w:p w14:paraId="5279DBD6" w14:textId="77777777" w:rsidR="0006193D" w:rsidRDefault="006E27B9">
      <w:pPr>
        <w:pStyle w:val="Textoindependiente"/>
        <w:spacing w:before="230"/>
        <w:jc w:val="both"/>
      </w:pPr>
      <w:r>
        <w:t>Contra</w:t>
      </w:r>
      <w:r>
        <w:rPr>
          <w:spacing w:val="-6"/>
        </w:rPr>
        <w:t xml:space="preserve"> </w:t>
      </w:r>
      <w:r>
        <w:t>la</w:t>
      </w:r>
      <w:r>
        <w:rPr>
          <w:spacing w:val="-7"/>
        </w:rPr>
        <w:t xml:space="preserve"> </w:t>
      </w:r>
      <w:r>
        <w:t>resolución</w:t>
      </w:r>
      <w:r>
        <w:rPr>
          <w:spacing w:val="-6"/>
        </w:rPr>
        <w:t xml:space="preserve"> </w:t>
      </w:r>
      <w:r>
        <w:t>del</w:t>
      </w:r>
      <w:r>
        <w:rPr>
          <w:spacing w:val="-7"/>
        </w:rPr>
        <w:t xml:space="preserve"> </w:t>
      </w:r>
      <w:r>
        <w:t>recurso</w:t>
      </w:r>
      <w:r>
        <w:rPr>
          <w:spacing w:val="-7"/>
        </w:rPr>
        <w:t xml:space="preserve"> </w:t>
      </w:r>
      <w:r>
        <w:t>de</w:t>
      </w:r>
      <w:r>
        <w:rPr>
          <w:spacing w:val="-7"/>
        </w:rPr>
        <w:t xml:space="preserve"> </w:t>
      </w:r>
      <w:r>
        <w:t>revocación,</w:t>
      </w:r>
      <w:r>
        <w:rPr>
          <w:spacing w:val="-7"/>
        </w:rPr>
        <w:t xml:space="preserve"> </w:t>
      </w:r>
      <w:r>
        <w:t>sólo</w:t>
      </w:r>
      <w:r>
        <w:rPr>
          <w:spacing w:val="-5"/>
        </w:rPr>
        <w:t xml:space="preserve"> </w:t>
      </w:r>
      <w:r>
        <w:t>procederá</w:t>
      </w:r>
      <w:r>
        <w:rPr>
          <w:spacing w:val="-7"/>
        </w:rPr>
        <w:t xml:space="preserve"> </w:t>
      </w:r>
      <w:r>
        <w:t>juicio</w:t>
      </w:r>
      <w:r>
        <w:rPr>
          <w:spacing w:val="-6"/>
        </w:rPr>
        <w:t xml:space="preserve"> </w:t>
      </w:r>
      <w:r>
        <w:t>de</w:t>
      </w:r>
      <w:r>
        <w:rPr>
          <w:spacing w:val="-7"/>
        </w:rPr>
        <w:t xml:space="preserve"> </w:t>
      </w:r>
      <w:r>
        <w:rPr>
          <w:spacing w:val="-2"/>
        </w:rPr>
        <w:t>responsabilidad.</w:t>
      </w:r>
    </w:p>
    <w:p w14:paraId="27F38586" w14:textId="77777777" w:rsidR="0006193D" w:rsidRDefault="0006193D">
      <w:pPr>
        <w:pStyle w:val="Textoindependiente"/>
        <w:ind w:left="0"/>
      </w:pPr>
    </w:p>
    <w:p w14:paraId="445624EB" w14:textId="77777777" w:rsidR="0006193D" w:rsidRDefault="006E27B9">
      <w:pPr>
        <w:pStyle w:val="Textoindependiente"/>
        <w:spacing w:before="1"/>
        <w:ind w:right="634"/>
        <w:jc w:val="both"/>
      </w:pPr>
      <w:r>
        <w:rPr>
          <w:b/>
        </w:rPr>
        <w:t xml:space="preserve">ARTÍCULO 170.- </w:t>
      </w:r>
      <w:r>
        <w:t>Contra las resoluciones que versan sobre el fondo del asunto, procede el recurso de revisión,</w:t>
      </w:r>
      <w:r>
        <w:rPr>
          <w:spacing w:val="-14"/>
        </w:rPr>
        <w:t xml:space="preserve"> </w:t>
      </w:r>
      <w:r>
        <w:t>que</w:t>
      </w:r>
      <w:r>
        <w:rPr>
          <w:spacing w:val="-14"/>
        </w:rPr>
        <w:t xml:space="preserve"> </w:t>
      </w:r>
      <w:r>
        <w:t>se</w:t>
      </w:r>
      <w:r>
        <w:rPr>
          <w:spacing w:val="-14"/>
        </w:rPr>
        <w:t xml:space="preserve"> </w:t>
      </w:r>
      <w:r>
        <w:t>interpondrá</w:t>
      </w:r>
      <w:r>
        <w:rPr>
          <w:spacing w:val="-14"/>
        </w:rPr>
        <w:t xml:space="preserve"> </w:t>
      </w:r>
      <w:r>
        <w:t>ante</w:t>
      </w:r>
      <w:r>
        <w:rPr>
          <w:spacing w:val="-14"/>
        </w:rPr>
        <w:t xml:space="preserve"> </w:t>
      </w:r>
      <w:r>
        <w:t>la</w:t>
      </w:r>
      <w:r>
        <w:rPr>
          <w:spacing w:val="-14"/>
        </w:rPr>
        <w:t xml:space="preserve"> </w:t>
      </w:r>
      <w:r>
        <w:t>Autoridad</w:t>
      </w:r>
      <w:r>
        <w:rPr>
          <w:spacing w:val="-14"/>
        </w:rPr>
        <w:t xml:space="preserve"> </w:t>
      </w:r>
      <w:r>
        <w:t>que</w:t>
      </w:r>
      <w:r>
        <w:rPr>
          <w:spacing w:val="-14"/>
        </w:rPr>
        <w:t xml:space="preserve"> </w:t>
      </w:r>
      <w:r>
        <w:t>resolvió,</w:t>
      </w:r>
      <w:r>
        <w:rPr>
          <w:spacing w:val="-14"/>
        </w:rPr>
        <w:t xml:space="preserve"> </w:t>
      </w:r>
      <w:r>
        <w:t>en</w:t>
      </w:r>
      <w:r>
        <w:rPr>
          <w:spacing w:val="-13"/>
        </w:rPr>
        <w:t xml:space="preserve"> </w:t>
      </w:r>
      <w:r>
        <w:t>el</w:t>
      </w:r>
      <w:r>
        <w:rPr>
          <w:spacing w:val="-14"/>
        </w:rPr>
        <w:t xml:space="preserve"> </w:t>
      </w:r>
      <w:r>
        <w:t>término</w:t>
      </w:r>
      <w:r>
        <w:rPr>
          <w:spacing w:val="-14"/>
        </w:rPr>
        <w:t xml:space="preserve"> </w:t>
      </w:r>
      <w:r>
        <w:t>de</w:t>
      </w:r>
      <w:r>
        <w:rPr>
          <w:spacing w:val="-14"/>
        </w:rPr>
        <w:t xml:space="preserve"> </w:t>
      </w:r>
      <w:r>
        <w:t>ocho</w:t>
      </w:r>
      <w:r>
        <w:rPr>
          <w:spacing w:val="-14"/>
        </w:rPr>
        <w:t xml:space="preserve"> </w:t>
      </w:r>
      <w:r>
        <w:t>días</w:t>
      </w:r>
      <w:r>
        <w:rPr>
          <w:spacing w:val="-14"/>
        </w:rPr>
        <w:t xml:space="preserve"> </w:t>
      </w:r>
      <w:r>
        <w:t>hábiles</w:t>
      </w:r>
      <w:r>
        <w:rPr>
          <w:spacing w:val="-14"/>
        </w:rPr>
        <w:t xml:space="preserve"> </w:t>
      </w:r>
      <w:r>
        <w:t>subsecuentes a aquél en que hubiere surtido efectos la notificación.</w:t>
      </w:r>
    </w:p>
    <w:p w14:paraId="37D330E6" w14:textId="77777777" w:rsidR="0006193D" w:rsidRDefault="006E27B9">
      <w:pPr>
        <w:pStyle w:val="Textoindependiente"/>
        <w:spacing w:before="229"/>
        <w:ind w:right="636"/>
        <w:jc w:val="both"/>
      </w:pPr>
      <w:r>
        <w:t>Al</w:t>
      </w:r>
      <w:r>
        <w:rPr>
          <w:spacing w:val="-10"/>
        </w:rPr>
        <w:t xml:space="preserve"> </w:t>
      </w:r>
      <w:r>
        <w:t>interponerse</w:t>
      </w:r>
      <w:r>
        <w:rPr>
          <w:spacing w:val="-11"/>
        </w:rPr>
        <w:t xml:space="preserve"> </w:t>
      </w:r>
      <w:r>
        <w:t>el</w:t>
      </w:r>
      <w:r>
        <w:rPr>
          <w:spacing w:val="-12"/>
        </w:rPr>
        <w:t xml:space="preserve"> </w:t>
      </w:r>
      <w:r>
        <w:t>recurso,</w:t>
      </w:r>
      <w:r>
        <w:rPr>
          <w:spacing w:val="-9"/>
        </w:rPr>
        <w:t xml:space="preserve"> </w:t>
      </w:r>
      <w:r>
        <w:t>deberán</w:t>
      </w:r>
      <w:r>
        <w:rPr>
          <w:spacing w:val="-12"/>
        </w:rPr>
        <w:t xml:space="preserve"> </w:t>
      </w:r>
      <w:r>
        <w:t>expresarse</w:t>
      </w:r>
      <w:r>
        <w:rPr>
          <w:spacing w:val="-11"/>
        </w:rPr>
        <w:t xml:space="preserve"> </w:t>
      </w:r>
      <w:r>
        <w:t>los</w:t>
      </w:r>
      <w:r>
        <w:rPr>
          <w:spacing w:val="-8"/>
        </w:rPr>
        <w:t xml:space="preserve"> </w:t>
      </w:r>
      <w:r>
        <w:t>agravios</w:t>
      </w:r>
      <w:r>
        <w:rPr>
          <w:spacing w:val="-10"/>
        </w:rPr>
        <w:t xml:space="preserve"> </w:t>
      </w:r>
      <w:r>
        <w:t>y</w:t>
      </w:r>
      <w:r>
        <w:rPr>
          <w:spacing w:val="-10"/>
        </w:rPr>
        <w:t xml:space="preserve"> </w:t>
      </w:r>
      <w:r>
        <w:t>podrán</w:t>
      </w:r>
      <w:r>
        <w:rPr>
          <w:spacing w:val="-9"/>
        </w:rPr>
        <w:t xml:space="preserve"> </w:t>
      </w:r>
      <w:r>
        <w:t>ofrecerse</w:t>
      </w:r>
      <w:r>
        <w:rPr>
          <w:spacing w:val="-9"/>
        </w:rPr>
        <w:t xml:space="preserve"> </w:t>
      </w:r>
      <w:r>
        <w:t>las</w:t>
      </w:r>
      <w:r>
        <w:rPr>
          <w:spacing w:val="-10"/>
        </w:rPr>
        <w:t xml:space="preserve"> </w:t>
      </w:r>
      <w:r>
        <w:t>pruebas</w:t>
      </w:r>
      <w:r>
        <w:rPr>
          <w:spacing w:val="-8"/>
        </w:rPr>
        <w:t xml:space="preserve"> </w:t>
      </w:r>
      <w:r>
        <w:t>que</w:t>
      </w:r>
      <w:r>
        <w:rPr>
          <w:spacing w:val="-9"/>
        </w:rPr>
        <w:t xml:space="preserve"> </w:t>
      </w:r>
      <w:r>
        <w:t>se</w:t>
      </w:r>
      <w:r>
        <w:rPr>
          <w:spacing w:val="-11"/>
        </w:rPr>
        <w:t xml:space="preserve"> </w:t>
      </w:r>
      <w:r>
        <w:t>estimen pertinentes,</w:t>
      </w:r>
      <w:r>
        <w:rPr>
          <w:spacing w:val="-3"/>
        </w:rPr>
        <w:t xml:space="preserve"> </w:t>
      </w:r>
      <w:r>
        <w:t>escrito</w:t>
      </w:r>
      <w:r>
        <w:rPr>
          <w:spacing w:val="-4"/>
        </w:rPr>
        <w:t xml:space="preserve"> </w:t>
      </w:r>
      <w:r>
        <w:t>del</w:t>
      </w:r>
      <w:r>
        <w:rPr>
          <w:spacing w:val="-4"/>
        </w:rPr>
        <w:t xml:space="preserve"> </w:t>
      </w:r>
      <w:r>
        <w:t>que</w:t>
      </w:r>
      <w:r>
        <w:rPr>
          <w:spacing w:val="-3"/>
        </w:rPr>
        <w:t xml:space="preserve"> </w:t>
      </w:r>
      <w:r>
        <w:t>se</w:t>
      </w:r>
      <w:r>
        <w:rPr>
          <w:spacing w:val="-3"/>
        </w:rPr>
        <w:t xml:space="preserve"> </w:t>
      </w:r>
      <w:r>
        <w:t>dará</w:t>
      </w:r>
      <w:r>
        <w:rPr>
          <w:spacing w:val="-3"/>
        </w:rPr>
        <w:t xml:space="preserve"> </w:t>
      </w:r>
      <w:r>
        <w:t>vista</w:t>
      </w:r>
      <w:r>
        <w:rPr>
          <w:spacing w:val="-4"/>
        </w:rPr>
        <w:t xml:space="preserve"> </w:t>
      </w:r>
      <w:r>
        <w:t>a</w:t>
      </w:r>
      <w:r>
        <w:rPr>
          <w:spacing w:val="-3"/>
        </w:rPr>
        <w:t xml:space="preserve"> </w:t>
      </w:r>
      <w:r>
        <w:t>las</w:t>
      </w:r>
      <w:r>
        <w:rPr>
          <w:spacing w:val="-2"/>
        </w:rPr>
        <w:t xml:space="preserve"> </w:t>
      </w:r>
      <w:r>
        <w:t>otras</w:t>
      </w:r>
      <w:r>
        <w:rPr>
          <w:spacing w:val="-2"/>
        </w:rPr>
        <w:t xml:space="preserve"> </w:t>
      </w:r>
      <w:r>
        <w:t>partes</w:t>
      </w:r>
      <w:r>
        <w:rPr>
          <w:spacing w:val="-2"/>
        </w:rPr>
        <w:t xml:space="preserve"> </w:t>
      </w:r>
      <w:r>
        <w:t>si</w:t>
      </w:r>
      <w:r>
        <w:rPr>
          <w:spacing w:val="-4"/>
        </w:rPr>
        <w:t xml:space="preserve"> </w:t>
      </w:r>
      <w:r>
        <w:t>las</w:t>
      </w:r>
      <w:r>
        <w:rPr>
          <w:spacing w:val="-2"/>
        </w:rPr>
        <w:t xml:space="preserve"> </w:t>
      </w:r>
      <w:r>
        <w:t>hubiere,</w:t>
      </w:r>
      <w:r>
        <w:rPr>
          <w:spacing w:val="-1"/>
        </w:rPr>
        <w:t xml:space="preserve"> </w:t>
      </w:r>
      <w:r>
        <w:t>para</w:t>
      </w:r>
      <w:r>
        <w:rPr>
          <w:spacing w:val="-3"/>
        </w:rPr>
        <w:t xml:space="preserve"> </w:t>
      </w:r>
      <w:r>
        <w:t>que</w:t>
      </w:r>
      <w:r>
        <w:rPr>
          <w:spacing w:val="-2"/>
        </w:rPr>
        <w:t xml:space="preserve"> </w:t>
      </w:r>
      <w:r>
        <w:t>manifiesten</w:t>
      </w:r>
      <w:r>
        <w:rPr>
          <w:spacing w:val="-2"/>
        </w:rPr>
        <w:t xml:space="preserve"> </w:t>
      </w:r>
      <w:r>
        <w:t>lo</w:t>
      </w:r>
      <w:r>
        <w:rPr>
          <w:spacing w:val="-3"/>
        </w:rPr>
        <w:t xml:space="preserve"> </w:t>
      </w:r>
      <w:r>
        <w:t>que</w:t>
      </w:r>
      <w:r>
        <w:rPr>
          <w:spacing w:val="-3"/>
        </w:rPr>
        <w:t xml:space="preserve"> </w:t>
      </w:r>
      <w:r>
        <w:t>a</w:t>
      </w:r>
      <w:r>
        <w:rPr>
          <w:spacing w:val="-4"/>
        </w:rPr>
        <w:t xml:space="preserve"> </w:t>
      </w:r>
      <w:r>
        <w:t>su derecho convenga ante el superior jerárquico, a quien se remitirá el expediente al día hábil siguiente para que conozca del recurso y lo resuelva.</w:t>
      </w:r>
    </w:p>
    <w:p w14:paraId="3C07C61D" w14:textId="77777777" w:rsidR="0006193D" w:rsidRDefault="006E27B9">
      <w:pPr>
        <w:pStyle w:val="Textoindependiente"/>
        <w:tabs>
          <w:tab w:val="left" w:pos="685"/>
        </w:tabs>
        <w:spacing w:before="50" w:line="460" w:lineRule="exact"/>
        <w:ind w:right="3025"/>
      </w:pPr>
      <w:r>
        <w:rPr>
          <w:b/>
        </w:rPr>
        <w:t>ARTÍCULO</w:t>
      </w:r>
      <w:r>
        <w:rPr>
          <w:b/>
          <w:spacing w:val="-3"/>
        </w:rPr>
        <w:t xml:space="preserve"> </w:t>
      </w:r>
      <w:r>
        <w:rPr>
          <w:b/>
        </w:rPr>
        <w:t>171.-</w:t>
      </w:r>
      <w:r>
        <w:rPr>
          <w:b/>
          <w:spacing w:val="-3"/>
        </w:rPr>
        <w:t xml:space="preserve"> </w:t>
      </w:r>
      <w:r>
        <w:t>El</w:t>
      </w:r>
      <w:r>
        <w:rPr>
          <w:spacing w:val="-5"/>
        </w:rPr>
        <w:t xml:space="preserve"> </w:t>
      </w:r>
      <w:r>
        <w:t>escrito</w:t>
      </w:r>
      <w:r>
        <w:rPr>
          <w:spacing w:val="-2"/>
        </w:rPr>
        <w:t xml:space="preserve"> </w:t>
      </w:r>
      <w:r>
        <w:t>con</w:t>
      </w:r>
      <w:r>
        <w:rPr>
          <w:spacing w:val="-5"/>
        </w:rPr>
        <w:t xml:space="preserve"> </w:t>
      </w:r>
      <w:r>
        <w:t>que</w:t>
      </w:r>
      <w:r>
        <w:rPr>
          <w:spacing w:val="-4"/>
        </w:rPr>
        <w:t xml:space="preserve"> </w:t>
      </w:r>
      <w:r>
        <w:t>se</w:t>
      </w:r>
      <w:r>
        <w:rPr>
          <w:spacing w:val="-4"/>
        </w:rPr>
        <w:t xml:space="preserve"> </w:t>
      </w:r>
      <w:r>
        <w:t>promueva</w:t>
      </w:r>
      <w:r>
        <w:rPr>
          <w:spacing w:val="-4"/>
        </w:rPr>
        <w:t xml:space="preserve"> </w:t>
      </w:r>
      <w:r>
        <w:t>un</w:t>
      </w:r>
      <w:r>
        <w:rPr>
          <w:spacing w:val="-4"/>
        </w:rPr>
        <w:t xml:space="preserve"> </w:t>
      </w:r>
      <w:r>
        <w:t>recurso,</w:t>
      </w:r>
      <w:r>
        <w:rPr>
          <w:spacing w:val="-4"/>
        </w:rPr>
        <w:t xml:space="preserve"> </w:t>
      </w:r>
      <w:r>
        <w:t>deberá</w:t>
      </w:r>
      <w:r>
        <w:rPr>
          <w:spacing w:val="-4"/>
        </w:rPr>
        <w:t xml:space="preserve"> </w:t>
      </w:r>
      <w:r>
        <w:t xml:space="preserve">contener: </w:t>
      </w:r>
      <w:r>
        <w:rPr>
          <w:spacing w:val="-4"/>
        </w:rPr>
        <w:t>I.-</w:t>
      </w:r>
      <w:r>
        <w:tab/>
        <w:t>El órgano administrativo a quien se dirige;</w:t>
      </w:r>
    </w:p>
    <w:p w14:paraId="11482938" w14:textId="77777777" w:rsidR="0006193D" w:rsidRDefault="006E27B9">
      <w:pPr>
        <w:pStyle w:val="Textoindependiente"/>
        <w:tabs>
          <w:tab w:val="left" w:pos="685"/>
        </w:tabs>
        <w:spacing w:line="181" w:lineRule="exact"/>
      </w:pPr>
      <w:r>
        <w:rPr>
          <w:spacing w:val="-4"/>
        </w:rPr>
        <w:t>II.-</w:t>
      </w:r>
      <w:r>
        <w:tab/>
        <w:t>El</w:t>
      </w:r>
      <w:r>
        <w:rPr>
          <w:spacing w:val="-7"/>
        </w:rPr>
        <w:t xml:space="preserve"> </w:t>
      </w:r>
      <w:r>
        <w:t>nombre</w:t>
      </w:r>
      <w:r>
        <w:rPr>
          <w:spacing w:val="-7"/>
        </w:rPr>
        <w:t xml:space="preserve"> </w:t>
      </w:r>
      <w:r>
        <w:t>y</w:t>
      </w:r>
      <w:r>
        <w:rPr>
          <w:spacing w:val="-6"/>
        </w:rPr>
        <w:t xml:space="preserve"> </w:t>
      </w:r>
      <w:r>
        <w:t>firma</w:t>
      </w:r>
      <w:r>
        <w:rPr>
          <w:spacing w:val="-7"/>
        </w:rPr>
        <w:t xml:space="preserve"> </w:t>
      </w:r>
      <w:r>
        <w:t>del</w:t>
      </w:r>
      <w:r>
        <w:rPr>
          <w:spacing w:val="-8"/>
        </w:rPr>
        <w:t xml:space="preserve"> </w:t>
      </w:r>
      <w:r>
        <w:t>recurrente</w:t>
      </w:r>
      <w:r>
        <w:rPr>
          <w:spacing w:val="-9"/>
        </w:rPr>
        <w:t xml:space="preserve"> </w:t>
      </w:r>
      <w:r>
        <w:t>y</w:t>
      </w:r>
      <w:r>
        <w:rPr>
          <w:spacing w:val="-4"/>
        </w:rPr>
        <w:t xml:space="preserve"> </w:t>
      </w:r>
      <w:r>
        <w:t>el</w:t>
      </w:r>
      <w:r>
        <w:rPr>
          <w:spacing w:val="-9"/>
        </w:rPr>
        <w:t xml:space="preserve"> </w:t>
      </w:r>
      <w:r>
        <w:t>nombre</w:t>
      </w:r>
      <w:r>
        <w:rPr>
          <w:spacing w:val="-5"/>
        </w:rPr>
        <w:t xml:space="preserve"> </w:t>
      </w:r>
      <w:r>
        <w:t>del</w:t>
      </w:r>
      <w:r>
        <w:rPr>
          <w:spacing w:val="-7"/>
        </w:rPr>
        <w:t xml:space="preserve"> </w:t>
      </w:r>
      <w:r>
        <w:t>tercero</w:t>
      </w:r>
      <w:r>
        <w:rPr>
          <w:spacing w:val="-8"/>
        </w:rPr>
        <w:t xml:space="preserve"> </w:t>
      </w:r>
      <w:r>
        <w:t>perjudicado</w:t>
      </w:r>
      <w:r>
        <w:rPr>
          <w:spacing w:val="-9"/>
        </w:rPr>
        <w:t xml:space="preserve"> </w:t>
      </w:r>
      <w:r>
        <w:t>si</w:t>
      </w:r>
      <w:r>
        <w:rPr>
          <w:spacing w:val="-5"/>
        </w:rPr>
        <w:t xml:space="preserve"> </w:t>
      </w:r>
      <w:r>
        <w:t>lo</w:t>
      </w:r>
      <w:r>
        <w:rPr>
          <w:spacing w:val="-5"/>
        </w:rPr>
        <w:t xml:space="preserve"> </w:t>
      </w:r>
      <w:r>
        <w:t>hubiere,</w:t>
      </w:r>
      <w:r>
        <w:rPr>
          <w:spacing w:val="-6"/>
        </w:rPr>
        <w:t xml:space="preserve"> </w:t>
      </w:r>
      <w:r>
        <w:t>así como</w:t>
      </w:r>
      <w:r>
        <w:rPr>
          <w:spacing w:val="-7"/>
        </w:rPr>
        <w:t xml:space="preserve"> </w:t>
      </w:r>
      <w:r>
        <w:t>el</w:t>
      </w:r>
      <w:r>
        <w:rPr>
          <w:spacing w:val="-6"/>
        </w:rPr>
        <w:t xml:space="preserve"> </w:t>
      </w:r>
      <w:r>
        <w:rPr>
          <w:spacing w:val="-2"/>
        </w:rPr>
        <w:t>lugar</w:t>
      </w:r>
    </w:p>
    <w:p w14:paraId="1862054A" w14:textId="77777777" w:rsidR="0006193D" w:rsidRDefault="006E27B9">
      <w:pPr>
        <w:pStyle w:val="Textoindependiente"/>
        <w:spacing w:line="229" w:lineRule="exact"/>
        <w:ind w:left="685"/>
      </w:pPr>
      <w:r>
        <w:t>que</w:t>
      </w:r>
      <w:r>
        <w:rPr>
          <w:spacing w:val="-8"/>
        </w:rPr>
        <w:t xml:space="preserve"> </w:t>
      </w:r>
      <w:r>
        <w:t>señale,</w:t>
      </w:r>
      <w:r>
        <w:rPr>
          <w:spacing w:val="-7"/>
        </w:rPr>
        <w:t xml:space="preserve"> </w:t>
      </w:r>
      <w:r>
        <w:t>dentro</w:t>
      </w:r>
      <w:r>
        <w:rPr>
          <w:spacing w:val="-5"/>
        </w:rPr>
        <w:t xml:space="preserve"> </w:t>
      </w:r>
      <w:r>
        <w:t>del</w:t>
      </w:r>
      <w:r>
        <w:rPr>
          <w:spacing w:val="-8"/>
        </w:rPr>
        <w:t xml:space="preserve"> </w:t>
      </w:r>
      <w:r>
        <w:t>Municipio,</w:t>
      </w:r>
      <w:r>
        <w:rPr>
          <w:spacing w:val="-5"/>
        </w:rPr>
        <w:t xml:space="preserve"> </w:t>
      </w:r>
      <w:r>
        <w:t>para</w:t>
      </w:r>
      <w:r>
        <w:rPr>
          <w:spacing w:val="-5"/>
        </w:rPr>
        <w:t xml:space="preserve"> </w:t>
      </w:r>
      <w:r>
        <w:t>efectos</w:t>
      </w:r>
      <w:r>
        <w:rPr>
          <w:spacing w:val="-6"/>
        </w:rPr>
        <w:t xml:space="preserve"> </w:t>
      </w:r>
      <w:r>
        <w:t>de</w:t>
      </w:r>
      <w:r>
        <w:rPr>
          <w:spacing w:val="-7"/>
        </w:rPr>
        <w:t xml:space="preserve"> </w:t>
      </w:r>
      <w:r>
        <w:rPr>
          <w:spacing w:val="-2"/>
        </w:rPr>
        <w:t>notificación;</w:t>
      </w:r>
    </w:p>
    <w:p w14:paraId="0371A75A" w14:textId="77777777" w:rsidR="0006193D" w:rsidRDefault="006E27B9">
      <w:pPr>
        <w:pStyle w:val="Textoindependiente"/>
        <w:tabs>
          <w:tab w:val="left" w:pos="685"/>
        </w:tabs>
      </w:pPr>
      <w:r>
        <w:rPr>
          <w:spacing w:val="-2"/>
        </w:rPr>
        <w:t>III.-</w:t>
      </w:r>
      <w:r>
        <w:tab/>
        <w:t>El</w:t>
      </w:r>
      <w:r>
        <w:rPr>
          <w:spacing w:val="-5"/>
        </w:rPr>
        <w:t xml:space="preserve"> </w:t>
      </w:r>
      <w:r>
        <w:t>acto</w:t>
      </w:r>
      <w:r>
        <w:rPr>
          <w:spacing w:val="-6"/>
        </w:rPr>
        <w:t xml:space="preserve"> </w:t>
      </w:r>
      <w:r>
        <w:t>o</w:t>
      </w:r>
      <w:r>
        <w:rPr>
          <w:spacing w:val="-5"/>
        </w:rPr>
        <w:t xml:space="preserve"> </w:t>
      </w:r>
      <w:r>
        <w:t>resolución</w:t>
      </w:r>
      <w:r>
        <w:rPr>
          <w:spacing w:val="-4"/>
        </w:rPr>
        <w:t xml:space="preserve"> </w:t>
      </w:r>
      <w:r>
        <w:t>que</w:t>
      </w:r>
      <w:r>
        <w:rPr>
          <w:spacing w:val="-5"/>
        </w:rPr>
        <w:t xml:space="preserve"> </w:t>
      </w:r>
      <w:r>
        <w:t>se</w:t>
      </w:r>
      <w:r>
        <w:rPr>
          <w:spacing w:val="-4"/>
        </w:rPr>
        <w:t xml:space="preserve"> </w:t>
      </w:r>
      <w:r>
        <w:t>recurre</w:t>
      </w:r>
      <w:r>
        <w:rPr>
          <w:spacing w:val="-5"/>
        </w:rPr>
        <w:t xml:space="preserve"> </w:t>
      </w:r>
      <w:r>
        <w:t>y</w:t>
      </w:r>
      <w:r>
        <w:rPr>
          <w:spacing w:val="-4"/>
        </w:rPr>
        <w:t xml:space="preserve"> </w:t>
      </w:r>
      <w:r>
        <w:t>fecha</w:t>
      </w:r>
      <w:r>
        <w:rPr>
          <w:spacing w:val="-6"/>
        </w:rPr>
        <w:t xml:space="preserve"> </w:t>
      </w:r>
      <w:r>
        <w:t>en</w:t>
      </w:r>
      <w:r>
        <w:rPr>
          <w:spacing w:val="-5"/>
        </w:rPr>
        <w:t xml:space="preserve"> </w:t>
      </w:r>
      <w:r>
        <w:t>que</w:t>
      </w:r>
      <w:r>
        <w:rPr>
          <w:spacing w:val="-7"/>
        </w:rPr>
        <w:t xml:space="preserve"> </w:t>
      </w:r>
      <w:r>
        <w:t>se</w:t>
      </w:r>
      <w:r>
        <w:rPr>
          <w:spacing w:val="-3"/>
        </w:rPr>
        <w:t xml:space="preserve"> </w:t>
      </w:r>
      <w:r>
        <w:t>le</w:t>
      </w:r>
      <w:r>
        <w:rPr>
          <w:spacing w:val="-5"/>
        </w:rPr>
        <w:t xml:space="preserve"> </w:t>
      </w:r>
      <w:r>
        <w:t>notificó</w:t>
      </w:r>
      <w:r>
        <w:rPr>
          <w:spacing w:val="-5"/>
        </w:rPr>
        <w:t xml:space="preserve"> </w:t>
      </w:r>
      <w:r>
        <w:t>o</w:t>
      </w:r>
      <w:r>
        <w:rPr>
          <w:spacing w:val="-6"/>
        </w:rPr>
        <w:t xml:space="preserve"> </w:t>
      </w:r>
      <w:r>
        <w:t>tuvo</w:t>
      </w:r>
      <w:r>
        <w:rPr>
          <w:spacing w:val="-6"/>
        </w:rPr>
        <w:t xml:space="preserve"> </w:t>
      </w:r>
      <w:r>
        <w:t>conocimiento</w:t>
      </w:r>
      <w:r>
        <w:rPr>
          <w:spacing w:val="-6"/>
        </w:rPr>
        <w:t xml:space="preserve"> </w:t>
      </w:r>
      <w:r>
        <w:t>del</w:t>
      </w:r>
      <w:r>
        <w:rPr>
          <w:spacing w:val="-4"/>
        </w:rPr>
        <w:t xml:space="preserve"> </w:t>
      </w:r>
      <w:r>
        <w:rPr>
          <w:spacing w:val="-2"/>
        </w:rPr>
        <w:t>mismo;</w:t>
      </w:r>
    </w:p>
    <w:p w14:paraId="3A2DD567" w14:textId="77777777" w:rsidR="0006193D" w:rsidRDefault="006E27B9">
      <w:pPr>
        <w:pStyle w:val="Textoindependiente"/>
        <w:tabs>
          <w:tab w:val="left" w:pos="685"/>
        </w:tabs>
        <w:ind w:left="685" w:right="706" w:hanging="567"/>
      </w:pPr>
      <w:r>
        <w:rPr>
          <w:spacing w:val="-4"/>
        </w:rPr>
        <w:t>IV.-</w:t>
      </w:r>
      <w:r>
        <w:tab/>
      </w:r>
      <w:r>
        <w:t>El documento o documentos en que el recurrente funde su derecho y que acredite, en su caso su interés jurídico;</w:t>
      </w:r>
    </w:p>
    <w:p w14:paraId="0B60A29E" w14:textId="77777777" w:rsidR="0006193D" w:rsidRDefault="006E27B9">
      <w:pPr>
        <w:pStyle w:val="Textoindependiente"/>
        <w:tabs>
          <w:tab w:val="left" w:pos="685"/>
        </w:tabs>
        <w:spacing w:before="1" w:line="229" w:lineRule="exact"/>
      </w:pPr>
      <w:r>
        <w:rPr>
          <w:spacing w:val="-5"/>
        </w:rPr>
        <w:t>V.-</w:t>
      </w:r>
      <w:r>
        <w:tab/>
        <w:t>La</w:t>
      </w:r>
      <w:r>
        <w:rPr>
          <w:spacing w:val="-8"/>
        </w:rPr>
        <w:t xml:space="preserve"> </w:t>
      </w:r>
      <w:r>
        <w:t>expresión</w:t>
      </w:r>
      <w:r>
        <w:rPr>
          <w:spacing w:val="-6"/>
        </w:rPr>
        <w:t xml:space="preserve"> </w:t>
      </w:r>
      <w:r>
        <w:t>de</w:t>
      </w:r>
      <w:r>
        <w:rPr>
          <w:spacing w:val="-5"/>
        </w:rPr>
        <w:t xml:space="preserve"> </w:t>
      </w:r>
      <w:r>
        <w:t>los</w:t>
      </w:r>
      <w:r>
        <w:rPr>
          <w:spacing w:val="-6"/>
        </w:rPr>
        <w:t xml:space="preserve"> </w:t>
      </w:r>
      <w:r>
        <w:t>agravios</w:t>
      </w:r>
      <w:r>
        <w:rPr>
          <w:spacing w:val="-5"/>
        </w:rPr>
        <w:t xml:space="preserve"> </w:t>
      </w:r>
      <w:r>
        <w:t>que</w:t>
      </w:r>
      <w:r>
        <w:rPr>
          <w:spacing w:val="-7"/>
        </w:rPr>
        <w:t xml:space="preserve"> </w:t>
      </w:r>
      <w:r>
        <w:t>considere</w:t>
      </w:r>
      <w:r>
        <w:rPr>
          <w:spacing w:val="-5"/>
        </w:rPr>
        <w:t xml:space="preserve"> </w:t>
      </w:r>
      <w:r>
        <w:t>le</w:t>
      </w:r>
      <w:r>
        <w:rPr>
          <w:spacing w:val="-4"/>
        </w:rPr>
        <w:t xml:space="preserve"> </w:t>
      </w:r>
      <w:r>
        <w:t>causa</w:t>
      </w:r>
      <w:r>
        <w:rPr>
          <w:spacing w:val="-7"/>
        </w:rPr>
        <w:t xml:space="preserve"> </w:t>
      </w:r>
      <w:r>
        <w:t>el</w:t>
      </w:r>
      <w:r>
        <w:rPr>
          <w:spacing w:val="-5"/>
        </w:rPr>
        <w:t xml:space="preserve"> </w:t>
      </w:r>
      <w:r>
        <w:t>acto</w:t>
      </w:r>
      <w:r>
        <w:rPr>
          <w:spacing w:val="-8"/>
        </w:rPr>
        <w:t xml:space="preserve"> </w:t>
      </w:r>
      <w:r>
        <w:t>recurrido;</w:t>
      </w:r>
      <w:r>
        <w:rPr>
          <w:spacing w:val="-6"/>
        </w:rPr>
        <w:t xml:space="preserve"> </w:t>
      </w:r>
      <w:r>
        <w:rPr>
          <w:spacing w:val="-10"/>
        </w:rPr>
        <w:t>y</w:t>
      </w:r>
    </w:p>
    <w:p w14:paraId="154B44D8" w14:textId="77777777" w:rsidR="0006193D" w:rsidRDefault="006E27B9">
      <w:pPr>
        <w:pStyle w:val="Textoindependiente"/>
        <w:tabs>
          <w:tab w:val="left" w:pos="685"/>
        </w:tabs>
        <w:spacing w:line="229" w:lineRule="exact"/>
      </w:pPr>
      <w:r>
        <w:rPr>
          <w:spacing w:val="-4"/>
        </w:rPr>
        <w:t>VI.-</w:t>
      </w:r>
      <w:r>
        <w:tab/>
        <w:t>Las</w:t>
      </w:r>
      <w:r>
        <w:rPr>
          <w:spacing w:val="-8"/>
        </w:rPr>
        <w:t xml:space="preserve"> </w:t>
      </w:r>
      <w:r>
        <w:t>pruebas</w:t>
      </w:r>
      <w:r>
        <w:rPr>
          <w:spacing w:val="-7"/>
        </w:rPr>
        <w:t xml:space="preserve"> </w:t>
      </w:r>
      <w:r>
        <w:t>que</w:t>
      </w:r>
      <w:r>
        <w:rPr>
          <w:spacing w:val="-8"/>
        </w:rPr>
        <w:t xml:space="preserve"> </w:t>
      </w:r>
      <w:r>
        <w:t>considere</w:t>
      </w:r>
      <w:r>
        <w:rPr>
          <w:spacing w:val="-7"/>
        </w:rPr>
        <w:t xml:space="preserve"> </w:t>
      </w:r>
      <w:r>
        <w:t>necesarias</w:t>
      </w:r>
      <w:r>
        <w:rPr>
          <w:spacing w:val="-7"/>
        </w:rPr>
        <w:t xml:space="preserve"> </w:t>
      </w:r>
      <w:r>
        <w:t>para</w:t>
      </w:r>
      <w:r>
        <w:rPr>
          <w:spacing w:val="-6"/>
        </w:rPr>
        <w:t xml:space="preserve"> </w:t>
      </w:r>
      <w:r>
        <w:t>demostrar</w:t>
      </w:r>
      <w:r>
        <w:rPr>
          <w:spacing w:val="-8"/>
        </w:rPr>
        <w:t xml:space="preserve"> </w:t>
      </w:r>
      <w:r>
        <w:t>los</w:t>
      </w:r>
      <w:r>
        <w:rPr>
          <w:spacing w:val="-7"/>
        </w:rPr>
        <w:t xml:space="preserve"> </w:t>
      </w:r>
      <w:r>
        <w:t>extremos</w:t>
      </w:r>
      <w:r>
        <w:rPr>
          <w:spacing w:val="-7"/>
        </w:rPr>
        <w:t xml:space="preserve"> </w:t>
      </w:r>
      <w:r>
        <w:t>de</w:t>
      </w:r>
      <w:r>
        <w:rPr>
          <w:spacing w:val="-6"/>
        </w:rPr>
        <w:t xml:space="preserve"> </w:t>
      </w:r>
      <w:r>
        <w:t>su</w:t>
      </w:r>
      <w:r>
        <w:rPr>
          <w:spacing w:val="-8"/>
        </w:rPr>
        <w:t xml:space="preserve"> </w:t>
      </w:r>
      <w:r>
        <w:rPr>
          <w:spacing w:val="-2"/>
        </w:rPr>
        <w:t>petición.</w:t>
      </w:r>
    </w:p>
    <w:p w14:paraId="039CC3DA" w14:textId="77777777" w:rsidR="0006193D" w:rsidRDefault="0006193D">
      <w:pPr>
        <w:pStyle w:val="Textoindependiente"/>
        <w:spacing w:before="1"/>
        <w:ind w:left="0"/>
      </w:pPr>
    </w:p>
    <w:p w14:paraId="30122A35" w14:textId="77777777" w:rsidR="0006193D" w:rsidRDefault="006E27B9">
      <w:pPr>
        <w:pStyle w:val="Textoindependiente"/>
        <w:ind w:right="636"/>
      </w:pPr>
      <w:r>
        <w:rPr>
          <w:b/>
        </w:rPr>
        <w:t>ARTÍCULO 172.-</w:t>
      </w:r>
      <w:r>
        <w:rPr>
          <w:b/>
          <w:spacing w:val="20"/>
        </w:rPr>
        <w:t xml:space="preserve"> </w:t>
      </w:r>
      <w:r>
        <w:t>El superior jerárquico al recibir</w:t>
      </w:r>
      <w:r>
        <w:rPr>
          <w:spacing w:val="22"/>
        </w:rPr>
        <w:t xml:space="preserve"> </w:t>
      </w:r>
      <w:r>
        <w:t>el</w:t>
      </w:r>
      <w:r>
        <w:rPr>
          <w:spacing w:val="18"/>
        </w:rPr>
        <w:t xml:space="preserve"> </w:t>
      </w:r>
      <w:r>
        <w:t>expediente,</w:t>
      </w:r>
      <w:r>
        <w:rPr>
          <w:spacing w:val="18"/>
        </w:rPr>
        <w:t xml:space="preserve"> </w:t>
      </w:r>
      <w:r>
        <w:t>lo radicará y resolverá si lo</w:t>
      </w:r>
      <w:r>
        <w:rPr>
          <w:spacing w:val="18"/>
        </w:rPr>
        <w:t xml:space="preserve"> </w:t>
      </w:r>
      <w:r>
        <w:t>admite</w:t>
      </w:r>
      <w:r>
        <w:rPr>
          <w:spacing w:val="18"/>
        </w:rPr>
        <w:t xml:space="preserve"> </w:t>
      </w:r>
      <w:r>
        <w:t>o</w:t>
      </w:r>
      <w:r>
        <w:rPr>
          <w:spacing w:val="18"/>
        </w:rPr>
        <w:t xml:space="preserve"> </w:t>
      </w:r>
      <w:r>
        <w:t>lo desecha por no satisfacer los siguientes requisitos:</w:t>
      </w:r>
    </w:p>
    <w:p w14:paraId="43EA0CF1" w14:textId="77777777" w:rsidR="0006193D" w:rsidRDefault="0006193D">
      <w:pPr>
        <w:pStyle w:val="Textoindependiente"/>
        <w:spacing w:before="1"/>
        <w:ind w:left="0"/>
      </w:pPr>
    </w:p>
    <w:p w14:paraId="04FF63A7" w14:textId="77777777" w:rsidR="0006193D" w:rsidRDefault="006E27B9">
      <w:pPr>
        <w:pStyle w:val="Textoindependiente"/>
        <w:tabs>
          <w:tab w:val="left" w:pos="826"/>
        </w:tabs>
        <w:spacing w:line="229" w:lineRule="exact"/>
      </w:pPr>
      <w:r>
        <w:rPr>
          <w:spacing w:val="-5"/>
        </w:rPr>
        <w:t>I.-</w:t>
      </w:r>
      <w:r>
        <w:tab/>
        <w:t>La</w:t>
      </w:r>
      <w:r>
        <w:rPr>
          <w:spacing w:val="-8"/>
        </w:rPr>
        <w:t xml:space="preserve"> </w:t>
      </w:r>
      <w:r>
        <w:t>expresión</w:t>
      </w:r>
      <w:r>
        <w:rPr>
          <w:spacing w:val="-7"/>
        </w:rPr>
        <w:t xml:space="preserve"> </w:t>
      </w:r>
      <w:r>
        <w:t>de</w:t>
      </w:r>
      <w:r>
        <w:rPr>
          <w:spacing w:val="-6"/>
        </w:rPr>
        <w:t xml:space="preserve"> </w:t>
      </w:r>
      <w:r>
        <w:t>agravios;</w:t>
      </w:r>
      <w:r>
        <w:rPr>
          <w:spacing w:val="-7"/>
        </w:rPr>
        <w:t xml:space="preserve"> </w:t>
      </w:r>
      <w:r>
        <w:rPr>
          <w:spacing w:val="-10"/>
        </w:rPr>
        <w:t>y</w:t>
      </w:r>
    </w:p>
    <w:p w14:paraId="549EB8EF" w14:textId="77777777" w:rsidR="0006193D" w:rsidRDefault="006E27B9">
      <w:pPr>
        <w:pStyle w:val="Textoindependiente"/>
        <w:tabs>
          <w:tab w:val="left" w:pos="826"/>
        </w:tabs>
        <w:spacing w:line="229" w:lineRule="exact"/>
      </w:pPr>
      <w:r>
        <w:rPr>
          <w:spacing w:val="-4"/>
        </w:rPr>
        <w:t>II.-</w:t>
      </w:r>
      <w:r>
        <w:tab/>
        <w:t>La</w:t>
      </w:r>
      <w:r>
        <w:rPr>
          <w:spacing w:val="-9"/>
        </w:rPr>
        <w:t xml:space="preserve"> </w:t>
      </w:r>
      <w:r>
        <w:t>interposición</w:t>
      </w:r>
      <w:r>
        <w:rPr>
          <w:spacing w:val="-7"/>
        </w:rPr>
        <w:t xml:space="preserve"> </w:t>
      </w:r>
      <w:r>
        <w:t>del</w:t>
      </w:r>
      <w:r>
        <w:rPr>
          <w:spacing w:val="-8"/>
        </w:rPr>
        <w:t xml:space="preserve"> </w:t>
      </w:r>
      <w:r>
        <w:t>recurso</w:t>
      </w:r>
      <w:r>
        <w:rPr>
          <w:spacing w:val="-6"/>
        </w:rPr>
        <w:t xml:space="preserve"> </w:t>
      </w:r>
      <w:r>
        <w:t>dentro</w:t>
      </w:r>
      <w:r>
        <w:rPr>
          <w:spacing w:val="-5"/>
        </w:rPr>
        <w:t xml:space="preserve"> </w:t>
      </w:r>
      <w:r>
        <w:t>del</w:t>
      </w:r>
      <w:r>
        <w:rPr>
          <w:spacing w:val="-8"/>
        </w:rPr>
        <w:t xml:space="preserve"> </w:t>
      </w:r>
      <w:r>
        <w:t>término</w:t>
      </w:r>
      <w:r>
        <w:rPr>
          <w:spacing w:val="-8"/>
        </w:rPr>
        <w:t xml:space="preserve"> </w:t>
      </w:r>
      <w:r>
        <w:t>de</w:t>
      </w:r>
      <w:r>
        <w:rPr>
          <w:spacing w:val="-8"/>
        </w:rPr>
        <w:t xml:space="preserve"> </w:t>
      </w:r>
      <w:r>
        <w:rPr>
          <w:spacing w:val="-4"/>
        </w:rPr>
        <w:t>Ley.</w:t>
      </w:r>
    </w:p>
    <w:p w14:paraId="68299CA9" w14:textId="77777777" w:rsidR="0006193D" w:rsidRDefault="0006193D">
      <w:pPr>
        <w:pStyle w:val="Textoindependiente"/>
        <w:spacing w:before="1"/>
        <w:ind w:left="0"/>
      </w:pPr>
    </w:p>
    <w:p w14:paraId="1F6BF88E" w14:textId="77777777" w:rsidR="0006193D" w:rsidRDefault="006E27B9">
      <w:pPr>
        <w:pStyle w:val="Textoindependiente"/>
        <w:ind w:right="636"/>
      </w:pPr>
      <w:r>
        <w:rPr>
          <w:b/>
        </w:rPr>
        <w:t xml:space="preserve">ARTÍCULO 173.- </w:t>
      </w:r>
      <w:r>
        <w:t>Contra el acto que admita o</w:t>
      </w:r>
      <w:r>
        <w:rPr>
          <w:spacing w:val="-1"/>
        </w:rPr>
        <w:t xml:space="preserve"> </w:t>
      </w:r>
      <w:r>
        <w:t>deseche el</w:t>
      </w:r>
      <w:r>
        <w:rPr>
          <w:spacing w:val="-2"/>
        </w:rPr>
        <w:t xml:space="preserve"> </w:t>
      </w:r>
      <w:r>
        <w:t>recurso de</w:t>
      </w:r>
      <w:r>
        <w:rPr>
          <w:spacing w:val="-2"/>
        </w:rPr>
        <w:t xml:space="preserve"> </w:t>
      </w:r>
      <w:r>
        <w:t>revisión,</w:t>
      </w:r>
      <w:r>
        <w:rPr>
          <w:spacing w:val="-1"/>
        </w:rPr>
        <w:t xml:space="preserve"> </w:t>
      </w:r>
      <w:r>
        <w:t>el afectado</w:t>
      </w:r>
      <w:r>
        <w:rPr>
          <w:spacing w:val="-1"/>
        </w:rPr>
        <w:t xml:space="preserve"> </w:t>
      </w:r>
      <w:r>
        <w:t>podrá acudir en juicio de nulidad ante el Tribunal Fiscal Administrativo.</w:t>
      </w:r>
    </w:p>
    <w:p w14:paraId="0C2B2E6A" w14:textId="77777777" w:rsidR="0006193D" w:rsidRDefault="0006193D">
      <w:pPr>
        <w:pStyle w:val="Textoindependiente"/>
        <w:spacing w:before="1"/>
        <w:ind w:left="0"/>
      </w:pPr>
    </w:p>
    <w:p w14:paraId="6FA04F47" w14:textId="77777777" w:rsidR="0006193D" w:rsidRDefault="006E27B9">
      <w:pPr>
        <w:pStyle w:val="Textoindependiente"/>
        <w:spacing w:before="1"/>
      </w:pPr>
      <w:r>
        <w:rPr>
          <w:b/>
        </w:rPr>
        <w:t>ARTÍCULO</w:t>
      </w:r>
      <w:r>
        <w:rPr>
          <w:b/>
          <w:spacing w:val="80"/>
        </w:rPr>
        <w:t xml:space="preserve"> </w:t>
      </w:r>
      <w:r>
        <w:rPr>
          <w:b/>
        </w:rPr>
        <w:t>174.-</w:t>
      </w:r>
      <w:r>
        <w:rPr>
          <w:b/>
          <w:spacing w:val="80"/>
        </w:rPr>
        <w:t xml:space="preserve"> </w:t>
      </w:r>
      <w:r>
        <w:t>Es</w:t>
      </w:r>
      <w:r>
        <w:rPr>
          <w:spacing w:val="80"/>
        </w:rPr>
        <w:t xml:space="preserve"> </w:t>
      </w:r>
      <w:r>
        <w:t>improcedente</w:t>
      </w:r>
      <w:r>
        <w:rPr>
          <w:spacing w:val="80"/>
        </w:rPr>
        <w:t xml:space="preserve"> </w:t>
      </w:r>
      <w:r>
        <w:t>el</w:t>
      </w:r>
      <w:r>
        <w:rPr>
          <w:spacing w:val="80"/>
        </w:rPr>
        <w:t xml:space="preserve"> </w:t>
      </w:r>
      <w:r>
        <w:t>recurso</w:t>
      </w:r>
      <w:r>
        <w:rPr>
          <w:spacing w:val="80"/>
        </w:rPr>
        <w:t xml:space="preserve"> </w:t>
      </w:r>
      <w:r>
        <w:t>de</w:t>
      </w:r>
      <w:r>
        <w:rPr>
          <w:spacing w:val="80"/>
        </w:rPr>
        <w:t xml:space="preserve"> </w:t>
      </w:r>
      <w:r>
        <w:t>revisión,</w:t>
      </w:r>
      <w:r>
        <w:rPr>
          <w:spacing w:val="80"/>
        </w:rPr>
        <w:t xml:space="preserve"> </w:t>
      </w:r>
      <w:r>
        <w:t>cuando</w:t>
      </w:r>
      <w:r>
        <w:rPr>
          <w:spacing w:val="80"/>
        </w:rPr>
        <w:t xml:space="preserve"> </w:t>
      </w:r>
      <w:r>
        <w:t>se</w:t>
      </w:r>
      <w:r>
        <w:rPr>
          <w:spacing w:val="80"/>
        </w:rPr>
        <w:t xml:space="preserve"> </w:t>
      </w:r>
      <w:r>
        <w:t>haga</w:t>
      </w:r>
      <w:r>
        <w:rPr>
          <w:spacing w:val="80"/>
        </w:rPr>
        <w:t xml:space="preserve"> </w:t>
      </w:r>
      <w:r>
        <w:t>valer</w:t>
      </w:r>
      <w:r>
        <w:rPr>
          <w:spacing w:val="80"/>
        </w:rPr>
        <w:t xml:space="preserve"> </w:t>
      </w:r>
      <w:r>
        <w:t>contra</w:t>
      </w:r>
      <w:r>
        <w:rPr>
          <w:spacing w:val="80"/>
        </w:rPr>
        <w:t xml:space="preserve"> </w:t>
      </w:r>
      <w:r>
        <w:t>actos administrativos que:</w:t>
      </w:r>
    </w:p>
    <w:p w14:paraId="740E4E87" w14:textId="77777777" w:rsidR="0006193D" w:rsidRDefault="006E27B9">
      <w:pPr>
        <w:pStyle w:val="Textoindependiente"/>
        <w:tabs>
          <w:tab w:val="left" w:pos="685"/>
        </w:tabs>
        <w:spacing w:before="228"/>
        <w:ind w:right="5527"/>
      </w:pPr>
      <w:r>
        <w:rPr>
          <w:spacing w:val="-4"/>
        </w:rPr>
        <w:t>I.-</w:t>
      </w:r>
      <w:r>
        <w:tab/>
        <w:t xml:space="preserve">No afecten el interés jurídico del recurrente; </w:t>
      </w:r>
      <w:r>
        <w:rPr>
          <w:spacing w:val="-4"/>
        </w:rPr>
        <w:t>II.-</w:t>
      </w:r>
      <w:r>
        <w:tab/>
        <w:t>Sean</w:t>
      </w:r>
      <w:r>
        <w:rPr>
          <w:spacing w:val="-9"/>
        </w:rPr>
        <w:t xml:space="preserve"> </w:t>
      </w:r>
      <w:r>
        <w:t>dictados</w:t>
      </w:r>
      <w:r>
        <w:rPr>
          <w:spacing w:val="-8"/>
        </w:rPr>
        <w:t xml:space="preserve"> </w:t>
      </w:r>
      <w:r>
        <w:t>en</w:t>
      </w:r>
      <w:r>
        <w:rPr>
          <w:spacing w:val="-8"/>
        </w:rPr>
        <w:t xml:space="preserve"> </w:t>
      </w:r>
      <w:r>
        <w:t>ejecución</w:t>
      </w:r>
      <w:r>
        <w:rPr>
          <w:spacing w:val="-7"/>
        </w:rPr>
        <w:t xml:space="preserve"> </w:t>
      </w:r>
      <w:r>
        <w:t>de</w:t>
      </w:r>
      <w:r>
        <w:rPr>
          <w:spacing w:val="-10"/>
        </w:rPr>
        <w:t xml:space="preserve"> </w:t>
      </w:r>
      <w:r>
        <w:t>resoluciones;</w:t>
      </w:r>
    </w:p>
    <w:p w14:paraId="63E77512" w14:textId="77777777" w:rsidR="0006193D" w:rsidRDefault="006E27B9">
      <w:pPr>
        <w:pStyle w:val="Textoindependiente"/>
        <w:tabs>
          <w:tab w:val="left" w:pos="685"/>
        </w:tabs>
        <w:spacing w:before="2"/>
      </w:pPr>
      <w:r>
        <w:rPr>
          <w:spacing w:val="-2"/>
        </w:rPr>
        <w:t>III.-</w:t>
      </w:r>
      <w:r>
        <w:tab/>
        <w:t>Hayan</w:t>
      </w:r>
      <w:r>
        <w:rPr>
          <w:spacing w:val="-9"/>
        </w:rPr>
        <w:t xml:space="preserve"> </w:t>
      </w:r>
      <w:r>
        <w:t>sido</w:t>
      </w:r>
      <w:r>
        <w:rPr>
          <w:spacing w:val="-7"/>
        </w:rPr>
        <w:t xml:space="preserve"> </w:t>
      </w:r>
      <w:r>
        <w:t>impugnados</w:t>
      </w:r>
      <w:r>
        <w:rPr>
          <w:spacing w:val="-5"/>
        </w:rPr>
        <w:t xml:space="preserve"> </w:t>
      </w:r>
      <w:r>
        <w:t>ante</w:t>
      </w:r>
      <w:r>
        <w:rPr>
          <w:spacing w:val="-9"/>
        </w:rPr>
        <w:t xml:space="preserve"> </w:t>
      </w:r>
      <w:r>
        <w:t>el</w:t>
      </w:r>
      <w:r>
        <w:rPr>
          <w:spacing w:val="-9"/>
        </w:rPr>
        <w:t xml:space="preserve"> </w:t>
      </w:r>
      <w:r>
        <w:t>Tribunal</w:t>
      </w:r>
      <w:r>
        <w:rPr>
          <w:spacing w:val="-8"/>
        </w:rPr>
        <w:t xml:space="preserve"> </w:t>
      </w:r>
      <w:r>
        <w:t>Fiscal</w:t>
      </w:r>
      <w:r>
        <w:rPr>
          <w:spacing w:val="-9"/>
        </w:rPr>
        <w:t xml:space="preserve"> </w:t>
      </w:r>
      <w:r>
        <w:t>Administrativo</w:t>
      </w:r>
      <w:r>
        <w:rPr>
          <w:spacing w:val="-8"/>
        </w:rPr>
        <w:t xml:space="preserve"> </w:t>
      </w:r>
      <w:r>
        <w:t>del</w:t>
      </w:r>
      <w:r>
        <w:rPr>
          <w:spacing w:val="-7"/>
        </w:rPr>
        <w:t xml:space="preserve"> </w:t>
      </w:r>
      <w:r>
        <w:rPr>
          <w:spacing w:val="-2"/>
        </w:rPr>
        <w:t>Estado;</w:t>
      </w:r>
    </w:p>
    <w:p w14:paraId="41832043" w14:textId="77777777" w:rsidR="0006193D" w:rsidRDefault="006E27B9">
      <w:pPr>
        <w:pStyle w:val="Textoindependiente"/>
        <w:tabs>
          <w:tab w:val="left" w:pos="685"/>
        </w:tabs>
        <w:ind w:left="685" w:right="706" w:hanging="567"/>
      </w:pPr>
      <w:r>
        <w:rPr>
          <w:spacing w:val="-4"/>
        </w:rPr>
        <w:t>IV.-</w:t>
      </w:r>
      <w:r>
        <w:tab/>
      </w:r>
      <w:r>
        <w:t>Se hayan consentido, entendiéndose por consentimiento aquéllos contra los que no se promovió</w:t>
      </w:r>
      <w:r>
        <w:rPr>
          <w:spacing w:val="40"/>
        </w:rPr>
        <w:t xml:space="preserve"> </w:t>
      </w:r>
      <w:r>
        <w:t>recurso en el plazo señalado por esta Ley; y</w:t>
      </w:r>
    </w:p>
    <w:p w14:paraId="5E797352" w14:textId="77777777" w:rsidR="0006193D" w:rsidRDefault="006E27B9">
      <w:pPr>
        <w:pStyle w:val="Textoindependiente"/>
        <w:tabs>
          <w:tab w:val="left" w:pos="685"/>
        </w:tabs>
        <w:spacing w:line="228" w:lineRule="exact"/>
      </w:pPr>
      <w:r>
        <w:rPr>
          <w:spacing w:val="-5"/>
        </w:rPr>
        <w:t>V.-</w:t>
      </w:r>
      <w:r>
        <w:tab/>
        <w:t>Se</w:t>
      </w:r>
      <w:r>
        <w:rPr>
          <w:spacing w:val="-7"/>
        </w:rPr>
        <w:t xml:space="preserve"> </w:t>
      </w:r>
      <w:r>
        <w:t>hayan</w:t>
      </w:r>
      <w:r>
        <w:rPr>
          <w:spacing w:val="-8"/>
        </w:rPr>
        <w:t xml:space="preserve"> </w:t>
      </w:r>
      <w:r>
        <w:t>consumado</w:t>
      </w:r>
      <w:r>
        <w:rPr>
          <w:spacing w:val="-5"/>
        </w:rPr>
        <w:t xml:space="preserve"> </w:t>
      </w:r>
      <w:r>
        <w:t>de</w:t>
      </w:r>
      <w:r>
        <w:rPr>
          <w:spacing w:val="-6"/>
        </w:rPr>
        <w:t xml:space="preserve"> </w:t>
      </w:r>
      <w:r>
        <w:t>modo</w:t>
      </w:r>
      <w:r>
        <w:rPr>
          <w:spacing w:val="-5"/>
        </w:rPr>
        <w:t xml:space="preserve"> </w:t>
      </w:r>
      <w:r>
        <w:rPr>
          <w:spacing w:val="-2"/>
        </w:rPr>
        <w:t>irreparable.</w:t>
      </w:r>
    </w:p>
    <w:p w14:paraId="7449E77A" w14:textId="77777777" w:rsidR="0006193D" w:rsidRDefault="0006193D">
      <w:pPr>
        <w:pStyle w:val="Textoindependiente"/>
        <w:spacing w:before="1"/>
        <w:ind w:left="0"/>
      </w:pPr>
    </w:p>
    <w:p w14:paraId="52423997" w14:textId="77777777" w:rsidR="0006193D" w:rsidRDefault="006E27B9">
      <w:pPr>
        <w:pStyle w:val="Textoindependiente"/>
        <w:ind w:right="640"/>
        <w:jc w:val="both"/>
      </w:pPr>
      <w:r>
        <w:rPr>
          <w:b/>
        </w:rPr>
        <w:t>ARTÍCULO</w:t>
      </w:r>
      <w:r>
        <w:rPr>
          <w:b/>
          <w:spacing w:val="-8"/>
        </w:rPr>
        <w:t xml:space="preserve"> </w:t>
      </w:r>
      <w:r>
        <w:rPr>
          <w:b/>
        </w:rPr>
        <w:t>175.-</w:t>
      </w:r>
      <w:r>
        <w:rPr>
          <w:b/>
          <w:spacing w:val="-8"/>
        </w:rPr>
        <w:t xml:space="preserve"> </w:t>
      </w:r>
      <w:r>
        <w:t>En</w:t>
      </w:r>
      <w:r>
        <w:rPr>
          <w:spacing w:val="-7"/>
        </w:rPr>
        <w:t xml:space="preserve"> </w:t>
      </w:r>
      <w:r>
        <w:t>la</w:t>
      </w:r>
      <w:r>
        <w:rPr>
          <w:spacing w:val="-9"/>
        </w:rPr>
        <w:t xml:space="preserve"> </w:t>
      </w:r>
      <w:r>
        <w:t>substanciación</w:t>
      </w:r>
      <w:r>
        <w:rPr>
          <w:spacing w:val="-9"/>
        </w:rPr>
        <w:t xml:space="preserve"> </w:t>
      </w:r>
      <w:r>
        <w:t>de</w:t>
      </w:r>
      <w:r>
        <w:rPr>
          <w:spacing w:val="-9"/>
        </w:rPr>
        <w:t xml:space="preserve"> </w:t>
      </w:r>
      <w:r>
        <w:t>los</w:t>
      </w:r>
      <w:r>
        <w:rPr>
          <w:spacing w:val="-8"/>
        </w:rPr>
        <w:t xml:space="preserve"> </w:t>
      </w:r>
      <w:r>
        <w:t>recursos</w:t>
      </w:r>
      <w:r>
        <w:rPr>
          <w:spacing w:val="-8"/>
        </w:rPr>
        <w:t xml:space="preserve"> </w:t>
      </w:r>
      <w:r>
        <w:t>de</w:t>
      </w:r>
      <w:r>
        <w:rPr>
          <w:spacing w:val="-9"/>
        </w:rPr>
        <w:t xml:space="preserve"> </w:t>
      </w:r>
      <w:r>
        <w:t>revocación</w:t>
      </w:r>
      <w:r>
        <w:rPr>
          <w:spacing w:val="-9"/>
        </w:rPr>
        <w:t xml:space="preserve"> </w:t>
      </w:r>
      <w:r>
        <w:t>y</w:t>
      </w:r>
      <w:r>
        <w:rPr>
          <w:spacing w:val="-8"/>
        </w:rPr>
        <w:t xml:space="preserve"> </w:t>
      </w:r>
      <w:r>
        <w:t>revisión,</w:t>
      </w:r>
      <w:r>
        <w:rPr>
          <w:spacing w:val="-9"/>
        </w:rPr>
        <w:t xml:space="preserve"> </w:t>
      </w:r>
      <w:r>
        <w:t>se</w:t>
      </w:r>
      <w:r>
        <w:rPr>
          <w:spacing w:val="-7"/>
        </w:rPr>
        <w:t xml:space="preserve"> </w:t>
      </w:r>
      <w:r>
        <w:t>admitirán</w:t>
      </w:r>
      <w:r>
        <w:rPr>
          <w:spacing w:val="-9"/>
        </w:rPr>
        <w:t xml:space="preserve"> </w:t>
      </w:r>
      <w:r>
        <w:t>toda</w:t>
      </w:r>
      <w:r>
        <w:rPr>
          <w:spacing w:val="-9"/>
        </w:rPr>
        <w:t xml:space="preserve"> </w:t>
      </w:r>
      <w:r>
        <w:t>clase</w:t>
      </w:r>
      <w:r>
        <w:rPr>
          <w:spacing w:val="-9"/>
        </w:rPr>
        <w:t xml:space="preserve"> </w:t>
      </w:r>
      <w:r>
        <w:t>de pruebas,</w:t>
      </w:r>
      <w:r>
        <w:rPr>
          <w:spacing w:val="-13"/>
        </w:rPr>
        <w:t xml:space="preserve"> </w:t>
      </w:r>
      <w:r>
        <w:t>excepto</w:t>
      </w:r>
      <w:r>
        <w:rPr>
          <w:spacing w:val="-11"/>
        </w:rPr>
        <w:t xml:space="preserve"> </w:t>
      </w:r>
      <w:r>
        <w:t>la</w:t>
      </w:r>
      <w:r>
        <w:rPr>
          <w:spacing w:val="-12"/>
        </w:rPr>
        <w:t xml:space="preserve"> </w:t>
      </w:r>
      <w:r>
        <w:t>testimonial</w:t>
      </w:r>
      <w:r>
        <w:rPr>
          <w:spacing w:val="-13"/>
        </w:rPr>
        <w:t xml:space="preserve"> </w:t>
      </w:r>
      <w:r>
        <w:t>y</w:t>
      </w:r>
      <w:r>
        <w:rPr>
          <w:spacing w:val="-10"/>
        </w:rPr>
        <w:t xml:space="preserve"> </w:t>
      </w:r>
      <w:r>
        <w:t>la</w:t>
      </w:r>
      <w:r>
        <w:rPr>
          <w:spacing w:val="-12"/>
        </w:rPr>
        <w:t xml:space="preserve"> </w:t>
      </w:r>
      <w:r>
        <w:t>confesional</w:t>
      </w:r>
      <w:r>
        <w:rPr>
          <w:spacing w:val="-12"/>
        </w:rPr>
        <w:t xml:space="preserve"> </w:t>
      </w:r>
      <w:r>
        <w:t>de</w:t>
      </w:r>
      <w:r>
        <w:rPr>
          <w:spacing w:val="-12"/>
        </w:rPr>
        <w:t xml:space="preserve"> </w:t>
      </w:r>
      <w:r>
        <w:t>las</w:t>
      </w:r>
      <w:r>
        <w:rPr>
          <w:spacing w:val="-10"/>
        </w:rPr>
        <w:t xml:space="preserve"> </w:t>
      </w:r>
      <w:r>
        <w:t>autoridades.</w:t>
      </w:r>
      <w:r>
        <w:rPr>
          <w:spacing w:val="-13"/>
        </w:rPr>
        <w:t xml:space="preserve"> </w:t>
      </w:r>
      <w:r>
        <w:t>No</w:t>
      </w:r>
      <w:r>
        <w:rPr>
          <w:spacing w:val="-11"/>
        </w:rPr>
        <w:t xml:space="preserve"> </w:t>
      </w:r>
      <w:r>
        <w:t>se</w:t>
      </w:r>
      <w:r>
        <w:rPr>
          <w:spacing w:val="-12"/>
        </w:rPr>
        <w:t xml:space="preserve"> </w:t>
      </w:r>
      <w:r>
        <w:t>considerará</w:t>
      </w:r>
      <w:r>
        <w:rPr>
          <w:spacing w:val="-13"/>
        </w:rPr>
        <w:t xml:space="preserve"> </w:t>
      </w:r>
      <w:r>
        <w:t>comprendida</w:t>
      </w:r>
      <w:r>
        <w:rPr>
          <w:spacing w:val="-12"/>
        </w:rPr>
        <w:t xml:space="preserve"> </w:t>
      </w:r>
      <w:r>
        <w:t>en</w:t>
      </w:r>
      <w:r>
        <w:rPr>
          <w:spacing w:val="-12"/>
        </w:rPr>
        <w:t xml:space="preserve"> </w:t>
      </w:r>
      <w:r>
        <w:t>esta prohibición,</w:t>
      </w:r>
      <w:r>
        <w:rPr>
          <w:spacing w:val="-9"/>
        </w:rPr>
        <w:t xml:space="preserve"> </w:t>
      </w:r>
      <w:r>
        <w:t>la</w:t>
      </w:r>
      <w:r>
        <w:rPr>
          <w:spacing w:val="-9"/>
        </w:rPr>
        <w:t xml:space="preserve"> </w:t>
      </w:r>
      <w:r>
        <w:t>petición</w:t>
      </w:r>
      <w:r>
        <w:rPr>
          <w:spacing w:val="-10"/>
        </w:rPr>
        <w:t xml:space="preserve"> </w:t>
      </w:r>
      <w:r>
        <w:t>de</w:t>
      </w:r>
      <w:r>
        <w:rPr>
          <w:spacing w:val="-9"/>
        </w:rPr>
        <w:t xml:space="preserve"> </w:t>
      </w:r>
      <w:r>
        <w:t>informes</w:t>
      </w:r>
      <w:r>
        <w:rPr>
          <w:spacing w:val="-8"/>
        </w:rPr>
        <w:t xml:space="preserve"> </w:t>
      </w:r>
      <w:r>
        <w:t>a</w:t>
      </w:r>
      <w:r>
        <w:rPr>
          <w:spacing w:val="-9"/>
        </w:rPr>
        <w:t xml:space="preserve"> </w:t>
      </w:r>
      <w:r>
        <w:t>las</w:t>
      </w:r>
      <w:r>
        <w:rPr>
          <w:spacing w:val="-8"/>
        </w:rPr>
        <w:t xml:space="preserve"> </w:t>
      </w:r>
      <w:r>
        <w:t>autoridades</w:t>
      </w:r>
      <w:r>
        <w:rPr>
          <w:spacing w:val="-8"/>
        </w:rPr>
        <w:t xml:space="preserve"> </w:t>
      </w:r>
      <w:r>
        <w:t>en</w:t>
      </w:r>
      <w:r>
        <w:rPr>
          <w:spacing w:val="-10"/>
        </w:rPr>
        <w:t xml:space="preserve"> </w:t>
      </w:r>
      <w:r>
        <w:t>la</w:t>
      </w:r>
      <w:r>
        <w:rPr>
          <w:spacing w:val="-9"/>
        </w:rPr>
        <w:t xml:space="preserve"> </w:t>
      </w:r>
      <w:r>
        <w:t>materia,</w:t>
      </w:r>
      <w:r>
        <w:rPr>
          <w:spacing w:val="-9"/>
        </w:rPr>
        <w:t xml:space="preserve"> </w:t>
      </w:r>
      <w:r>
        <w:t>respecto</w:t>
      </w:r>
      <w:r>
        <w:rPr>
          <w:spacing w:val="-9"/>
        </w:rPr>
        <w:t xml:space="preserve"> </w:t>
      </w:r>
      <w:r>
        <w:t>de</w:t>
      </w:r>
      <w:r>
        <w:rPr>
          <w:spacing w:val="-10"/>
        </w:rPr>
        <w:t xml:space="preserve"> </w:t>
      </w:r>
      <w:r>
        <w:t>hechos</w:t>
      </w:r>
      <w:r>
        <w:rPr>
          <w:spacing w:val="-10"/>
        </w:rPr>
        <w:t xml:space="preserve"> </w:t>
      </w:r>
      <w:r>
        <w:t>que</w:t>
      </w:r>
      <w:r>
        <w:rPr>
          <w:spacing w:val="-10"/>
        </w:rPr>
        <w:t xml:space="preserve"> </w:t>
      </w:r>
      <w:r>
        <w:t>consten</w:t>
      </w:r>
      <w:r>
        <w:rPr>
          <w:spacing w:val="-10"/>
        </w:rPr>
        <w:t xml:space="preserve"> </w:t>
      </w:r>
      <w:r>
        <w:t>en</w:t>
      </w:r>
      <w:r>
        <w:rPr>
          <w:spacing w:val="-11"/>
        </w:rPr>
        <w:t xml:space="preserve"> </w:t>
      </w:r>
      <w:r>
        <w:t>sus</w:t>
      </w:r>
    </w:p>
    <w:p w14:paraId="51A842E0" w14:textId="77777777" w:rsidR="0006193D" w:rsidRDefault="0006193D">
      <w:pPr>
        <w:jc w:val="both"/>
        <w:sectPr w:rsidR="0006193D">
          <w:pgSz w:w="12250" w:h="15820"/>
          <w:pgMar w:top="1740" w:right="780" w:bottom="1120" w:left="1300" w:header="0" w:footer="925" w:gutter="0"/>
          <w:cols w:space="720"/>
        </w:sectPr>
      </w:pPr>
    </w:p>
    <w:p w14:paraId="3F1A703B" w14:textId="77777777" w:rsidR="0006193D" w:rsidRDefault="006E27B9">
      <w:pPr>
        <w:pStyle w:val="Textoindependiente"/>
        <w:spacing w:before="83"/>
        <w:ind w:right="646"/>
        <w:jc w:val="both"/>
      </w:pPr>
      <w:r>
        <w:t>expedientes o de documentos agregados. Las pruebas supervenientes, podrán presentarse siempre que no se haya dictado la resolución del recurso.</w:t>
      </w:r>
    </w:p>
    <w:p w14:paraId="74504DA3" w14:textId="77777777" w:rsidR="0006193D" w:rsidRDefault="006E27B9">
      <w:pPr>
        <w:pStyle w:val="Textoindependiente"/>
        <w:spacing w:before="229"/>
        <w:ind w:right="643"/>
        <w:jc w:val="both"/>
      </w:pPr>
      <w:r>
        <w:t>Hará prueba plena, la confesión expresa del recurrente, las presunciones legales, así como los hechos legalmente afirmados por la autoridad en documentos públicos, pero si estos últimos, contienen declaraciones de verdad y manifestaciones de hechos de particulares, los documentos sólo prueban plenamente que ante la autoridad que los expidió, se hicieron tales declaraciones o manifestaciones.</w:t>
      </w:r>
    </w:p>
    <w:p w14:paraId="47BF6DFC" w14:textId="77777777" w:rsidR="0006193D" w:rsidRDefault="0006193D">
      <w:pPr>
        <w:pStyle w:val="Textoindependiente"/>
        <w:ind w:left="0"/>
      </w:pPr>
    </w:p>
    <w:p w14:paraId="15EB3B7C" w14:textId="77777777" w:rsidR="0006193D" w:rsidRDefault="006E27B9">
      <w:pPr>
        <w:pStyle w:val="Textoindependiente"/>
        <w:ind w:right="636"/>
        <w:jc w:val="both"/>
      </w:pPr>
      <w:r>
        <w:rPr>
          <w:b/>
        </w:rPr>
        <w:t>ARTÍCULO 176.-</w:t>
      </w:r>
      <w:r>
        <w:rPr>
          <w:b/>
          <w:spacing w:val="40"/>
        </w:rPr>
        <w:t xml:space="preserve"> </w:t>
      </w:r>
      <w:r>
        <w:t>La autoridad administrativa dictará la resolución que corresponda, en un término de treinta</w:t>
      </w:r>
      <w:r>
        <w:rPr>
          <w:spacing w:val="-3"/>
        </w:rPr>
        <w:t xml:space="preserve"> </w:t>
      </w:r>
      <w:r>
        <w:t>días hábiles</w:t>
      </w:r>
      <w:r>
        <w:rPr>
          <w:spacing w:val="-2"/>
        </w:rPr>
        <w:t xml:space="preserve"> </w:t>
      </w:r>
      <w:r>
        <w:t>contados</w:t>
      </w:r>
      <w:r>
        <w:rPr>
          <w:spacing w:val="-2"/>
        </w:rPr>
        <w:t xml:space="preserve"> </w:t>
      </w:r>
      <w:r>
        <w:t>a</w:t>
      </w:r>
      <w:r>
        <w:rPr>
          <w:spacing w:val="-4"/>
        </w:rPr>
        <w:t xml:space="preserve"> </w:t>
      </w:r>
      <w:r>
        <w:t>partir de</w:t>
      </w:r>
      <w:r>
        <w:rPr>
          <w:spacing w:val="-1"/>
        </w:rPr>
        <w:t xml:space="preserve"> </w:t>
      </w:r>
      <w:r>
        <w:t>la</w:t>
      </w:r>
      <w:r>
        <w:rPr>
          <w:spacing w:val="-3"/>
        </w:rPr>
        <w:t xml:space="preserve"> </w:t>
      </w:r>
      <w:r>
        <w:t>recepción</w:t>
      </w:r>
      <w:r>
        <w:rPr>
          <w:spacing w:val="-1"/>
        </w:rPr>
        <w:t xml:space="preserve"> </w:t>
      </w:r>
      <w:r>
        <w:t>del</w:t>
      </w:r>
      <w:r>
        <w:rPr>
          <w:spacing w:val="-2"/>
        </w:rPr>
        <w:t xml:space="preserve"> </w:t>
      </w:r>
      <w:r>
        <w:t>escrito</w:t>
      </w:r>
      <w:r>
        <w:rPr>
          <w:spacing w:val="-1"/>
        </w:rPr>
        <w:t xml:space="preserve"> </w:t>
      </w:r>
      <w:r>
        <w:t>en</w:t>
      </w:r>
      <w:r>
        <w:rPr>
          <w:spacing w:val="-1"/>
        </w:rPr>
        <w:t xml:space="preserve"> </w:t>
      </w:r>
      <w:r>
        <w:t>que</w:t>
      </w:r>
      <w:r>
        <w:rPr>
          <w:spacing w:val="-3"/>
        </w:rPr>
        <w:t xml:space="preserve"> </w:t>
      </w:r>
      <w:r>
        <w:t>se</w:t>
      </w:r>
      <w:r>
        <w:rPr>
          <w:spacing w:val="-1"/>
        </w:rPr>
        <w:t xml:space="preserve"> </w:t>
      </w:r>
      <w:r>
        <w:t>interponga</w:t>
      </w:r>
      <w:r>
        <w:rPr>
          <w:spacing w:val="-1"/>
        </w:rPr>
        <w:t xml:space="preserve"> </w:t>
      </w:r>
      <w:r>
        <w:t>el</w:t>
      </w:r>
      <w:r>
        <w:rPr>
          <w:spacing w:val="-2"/>
        </w:rPr>
        <w:t xml:space="preserve"> </w:t>
      </w:r>
      <w:r>
        <w:t>recurso,</w:t>
      </w:r>
      <w:r>
        <w:rPr>
          <w:spacing w:val="-1"/>
        </w:rPr>
        <w:t xml:space="preserve"> </w:t>
      </w:r>
      <w:r>
        <w:t>la</w:t>
      </w:r>
      <w:r>
        <w:rPr>
          <w:spacing w:val="-1"/>
        </w:rPr>
        <w:t xml:space="preserve"> </w:t>
      </w:r>
      <w:r>
        <w:t>que</w:t>
      </w:r>
      <w:r>
        <w:rPr>
          <w:spacing w:val="-4"/>
        </w:rPr>
        <w:t xml:space="preserve"> </w:t>
      </w:r>
      <w:r>
        <w:t>se notificará personalmente al recurrente.</w:t>
      </w:r>
    </w:p>
    <w:p w14:paraId="7C55BCD7" w14:textId="77777777" w:rsidR="0006193D" w:rsidRDefault="0006193D">
      <w:pPr>
        <w:pStyle w:val="Textoindependiente"/>
        <w:spacing w:before="1"/>
        <w:ind w:left="0"/>
      </w:pPr>
    </w:p>
    <w:p w14:paraId="003A782C" w14:textId="77777777" w:rsidR="0006193D" w:rsidRDefault="006E27B9">
      <w:pPr>
        <w:pStyle w:val="Textoindependiente"/>
        <w:spacing w:before="1"/>
        <w:ind w:right="638"/>
        <w:jc w:val="both"/>
      </w:pPr>
      <w:r>
        <w:rPr>
          <w:b/>
        </w:rPr>
        <w:t xml:space="preserve">ARTÍCULO 177.- </w:t>
      </w:r>
      <w:r>
        <w:t>La resolución del recurso de revisión se fundará en derecho y examinará todos y cada uno</w:t>
      </w:r>
      <w:r>
        <w:rPr>
          <w:spacing w:val="-8"/>
        </w:rPr>
        <w:t xml:space="preserve"> </w:t>
      </w:r>
      <w:r>
        <w:t>de</w:t>
      </w:r>
      <w:r>
        <w:rPr>
          <w:spacing w:val="-9"/>
        </w:rPr>
        <w:t xml:space="preserve"> </w:t>
      </w:r>
      <w:r>
        <w:t>los</w:t>
      </w:r>
      <w:r>
        <w:rPr>
          <w:spacing w:val="-9"/>
        </w:rPr>
        <w:t xml:space="preserve"> </w:t>
      </w:r>
      <w:r>
        <w:t>agravios</w:t>
      </w:r>
      <w:r>
        <w:rPr>
          <w:spacing w:val="-7"/>
        </w:rPr>
        <w:t xml:space="preserve"> </w:t>
      </w:r>
      <w:r>
        <w:t>hechos</w:t>
      </w:r>
      <w:r>
        <w:rPr>
          <w:spacing w:val="-9"/>
        </w:rPr>
        <w:t xml:space="preserve"> </w:t>
      </w:r>
      <w:r>
        <w:t>valer</w:t>
      </w:r>
      <w:r>
        <w:rPr>
          <w:spacing w:val="-7"/>
        </w:rPr>
        <w:t xml:space="preserve"> </w:t>
      </w:r>
      <w:r>
        <w:t>por</w:t>
      </w:r>
      <w:r>
        <w:rPr>
          <w:spacing w:val="-7"/>
        </w:rPr>
        <w:t xml:space="preserve"> </w:t>
      </w:r>
      <w:r>
        <w:t>el</w:t>
      </w:r>
      <w:r>
        <w:rPr>
          <w:spacing w:val="-11"/>
        </w:rPr>
        <w:t xml:space="preserve"> </w:t>
      </w:r>
      <w:r>
        <w:t>recurrente,</w:t>
      </w:r>
      <w:r>
        <w:rPr>
          <w:spacing w:val="-8"/>
        </w:rPr>
        <w:t xml:space="preserve"> </w:t>
      </w:r>
      <w:r>
        <w:t>con</w:t>
      </w:r>
      <w:r>
        <w:rPr>
          <w:spacing w:val="-9"/>
        </w:rPr>
        <w:t xml:space="preserve"> </w:t>
      </w:r>
      <w:r>
        <w:t>la</w:t>
      </w:r>
      <w:r>
        <w:rPr>
          <w:spacing w:val="-8"/>
        </w:rPr>
        <w:t xml:space="preserve"> </w:t>
      </w:r>
      <w:r>
        <w:t>facultad</w:t>
      </w:r>
      <w:r>
        <w:rPr>
          <w:spacing w:val="-8"/>
        </w:rPr>
        <w:t xml:space="preserve"> </w:t>
      </w:r>
      <w:r>
        <w:t>de</w:t>
      </w:r>
      <w:r>
        <w:rPr>
          <w:spacing w:val="-9"/>
        </w:rPr>
        <w:t xml:space="preserve"> </w:t>
      </w:r>
      <w:r>
        <w:t>invocar</w:t>
      </w:r>
      <w:r>
        <w:rPr>
          <w:spacing w:val="-9"/>
        </w:rPr>
        <w:t xml:space="preserve"> </w:t>
      </w:r>
      <w:r>
        <w:t>hechos</w:t>
      </w:r>
      <w:r>
        <w:rPr>
          <w:spacing w:val="-9"/>
        </w:rPr>
        <w:t xml:space="preserve"> </w:t>
      </w:r>
      <w:r>
        <w:t>notorios,</w:t>
      </w:r>
      <w:r>
        <w:rPr>
          <w:spacing w:val="-8"/>
        </w:rPr>
        <w:t xml:space="preserve"> </w:t>
      </w:r>
      <w:r>
        <w:t>pero</w:t>
      </w:r>
      <w:r>
        <w:rPr>
          <w:spacing w:val="-10"/>
        </w:rPr>
        <w:t xml:space="preserve"> </w:t>
      </w:r>
      <w:r>
        <w:t>cuando uno</w:t>
      </w:r>
      <w:r>
        <w:rPr>
          <w:spacing w:val="-9"/>
        </w:rPr>
        <w:t xml:space="preserve"> </w:t>
      </w:r>
      <w:r>
        <w:t>de</w:t>
      </w:r>
      <w:r>
        <w:rPr>
          <w:spacing w:val="-9"/>
        </w:rPr>
        <w:t xml:space="preserve"> </w:t>
      </w:r>
      <w:r>
        <w:t>los</w:t>
      </w:r>
      <w:r>
        <w:rPr>
          <w:spacing w:val="-8"/>
        </w:rPr>
        <w:t xml:space="preserve"> </w:t>
      </w:r>
      <w:r>
        <w:t>agravios</w:t>
      </w:r>
      <w:r>
        <w:rPr>
          <w:spacing w:val="-8"/>
        </w:rPr>
        <w:t xml:space="preserve"> </w:t>
      </w:r>
      <w:r>
        <w:t>sea</w:t>
      </w:r>
      <w:r>
        <w:rPr>
          <w:spacing w:val="-9"/>
        </w:rPr>
        <w:t xml:space="preserve"> </w:t>
      </w:r>
      <w:r>
        <w:t>suficiente</w:t>
      </w:r>
      <w:r>
        <w:rPr>
          <w:spacing w:val="-7"/>
        </w:rPr>
        <w:t xml:space="preserve"> </w:t>
      </w:r>
      <w:r>
        <w:t>para</w:t>
      </w:r>
      <w:r>
        <w:rPr>
          <w:spacing w:val="-9"/>
        </w:rPr>
        <w:t xml:space="preserve"> </w:t>
      </w:r>
      <w:r>
        <w:t>desvirtuar</w:t>
      </w:r>
      <w:r>
        <w:rPr>
          <w:spacing w:val="-8"/>
        </w:rPr>
        <w:t xml:space="preserve"> </w:t>
      </w:r>
      <w:r>
        <w:t>la</w:t>
      </w:r>
      <w:r>
        <w:rPr>
          <w:spacing w:val="-9"/>
        </w:rPr>
        <w:t xml:space="preserve"> </w:t>
      </w:r>
      <w:r>
        <w:t>validez</w:t>
      </w:r>
      <w:r>
        <w:rPr>
          <w:spacing w:val="-8"/>
        </w:rPr>
        <w:t xml:space="preserve"> </w:t>
      </w:r>
      <w:r>
        <w:t>del</w:t>
      </w:r>
      <w:r>
        <w:rPr>
          <w:spacing w:val="-10"/>
        </w:rPr>
        <w:t xml:space="preserve"> </w:t>
      </w:r>
      <w:r>
        <w:t>acto</w:t>
      </w:r>
      <w:r>
        <w:rPr>
          <w:spacing w:val="-7"/>
        </w:rPr>
        <w:t xml:space="preserve"> </w:t>
      </w:r>
      <w:r>
        <w:t>impugnado,</w:t>
      </w:r>
      <w:r>
        <w:rPr>
          <w:spacing w:val="-9"/>
        </w:rPr>
        <w:t xml:space="preserve"> </w:t>
      </w:r>
      <w:r>
        <w:t>bastará</w:t>
      </w:r>
      <w:r>
        <w:rPr>
          <w:spacing w:val="-9"/>
        </w:rPr>
        <w:t xml:space="preserve"> </w:t>
      </w:r>
      <w:r>
        <w:t>con</w:t>
      </w:r>
      <w:r>
        <w:rPr>
          <w:spacing w:val="-9"/>
        </w:rPr>
        <w:t xml:space="preserve"> </w:t>
      </w:r>
      <w:r>
        <w:t>el</w:t>
      </w:r>
      <w:r>
        <w:rPr>
          <w:spacing w:val="-10"/>
        </w:rPr>
        <w:t xml:space="preserve"> </w:t>
      </w:r>
      <w:r>
        <w:t>examen</w:t>
      </w:r>
      <w:r>
        <w:rPr>
          <w:spacing w:val="-9"/>
        </w:rPr>
        <w:t xml:space="preserve"> </w:t>
      </w:r>
      <w:r>
        <w:t>de dicho punto.</w:t>
      </w:r>
    </w:p>
    <w:p w14:paraId="5E20F165" w14:textId="77777777" w:rsidR="0006193D" w:rsidRDefault="0006193D">
      <w:pPr>
        <w:pStyle w:val="Textoindependiente"/>
        <w:ind w:left="0"/>
      </w:pPr>
    </w:p>
    <w:p w14:paraId="30D99F7D" w14:textId="77777777" w:rsidR="0006193D" w:rsidRDefault="006E27B9">
      <w:pPr>
        <w:pStyle w:val="Textoindependiente"/>
        <w:ind w:right="644"/>
        <w:jc w:val="both"/>
      </w:pPr>
      <w:r>
        <w:t>La autoridad podrá examinar en su conjunto o separadamente los agravios, así como los demás razonamientos del recurrente, a efecto de resolver la cuestión planteada, pero sin cambiar los hechos expuestos en el recurso.</w:t>
      </w:r>
    </w:p>
    <w:p w14:paraId="27C84093" w14:textId="77777777" w:rsidR="0006193D" w:rsidRDefault="006E27B9">
      <w:pPr>
        <w:pStyle w:val="Textoindependiente"/>
        <w:tabs>
          <w:tab w:val="left" w:pos="826"/>
        </w:tabs>
        <w:spacing w:before="49" w:line="460" w:lineRule="exact"/>
        <w:ind w:right="1293"/>
      </w:pPr>
      <w:r>
        <w:rPr>
          <w:b/>
        </w:rPr>
        <w:t>ARTÍCULO</w:t>
      </w:r>
      <w:r>
        <w:rPr>
          <w:b/>
          <w:spacing w:val="-4"/>
        </w:rPr>
        <w:t xml:space="preserve"> </w:t>
      </w:r>
      <w:r>
        <w:rPr>
          <w:b/>
        </w:rPr>
        <w:t>178.-</w:t>
      </w:r>
      <w:r>
        <w:rPr>
          <w:b/>
          <w:spacing w:val="-4"/>
        </w:rPr>
        <w:t xml:space="preserve"> </w:t>
      </w:r>
      <w:r>
        <w:t>La</w:t>
      </w:r>
      <w:r>
        <w:rPr>
          <w:spacing w:val="-3"/>
        </w:rPr>
        <w:t xml:space="preserve"> </w:t>
      </w:r>
      <w:r>
        <w:t>resolución</w:t>
      </w:r>
      <w:r>
        <w:rPr>
          <w:spacing w:val="-6"/>
        </w:rPr>
        <w:t xml:space="preserve"> </w:t>
      </w:r>
      <w:r>
        <w:t>del</w:t>
      </w:r>
      <w:r>
        <w:rPr>
          <w:spacing w:val="-6"/>
        </w:rPr>
        <w:t xml:space="preserve"> </w:t>
      </w:r>
      <w:r>
        <w:t>recurso</w:t>
      </w:r>
      <w:r>
        <w:rPr>
          <w:spacing w:val="-2"/>
        </w:rPr>
        <w:t xml:space="preserve"> </w:t>
      </w:r>
      <w:r>
        <w:t>de</w:t>
      </w:r>
      <w:r>
        <w:rPr>
          <w:spacing w:val="-6"/>
        </w:rPr>
        <w:t xml:space="preserve"> </w:t>
      </w:r>
      <w:r>
        <w:t>revisión</w:t>
      </w:r>
      <w:r>
        <w:rPr>
          <w:spacing w:val="-3"/>
        </w:rPr>
        <w:t xml:space="preserve"> </w:t>
      </w:r>
      <w:r>
        <w:t>tendrá</w:t>
      </w:r>
      <w:r>
        <w:rPr>
          <w:spacing w:val="-3"/>
        </w:rPr>
        <w:t xml:space="preserve"> </w:t>
      </w:r>
      <w:r>
        <w:t>cualquiera</w:t>
      </w:r>
      <w:r>
        <w:rPr>
          <w:spacing w:val="-3"/>
        </w:rPr>
        <w:t xml:space="preserve"> </w:t>
      </w:r>
      <w:r>
        <w:t>de</w:t>
      </w:r>
      <w:r>
        <w:rPr>
          <w:spacing w:val="-4"/>
        </w:rPr>
        <w:t xml:space="preserve"> </w:t>
      </w:r>
      <w:r>
        <w:t>los</w:t>
      </w:r>
      <w:r>
        <w:rPr>
          <w:spacing w:val="-4"/>
        </w:rPr>
        <w:t xml:space="preserve"> </w:t>
      </w:r>
      <w:r>
        <w:t>siguientes</w:t>
      </w:r>
      <w:r>
        <w:rPr>
          <w:spacing w:val="-2"/>
        </w:rPr>
        <w:t xml:space="preserve"> </w:t>
      </w:r>
      <w:r>
        <w:t xml:space="preserve">efectos: </w:t>
      </w:r>
      <w:r>
        <w:rPr>
          <w:spacing w:val="-4"/>
        </w:rPr>
        <w:t>I.-</w:t>
      </w:r>
      <w:r>
        <w:tab/>
        <w:t>Declararlo improcedente;</w:t>
      </w:r>
    </w:p>
    <w:p w14:paraId="486209CA" w14:textId="77777777" w:rsidR="0006193D" w:rsidRDefault="006E27B9">
      <w:pPr>
        <w:pStyle w:val="Textoindependiente"/>
        <w:tabs>
          <w:tab w:val="left" w:pos="826"/>
        </w:tabs>
        <w:spacing w:line="181" w:lineRule="exact"/>
      </w:pPr>
      <w:r>
        <w:rPr>
          <w:spacing w:val="-4"/>
        </w:rPr>
        <w:t>II.-</w:t>
      </w:r>
      <w:r>
        <w:tab/>
        <w:t>Confirmar</w:t>
      </w:r>
      <w:r>
        <w:rPr>
          <w:spacing w:val="-9"/>
        </w:rPr>
        <w:t xml:space="preserve"> </w:t>
      </w:r>
      <w:r>
        <w:t>la</w:t>
      </w:r>
      <w:r>
        <w:rPr>
          <w:spacing w:val="-11"/>
        </w:rPr>
        <w:t xml:space="preserve"> </w:t>
      </w:r>
      <w:r>
        <w:t>resolución</w:t>
      </w:r>
      <w:r>
        <w:rPr>
          <w:spacing w:val="-10"/>
        </w:rPr>
        <w:t xml:space="preserve"> </w:t>
      </w:r>
      <w:r>
        <w:t>impugnada;</w:t>
      </w:r>
      <w:r>
        <w:rPr>
          <w:spacing w:val="-9"/>
        </w:rPr>
        <w:t xml:space="preserve"> </w:t>
      </w:r>
      <w:r>
        <w:rPr>
          <w:spacing w:val="-10"/>
        </w:rPr>
        <w:t>o</w:t>
      </w:r>
    </w:p>
    <w:p w14:paraId="741E61AC" w14:textId="77777777" w:rsidR="0006193D" w:rsidRDefault="006E27B9">
      <w:pPr>
        <w:pStyle w:val="Textoindependiente"/>
        <w:tabs>
          <w:tab w:val="left" w:pos="826"/>
        </w:tabs>
        <w:ind w:left="826" w:right="649" w:hanging="708"/>
      </w:pPr>
      <w:r>
        <w:rPr>
          <w:spacing w:val="-2"/>
        </w:rPr>
        <w:t>III.-</w:t>
      </w:r>
      <w:r>
        <w:tab/>
        <w:t>Revocar</w:t>
      </w:r>
      <w:r>
        <w:rPr>
          <w:spacing w:val="27"/>
        </w:rPr>
        <w:t xml:space="preserve"> </w:t>
      </w:r>
      <w:r>
        <w:t>o</w:t>
      </w:r>
      <w:r>
        <w:rPr>
          <w:spacing w:val="28"/>
        </w:rPr>
        <w:t xml:space="preserve"> </w:t>
      </w:r>
      <w:r>
        <w:t>modificar</w:t>
      </w:r>
      <w:r>
        <w:rPr>
          <w:spacing w:val="29"/>
        </w:rPr>
        <w:t xml:space="preserve"> </w:t>
      </w:r>
      <w:r>
        <w:t>la</w:t>
      </w:r>
      <w:r>
        <w:rPr>
          <w:spacing w:val="28"/>
        </w:rPr>
        <w:t xml:space="preserve"> </w:t>
      </w:r>
      <w:r>
        <w:t>resolución</w:t>
      </w:r>
      <w:r>
        <w:rPr>
          <w:spacing w:val="28"/>
        </w:rPr>
        <w:t xml:space="preserve"> </w:t>
      </w:r>
      <w:r>
        <w:t>impugnada,</w:t>
      </w:r>
      <w:r>
        <w:rPr>
          <w:spacing w:val="29"/>
        </w:rPr>
        <w:t xml:space="preserve"> </w:t>
      </w:r>
      <w:r>
        <w:t>dictando</w:t>
      </w:r>
      <w:r>
        <w:rPr>
          <w:spacing w:val="28"/>
        </w:rPr>
        <w:t xml:space="preserve"> </w:t>
      </w:r>
      <w:r>
        <w:t>una</w:t>
      </w:r>
      <w:r>
        <w:rPr>
          <w:spacing w:val="28"/>
        </w:rPr>
        <w:t xml:space="preserve"> </w:t>
      </w:r>
      <w:r>
        <w:t>nueva</w:t>
      </w:r>
      <w:r>
        <w:rPr>
          <w:spacing w:val="28"/>
        </w:rPr>
        <w:t xml:space="preserve"> </w:t>
      </w:r>
      <w:r>
        <w:t>que</w:t>
      </w:r>
      <w:r>
        <w:rPr>
          <w:spacing w:val="29"/>
        </w:rPr>
        <w:t xml:space="preserve"> </w:t>
      </w:r>
      <w:r>
        <w:t>la</w:t>
      </w:r>
      <w:r>
        <w:rPr>
          <w:spacing w:val="28"/>
        </w:rPr>
        <w:t xml:space="preserve"> </w:t>
      </w:r>
      <w:r>
        <w:t>sustituya,</w:t>
      </w:r>
      <w:r>
        <w:rPr>
          <w:spacing w:val="26"/>
        </w:rPr>
        <w:t xml:space="preserve"> </w:t>
      </w:r>
      <w:r>
        <w:t>cuando</w:t>
      </w:r>
      <w:r>
        <w:rPr>
          <w:spacing w:val="29"/>
        </w:rPr>
        <w:t xml:space="preserve"> </w:t>
      </w:r>
      <w:r>
        <w:t>el recurso interpuesto sea total o parcialmente resuelto a favor del recurrente.</w:t>
      </w:r>
    </w:p>
    <w:p w14:paraId="4C95F4C7" w14:textId="77777777" w:rsidR="0006193D" w:rsidRDefault="0006193D">
      <w:pPr>
        <w:pStyle w:val="Textoindependiente"/>
        <w:ind w:left="0"/>
      </w:pPr>
    </w:p>
    <w:p w14:paraId="2FDC4259" w14:textId="77777777" w:rsidR="0006193D" w:rsidRDefault="006E27B9">
      <w:pPr>
        <w:pStyle w:val="Textoindependiente"/>
        <w:ind w:right="641"/>
        <w:jc w:val="both"/>
      </w:pPr>
      <w:r>
        <w:rPr>
          <w:b/>
        </w:rPr>
        <w:t>ARTÍCULO</w:t>
      </w:r>
      <w:r>
        <w:rPr>
          <w:b/>
          <w:spacing w:val="-14"/>
        </w:rPr>
        <w:t xml:space="preserve"> </w:t>
      </w:r>
      <w:r>
        <w:rPr>
          <w:b/>
        </w:rPr>
        <w:t>179.-</w:t>
      </w:r>
      <w:r>
        <w:rPr>
          <w:b/>
          <w:spacing w:val="-14"/>
        </w:rPr>
        <w:t xml:space="preserve"> </w:t>
      </w:r>
      <w:r>
        <w:t>En</w:t>
      </w:r>
      <w:r>
        <w:rPr>
          <w:spacing w:val="-14"/>
        </w:rPr>
        <w:t xml:space="preserve"> </w:t>
      </w:r>
      <w:r>
        <w:t>caso</w:t>
      </w:r>
      <w:r>
        <w:rPr>
          <w:spacing w:val="-14"/>
        </w:rPr>
        <w:t xml:space="preserve"> </w:t>
      </w:r>
      <w:r>
        <w:t>de</w:t>
      </w:r>
      <w:r>
        <w:rPr>
          <w:spacing w:val="-14"/>
        </w:rPr>
        <w:t xml:space="preserve"> </w:t>
      </w:r>
      <w:r>
        <w:t>que</w:t>
      </w:r>
      <w:r>
        <w:rPr>
          <w:spacing w:val="-14"/>
        </w:rPr>
        <w:t xml:space="preserve"> </w:t>
      </w:r>
      <w:r>
        <w:t>la</w:t>
      </w:r>
      <w:r>
        <w:rPr>
          <w:spacing w:val="-14"/>
        </w:rPr>
        <w:t xml:space="preserve"> </w:t>
      </w:r>
      <w:r>
        <w:t>resolución</w:t>
      </w:r>
      <w:r>
        <w:rPr>
          <w:spacing w:val="-14"/>
        </w:rPr>
        <w:t xml:space="preserve"> </w:t>
      </w:r>
      <w:r>
        <w:t>recaída</w:t>
      </w:r>
      <w:r>
        <w:rPr>
          <w:spacing w:val="-14"/>
        </w:rPr>
        <w:t xml:space="preserve"> </w:t>
      </w:r>
      <w:r>
        <w:t>al</w:t>
      </w:r>
      <w:r>
        <w:rPr>
          <w:spacing w:val="-13"/>
        </w:rPr>
        <w:t xml:space="preserve"> </w:t>
      </w:r>
      <w:r>
        <w:t>recurso,</w:t>
      </w:r>
      <w:r>
        <w:rPr>
          <w:spacing w:val="-14"/>
        </w:rPr>
        <w:t xml:space="preserve"> </w:t>
      </w:r>
      <w:r>
        <w:t>amerite</w:t>
      </w:r>
      <w:r>
        <w:rPr>
          <w:spacing w:val="-14"/>
        </w:rPr>
        <w:t xml:space="preserve"> </w:t>
      </w:r>
      <w:r>
        <w:t>ejecución,</w:t>
      </w:r>
      <w:r>
        <w:rPr>
          <w:spacing w:val="-14"/>
        </w:rPr>
        <w:t xml:space="preserve"> </w:t>
      </w:r>
      <w:r>
        <w:t>la</w:t>
      </w:r>
      <w:r>
        <w:rPr>
          <w:spacing w:val="-14"/>
        </w:rPr>
        <w:t xml:space="preserve"> </w:t>
      </w:r>
      <w:r>
        <w:t>autoridad</w:t>
      </w:r>
      <w:r>
        <w:rPr>
          <w:spacing w:val="-14"/>
        </w:rPr>
        <w:t xml:space="preserve"> </w:t>
      </w:r>
      <w:r>
        <w:t>de</w:t>
      </w:r>
      <w:r>
        <w:rPr>
          <w:spacing w:val="-14"/>
        </w:rPr>
        <w:t xml:space="preserve"> </w:t>
      </w:r>
      <w:r>
        <w:t>origen, procederá en los términos que se precisen en su texto.</w:t>
      </w:r>
    </w:p>
    <w:p w14:paraId="2FEA11D2" w14:textId="77777777" w:rsidR="0006193D" w:rsidRDefault="006E27B9">
      <w:pPr>
        <w:pStyle w:val="Textoindependiente"/>
        <w:spacing w:before="229"/>
        <w:ind w:right="640"/>
        <w:jc w:val="both"/>
      </w:pPr>
      <w:r>
        <w:rPr>
          <w:b/>
        </w:rPr>
        <w:t xml:space="preserve">ARTÍCULO 180.- </w:t>
      </w:r>
      <w:r>
        <w:t>La autoridad que conozca de cualquiera de los recursos previstos en esta Ley, podrá ordenar la suspensión de la ejecución del acto impugnado, cuando:</w:t>
      </w:r>
    </w:p>
    <w:p w14:paraId="41BA75B0" w14:textId="77777777" w:rsidR="0006193D" w:rsidRDefault="0006193D">
      <w:pPr>
        <w:pStyle w:val="Textoindependiente"/>
        <w:spacing w:before="1"/>
        <w:ind w:left="0"/>
      </w:pPr>
    </w:p>
    <w:p w14:paraId="2941B6F5" w14:textId="77777777" w:rsidR="0006193D" w:rsidRDefault="006E27B9">
      <w:pPr>
        <w:pStyle w:val="Textoindependiente"/>
        <w:tabs>
          <w:tab w:val="left" w:pos="826"/>
        </w:tabs>
      </w:pPr>
      <w:r>
        <w:rPr>
          <w:spacing w:val="-5"/>
        </w:rPr>
        <w:t>I.-</w:t>
      </w:r>
      <w:r>
        <w:tab/>
        <w:t>Lo</w:t>
      </w:r>
      <w:r>
        <w:rPr>
          <w:spacing w:val="-6"/>
        </w:rPr>
        <w:t xml:space="preserve"> </w:t>
      </w:r>
      <w:r>
        <w:t>solicite</w:t>
      </w:r>
      <w:r>
        <w:rPr>
          <w:spacing w:val="-5"/>
        </w:rPr>
        <w:t xml:space="preserve"> </w:t>
      </w:r>
      <w:r>
        <w:t>el</w:t>
      </w:r>
      <w:r>
        <w:rPr>
          <w:spacing w:val="-6"/>
        </w:rPr>
        <w:t xml:space="preserve"> </w:t>
      </w:r>
      <w:r>
        <w:rPr>
          <w:spacing w:val="-2"/>
        </w:rPr>
        <w:t>interesado;</w:t>
      </w:r>
    </w:p>
    <w:p w14:paraId="59149C8F" w14:textId="77777777" w:rsidR="0006193D" w:rsidRDefault="006E27B9">
      <w:pPr>
        <w:pStyle w:val="Textoindependiente"/>
        <w:tabs>
          <w:tab w:val="left" w:pos="826"/>
        </w:tabs>
        <w:spacing w:before="1"/>
        <w:ind w:right="1344"/>
      </w:pPr>
      <w:r>
        <w:rPr>
          <w:spacing w:val="-4"/>
        </w:rPr>
        <w:t>II.-</w:t>
      </w:r>
      <w:r>
        <w:tab/>
        <w:t>No</w:t>
      </w:r>
      <w:r>
        <w:rPr>
          <w:spacing w:val="-4"/>
        </w:rPr>
        <w:t xml:space="preserve"> </w:t>
      </w:r>
      <w:r>
        <w:t>se</w:t>
      </w:r>
      <w:r>
        <w:rPr>
          <w:spacing w:val="-4"/>
        </w:rPr>
        <w:t xml:space="preserve"> </w:t>
      </w:r>
      <w:r>
        <w:t>cause</w:t>
      </w:r>
      <w:r>
        <w:rPr>
          <w:spacing w:val="-3"/>
        </w:rPr>
        <w:t xml:space="preserve"> </w:t>
      </w:r>
      <w:r>
        <w:t>perjuicio</w:t>
      </w:r>
      <w:r>
        <w:rPr>
          <w:spacing w:val="-4"/>
        </w:rPr>
        <w:t xml:space="preserve"> </w:t>
      </w:r>
      <w:r>
        <w:t>al</w:t>
      </w:r>
      <w:r>
        <w:rPr>
          <w:spacing w:val="-5"/>
        </w:rPr>
        <w:t xml:space="preserve"> </w:t>
      </w:r>
      <w:r>
        <w:t>interés</w:t>
      </w:r>
      <w:r>
        <w:rPr>
          <w:spacing w:val="-3"/>
        </w:rPr>
        <w:t xml:space="preserve"> </w:t>
      </w:r>
      <w:r>
        <w:t>social,</w:t>
      </w:r>
      <w:r>
        <w:rPr>
          <w:spacing w:val="-4"/>
        </w:rPr>
        <w:t xml:space="preserve"> </w:t>
      </w:r>
      <w:r>
        <w:t>ni</w:t>
      </w:r>
      <w:r>
        <w:rPr>
          <w:spacing w:val="-5"/>
        </w:rPr>
        <w:t xml:space="preserve"> </w:t>
      </w:r>
      <w:r>
        <w:t>se</w:t>
      </w:r>
      <w:r>
        <w:rPr>
          <w:spacing w:val="-4"/>
        </w:rPr>
        <w:t xml:space="preserve"> </w:t>
      </w:r>
      <w:r>
        <w:t>contravengan</w:t>
      </w:r>
      <w:r>
        <w:rPr>
          <w:spacing w:val="-3"/>
        </w:rPr>
        <w:t xml:space="preserve"> </w:t>
      </w:r>
      <w:r>
        <w:t>disposiciones</w:t>
      </w:r>
      <w:r>
        <w:rPr>
          <w:spacing w:val="-3"/>
        </w:rPr>
        <w:t xml:space="preserve"> </w:t>
      </w:r>
      <w:r>
        <w:t>de</w:t>
      </w:r>
      <w:r>
        <w:rPr>
          <w:spacing w:val="-3"/>
        </w:rPr>
        <w:t xml:space="preserve"> </w:t>
      </w:r>
      <w:r>
        <w:t xml:space="preserve">orden público; </w:t>
      </w:r>
      <w:r>
        <w:rPr>
          <w:spacing w:val="-2"/>
        </w:rPr>
        <w:t>III.-</w:t>
      </w:r>
      <w:r>
        <w:tab/>
        <w:t>No se trate de infractores reincidentes;</w:t>
      </w:r>
    </w:p>
    <w:p w14:paraId="06C705B3" w14:textId="77777777" w:rsidR="0006193D" w:rsidRDefault="006E27B9">
      <w:pPr>
        <w:pStyle w:val="Textoindependiente"/>
        <w:tabs>
          <w:tab w:val="left" w:pos="826"/>
        </w:tabs>
        <w:ind w:right="1379"/>
      </w:pPr>
      <w:r>
        <w:rPr>
          <w:spacing w:val="-4"/>
        </w:rPr>
        <w:t>IV.-</w:t>
      </w:r>
      <w:r>
        <w:tab/>
        <w:t>De</w:t>
      </w:r>
      <w:r>
        <w:rPr>
          <w:spacing w:val="-4"/>
        </w:rPr>
        <w:t xml:space="preserve"> </w:t>
      </w:r>
      <w:r>
        <w:t>ejecutarse</w:t>
      </w:r>
      <w:r>
        <w:rPr>
          <w:spacing w:val="-2"/>
        </w:rPr>
        <w:t xml:space="preserve"> </w:t>
      </w:r>
      <w:r>
        <w:t>la</w:t>
      </w:r>
      <w:r>
        <w:rPr>
          <w:spacing w:val="-4"/>
        </w:rPr>
        <w:t xml:space="preserve"> </w:t>
      </w:r>
      <w:r>
        <w:t>resolución,</w:t>
      </w:r>
      <w:r>
        <w:rPr>
          <w:spacing w:val="-4"/>
        </w:rPr>
        <w:t xml:space="preserve"> </w:t>
      </w:r>
      <w:r>
        <w:t>pueda</w:t>
      </w:r>
      <w:r>
        <w:rPr>
          <w:spacing w:val="-5"/>
        </w:rPr>
        <w:t xml:space="preserve"> </w:t>
      </w:r>
      <w:r>
        <w:t>causar</w:t>
      </w:r>
      <w:r>
        <w:rPr>
          <w:spacing w:val="-4"/>
        </w:rPr>
        <w:t xml:space="preserve"> </w:t>
      </w:r>
      <w:r>
        <w:t>daños</w:t>
      </w:r>
      <w:r>
        <w:rPr>
          <w:spacing w:val="-3"/>
        </w:rPr>
        <w:t xml:space="preserve"> </w:t>
      </w:r>
      <w:r>
        <w:t>de</w:t>
      </w:r>
      <w:r>
        <w:rPr>
          <w:spacing w:val="-2"/>
        </w:rPr>
        <w:t xml:space="preserve"> </w:t>
      </w:r>
      <w:r>
        <w:t>difícil</w:t>
      </w:r>
      <w:r>
        <w:rPr>
          <w:spacing w:val="-5"/>
        </w:rPr>
        <w:t xml:space="preserve"> </w:t>
      </w:r>
      <w:r>
        <w:t>reparación</w:t>
      </w:r>
      <w:r>
        <w:rPr>
          <w:spacing w:val="-5"/>
        </w:rPr>
        <w:t xml:space="preserve"> </w:t>
      </w:r>
      <w:r>
        <w:t>para</w:t>
      </w:r>
      <w:r>
        <w:rPr>
          <w:spacing w:val="-4"/>
        </w:rPr>
        <w:t xml:space="preserve"> </w:t>
      </w:r>
      <w:r>
        <w:t>el</w:t>
      </w:r>
      <w:r>
        <w:rPr>
          <w:spacing w:val="-5"/>
        </w:rPr>
        <w:t xml:space="preserve"> </w:t>
      </w:r>
      <w:r>
        <w:t>recurrente;</w:t>
      </w:r>
      <w:r>
        <w:rPr>
          <w:spacing w:val="-4"/>
        </w:rPr>
        <w:t xml:space="preserve"> </w:t>
      </w:r>
      <w:r>
        <w:t xml:space="preserve">y </w:t>
      </w:r>
      <w:r>
        <w:rPr>
          <w:spacing w:val="-4"/>
        </w:rPr>
        <w:t>V.-</w:t>
      </w:r>
      <w:r>
        <w:tab/>
      </w:r>
      <w:r>
        <w:t>Se garantice debidamente la no-ejecución, con cualquiera de las formas siguientes:</w:t>
      </w:r>
    </w:p>
    <w:p w14:paraId="1C325F26" w14:textId="77777777" w:rsidR="0006193D" w:rsidRDefault="006E27B9">
      <w:pPr>
        <w:pStyle w:val="Textoindependiente"/>
        <w:spacing w:before="230"/>
        <w:ind w:left="826" w:right="6295"/>
      </w:pPr>
      <w:r>
        <w:t>a.-</w:t>
      </w:r>
      <w:r>
        <w:rPr>
          <w:spacing w:val="-8"/>
        </w:rPr>
        <w:t xml:space="preserve"> </w:t>
      </w:r>
      <w:r>
        <w:t>Depósito</w:t>
      </w:r>
      <w:r>
        <w:rPr>
          <w:spacing w:val="-7"/>
        </w:rPr>
        <w:t xml:space="preserve"> </w:t>
      </w:r>
      <w:r>
        <w:t>de</w:t>
      </w:r>
      <w:r>
        <w:rPr>
          <w:spacing w:val="-7"/>
        </w:rPr>
        <w:t xml:space="preserve"> </w:t>
      </w:r>
      <w:r>
        <w:t>dinero</w:t>
      </w:r>
      <w:r>
        <w:rPr>
          <w:spacing w:val="-7"/>
        </w:rPr>
        <w:t xml:space="preserve"> </w:t>
      </w:r>
      <w:r>
        <w:t>en</w:t>
      </w:r>
      <w:r>
        <w:rPr>
          <w:spacing w:val="-10"/>
        </w:rPr>
        <w:t xml:space="preserve"> </w:t>
      </w:r>
      <w:r>
        <w:t>efectivo; b.- Prenda o hipoteca;</w:t>
      </w:r>
    </w:p>
    <w:p w14:paraId="5378F458" w14:textId="77777777" w:rsidR="0006193D" w:rsidRDefault="006E27B9">
      <w:pPr>
        <w:pStyle w:val="Textoindependiente"/>
        <w:ind w:left="826"/>
      </w:pPr>
      <w:r>
        <w:t>c.-</w:t>
      </w:r>
      <w:r>
        <w:rPr>
          <w:spacing w:val="40"/>
        </w:rPr>
        <w:t xml:space="preserve"> </w:t>
      </w:r>
      <w:r>
        <w:t>Fianza</w:t>
      </w:r>
      <w:r>
        <w:rPr>
          <w:spacing w:val="40"/>
        </w:rPr>
        <w:t xml:space="preserve"> </w:t>
      </w:r>
      <w:r>
        <w:t>otorgada,</w:t>
      </w:r>
      <w:r>
        <w:rPr>
          <w:spacing w:val="40"/>
        </w:rPr>
        <w:t xml:space="preserve"> </w:t>
      </w:r>
      <w:r>
        <w:t>que</w:t>
      </w:r>
      <w:r>
        <w:rPr>
          <w:spacing w:val="40"/>
        </w:rPr>
        <w:t xml:space="preserve"> </w:t>
      </w:r>
      <w:r>
        <w:t>no</w:t>
      </w:r>
      <w:r>
        <w:rPr>
          <w:spacing w:val="40"/>
        </w:rPr>
        <w:t xml:space="preserve"> </w:t>
      </w:r>
      <w:r>
        <w:t>gozará</w:t>
      </w:r>
      <w:r>
        <w:rPr>
          <w:spacing w:val="40"/>
        </w:rPr>
        <w:t xml:space="preserve"> </w:t>
      </w:r>
      <w:r>
        <w:t>de</w:t>
      </w:r>
      <w:r>
        <w:rPr>
          <w:spacing w:val="40"/>
        </w:rPr>
        <w:t xml:space="preserve"> </w:t>
      </w:r>
      <w:r>
        <w:t>los</w:t>
      </w:r>
      <w:r>
        <w:rPr>
          <w:spacing w:val="40"/>
        </w:rPr>
        <w:t xml:space="preserve"> </w:t>
      </w:r>
      <w:r>
        <w:t>beneficios</w:t>
      </w:r>
      <w:r>
        <w:rPr>
          <w:spacing w:val="40"/>
        </w:rPr>
        <w:t xml:space="preserve"> </w:t>
      </w:r>
      <w:r>
        <w:t>de</w:t>
      </w:r>
      <w:r>
        <w:rPr>
          <w:spacing w:val="40"/>
        </w:rPr>
        <w:t xml:space="preserve"> </w:t>
      </w:r>
      <w:r>
        <w:t>orden</w:t>
      </w:r>
      <w:r>
        <w:rPr>
          <w:spacing w:val="40"/>
        </w:rPr>
        <w:t xml:space="preserve"> </w:t>
      </w:r>
      <w:r>
        <w:t>y</w:t>
      </w:r>
      <w:r>
        <w:rPr>
          <w:spacing w:val="40"/>
        </w:rPr>
        <w:t xml:space="preserve"> </w:t>
      </w:r>
      <w:r>
        <w:t>excusión</w:t>
      </w:r>
      <w:r>
        <w:rPr>
          <w:spacing w:val="40"/>
        </w:rPr>
        <w:t xml:space="preserve"> </w:t>
      </w:r>
      <w:r>
        <w:t>de</w:t>
      </w:r>
      <w:r>
        <w:rPr>
          <w:spacing w:val="40"/>
        </w:rPr>
        <w:t xml:space="preserve"> </w:t>
      </w:r>
      <w:r>
        <w:t>la</w:t>
      </w:r>
      <w:r>
        <w:rPr>
          <w:spacing w:val="40"/>
        </w:rPr>
        <w:t xml:space="preserve"> </w:t>
      </w:r>
      <w:r>
        <w:t xml:space="preserve">institución </w:t>
      </w:r>
      <w:r>
        <w:rPr>
          <w:spacing w:val="-2"/>
        </w:rPr>
        <w:t>autorizada;</w:t>
      </w:r>
    </w:p>
    <w:p w14:paraId="6242AF01" w14:textId="77777777" w:rsidR="0006193D" w:rsidRDefault="006E27B9">
      <w:pPr>
        <w:pStyle w:val="Textoindependiente"/>
        <w:ind w:left="826" w:right="1589"/>
      </w:pPr>
      <w:r>
        <w:t>d.-</w:t>
      </w:r>
      <w:r>
        <w:rPr>
          <w:spacing w:val="-4"/>
        </w:rPr>
        <w:t xml:space="preserve"> </w:t>
      </w:r>
      <w:r>
        <w:t>Obligación</w:t>
      </w:r>
      <w:r>
        <w:rPr>
          <w:spacing w:val="-5"/>
        </w:rPr>
        <w:t xml:space="preserve"> </w:t>
      </w:r>
      <w:r>
        <w:t>solidaria</w:t>
      </w:r>
      <w:r>
        <w:rPr>
          <w:spacing w:val="-4"/>
        </w:rPr>
        <w:t xml:space="preserve"> </w:t>
      </w:r>
      <w:r>
        <w:t>asumida</w:t>
      </w:r>
      <w:r>
        <w:rPr>
          <w:spacing w:val="-4"/>
        </w:rPr>
        <w:t xml:space="preserve"> </w:t>
      </w:r>
      <w:r>
        <w:t>por</w:t>
      </w:r>
      <w:r>
        <w:rPr>
          <w:spacing w:val="-2"/>
        </w:rPr>
        <w:t xml:space="preserve"> </w:t>
      </w:r>
      <w:r>
        <w:t>tercero</w:t>
      </w:r>
      <w:r>
        <w:rPr>
          <w:spacing w:val="-4"/>
        </w:rPr>
        <w:t xml:space="preserve"> </w:t>
      </w:r>
      <w:r>
        <w:t>que</w:t>
      </w:r>
      <w:r>
        <w:rPr>
          <w:spacing w:val="-5"/>
        </w:rPr>
        <w:t xml:space="preserve"> </w:t>
      </w:r>
      <w:r>
        <w:t>compruebe</w:t>
      </w:r>
      <w:r>
        <w:rPr>
          <w:spacing w:val="-5"/>
        </w:rPr>
        <w:t xml:space="preserve"> </w:t>
      </w:r>
      <w:r>
        <w:t>su</w:t>
      </w:r>
      <w:r>
        <w:rPr>
          <w:spacing w:val="-3"/>
        </w:rPr>
        <w:t xml:space="preserve"> </w:t>
      </w:r>
      <w:r>
        <w:t>idoneidad</w:t>
      </w:r>
      <w:r>
        <w:rPr>
          <w:spacing w:val="-5"/>
        </w:rPr>
        <w:t xml:space="preserve"> </w:t>
      </w:r>
      <w:r>
        <w:t>y</w:t>
      </w:r>
      <w:r>
        <w:rPr>
          <w:spacing w:val="-4"/>
        </w:rPr>
        <w:t xml:space="preserve"> </w:t>
      </w:r>
      <w:r>
        <w:t>solvencia;</w:t>
      </w:r>
      <w:r>
        <w:rPr>
          <w:spacing w:val="-4"/>
        </w:rPr>
        <w:t xml:space="preserve"> </w:t>
      </w:r>
      <w:r>
        <w:t>y e.- Embargo en la vía administrativa.</w:t>
      </w:r>
    </w:p>
    <w:p w14:paraId="3340ADCE" w14:textId="77777777" w:rsidR="0006193D" w:rsidRDefault="0006193D">
      <w:pPr>
        <w:pStyle w:val="Textoindependiente"/>
        <w:ind w:left="0"/>
      </w:pPr>
    </w:p>
    <w:p w14:paraId="535875A7" w14:textId="77777777" w:rsidR="0006193D" w:rsidRDefault="006E27B9">
      <w:pPr>
        <w:pStyle w:val="Textoindependiente"/>
        <w:spacing w:before="1"/>
        <w:ind w:right="644"/>
        <w:jc w:val="both"/>
      </w:pPr>
      <w:r>
        <w:rPr>
          <w:b/>
        </w:rPr>
        <w:t xml:space="preserve">ARTÍCULO 181.- </w:t>
      </w:r>
      <w:r>
        <w:t>Al concederse la suspensión, deberá establecerse el monto de la garantía por la no ejecución, el cual nunca excederá del doble de la cuestión debatida. La suspensión concedida no surtirá efectos si no se otorgan cualquiera de las garantías señaladas en el artículo anterior, dentro de los cinco días hábiles siguientes a la notificación de la resolución que la hubiere concedido.</w:t>
      </w:r>
    </w:p>
    <w:p w14:paraId="03A65BE4" w14:textId="77777777" w:rsidR="0006193D" w:rsidRDefault="0006193D">
      <w:pPr>
        <w:jc w:val="both"/>
        <w:sectPr w:rsidR="0006193D">
          <w:pgSz w:w="12250" w:h="15820"/>
          <w:pgMar w:top="1740" w:right="780" w:bottom="1120" w:left="1300" w:header="0" w:footer="925" w:gutter="0"/>
          <w:cols w:space="720"/>
        </w:sectPr>
      </w:pPr>
    </w:p>
    <w:p w14:paraId="201FF39A" w14:textId="77777777" w:rsidR="0006193D" w:rsidRDefault="006E27B9">
      <w:pPr>
        <w:pStyle w:val="Textoindependiente"/>
        <w:spacing w:before="83"/>
        <w:ind w:right="701"/>
        <w:jc w:val="both"/>
      </w:pPr>
      <w:r>
        <w:rPr>
          <w:b/>
        </w:rPr>
        <w:t xml:space="preserve">ARTÍCULO 182.- </w:t>
      </w:r>
      <w:r>
        <w:t>La autoridad recurrida o el</w:t>
      </w:r>
      <w:r>
        <w:rPr>
          <w:spacing w:val="-1"/>
        </w:rPr>
        <w:t xml:space="preserve"> </w:t>
      </w:r>
      <w:r>
        <w:t>Ayuntamiento, deberán tomar en cuenta para</w:t>
      </w:r>
      <w:r>
        <w:rPr>
          <w:spacing w:val="-2"/>
        </w:rPr>
        <w:t xml:space="preserve"> </w:t>
      </w:r>
      <w:r>
        <w:t>su resolución, las pruebas que acompañe el promovente al interponer el recurso, los argumentos que esgrima el recurrente y lo dispuesto por las leyes aplicables.</w:t>
      </w:r>
    </w:p>
    <w:p w14:paraId="04D11026" w14:textId="77777777" w:rsidR="0006193D" w:rsidRDefault="006E27B9">
      <w:pPr>
        <w:pStyle w:val="Textoindependiente"/>
        <w:spacing w:before="230"/>
        <w:ind w:right="700"/>
        <w:jc w:val="both"/>
      </w:pPr>
      <w:r>
        <w:rPr>
          <w:b/>
        </w:rPr>
        <w:t xml:space="preserve">ARTÍCULO 183.- </w:t>
      </w:r>
      <w:r>
        <w:t>Con relación a los recursos administrativos, tanto la autoridad municipal como el Ayuntamiento comunicarán en tiempo y forma su resolución al promovente.</w:t>
      </w:r>
    </w:p>
    <w:p w14:paraId="636533EE" w14:textId="77777777" w:rsidR="0006193D" w:rsidRDefault="0006193D">
      <w:pPr>
        <w:pStyle w:val="Textoindependiente"/>
        <w:spacing w:before="229"/>
        <w:ind w:left="0"/>
      </w:pPr>
    </w:p>
    <w:p w14:paraId="3C861F28" w14:textId="77777777" w:rsidR="0006193D" w:rsidRDefault="006E27B9">
      <w:pPr>
        <w:ind w:left="819" w:right="1397"/>
        <w:jc w:val="center"/>
        <w:rPr>
          <w:b/>
          <w:sz w:val="20"/>
        </w:rPr>
      </w:pPr>
      <w:r>
        <w:rPr>
          <w:b/>
          <w:sz w:val="20"/>
        </w:rPr>
        <w:t>CAPÍTULO</w:t>
      </w:r>
      <w:r>
        <w:rPr>
          <w:b/>
          <w:spacing w:val="44"/>
          <w:sz w:val="20"/>
        </w:rPr>
        <w:t xml:space="preserve"> </w:t>
      </w:r>
      <w:r>
        <w:rPr>
          <w:b/>
          <w:spacing w:val="-2"/>
          <w:sz w:val="20"/>
        </w:rPr>
        <w:t>CUARTO</w:t>
      </w:r>
    </w:p>
    <w:p w14:paraId="00661861" w14:textId="77777777" w:rsidR="0006193D" w:rsidRDefault="006E27B9">
      <w:pPr>
        <w:ind w:left="2959" w:right="3533"/>
        <w:jc w:val="center"/>
        <w:rPr>
          <w:b/>
          <w:sz w:val="20"/>
        </w:rPr>
      </w:pPr>
      <w:r>
        <w:rPr>
          <w:b/>
          <w:sz w:val="20"/>
        </w:rPr>
        <w:t>DE</w:t>
      </w:r>
      <w:r>
        <w:rPr>
          <w:b/>
          <w:spacing w:val="-2"/>
          <w:sz w:val="20"/>
        </w:rPr>
        <w:t xml:space="preserve"> </w:t>
      </w:r>
      <w:r>
        <w:rPr>
          <w:b/>
          <w:sz w:val="20"/>
        </w:rPr>
        <w:t>LAS</w:t>
      </w:r>
      <w:r>
        <w:rPr>
          <w:b/>
          <w:spacing w:val="-2"/>
          <w:sz w:val="20"/>
        </w:rPr>
        <w:t xml:space="preserve"> </w:t>
      </w:r>
      <w:r>
        <w:rPr>
          <w:b/>
          <w:sz w:val="20"/>
        </w:rPr>
        <w:t>RESPONSABILIDADES</w:t>
      </w:r>
      <w:r>
        <w:rPr>
          <w:b/>
          <w:spacing w:val="-2"/>
          <w:sz w:val="20"/>
        </w:rPr>
        <w:t xml:space="preserve"> </w:t>
      </w:r>
      <w:r>
        <w:rPr>
          <w:b/>
          <w:sz w:val="20"/>
        </w:rPr>
        <w:t>DE LAS</w:t>
      </w:r>
      <w:r>
        <w:rPr>
          <w:b/>
          <w:spacing w:val="-9"/>
          <w:sz w:val="20"/>
        </w:rPr>
        <w:t xml:space="preserve"> </w:t>
      </w:r>
      <w:r>
        <w:rPr>
          <w:b/>
          <w:sz w:val="20"/>
        </w:rPr>
        <w:t>AUTORIDADES</w:t>
      </w:r>
      <w:r>
        <w:rPr>
          <w:b/>
          <w:spacing w:val="-7"/>
          <w:sz w:val="20"/>
        </w:rPr>
        <w:t xml:space="preserve"> </w:t>
      </w:r>
      <w:r>
        <w:rPr>
          <w:b/>
          <w:spacing w:val="-2"/>
          <w:sz w:val="20"/>
        </w:rPr>
        <w:t>MUNICIPALES</w:t>
      </w:r>
    </w:p>
    <w:p w14:paraId="67C1E25B" w14:textId="77777777" w:rsidR="0006193D" w:rsidRDefault="0006193D">
      <w:pPr>
        <w:pStyle w:val="Textoindependiente"/>
        <w:spacing w:before="1"/>
        <w:ind w:left="0"/>
        <w:rPr>
          <w:b/>
        </w:rPr>
      </w:pPr>
    </w:p>
    <w:p w14:paraId="1415A1D7" w14:textId="77777777" w:rsidR="0006193D" w:rsidRDefault="006E27B9">
      <w:pPr>
        <w:pStyle w:val="Textoindependiente"/>
        <w:spacing w:before="1"/>
        <w:ind w:right="691"/>
        <w:jc w:val="both"/>
      </w:pPr>
      <w:r>
        <w:rPr>
          <w:b/>
        </w:rPr>
        <w:t xml:space="preserve">ARTÍCULO 184.- </w:t>
      </w:r>
      <w:r>
        <w:t>Los miembros del Ayuntamiento serán responsables, conforme a las leyes civiles y penales vigentes, por los actos u omisiones en que incurran en el ejercicio de su cargo; dicha responsabilidad podrá ser exigida ante las autoridades competentes, por los particulares cuando se lesionen</w:t>
      </w:r>
      <w:r>
        <w:rPr>
          <w:spacing w:val="-4"/>
        </w:rPr>
        <w:t xml:space="preserve"> </w:t>
      </w:r>
      <w:r>
        <w:t>sus</w:t>
      </w:r>
      <w:r>
        <w:rPr>
          <w:spacing w:val="-5"/>
        </w:rPr>
        <w:t xml:space="preserve"> </w:t>
      </w:r>
      <w:r>
        <w:t>derechos</w:t>
      </w:r>
      <w:r>
        <w:rPr>
          <w:spacing w:val="-5"/>
        </w:rPr>
        <w:t xml:space="preserve"> </w:t>
      </w:r>
      <w:r>
        <w:t>y</w:t>
      </w:r>
      <w:r>
        <w:rPr>
          <w:spacing w:val="-4"/>
        </w:rPr>
        <w:t xml:space="preserve"> </w:t>
      </w:r>
      <w:r>
        <w:t>por</w:t>
      </w:r>
      <w:r>
        <w:rPr>
          <w:spacing w:val="-5"/>
        </w:rPr>
        <w:t xml:space="preserve"> </w:t>
      </w:r>
      <w:r>
        <w:t>el</w:t>
      </w:r>
      <w:r>
        <w:rPr>
          <w:spacing w:val="-7"/>
        </w:rPr>
        <w:t xml:space="preserve"> </w:t>
      </w:r>
      <w:r>
        <w:t>Ministerio</w:t>
      </w:r>
      <w:r>
        <w:rPr>
          <w:spacing w:val="-4"/>
        </w:rPr>
        <w:t xml:space="preserve"> </w:t>
      </w:r>
      <w:r>
        <w:t>Público</w:t>
      </w:r>
      <w:r>
        <w:rPr>
          <w:spacing w:val="-6"/>
        </w:rPr>
        <w:t xml:space="preserve"> </w:t>
      </w:r>
      <w:r>
        <w:t>cuando</w:t>
      </w:r>
      <w:r>
        <w:rPr>
          <w:spacing w:val="-6"/>
        </w:rPr>
        <w:t xml:space="preserve"> </w:t>
      </w:r>
      <w:r>
        <w:t>se</w:t>
      </w:r>
      <w:r>
        <w:rPr>
          <w:spacing w:val="-6"/>
        </w:rPr>
        <w:t xml:space="preserve"> </w:t>
      </w:r>
      <w:r>
        <w:t>cometan</w:t>
      </w:r>
      <w:r>
        <w:rPr>
          <w:spacing w:val="-6"/>
        </w:rPr>
        <w:t xml:space="preserve"> </w:t>
      </w:r>
      <w:r>
        <w:t>delitos</w:t>
      </w:r>
      <w:r>
        <w:rPr>
          <w:spacing w:val="-5"/>
        </w:rPr>
        <w:t xml:space="preserve"> </w:t>
      </w:r>
      <w:r>
        <w:t>y</w:t>
      </w:r>
      <w:r>
        <w:rPr>
          <w:spacing w:val="-4"/>
        </w:rPr>
        <w:t xml:space="preserve"> </w:t>
      </w:r>
      <w:r>
        <w:t>exista</w:t>
      </w:r>
      <w:r>
        <w:rPr>
          <w:spacing w:val="-6"/>
        </w:rPr>
        <w:t xml:space="preserve"> </w:t>
      </w:r>
      <w:r>
        <w:t>denuncia</w:t>
      </w:r>
      <w:r>
        <w:rPr>
          <w:spacing w:val="-6"/>
        </w:rPr>
        <w:t xml:space="preserve"> </w:t>
      </w:r>
      <w:r>
        <w:t>de</w:t>
      </w:r>
      <w:r>
        <w:rPr>
          <w:spacing w:val="-4"/>
        </w:rPr>
        <w:t xml:space="preserve"> </w:t>
      </w:r>
      <w:r>
        <w:t>hechos.</w:t>
      </w:r>
    </w:p>
    <w:p w14:paraId="1CEE82BC" w14:textId="77777777" w:rsidR="0006193D" w:rsidRDefault="0006193D">
      <w:pPr>
        <w:pStyle w:val="Textoindependiente"/>
        <w:ind w:left="0"/>
      </w:pPr>
    </w:p>
    <w:p w14:paraId="051A20AC" w14:textId="77777777" w:rsidR="0006193D" w:rsidRDefault="006E27B9">
      <w:pPr>
        <w:pStyle w:val="Textoindependiente"/>
        <w:ind w:right="701"/>
        <w:jc w:val="both"/>
      </w:pPr>
      <w:r>
        <w:rPr>
          <w:b/>
        </w:rPr>
        <w:t xml:space="preserve">ARTÍCULO 185.- </w:t>
      </w:r>
      <w:r>
        <w:t>No podrá procederse en contra del Presidente Municipal, los Síndicos y los Regidores, cuando se trate de delitos del orden común o de carácter oficial, sin que previamente se cumplan los requisitos</w:t>
      </w:r>
      <w:r>
        <w:rPr>
          <w:spacing w:val="-9"/>
        </w:rPr>
        <w:t xml:space="preserve"> </w:t>
      </w:r>
      <w:r>
        <w:t>que</w:t>
      </w:r>
      <w:r>
        <w:rPr>
          <w:spacing w:val="-10"/>
        </w:rPr>
        <w:t xml:space="preserve"> </w:t>
      </w:r>
      <w:r>
        <w:t>señalan</w:t>
      </w:r>
      <w:r>
        <w:rPr>
          <w:spacing w:val="-10"/>
        </w:rPr>
        <w:t xml:space="preserve"> </w:t>
      </w:r>
      <w:r>
        <w:t>la</w:t>
      </w:r>
      <w:r>
        <w:rPr>
          <w:spacing w:val="-10"/>
        </w:rPr>
        <w:t xml:space="preserve"> </w:t>
      </w:r>
      <w:r>
        <w:t>Constitución</w:t>
      </w:r>
      <w:r>
        <w:rPr>
          <w:spacing w:val="-8"/>
        </w:rPr>
        <w:t xml:space="preserve"> </w:t>
      </w:r>
      <w:r>
        <w:t>Política</w:t>
      </w:r>
      <w:r>
        <w:rPr>
          <w:spacing w:val="-10"/>
        </w:rPr>
        <w:t xml:space="preserve"> </w:t>
      </w:r>
      <w:r>
        <w:t>del</w:t>
      </w:r>
      <w:r>
        <w:rPr>
          <w:spacing w:val="-11"/>
        </w:rPr>
        <w:t xml:space="preserve"> </w:t>
      </w:r>
      <w:r>
        <w:t>Estado</w:t>
      </w:r>
      <w:r>
        <w:rPr>
          <w:spacing w:val="-13"/>
        </w:rPr>
        <w:t xml:space="preserve"> </w:t>
      </w:r>
      <w:r>
        <w:t>y</w:t>
      </w:r>
      <w:r>
        <w:rPr>
          <w:spacing w:val="-9"/>
        </w:rPr>
        <w:t xml:space="preserve"> </w:t>
      </w:r>
      <w:r>
        <w:t>la</w:t>
      </w:r>
      <w:r>
        <w:rPr>
          <w:spacing w:val="-10"/>
        </w:rPr>
        <w:t xml:space="preserve"> </w:t>
      </w:r>
      <w:r>
        <w:t>Ley</w:t>
      </w:r>
      <w:r>
        <w:rPr>
          <w:spacing w:val="-9"/>
        </w:rPr>
        <w:t xml:space="preserve"> </w:t>
      </w:r>
      <w:r>
        <w:t>de</w:t>
      </w:r>
      <w:r>
        <w:rPr>
          <w:spacing w:val="-11"/>
        </w:rPr>
        <w:t xml:space="preserve"> </w:t>
      </w:r>
      <w:r>
        <w:t>Responsabilidades</w:t>
      </w:r>
      <w:r>
        <w:rPr>
          <w:spacing w:val="-9"/>
        </w:rPr>
        <w:t xml:space="preserve"> </w:t>
      </w:r>
      <w:r>
        <w:t>de</w:t>
      </w:r>
      <w:r>
        <w:rPr>
          <w:spacing w:val="-11"/>
        </w:rPr>
        <w:t xml:space="preserve"> </w:t>
      </w:r>
      <w:r>
        <w:t>los</w:t>
      </w:r>
      <w:r>
        <w:rPr>
          <w:spacing w:val="-11"/>
        </w:rPr>
        <w:t xml:space="preserve"> </w:t>
      </w:r>
      <w:r>
        <w:t>Servidores Públicos para el Estado.</w:t>
      </w:r>
    </w:p>
    <w:p w14:paraId="566406B4" w14:textId="77777777" w:rsidR="0006193D" w:rsidRDefault="006E27B9">
      <w:pPr>
        <w:pStyle w:val="Textoindependiente"/>
        <w:spacing w:before="229"/>
        <w:ind w:right="696"/>
        <w:jc w:val="both"/>
      </w:pPr>
      <w:r>
        <w:rPr>
          <w:b/>
        </w:rPr>
        <w:t xml:space="preserve">ARTÍCULO 186.- </w:t>
      </w:r>
      <w:r>
        <w:t>En</w:t>
      </w:r>
      <w:r>
        <w:rPr>
          <w:spacing w:val="-1"/>
        </w:rPr>
        <w:t xml:space="preserve"> </w:t>
      </w:r>
      <w:r>
        <w:t>caso de</w:t>
      </w:r>
      <w:r>
        <w:rPr>
          <w:spacing w:val="-2"/>
        </w:rPr>
        <w:t xml:space="preserve"> </w:t>
      </w:r>
      <w:r>
        <w:t>que</w:t>
      </w:r>
      <w:r>
        <w:rPr>
          <w:spacing w:val="-2"/>
        </w:rPr>
        <w:t xml:space="preserve"> </w:t>
      </w:r>
      <w:r>
        <w:t>se</w:t>
      </w:r>
      <w:r>
        <w:rPr>
          <w:spacing w:val="-1"/>
        </w:rPr>
        <w:t xml:space="preserve"> </w:t>
      </w:r>
      <w:r>
        <w:t>declare la procedencia</w:t>
      </w:r>
      <w:r>
        <w:rPr>
          <w:spacing w:val="-1"/>
        </w:rPr>
        <w:t xml:space="preserve"> </w:t>
      </w:r>
      <w:r>
        <w:t>en contra de</w:t>
      </w:r>
      <w:r>
        <w:rPr>
          <w:spacing w:val="-2"/>
        </w:rPr>
        <w:t xml:space="preserve"> </w:t>
      </w:r>
      <w:r>
        <w:t>cualquiera</w:t>
      </w:r>
      <w:r>
        <w:rPr>
          <w:spacing w:val="-1"/>
        </w:rPr>
        <w:t xml:space="preserve"> </w:t>
      </w:r>
      <w:r>
        <w:t>de los miembros del Ayuntamiento</w:t>
      </w:r>
      <w:r>
        <w:rPr>
          <w:spacing w:val="-6"/>
        </w:rPr>
        <w:t xml:space="preserve"> </w:t>
      </w:r>
      <w:r>
        <w:t>a</w:t>
      </w:r>
      <w:r>
        <w:rPr>
          <w:spacing w:val="-8"/>
        </w:rPr>
        <w:t xml:space="preserve"> </w:t>
      </w:r>
      <w:r>
        <w:t>que</w:t>
      </w:r>
      <w:r>
        <w:rPr>
          <w:spacing w:val="-6"/>
        </w:rPr>
        <w:t xml:space="preserve"> </w:t>
      </w:r>
      <w:r>
        <w:t>se</w:t>
      </w:r>
      <w:r>
        <w:rPr>
          <w:spacing w:val="-8"/>
        </w:rPr>
        <w:t xml:space="preserve"> </w:t>
      </w:r>
      <w:r>
        <w:t>refiere</w:t>
      </w:r>
      <w:r>
        <w:rPr>
          <w:spacing w:val="-7"/>
        </w:rPr>
        <w:t xml:space="preserve"> </w:t>
      </w:r>
      <w:r>
        <w:t>el</w:t>
      </w:r>
      <w:r>
        <w:rPr>
          <w:spacing w:val="-6"/>
        </w:rPr>
        <w:t xml:space="preserve"> </w:t>
      </w:r>
      <w:r>
        <w:t>artículo</w:t>
      </w:r>
      <w:r>
        <w:rPr>
          <w:spacing w:val="-6"/>
        </w:rPr>
        <w:t xml:space="preserve"> </w:t>
      </w:r>
      <w:r>
        <w:t>anterior,</w:t>
      </w:r>
      <w:r>
        <w:rPr>
          <w:spacing w:val="-5"/>
        </w:rPr>
        <w:t xml:space="preserve"> </w:t>
      </w:r>
      <w:r>
        <w:t>se</w:t>
      </w:r>
      <w:r>
        <w:rPr>
          <w:spacing w:val="-6"/>
        </w:rPr>
        <w:t xml:space="preserve"> </w:t>
      </w:r>
      <w:r>
        <w:t>le</w:t>
      </w:r>
      <w:r>
        <w:rPr>
          <w:spacing w:val="-8"/>
        </w:rPr>
        <w:t xml:space="preserve"> </w:t>
      </w:r>
      <w:r>
        <w:t>suspenderá</w:t>
      </w:r>
      <w:r>
        <w:rPr>
          <w:spacing w:val="-4"/>
        </w:rPr>
        <w:t xml:space="preserve"> </w:t>
      </w:r>
      <w:r>
        <w:t>inmediatamente</w:t>
      </w:r>
      <w:r>
        <w:rPr>
          <w:spacing w:val="-6"/>
        </w:rPr>
        <w:t xml:space="preserve"> </w:t>
      </w:r>
      <w:r>
        <w:t>en</w:t>
      </w:r>
      <w:r>
        <w:rPr>
          <w:spacing w:val="-6"/>
        </w:rPr>
        <w:t xml:space="preserve"> </w:t>
      </w:r>
      <w:r>
        <w:t>sus</w:t>
      </w:r>
      <w:r>
        <w:rPr>
          <w:spacing w:val="-7"/>
        </w:rPr>
        <w:t xml:space="preserve"> </w:t>
      </w:r>
      <w:r>
        <w:t>funciones</w:t>
      </w:r>
      <w:r>
        <w:rPr>
          <w:spacing w:val="-7"/>
        </w:rPr>
        <w:t xml:space="preserve"> </w:t>
      </w:r>
      <w:r>
        <w:t>y</w:t>
      </w:r>
      <w:r>
        <w:rPr>
          <w:spacing w:val="-7"/>
        </w:rPr>
        <w:t xml:space="preserve"> </w:t>
      </w:r>
      <w:r>
        <w:t>se turnará el expediente a las autoridades correspondientes.</w:t>
      </w:r>
    </w:p>
    <w:p w14:paraId="56620546" w14:textId="77777777" w:rsidR="0006193D" w:rsidRDefault="0006193D">
      <w:pPr>
        <w:pStyle w:val="Textoindependiente"/>
        <w:ind w:left="0"/>
      </w:pPr>
    </w:p>
    <w:p w14:paraId="09713F20" w14:textId="77777777" w:rsidR="0006193D" w:rsidRDefault="006E27B9">
      <w:pPr>
        <w:pStyle w:val="Textoindependiente"/>
        <w:ind w:right="689"/>
        <w:jc w:val="both"/>
      </w:pPr>
      <w:r>
        <w:rPr>
          <w:b/>
        </w:rPr>
        <w:t xml:space="preserve">ARTÍCULO 187.- </w:t>
      </w:r>
      <w:r>
        <w:t xml:space="preserve">Cuando la acusación se entable en contra de un funcionario municipal, excepto el Presidente, los Síndicos y los Regidores, éstos serán provisionalmente suspendidos en sus funciones en tanto se efectúa la averiguación correspondiente y si de ella resulta algún delito la suspensión será </w:t>
      </w:r>
      <w:r>
        <w:rPr>
          <w:spacing w:val="-2"/>
        </w:rPr>
        <w:t>definitiva.</w:t>
      </w:r>
    </w:p>
    <w:p w14:paraId="588F694B" w14:textId="77777777" w:rsidR="0006193D" w:rsidRDefault="0006193D">
      <w:pPr>
        <w:pStyle w:val="Textoindependiente"/>
        <w:ind w:left="0"/>
      </w:pPr>
    </w:p>
    <w:p w14:paraId="10C744B4" w14:textId="77777777" w:rsidR="0006193D" w:rsidRDefault="006E27B9">
      <w:pPr>
        <w:pStyle w:val="Textoindependiente"/>
        <w:ind w:right="703"/>
        <w:jc w:val="both"/>
      </w:pPr>
      <w:r>
        <w:t>Si en la comisión de un hecho delictuoso, se agravia al Ayuntamiento, la denuncia se presentará por conducto del Síndico.</w:t>
      </w:r>
    </w:p>
    <w:p w14:paraId="47A37ACB" w14:textId="77777777" w:rsidR="0006193D" w:rsidRDefault="0006193D">
      <w:pPr>
        <w:pStyle w:val="Textoindependiente"/>
        <w:spacing w:before="1"/>
        <w:ind w:left="0"/>
      </w:pPr>
    </w:p>
    <w:p w14:paraId="65AA8992" w14:textId="77777777" w:rsidR="0006193D" w:rsidRDefault="006E27B9">
      <w:pPr>
        <w:pStyle w:val="Textoindependiente"/>
        <w:ind w:right="700"/>
        <w:jc w:val="both"/>
      </w:pPr>
      <w:r>
        <w:rPr>
          <w:b/>
        </w:rPr>
        <w:t xml:space="preserve">ARTÍCULO 188.- </w:t>
      </w:r>
      <w:r>
        <w:t>Tratándose de delitos o faltas oficiales en que hayan incurrido los miembros y funcionarios</w:t>
      </w:r>
      <w:r>
        <w:rPr>
          <w:spacing w:val="-10"/>
        </w:rPr>
        <w:t xml:space="preserve"> </w:t>
      </w:r>
      <w:r>
        <w:t>del</w:t>
      </w:r>
      <w:r>
        <w:rPr>
          <w:spacing w:val="-10"/>
        </w:rPr>
        <w:t xml:space="preserve"> </w:t>
      </w:r>
      <w:r>
        <w:t>Ayuntamiento,</w:t>
      </w:r>
      <w:r>
        <w:rPr>
          <w:spacing w:val="-11"/>
        </w:rPr>
        <w:t xml:space="preserve"> </w:t>
      </w:r>
      <w:r>
        <w:t>se</w:t>
      </w:r>
      <w:r>
        <w:rPr>
          <w:spacing w:val="-10"/>
        </w:rPr>
        <w:t xml:space="preserve"> </w:t>
      </w:r>
      <w:r>
        <w:t>estará</w:t>
      </w:r>
      <w:r>
        <w:rPr>
          <w:spacing w:val="-10"/>
        </w:rPr>
        <w:t xml:space="preserve"> </w:t>
      </w:r>
      <w:r>
        <w:t>a</w:t>
      </w:r>
      <w:r>
        <w:rPr>
          <w:spacing w:val="-11"/>
        </w:rPr>
        <w:t xml:space="preserve"> </w:t>
      </w:r>
      <w:r>
        <w:t>lo</w:t>
      </w:r>
      <w:r>
        <w:rPr>
          <w:spacing w:val="-11"/>
        </w:rPr>
        <w:t xml:space="preserve"> </w:t>
      </w:r>
      <w:r>
        <w:t>dispuesto</w:t>
      </w:r>
      <w:r>
        <w:rPr>
          <w:spacing w:val="-11"/>
        </w:rPr>
        <w:t xml:space="preserve"> </w:t>
      </w:r>
      <w:r>
        <w:t>por</w:t>
      </w:r>
      <w:r>
        <w:rPr>
          <w:spacing w:val="-9"/>
        </w:rPr>
        <w:t xml:space="preserve"> </w:t>
      </w:r>
      <w:r>
        <w:t>la</w:t>
      </w:r>
      <w:r>
        <w:rPr>
          <w:spacing w:val="-10"/>
        </w:rPr>
        <w:t xml:space="preserve"> </w:t>
      </w:r>
      <w:r>
        <w:t>Ley</w:t>
      </w:r>
      <w:r>
        <w:rPr>
          <w:spacing w:val="-10"/>
        </w:rPr>
        <w:t xml:space="preserve"> </w:t>
      </w:r>
      <w:r>
        <w:t>de</w:t>
      </w:r>
      <w:r>
        <w:rPr>
          <w:spacing w:val="-11"/>
        </w:rPr>
        <w:t xml:space="preserve"> </w:t>
      </w:r>
      <w:r>
        <w:t>Responsabilidades</w:t>
      </w:r>
      <w:r>
        <w:rPr>
          <w:spacing w:val="-10"/>
        </w:rPr>
        <w:t xml:space="preserve"> </w:t>
      </w:r>
      <w:r>
        <w:t>de</w:t>
      </w:r>
      <w:r>
        <w:rPr>
          <w:spacing w:val="-10"/>
        </w:rPr>
        <w:t xml:space="preserve"> </w:t>
      </w:r>
      <w:r>
        <w:t>los</w:t>
      </w:r>
      <w:r>
        <w:rPr>
          <w:spacing w:val="-10"/>
        </w:rPr>
        <w:t xml:space="preserve"> </w:t>
      </w:r>
      <w:r>
        <w:t>Servidores Públicos y demás disposiciones vigentes.</w:t>
      </w:r>
    </w:p>
    <w:p w14:paraId="5A6C9F59" w14:textId="77777777" w:rsidR="0006193D" w:rsidRDefault="0006193D">
      <w:pPr>
        <w:pStyle w:val="Textoindependiente"/>
        <w:ind w:left="0"/>
      </w:pPr>
    </w:p>
    <w:p w14:paraId="1429F619" w14:textId="77777777" w:rsidR="0006193D" w:rsidRDefault="0006193D">
      <w:pPr>
        <w:pStyle w:val="Textoindependiente"/>
        <w:ind w:left="0"/>
      </w:pPr>
    </w:p>
    <w:p w14:paraId="28D2CB9D" w14:textId="77777777" w:rsidR="0006193D" w:rsidRDefault="006E27B9">
      <w:pPr>
        <w:ind w:left="3529" w:right="4103" w:firstLine="52"/>
        <w:jc w:val="center"/>
        <w:rPr>
          <w:b/>
          <w:sz w:val="20"/>
        </w:rPr>
      </w:pPr>
      <w:r>
        <w:rPr>
          <w:b/>
          <w:sz w:val="20"/>
        </w:rPr>
        <w:t>TÍTULO NOVENO LEGISLACIÓN</w:t>
      </w:r>
      <w:r>
        <w:rPr>
          <w:b/>
          <w:spacing w:val="-14"/>
          <w:sz w:val="20"/>
        </w:rPr>
        <w:t xml:space="preserve"> </w:t>
      </w:r>
      <w:r>
        <w:rPr>
          <w:b/>
          <w:sz w:val="20"/>
        </w:rPr>
        <w:t>MUNICIPAL</w:t>
      </w:r>
    </w:p>
    <w:p w14:paraId="39DA1828" w14:textId="77777777" w:rsidR="0006193D" w:rsidRDefault="0006193D">
      <w:pPr>
        <w:pStyle w:val="Textoindependiente"/>
        <w:spacing w:before="229"/>
        <w:ind w:left="0"/>
        <w:rPr>
          <w:b/>
        </w:rPr>
      </w:pPr>
    </w:p>
    <w:p w14:paraId="7EDD935D" w14:textId="77777777" w:rsidR="0006193D" w:rsidRDefault="006E27B9">
      <w:pPr>
        <w:ind w:left="819" w:right="1394"/>
        <w:jc w:val="center"/>
        <w:rPr>
          <w:b/>
          <w:sz w:val="20"/>
        </w:rPr>
      </w:pPr>
      <w:r>
        <w:rPr>
          <w:b/>
          <w:sz w:val="20"/>
        </w:rPr>
        <w:t>CAPÍTULO</w:t>
      </w:r>
      <w:r>
        <w:rPr>
          <w:b/>
          <w:spacing w:val="-12"/>
          <w:sz w:val="20"/>
        </w:rPr>
        <w:t xml:space="preserve"> </w:t>
      </w:r>
      <w:r>
        <w:rPr>
          <w:b/>
          <w:spacing w:val="-2"/>
          <w:sz w:val="20"/>
        </w:rPr>
        <w:t>ÚNICO</w:t>
      </w:r>
    </w:p>
    <w:p w14:paraId="156B5903" w14:textId="77777777" w:rsidR="0006193D" w:rsidRDefault="0006193D">
      <w:pPr>
        <w:pStyle w:val="Textoindependiente"/>
        <w:spacing w:before="1"/>
        <w:ind w:left="0"/>
        <w:rPr>
          <w:b/>
        </w:rPr>
      </w:pPr>
    </w:p>
    <w:p w14:paraId="5242963D" w14:textId="77777777" w:rsidR="0006193D" w:rsidRDefault="006E27B9">
      <w:pPr>
        <w:pStyle w:val="Textoindependiente"/>
        <w:ind w:right="702"/>
        <w:jc w:val="both"/>
      </w:pPr>
      <w:r>
        <w:rPr>
          <w:b/>
        </w:rPr>
        <w:t xml:space="preserve">ARTÍCULO 189.- </w:t>
      </w:r>
      <w:r>
        <w:t>Las normas que contengan los bandos de policía y gobierno, reglamentos, circulares y disposiciones administrativas de observancia general, serán obligatorias en el ámbito municipal y su aplicación corresponde a las autoridades administrativas municipales.</w:t>
      </w:r>
    </w:p>
    <w:p w14:paraId="5F8A8D4E" w14:textId="77777777" w:rsidR="0006193D" w:rsidRDefault="0006193D">
      <w:pPr>
        <w:pStyle w:val="Textoindependiente"/>
        <w:ind w:left="0"/>
      </w:pPr>
    </w:p>
    <w:p w14:paraId="615BDFCC" w14:textId="77777777" w:rsidR="0006193D" w:rsidRDefault="006E27B9">
      <w:pPr>
        <w:pStyle w:val="Textoindependiente"/>
        <w:ind w:right="697"/>
        <w:jc w:val="both"/>
      </w:pPr>
      <w:r>
        <w:t>Cada</w:t>
      </w:r>
      <w:r>
        <w:rPr>
          <w:spacing w:val="-6"/>
        </w:rPr>
        <w:t xml:space="preserve"> </w:t>
      </w:r>
      <w:r>
        <w:t>Municipio</w:t>
      </w:r>
      <w:r>
        <w:rPr>
          <w:spacing w:val="-5"/>
        </w:rPr>
        <w:t xml:space="preserve"> </w:t>
      </w:r>
      <w:r>
        <w:t>tiene</w:t>
      </w:r>
      <w:r>
        <w:rPr>
          <w:spacing w:val="-3"/>
        </w:rPr>
        <w:t xml:space="preserve"> </w:t>
      </w:r>
      <w:r>
        <w:t>la</w:t>
      </w:r>
      <w:r>
        <w:rPr>
          <w:spacing w:val="-5"/>
        </w:rPr>
        <w:t xml:space="preserve"> </w:t>
      </w:r>
      <w:r>
        <w:t>facultad</w:t>
      </w:r>
      <w:r>
        <w:rPr>
          <w:spacing w:val="-5"/>
        </w:rPr>
        <w:t xml:space="preserve"> </w:t>
      </w:r>
      <w:r>
        <w:t>exclusiva</w:t>
      </w:r>
      <w:r>
        <w:rPr>
          <w:spacing w:val="-5"/>
        </w:rPr>
        <w:t xml:space="preserve"> </w:t>
      </w:r>
      <w:r>
        <w:t>para</w:t>
      </w:r>
      <w:r>
        <w:rPr>
          <w:spacing w:val="-5"/>
        </w:rPr>
        <w:t xml:space="preserve"> </w:t>
      </w:r>
      <w:r>
        <w:t>regular</w:t>
      </w:r>
      <w:r>
        <w:rPr>
          <w:spacing w:val="-2"/>
        </w:rPr>
        <w:t xml:space="preserve"> </w:t>
      </w:r>
      <w:r>
        <w:t>los</w:t>
      </w:r>
      <w:r>
        <w:rPr>
          <w:spacing w:val="-4"/>
        </w:rPr>
        <w:t xml:space="preserve"> </w:t>
      </w:r>
      <w:r>
        <w:t>aspectos</w:t>
      </w:r>
      <w:r>
        <w:rPr>
          <w:spacing w:val="-4"/>
        </w:rPr>
        <w:t xml:space="preserve"> </w:t>
      </w:r>
      <w:r>
        <w:t>medulares</w:t>
      </w:r>
      <w:r>
        <w:rPr>
          <w:spacing w:val="-4"/>
        </w:rPr>
        <w:t xml:space="preserve"> </w:t>
      </w:r>
      <w:r>
        <w:t>de</w:t>
      </w:r>
      <w:r>
        <w:rPr>
          <w:spacing w:val="-3"/>
        </w:rPr>
        <w:t xml:space="preserve"> </w:t>
      </w:r>
      <w:r>
        <w:t>su</w:t>
      </w:r>
      <w:r>
        <w:rPr>
          <w:spacing w:val="-5"/>
        </w:rPr>
        <w:t xml:space="preserve"> </w:t>
      </w:r>
      <w:r>
        <w:t>propio</w:t>
      </w:r>
      <w:r>
        <w:rPr>
          <w:spacing w:val="-5"/>
        </w:rPr>
        <w:t xml:space="preserve"> </w:t>
      </w:r>
      <w:r>
        <w:t>desarrollo</w:t>
      </w:r>
      <w:r>
        <w:rPr>
          <w:spacing w:val="-5"/>
        </w:rPr>
        <w:t xml:space="preserve"> </w:t>
      </w:r>
      <w:r>
        <w:t>de acuerdo con su realidad, necesidades, proyectos y objetivos.</w:t>
      </w:r>
    </w:p>
    <w:p w14:paraId="1CA5759F" w14:textId="77777777" w:rsidR="0006193D" w:rsidRDefault="0006193D">
      <w:pPr>
        <w:pStyle w:val="Textoindependiente"/>
        <w:spacing w:before="1"/>
        <w:ind w:left="0"/>
      </w:pPr>
    </w:p>
    <w:p w14:paraId="129E0671" w14:textId="77777777" w:rsidR="0006193D" w:rsidRDefault="006E27B9">
      <w:pPr>
        <w:pStyle w:val="Textoindependiente"/>
        <w:ind w:right="701"/>
        <w:jc w:val="both"/>
      </w:pPr>
      <w:r>
        <w:rPr>
          <w:b/>
        </w:rPr>
        <w:t xml:space="preserve">ARTÍCULO 190.- </w:t>
      </w:r>
      <w:r>
        <w:t>Los bandos de policía y gobierno, los reglamentos, circulares y demás disposiciones administrativas</w:t>
      </w:r>
      <w:r>
        <w:rPr>
          <w:spacing w:val="39"/>
        </w:rPr>
        <w:t xml:space="preserve"> </w:t>
      </w:r>
      <w:r>
        <w:t>de</w:t>
      </w:r>
      <w:r>
        <w:rPr>
          <w:spacing w:val="38"/>
        </w:rPr>
        <w:t xml:space="preserve"> </w:t>
      </w:r>
      <w:r>
        <w:t>observancia</w:t>
      </w:r>
      <w:r>
        <w:rPr>
          <w:spacing w:val="40"/>
        </w:rPr>
        <w:t xml:space="preserve"> </w:t>
      </w:r>
      <w:r>
        <w:t>general,</w:t>
      </w:r>
      <w:r>
        <w:rPr>
          <w:spacing w:val="38"/>
        </w:rPr>
        <w:t xml:space="preserve"> </w:t>
      </w:r>
      <w:r>
        <w:t>podrán</w:t>
      </w:r>
      <w:r>
        <w:rPr>
          <w:spacing w:val="40"/>
        </w:rPr>
        <w:t xml:space="preserve"> </w:t>
      </w:r>
      <w:r>
        <w:t>modificarse</w:t>
      </w:r>
      <w:r>
        <w:rPr>
          <w:spacing w:val="38"/>
        </w:rPr>
        <w:t xml:space="preserve"> </w:t>
      </w:r>
      <w:r>
        <w:t>cuando</w:t>
      </w:r>
      <w:r>
        <w:rPr>
          <w:spacing w:val="38"/>
        </w:rPr>
        <w:t xml:space="preserve"> </w:t>
      </w:r>
      <w:r>
        <w:t>se</w:t>
      </w:r>
      <w:r>
        <w:rPr>
          <w:spacing w:val="38"/>
        </w:rPr>
        <w:t xml:space="preserve"> </w:t>
      </w:r>
      <w:r>
        <w:t>cumplan</w:t>
      </w:r>
      <w:r>
        <w:rPr>
          <w:spacing w:val="38"/>
        </w:rPr>
        <w:t xml:space="preserve"> </w:t>
      </w:r>
      <w:r>
        <w:t>los</w:t>
      </w:r>
      <w:r>
        <w:rPr>
          <w:spacing w:val="39"/>
        </w:rPr>
        <w:t xml:space="preserve"> </w:t>
      </w:r>
      <w:r>
        <w:t>requisitos</w:t>
      </w:r>
      <w:r>
        <w:rPr>
          <w:spacing w:val="40"/>
        </w:rPr>
        <w:t xml:space="preserve"> </w:t>
      </w:r>
      <w:r>
        <w:t>de</w:t>
      </w:r>
      <w:r>
        <w:rPr>
          <w:spacing w:val="38"/>
        </w:rPr>
        <w:t xml:space="preserve"> </w:t>
      </w:r>
      <w:r>
        <w:t>su</w:t>
      </w:r>
    </w:p>
    <w:p w14:paraId="5369E0EF" w14:textId="77777777" w:rsidR="0006193D" w:rsidRDefault="0006193D">
      <w:pPr>
        <w:jc w:val="both"/>
        <w:sectPr w:rsidR="0006193D">
          <w:pgSz w:w="12250" w:h="15820"/>
          <w:pgMar w:top="1740" w:right="780" w:bottom="1120" w:left="1300" w:header="0" w:footer="925" w:gutter="0"/>
          <w:cols w:space="720"/>
        </w:sectPr>
      </w:pPr>
    </w:p>
    <w:p w14:paraId="1FE72065" w14:textId="77777777" w:rsidR="0006193D" w:rsidRDefault="006E27B9">
      <w:pPr>
        <w:pStyle w:val="Textoindependiente"/>
        <w:spacing w:before="83"/>
        <w:ind w:right="694"/>
        <w:jc w:val="both"/>
      </w:pPr>
      <w:r>
        <w:t>aprobación, expedición y promulgación y lo requieran las circunstancias y necesidades de seguridad, gobierno y administración municipal.</w:t>
      </w:r>
    </w:p>
    <w:p w14:paraId="00D287EE" w14:textId="77777777" w:rsidR="0006193D" w:rsidRDefault="006E27B9">
      <w:pPr>
        <w:pStyle w:val="Textoindependiente"/>
        <w:spacing w:before="229"/>
        <w:ind w:right="691"/>
        <w:jc w:val="both"/>
      </w:pPr>
      <w:r>
        <w:rPr>
          <w:b/>
        </w:rPr>
        <w:t xml:space="preserve">ARTÍCULO 191.- </w:t>
      </w:r>
      <w:r>
        <w:t>Los bandos de policía y gobierno, los reglamentos, circulares y disposiciones administrativas se darán a conocer en el Periódico Oficial del Estado, en los cuales se establecerán la fecha en que se inicie su obligatoriedad, además de cumplir con el principio de máxima publicidad.</w:t>
      </w:r>
    </w:p>
    <w:p w14:paraId="27B562A5" w14:textId="77777777" w:rsidR="0006193D" w:rsidRDefault="0006193D">
      <w:pPr>
        <w:pStyle w:val="Textoindependiente"/>
        <w:ind w:left="0"/>
      </w:pPr>
    </w:p>
    <w:p w14:paraId="74961BB9" w14:textId="77777777" w:rsidR="0006193D" w:rsidRDefault="0006193D">
      <w:pPr>
        <w:pStyle w:val="Textoindependiente"/>
        <w:ind w:left="0"/>
      </w:pPr>
    </w:p>
    <w:p w14:paraId="3DB26DFF" w14:textId="77777777" w:rsidR="0006193D" w:rsidRDefault="006E27B9">
      <w:pPr>
        <w:ind w:left="5" w:right="579"/>
        <w:jc w:val="center"/>
        <w:rPr>
          <w:b/>
          <w:sz w:val="20"/>
        </w:rPr>
      </w:pPr>
      <w:r>
        <w:rPr>
          <w:b/>
          <w:sz w:val="20"/>
        </w:rPr>
        <w:t>TÍTULO</w:t>
      </w:r>
      <w:r>
        <w:rPr>
          <w:b/>
          <w:spacing w:val="-7"/>
          <w:sz w:val="20"/>
        </w:rPr>
        <w:t xml:space="preserve"> </w:t>
      </w:r>
      <w:r>
        <w:rPr>
          <w:b/>
          <w:spacing w:val="-2"/>
          <w:sz w:val="20"/>
        </w:rPr>
        <w:t>DÉCIMO</w:t>
      </w:r>
    </w:p>
    <w:p w14:paraId="0132B385" w14:textId="77777777" w:rsidR="0006193D" w:rsidRDefault="006E27B9">
      <w:pPr>
        <w:ind w:right="579"/>
        <w:jc w:val="center"/>
        <w:rPr>
          <w:b/>
          <w:sz w:val="20"/>
        </w:rPr>
      </w:pPr>
      <w:r>
        <w:rPr>
          <w:b/>
          <w:sz w:val="20"/>
        </w:rPr>
        <w:t>DE</w:t>
      </w:r>
      <w:r>
        <w:rPr>
          <w:b/>
          <w:spacing w:val="-7"/>
          <w:sz w:val="20"/>
        </w:rPr>
        <w:t xml:space="preserve"> </w:t>
      </w:r>
      <w:r>
        <w:rPr>
          <w:b/>
          <w:sz w:val="20"/>
        </w:rPr>
        <w:t>LA</w:t>
      </w:r>
      <w:r>
        <w:rPr>
          <w:b/>
          <w:spacing w:val="-5"/>
          <w:sz w:val="20"/>
        </w:rPr>
        <w:t xml:space="preserve"> </w:t>
      </w:r>
      <w:r>
        <w:rPr>
          <w:b/>
          <w:sz w:val="20"/>
        </w:rPr>
        <w:t>COLABORACIÓN</w:t>
      </w:r>
      <w:r>
        <w:rPr>
          <w:b/>
          <w:spacing w:val="-4"/>
          <w:sz w:val="20"/>
        </w:rPr>
        <w:t xml:space="preserve"> </w:t>
      </w:r>
      <w:r>
        <w:rPr>
          <w:b/>
          <w:sz w:val="20"/>
        </w:rPr>
        <w:t>ENTRE</w:t>
      </w:r>
      <w:r>
        <w:rPr>
          <w:b/>
          <w:spacing w:val="-4"/>
          <w:sz w:val="20"/>
        </w:rPr>
        <w:t xml:space="preserve"> </w:t>
      </w:r>
      <w:r>
        <w:rPr>
          <w:b/>
          <w:sz w:val="20"/>
        </w:rPr>
        <w:t>EL</w:t>
      </w:r>
      <w:r>
        <w:rPr>
          <w:b/>
          <w:spacing w:val="-4"/>
          <w:sz w:val="20"/>
        </w:rPr>
        <w:t xml:space="preserve"> </w:t>
      </w:r>
      <w:r>
        <w:rPr>
          <w:b/>
          <w:sz w:val="20"/>
        </w:rPr>
        <w:t>MUNICIPIO</w:t>
      </w:r>
      <w:r>
        <w:rPr>
          <w:b/>
          <w:spacing w:val="-3"/>
          <w:sz w:val="20"/>
        </w:rPr>
        <w:t xml:space="preserve"> </w:t>
      </w:r>
      <w:r>
        <w:rPr>
          <w:b/>
          <w:sz w:val="20"/>
        </w:rPr>
        <w:t>Y</w:t>
      </w:r>
      <w:r>
        <w:rPr>
          <w:b/>
          <w:spacing w:val="-5"/>
          <w:sz w:val="20"/>
        </w:rPr>
        <w:t xml:space="preserve"> </w:t>
      </w:r>
      <w:r>
        <w:rPr>
          <w:b/>
          <w:sz w:val="20"/>
        </w:rPr>
        <w:t>EL</w:t>
      </w:r>
      <w:r>
        <w:rPr>
          <w:b/>
          <w:spacing w:val="-5"/>
          <w:sz w:val="20"/>
        </w:rPr>
        <w:t xml:space="preserve"> </w:t>
      </w:r>
      <w:r>
        <w:rPr>
          <w:b/>
          <w:spacing w:val="-2"/>
          <w:sz w:val="20"/>
        </w:rPr>
        <w:t>ESTADO</w:t>
      </w:r>
    </w:p>
    <w:p w14:paraId="111DADAA" w14:textId="77777777" w:rsidR="0006193D" w:rsidRDefault="0006193D">
      <w:pPr>
        <w:pStyle w:val="Textoindependiente"/>
        <w:spacing w:before="1"/>
        <w:ind w:left="0"/>
        <w:rPr>
          <w:b/>
        </w:rPr>
      </w:pPr>
    </w:p>
    <w:p w14:paraId="3A9C1D03" w14:textId="77777777" w:rsidR="0006193D" w:rsidRDefault="006E27B9">
      <w:pPr>
        <w:ind w:left="3690" w:right="4265" w:hanging="1"/>
        <w:jc w:val="center"/>
        <w:rPr>
          <w:b/>
          <w:sz w:val="20"/>
        </w:rPr>
      </w:pPr>
      <w:r>
        <w:rPr>
          <w:b/>
          <w:sz w:val="20"/>
        </w:rPr>
        <w:t>CAPÍTULO PRIMERO ASESORÍA</w:t>
      </w:r>
      <w:r>
        <w:rPr>
          <w:b/>
          <w:spacing w:val="-10"/>
          <w:sz w:val="20"/>
        </w:rPr>
        <w:t xml:space="preserve"> </w:t>
      </w:r>
      <w:r>
        <w:rPr>
          <w:b/>
          <w:spacing w:val="-2"/>
          <w:sz w:val="20"/>
        </w:rPr>
        <w:t>MUNICIPAL</w:t>
      </w:r>
    </w:p>
    <w:p w14:paraId="1211E1A9" w14:textId="77777777" w:rsidR="0006193D" w:rsidRDefault="006E27B9">
      <w:pPr>
        <w:pStyle w:val="Textoindependiente"/>
        <w:spacing w:before="229"/>
        <w:ind w:right="697"/>
        <w:jc w:val="both"/>
      </w:pPr>
      <w:r>
        <w:rPr>
          <w:b/>
        </w:rPr>
        <w:t xml:space="preserve">ARTÍCULO 192.- </w:t>
      </w:r>
      <w:r>
        <w:t>El Poder Ejecutivo del Estado a solicitud de los Ayuntamientos, les dará asesoría que les</w:t>
      </w:r>
      <w:r>
        <w:rPr>
          <w:spacing w:val="-1"/>
        </w:rPr>
        <w:t xml:space="preserve"> </w:t>
      </w:r>
      <w:r>
        <w:t>permita</w:t>
      </w:r>
      <w:r>
        <w:rPr>
          <w:spacing w:val="-2"/>
        </w:rPr>
        <w:t xml:space="preserve"> </w:t>
      </w:r>
      <w:r>
        <w:t>realizar</w:t>
      </w:r>
      <w:r>
        <w:rPr>
          <w:spacing w:val="-1"/>
        </w:rPr>
        <w:t xml:space="preserve"> </w:t>
      </w:r>
      <w:r>
        <w:t>las</w:t>
      </w:r>
      <w:r>
        <w:rPr>
          <w:spacing w:val="-1"/>
        </w:rPr>
        <w:t xml:space="preserve"> </w:t>
      </w:r>
      <w:r>
        <w:t>finalidades</w:t>
      </w:r>
      <w:r>
        <w:rPr>
          <w:spacing w:val="-1"/>
        </w:rPr>
        <w:t xml:space="preserve"> </w:t>
      </w:r>
      <w:r>
        <w:t>de</w:t>
      </w:r>
      <w:r>
        <w:rPr>
          <w:spacing w:val="-2"/>
        </w:rPr>
        <w:t xml:space="preserve"> </w:t>
      </w:r>
      <w:r>
        <w:t>su</w:t>
      </w:r>
      <w:r>
        <w:rPr>
          <w:spacing w:val="-2"/>
        </w:rPr>
        <w:t xml:space="preserve"> </w:t>
      </w:r>
      <w:r>
        <w:t>exclusiva</w:t>
      </w:r>
      <w:r>
        <w:rPr>
          <w:spacing w:val="-2"/>
        </w:rPr>
        <w:t xml:space="preserve"> </w:t>
      </w:r>
      <w:r>
        <w:t>competencia.</w:t>
      </w:r>
      <w:r>
        <w:rPr>
          <w:spacing w:val="-2"/>
        </w:rPr>
        <w:t xml:space="preserve"> </w:t>
      </w:r>
      <w:r>
        <w:t>Así</w:t>
      </w:r>
      <w:r>
        <w:rPr>
          <w:spacing w:val="-2"/>
        </w:rPr>
        <w:t xml:space="preserve"> </w:t>
      </w:r>
      <w:r>
        <w:t>mismo, los</w:t>
      </w:r>
      <w:r>
        <w:rPr>
          <w:spacing w:val="-1"/>
        </w:rPr>
        <w:t xml:space="preserve"> </w:t>
      </w:r>
      <w:r>
        <w:t>auxiliará</w:t>
      </w:r>
      <w:r>
        <w:rPr>
          <w:spacing w:val="-2"/>
        </w:rPr>
        <w:t xml:space="preserve"> </w:t>
      </w:r>
      <w:r>
        <w:t>en</w:t>
      </w:r>
      <w:r>
        <w:rPr>
          <w:spacing w:val="-2"/>
        </w:rPr>
        <w:t xml:space="preserve"> </w:t>
      </w:r>
      <w:r>
        <w:t>la</w:t>
      </w:r>
      <w:r>
        <w:rPr>
          <w:spacing w:val="-4"/>
        </w:rPr>
        <w:t xml:space="preserve"> </w:t>
      </w:r>
      <w:r>
        <w:t>realización de los planes y programas municipales.</w:t>
      </w:r>
    </w:p>
    <w:p w14:paraId="530AB8DB" w14:textId="77777777" w:rsidR="0006193D" w:rsidRDefault="0006193D">
      <w:pPr>
        <w:pStyle w:val="Textoindependiente"/>
        <w:spacing w:before="2"/>
        <w:ind w:left="0"/>
      </w:pPr>
    </w:p>
    <w:p w14:paraId="5D6286B1" w14:textId="77777777" w:rsidR="0006193D" w:rsidRDefault="006E27B9">
      <w:pPr>
        <w:pStyle w:val="Textoindependiente"/>
        <w:ind w:right="696"/>
        <w:jc w:val="both"/>
      </w:pPr>
      <w:r>
        <w:rPr>
          <w:b/>
        </w:rPr>
        <w:t xml:space="preserve">ARTÍCULO 193.- </w:t>
      </w:r>
      <w:r>
        <w:t>Las distintas dependencias con acuerdo del Titular del Ejecutivo Estatal, en su caso, auxiliarán</w:t>
      </w:r>
      <w:r>
        <w:rPr>
          <w:spacing w:val="-14"/>
        </w:rPr>
        <w:t xml:space="preserve"> </w:t>
      </w:r>
      <w:r>
        <w:t>y</w:t>
      </w:r>
      <w:r>
        <w:rPr>
          <w:spacing w:val="-14"/>
        </w:rPr>
        <w:t xml:space="preserve"> </w:t>
      </w:r>
      <w:r>
        <w:t>proporcionarán</w:t>
      </w:r>
      <w:r>
        <w:rPr>
          <w:spacing w:val="-14"/>
        </w:rPr>
        <w:t xml:space="preserve"> </w:t>
      </w:r>
      <w:r>
        <w:t>personal</w:t>
      </w:r>
      <w:r>
        <w:rPr>
          <w:spacing w:val="-14"/>
        </w:rPr>
        <w:t xml:space="preserve"> </w:t>
      </w:r>
      <w:r>
        <w:t>técnico</w:t>
      </w:r>
      <w:r>
        <w:rPr>
          <w:spacing w:val="-14"/>
        </w:rPr>
        <w:t xml:space="preserve"> </w:t>
      </w:r>
      <w:r>
        <w:t>a</w:t>
      </w:r>
      <w:r>
        <w:rPr>
          <w:spacing w:val="-14"/>
        </w:rPr>
        <w:t xml:space="preserve"> </w:t>
      </w:r>
      <w:r>
        <w:t>los</w:t>
      </w:r>
      <w:r>
        <w:rPr>
          <w:spacing w:val="-14"/>
        </w:rPr>
        <w:t xml:space="preserve"> </w:t>
      </w:r>
      <w:r>
        <w:t>Municipios</w:t>
      </w:r>
      <w:r>
        <w:rPr>
          <w:spacing w:val="-14"/>
        </w:rPr>
        <w:t xml:space="preserve"> </w:t>
      </w:r>
      <w:r>
        <w:t>en</w:t>
      </w:r>
      <w:r>
        <w:rPr>
          <w:spacing w:val="-14"/>
        </w:rPr>
        <w:t xml:space="preserve"> </w:t>
      </w:r>
      <w:r>
        <w:t>todas</w:t>
      </w:r>
      <w:r>
        <w:rPr>
          <w:spacing w:val="-13"/>
        </w:rPr>
        <w:t xml:space="preserve"> </w:t>
      </w:r>
      <w:r>
        <w:t>las</w:t>
      </w:r>
      <w:r>
        <w:rPr>
          <w:spacing w:val="-14"/>
        </w:rPr>
        <w:t xml:space="preserve"> </w:t>
      </w:r>
      <w:r>
        <w:t>esferas</w:t>
      </w:r>
      <w:r>
        <w:rPr>
          <w:spacing w:val="-14"/>
        </w:rPr>
        <w:t xml:space="preserve"> </w:t>
      </w:r>
      <w:r>
        <w:t>de</w:t>
      </w:r>
      <w:r>
        <w:rPr>
          <w:spacing w:val="-14"/>
        </w:rPr>
        <w:t xml:space="preserve"> </w:t>
      </w:r>
      <w:r>
        <w:t>la</w:t>
      </w:r>
      <w:r>
        <w:rPr>
          <w:spacing w:val="-14"/>
        </w:rPr>
        <w:t xml:space="preserve"> </w:t>
      </w:r>
      <w:r>
        <w:t>actividad</w:t>
      </w:r>
      <w:r>
        <w:rPr>
          <w:spacing w:val="-14"/>
        </w:rPr>
        <w:t xml:space="preserve"> </w:t>
      </w:r>
      <w:r>
        <w:t>municipal, cuando así lo soliciten y de acuerdo con el convenio de colaboración respectivo.</w:t>
      </w:r>
    </w:p>
    <w:p w14:paraId="27D62C0A" w14:textId="77777777" w:rsidR="0006193D" w:rsidRDefault="0006193D">
      <w:pPr>
        <w:pStyle w:val="Textoindependiente"/>
        <w:ind w:left="0"/>
      </w:pPr>
    </w:p>
    <w:p w14:paraId="5E643926" w14:textId="77777777" w:rsidR="0006193D" w:rsidRDefault="0006193D">
      <w:pPr>
        <w:pStyle w:val="Textoindependiente"/>
        <w:ind w:left="0"/>
      </w:pPr>
    </w:p>
    <w:p w14:paraId="45F14584" w14:textId="77777777" w:rsidR="0006193D" w:rsidRDefault="006E27B9">
      <w:pPr>
        <w:ind w:left="819" w:right="1390"/>
        <w:jc w:val="center"/>
        <w:rPr>
          <w:b/>
          <w:sz w:val="20"/>
        </w:rPr>
      </w:pPr>
      <w:r>
        <w:rPr>
          <w:b/>
          <w:sz w:val="20"/>
        </w:rPr>
        <w:t>CAPÍTULO</w:t>
      </w:r>
      <w:r>
        <w:rPr>
          <w:b/>
          <w:spacing w:val="-9"/>
          <w:sz w:val="20"/>
        </w:rPr>
        <w:t xml:space="preserve"> </w:t>
      </w:r>
      <w:r>
        <w:rPr>
          <w:b/>
          <w:spacing w:val="-2"/>
          <w:sz w:val="20"/>
        </w:rPr>
        <w:t>SEGUNDO</w:t>
      </w:r>
    </w:p>
    <w:p w14:paraId="5404A335" w14:textId="77777777" w:rsidR="0006193D" w:rsidRDefault="006E27B9">
      <w:pPr>
        <w:ind w:left="819" w:right="1392"/>
        <w:jc w:val="center"/>
        <w:rPr>
          <w:b/>
          <w:sz w:val="20"/>
        </w:rPr>
      </w:pPr>
      <w:r>
        <w:rPr>
          <w:b/>
          <w:sz w:val="20"/>
        </w:rPr>
        <w:t>DE</w:t>
      </w:r>
      <w:r>
        <w:rPr>
          <w:b/>
          <w:spacing w:val="-6"/>
          <w:sz w:val="20"/>
        </w:rPr>
        <w:t xml:space="preserve"> </w:t>
      </w:r>
      <w:r>
        <w:rPr>
          <w:b/>
          <w:sz w:val="20"/>
        </w:rPr>
        <w:t>LOS</w:t>
      </w:r>
      <w:r>
        <w:rPr>
          <w:b/>
          <w:spacing w:val="-4"/>
          <w:sz w:val="20"/>
        </w:rPr>
        <w:t xml:space="preserve"> </w:t>
      </w:r>
      <w:r>
        <w:rPr>
          <w:b/>
          <w:sz w:val="20"/>
        </w:rPr>
        <w:t>DERECHOS</w:t>
      </w:r>
      <w:r>
        <w:rPr>
          <w:b/>
          <w:spacing w:val="-6"/>
          <w:sz w:val="20"/>
        </w:rPr>
        <w:t xml:space="preserve"> </w:t>
      </w:r>
      <w:r>
        <w:rPr>
          <w:b/>
          <w:spacing w:val="-2"/>
          <w:sz w:val="20"/>
        </w:rPr>
        <w:t>HUMANOS</w:t>
      </w:r>
    </w:p>
    <w:p w14:paraId="50F60251" w14:textId="77777777" w:rsidR="0006193D" w:rsidRDefault="006E27B9">
      <w:pPr>
        <w:pStyle w:val="Textoindependiente"/>
        <w:spacing w:before="229"/>
        <w:ind w:right="698"/>
        <w:jc w:val="both"/>
      </w:pPr>
      <w:r>
        <w:rPr>
          <w:b/>
        </w:rPr>
        <w:t>ARTÍCULO</w:t>
      </w:r>
      <w:r>
        <w:rPr>
          <w:b/>
          <w:spacing w:val="-3"/>
        </w:rPr>
        <w:t xml:space="preserve"> </w:t>
      </w:r>
      <w:r>
        <w:rPr>
          <w:b/>
        </w:rPr>
        <w:t>194.-</w:t>
      </w:r>
      <w:r>
        <w:rPr>
          <w:b/>
          <w:spacing w:val="-3"/>
        </w:rPr>
        <w:t xml:space="preserve"> </w:t>
      </w:r>
      <w:r>
        <w:t>Se</w:t>
      </w:r>
      <w:r>
        <w:rPr>
          <w:spacing w:val="-2"/>
        </w:rPr>
        <w:t xml:space="preserve"> </w:t>
      </w:r>
      <w:r>
        <w:t>prevé</w:t>
      </w:r>
      <w:r>
        <w:rPr>
          <w:spacing w:val="-2"/>
        </w:rPr>
        <w:t xml:space="preserve"> </w:t>
      </w:r>
      <w:r>
        <w:t>la</w:t>
      </w:r>
      <w:r>
        <w:rPr>
          <w:spacing w:val="-4"/>
        </w:rPr>
        <w:t xml:space="preserve"> </w:t>
      </w:r>
      <w:r>
        <w:t>creación</w:t>
      </w:r>
      <w:r>
        <w:rPr>
          <w:spacing w:val="-5"/>
        </w:rPr>
        <w:t xml:space="preserve"> </w:t>
      </w:r>
      <w:r>
        <w:t>de</w:t>
      </w:r>
      <w:r>
        <w:rPr>
          <w:spacing w:val="-4"/>
        </w:rPr>
        <w:t xml:space="preserve"> </w:t>
      </w:r>
      <w:r>
        <w:t>un</w:t>
      </w:r>
      <w:r>
        <w:rPr>
          <w:spacing w:val="-2"/>
        </w:rPr>
        <w:t xml:space="preserve"> </w:t>
      </w:r>
      <w:r>
        <w:t>enlace</w:t>
      </w:r>
      <w:r>
        <w:rPr>
          <w:spacing w:val="-4"/>
        </w:rPr>
        <w:t xml:space="preserve"> </w:t>
      </w:r>
      <w:r>
        <w:t>institucional</w:t>
      </w:r>
      <w:r>
        <w:rPr>
          <w:spacing w:val="-5"/>
        </w:rPr>
        <w:t xml:space="preserve"> </w:t>
      </w:r>
      <w:r>
        <w:t>con</w:t>
      </w:r>
      <w:r>
        <w:rPr>
          <w:spacing w:val="-3"/>
        </w:rPr>
        <w:t xml:space="preserve"> </w:t>
      </w:r>
      <w:r>
        <w:t>la</w:t>
      </w:r>
      <w:r>
        <w:rPr>
          <w:spacing w:val="-4"/>
        </w:rPr>
        <w:t xml:space="preserve"> </w:t>
      </w:r>
      <w:r>
        <w:t>Comisión</w:t>
      </w:r>
      <w:r>
        <w:rPr>
          <w:spacing w:val="-3"/>
        </w:rPr>
        <w:t xml:space="preserve"> </w:t>
      </w:r>
      <w:r>
        <w:t>de</w:t>
      </w:r>
      <w:r>
        <w:rPr>
          <w:spacing w:val="-5"/>
        </w:rPr>
        <w:t xml:space="preserve"> </w:t>
      </w:r>
      <w:r>
        <w:t>Derechos</w:t>
      </w:r>
      <w:r>
        <w:rPr>
          <w:spacing w:val="-3"/>
        </w:rPr>
        <w:t xml:space="preserve"> </w:t>
      </w:r>
      <w:r>
        <w:t>Humanos, preferentemente</w:t>
      </w:r>
      <w:r>
        <w:rPr>
          <w:spacing w:val="-9"/>
        </w:rPr>
        <w:t xml:space="preserve"> </w:t>
      </w:r>
      <w:r>
        <w:t>un</w:t>
      </w:r>
      <w:r>
        <w:rPr>
          <w:spacing w:val="-9"/>
        </w:rPr>
        <w:t xml:space="preserve"> </w:t>
      </w:r>
      <w:r>
        <w:t>regidor,</w:t>
      </w:r>
      <w:r>
        <w:rPr>
          <w:spacing w:val="-9"/>
        </w:rPr>
        <w:t xml:space="preserve"> </w:t>
      </w:r>
      <w:r>
        <w:t>que</w:t>
      </w:r>
      <w:r>
        <w:rPr>
          <w:spacing w:val="-9"/>
        </w:rPr>
        <w:t xml:space="preserve"> </w:t>
      </w:r>
      <w:r>
        <w:t>actuará</w:t>
      </w:r>
      <w:r>
        <w:rPr>
          <w:spacing w:val="-7"/>
        </w:rPr>
        <w:t xml:space="preserve"> </w:t>
      </w:r>
      <w:r>
        <w:t>como</w:t>
      </w:r>
      <w:r>
        <w:rPr>
          <w:spacing w:val="-7"/>
        </w:rPr>
        <w:t xml:space="preserve"> </w:t>
      </w:r>
      <w:r>
        <w:t>vínculo</w:t>
      </w:r>
      <w:r>
        <w:rPr>
          <w:spacing w:val="-7"/>
        </w:rPr>
        <w:t xml:space="preserve"> </w:t>
      </w:r>
      <w:r>
        <w:t>con</w:t>
      </w:r>
      <w:r>
        <w:rPr>
          <w:spacing w:val="-9"/>
        </w:rPr>
        <w:t xml:space="preserve"> </w:t>
      </w:r>
      <w:r>
        <w:t>facultades</w:t>
      </w:r>
      <w:r>
        <w:rPr>
          <w:spacing w:val="-5"/>
        </w:rPr>
        <w:t xml:space="preserve"> </w:t>
      </w:r>
      <w:r>
        <w:t>de</w:t>
      </w:r>
      <w:r>
        <w:rPr>
          <w:spacing w:val="-9"/>
        </w:rPr>
        <w:t xml:space="preserve"> </w:t>
      </w:r>
      <w:r>
        <w:t>fomentar</w:t>
      </w:r>
      <w:r>
        <w:rPr>
          <w:spacing w:val="-4"/>
        </w:rPr>
        <w:t xml:space="preserve"> </w:t>
      </w:r>
      <w:r>
        <w:t>e</w:t>
      </w:r>
      <w:r>
        <w:rPr>
          <w:spacing w:val="-9"/>
        </w:rPr>
        <w:t xml:space="preserve"> </w:t>
      </w:r>
      <w:r>
        <w:t>impulsar</w:t>
      </w:r>
      <w:r>
        <w:rPr>
          <w:spacing w:val="-6"/>
        </w:rPr>
        <w:t xml:space="preserve"> </w:t>
      </w:r>
      <w:r>
        <w:t>la</w:t>
      </w:r>
      <w:r>
        <w:rPr>
          <w:spacing w:val="-9"/>
        </w:rPr>
        <w:t xml:space="preserve"> </w:t>
      </w:r>
      <w:r>
        <w:t>cultura</w:t>
      </w:r>
      <w:r>
        <w:rPr>
          <w:spacing w:val="-8"/>
        </w:rPr>
        <w:t xml:space="preserve"> </w:t>
      </w:r>
      <w:r>
        <w:t>de este tipo de derechos y que tendrá, entre otras funciones:</w:t>
      </w:r>
    </w:p>
    <w:p w14:paraId="08C3C402" w14:textId="77777777" w:rsidR="0006193D" w:rsidRDefault="006E27B9">
      <w:pPr>
        <w:pStyle w:val="Prrafodelista"/>
        <w:numPr>
          <w:ilvl w:val="0"/>
          <w:numId w:val="3"/>
        </w:numPr>
        <w:tabs>
          <w:tab w:val="left" w:pos="683"/>
        </w:tabs>
        <w:spacing w:before="229"/>
        <w:ind w:left="683" w:hanging="565"/>
        <w:jc w:val="both"/>
        <w:rPr>
          <w:sz w:val="20"/>
        </w:rPr>
      </w:pPr>
      <w:r>
        <w:rPr>
          <w:sz w:val="20"/>
        </w:rPr>
        <w:t>Diseñar</w:t>
      </w:r>
      <w:r>
        <w:rPr>
          <w:spacing w:val="-5"/>
          <w:sz w:val="20"/>
        </w:rPr>
        <w:t xml:space="preserve"> </w:t>
      </w:r>
      <w:r>
        <w:rPr>
          <w:sz w:val="20"/>
        </w:rPr>
        <w:t>las</w:t>
      </w:r>
      <w:r>
        <w:rPr>
          <w:spacing w:val="-7"/>
          <w:sz w:val="20"/>
        </w:rPr>
        <w:t xml:space="preserve"> </w:t>
      </w:r>
      <w:r>
        <w:rPr>
          <w:sz w:val="20"/>
        </w:rPr>
        <w:t>políticas</w:t>
      </w:r>
      <w:r>
        <w:rPr>
          <w:spacing w:val="-6"/>
          <w:sz w:val="20"/>
        </w:rPr>
        <w:t xml:space="preserve"> </w:t>
      </w:r>
      <w:r>
        <w:rPr>
          <w:sz w:val="20"/>
        </w:rPr>
        <w:t>municipales</w:t>
      </w:r>
      <w:r>
        <w:rPr>
          <w:spacing w:val="-6"/>
          <w:sz w:val="20"/>
        </w:rPr>
        <w:t xml:space="preserve"> </w:t>
      </w:r>
      <w:r>
        <w:rPr>
          <w:sz w:val="20"/>
        </w:rPr>
        <w:t>para</w:t>
      </w:r>
      <w:r>
        <w:rPr>
          <w:spacing w:val="-6"/>
          <w:sz w:val="20"/>
        </w:rPr>
        <w:t xml:space="preserve"> </w:t>
      </w:r>
      <w:r>
        <w:rPr>
          <w:sz w:val="20"/>
        </w:rPr>
        <w:t>la</w:t>
      </w:r>
      <w:r>
        <w:rPr>
          <w:spacing w:val="-6"/>
          <w:sz w:val="20"/>
        </w:rPr>
        <w:t xml:space="preserve"> </w:t>
      </w:r>
      <w:r>
        <w:rPr>
          <w:sz w:val="20"/>
        </w:rPr>
        <w:t>defensa</w:t>
      </w:r>
      <w:r>
        <w:rPr>
          <w:spacing w:val="-7"/>
          <w:sz w:val="20"/>
        </w:rPr>
        <w:t xml:space="preserve"> </w:t>
      </w:r>
      <w:r>
        <w:rPr>
          <w:sz w:val="20"/>
        </w:rPr>
        <w:t>y</w:t>
      </w:r>
      <w:r>
        <w:rPr>
          <w:spacing w:val="-6"/>
          <w:sz w:val="20"/>
        </w:rPr>
        <w:t xml:space="preserve"> </w:t>
      </w:r>
      <w:r>
        <w:rPr>
          <w:sz w:val="20"/>
        </w:rPr>
        <w:t>promoción</w:t>
      </w:r>
      <w:r>
        <w:rPr>
          <w:spacing w:val="-8"/>
          <w:sz w:val="20"/>
        </w:rPr>
        <w:t xml:space="preserve"> </w:t>
      </w:r>
      <w:r>
        <w:rPr>
          <w:sz w:val="20"/>
        </w:rPr>
        <w:t>de</w:t>
      </w:r>
      <w:r>
        <w:rPr>
          <w:spacing w:val="-7"/>
          <w:sz w:val="20"/>
        </w:rPr>
        <w:t xml:space="preserve"> </w:t>
      </w:r>
      <w:r>
        <w:rPr>
          <w:sz w:val="20"/>
        </w:rPr>
        <w:t>los</w:t>
      </w:r>
      <w:r>
        <w:rPr>
          <w:spacing w:val="-6"/>
          <w:sz w:val="20"/>
        </w:rPr>
        <w:t xml:space="preserve"> </w:t>
      </w:r>
      <w:r>
        <w:rPr>
          <w:sz w:val="20"/>
        </w:rPr>
        <w:t>derechos</w:t>
      </w:r>
      <w:r>
        <w:rPr>
          <w:spacing w:val="-7"/>
          <w:sz w:val="20"/>
        </w:rPr>
        <w:t xml:space="preserve"> </w:t>
      </w:r>
      <w:r>
        <w:rPr>
          <w:spacing w:val="-2"/>
          <w:sz w:val="20"/>
        </w:rPr>
        <w:t>humanos;</w:t>
      </w:r>
    </w:p>
    <w:p w14:paraId="59432763" w14:textId="77777777" w:rsidR="0006193D" w:rsidRDefault="006E27B9">
      <w:pPr>
        <w:pStyle w:val="Prrafodelista"/>
        <w:numPr>
          <w:ilvl w:val="0"/>
          <w:numId w:val="3"/>
        </w:numPr>
        <w:tabs>
          <w:tab w:val="left" w:pos="682"/>
        </w:tabs>
        <w:spacing w:before="1"/>
        <w:ind w:left="682" w:hanging="564"/>
        <w:jc w:val="both"/>
        <w:rPr>
          <w:sz w:val="20"/>
        </w:rPr>
      </w:pPr>
      <w:r>
        <w:rPr>
          <w:sz w:val="20"/>
        </w:rPr>
        <w:t>Orientar</w:t>
      </w:r>
      <w:r>
        <w:rPr>
          <w:spacing w:val="-7"/>
          <w:sz w:val="20"/>
        </w:rPr>
        <w:t xml:space="preserve"> </w:t>
      </w:r>
      <w:r>
        <w:rPr>
          <w:sz w:val="20"/>
        </w:rPr>
        <w:t>a</w:t>
      </w:r>
      <w:r>
        <w:rPr>
          <w:spacing w:val="-7"/>
          <w:sz w:val="20"/>
        </w:rPr>
        <w:t xml:space="preserve"> </w:t>
      </w:r>
      <w:r>
        <w:rPr>
          <w:sz w:val="20"/>
        </w:rPr>
        <w:t>la</w:t>
      </w:r>
      <w:r>
        <w:rPr>
          <w:spacing w:val="-7"/>
          <w:sz w:val="20"/>
        </w:rPr>
        <w:t xml:space="preserve"> </w:t>
      </w:r>
      <w:r>
        <w:rPr>
          <w:sz w:val="20"/>
        </w:rPr>
        <w:t>población</w:t>
      </w:r>
      <w:r>
        <w:rPr>
          <w:spacing w:val="-7"/>
          <w:sz w:val="20"/>
        </w:rPr>
        <w:t xml:space="preserve"> </w:t>
      </w:r>
      <w:r>
        <w:rPr>
          <w:sz w:val="20"/>
        </w:rPr>
        <w:t>hacia</w:t>
      </w:r>
      <w:r>
        <w:rPr>
          <w:spacing w:val="-7"/>
          <w:sz w:val="20"/>
        </w:rPr>
        <w:t xml:space="preserve"> </w:t>
      </w:r>
      <w:r>
        <w:rPr>
          <w:sz w:val="20"/>
        </w:rPr>
        <w:t>las</w:t>
      </w:r>
      <w:r>
        <w:rPr>
          <w:spacing w:val="-6"/>
          <w:sz w:val="20"/>
        </w:rPr>
        <w:t xml:space="preserve"> </w:t>
      </w:r>
      <w:r>
        <w:rPr>
          <w:sz w:val="20"/>
        </w:rPr>
        <w:t>vías</w:t>
      </w:r>
      <w:r>
        <w:rPr>
          <w:spacing w:val="-5"/>
          <w:sz w:val="20"/>
        </w:rPr>
        <w:t xml:space="preserve"> </w:t>
      </w:r>
      <w:r>
        <w:rPr>
          <w:sz w:val="20"/>
        </w:rPr>
        <w:t>que</w:t>
      </w:r>
      <w:r>
        <w:rPr>
          <w:spacing w:val="-7"/>
          <w:sz w:val="20"/>
        </w:rPr>
        <w:t xml:space="preserve"> </w:t>
      </w:r>
      <w:r>
        <w:rPr>
          <w:sz w:val="20"/>
        </w:rPr>
        <w:t>puede</w:t>
      </w:r>
      <w:r>
        <w:rPr>
          <w:spacing w:val="-7"/>
          <w:sz w:val="20"/>
        </w:rPr>
        <w:t xml:space="preserve"> </w:t>
      </w:r>
      <w:r>
        <w:rPr>
          <w:sz w:val="20"/>
        </w:rPr>
        <w:t>utilizar</w:t>
      </w:r>
      <w:r>
        <w:rPr>
          <w:spacing w:val="-6"/>
          <w:sz w:val="20"/>
        </w:rPr>
        <w:t xml:space="preserve"> </w:t>
      </w:r>
      <w:r>
        <w:rPr>
          <w:sz w:val="20"/>
        </w:rPr>
        <w:t>para</w:t>
      </w:r>
      <w:r>
        <w:rPr>
          <w:spacing w:val="-6"/>
          <w:sz w:val="20"/>
        </w:rPr>
        <w:t xml:space="preserve"> </w:t>
      </w:r>
      <w:r>
        <w:rPr>
          <w:sz w:val="20"/>
        </w:rPr>
        <w:t>la</w:t>
      </w:r>
      <w:r>
        <w:rPr>
          <w:spacing w:val="-7"/>
          <w:sz w:val="20"/>
        </w:rPr>
        <w:t xml:space="preserve"> </w:t>
      </w:r>
      <w:r>
        <w:rPr>
          <w:sz w:val="20"/>
        </w:rPr>
        <w:t>defensa</w:t>
      </w:r>
      <w:r>
        <w:rPr>
          <w:spacing w:val="-7"/>
          <w:sz w:val="20"/>
        </w:rPr>
        <w:t xml:space="preserve"> </w:t>
      </w:r>
      <w:r>
        <w:rPr>
          <w:sz w:val="20"/>
        </w:rPr>
        <w:t>de</w:t>
      </w:r>
      <w:r>
        <w:rPr>
          <w:spacing w:val="-6"/>
          <w:sz w:val="20"/>
        </w:rPr>
        <w:t xml:space="preserve"> </w:t>
      </w:r>
      <w:r>
        <w:rPr>
          <w:sz w:val="20"/>
        </w:rPr>
        <w:t>sus</w:t>
      </w:r>
      <w:r>
        <w:rPr>
          <w:spacing w:val="-6"/>
          <w:sz w:val="20"/>
        </w:rPr>
        <w:t xml:space="preserve"> </w:t>
      </w:r>
      <w:r>
        <w:rPr>
          <w:sz w:val="20"/>
        </w:rPr>
        <w:t>derechos</w:t>
      </w:r>
      <w:r>
        <w:rPr>
          <w:spacing w:val="-6"/>
          <w:sz w:val="20"/>
        </w:rPr>
        <w:t xml:space="preserve"> </w:t>
      </w:r>
      <w:r>
        <w:rPr>
          <w:spacing w:val="-2"/>
          <w:sz w:val="20"/>
        </w:rPr>
        <w:t>humanos;</w:t>
      </w:r>
    </w:p>
    <w:p w14:paraId="004AF6AE" w14:textId="77777777" w:rsidR="0006193D" w:rsidRDefault="006E27B9">
      <w:pPr>
        <w:pStyle w:val="Prrafodelista"/>
        <w:numPr>
          <w:ilvl w:val="0"/>
          <w:numId w:val="3"/>
        </w:numPr>
        <w:tabs>
          <w:tab w:val="left" w:pos="681"/>
          <w:tab w:val="left" w:pos="685"/>
        </w:tabs>
        <w:ind w:right="700"/>
        <w:jc w:val="both"/>
        <w:rPr>
          <w:sz w:val="20"/>
        </w:rPr>
      </w:pPr>
      <w:r>
        <w:rPr>
          <w:sz w:val="20"/>
        </w:rPr>
        <w:t>Representar y mantener la coordinación</w:t>
      </w:r>
      <w:r>
        <w:rPr>
          <w:spacing w:val="-1"/>
          <w:sz w:val="20"/>
        </w:rPr>
        <w:t xml:space="preserve"> </w:t>
      </w:r>
      <w:r>
        <w:rPr>
          <w:sz w:val="20"/>
        </w:rPr>
        <w:t>del</w:t>
      </w:r>
      <w:r>
        <w:rPr>
          <w:spacing w:val="-1"/>
          <w:sz w:val="20"/>
        </w:rPr>
        <w:t xml:space="preserve"> </w:t>
      </w:r>
      <w:r>
        <w:rPr>
          <w:sz w:val="20"/>
        </w:rPr>
        <w:t>Ayuntamiento</w:t>
      </w:r>
      <w:r>
        <w:rPr>
          <w:spacing w:val="-1"/>
          <w:sz w:val="20"/>
        </w:rPr>
        <w:t xml:space="preserve"> </w:t>
      </w:r>
      <w:r>
        <w:rPr>
          <w:sz w:val="20"/>
        </w:rPr>
        <w:t>con la</w:t>
      </w:r>
      <w:r>
        <w:rPr>
          <w:spacing w:val="-1"/>
          <w:sz w:val="20"/>
        </w:rPr>
        <w:t xml:space="preserve"> </w:t>
      </w:r>
      <w:r>
        <w:rPr>
          <w:sz w:val="20"/>
        </w:rPr>
        <w:t>Comisión de</w:t>
      </w:r>
      <w:r>
        <w:rPr>
          <w:spacing w:val="-1"/>
          <w:sz w:val="20"/>
        </w:rPr>
        <w:t xml:space="preserve"> </w:t>
      </w:r>
      <w:r>
        <w:rPr>
          <w:sz w:val="20"/>
        </w:rPr>
        <w:t>Derechos Humanos del Estado;</w:t>
      </w:r>
    </w:p>
    <w:p w14:paraId="56E63266" w14:textId="77777777" w:rsidR="0006193D" w:rsidRDefault="006E27B9">
      <w:pPr>
        <w:pStyle w:val="Prrafodelista"/>
        <w:numPr>
          <w:ilvl w:val="0"/>
          <w:numId w:val="3"/>
        </w:numPr>
        <w:tabs>
          <w:tab w:val="left" w:pos="685"/>
        </w:tabs>
        <w:spacing w:before="1"/>
        <w:ind w:right="694"/>
        <w:jc w:val="both"/>
        <w:rPr>
          <w:sz w:val="20"/>
        </w:rPr>
      </w:pPr>
      <w:r>
        <w:rPr>
          <w:sz w:val="20"/>
        </w:rPr>
        <w:t>Impulsar</w:t>
      </w:r>
      <w:r>
        <w:rPr>
          <w:spacing w:val="-13"/>
          <w:sz w:val="20"/>
        </w:rPr>
        <w:t xml:space="preserve"> </w:t>
      </w:r>
      <w:r>
        <w:rPr>
          <w:sz w:val="20"/>
        </w:rPr>
        <w:t>todas</w:t>
      </w:r>
      <w:r>
        <w:rPr>
          <w:spacing w:val="-13"/>
          <w:sz w:val="20"/>
        </w:rPr>
        <w:t xml:space="preserve"> </w:t>
      </w:r>
      <w:r>
        <w:rPr>
          <w:sz w:val="20"/>
        </w:rPr>
        <w:t>las</w:t>
      </w:r>
      <w:r>
        <w:rPr>
          <w:spacing w:val="-13"/>
          <w:sz w:val="20"/>
        </w:rPr>
        <w:t xml:space="preserve"> </w:t>
      </w:r>
      <w:r>
        <w:rPr>
          <w:sz w:val="20"/>
        </w:rPr>
        <w:t>actividades</w:t>
      </w:r>
      <w:r>
        <w:rPr>
          <w:spacing w:val="-13"/>
          <w:sz w:val="20"/>
        </w:rPr>
        <w:t xml:space="preserve"> </w:t>
      </w:r>
      <w:r>
        <w:rPr>
          <w:sz w:val="20"/>
        </w:rPr>
        <w:t>que</w:t>
      </w:r>
      <w:r>
        <w:rPr>
          <w:spacing w:val="-11"/>
          <w:sz w:val="20"/>
        </w:rPr>
        <w:t xml:space="preserve"> </w:t>
      </w:r>
      <w:r>
        <w:rPr>
          <w:sz w:val="20"/>
        </w:rPr>
        <w:t>desarrolle</w:t>
      </w:r>
      <w:r>
        <w:rPr>
          <w:spacing w:val="-14"/>
          <w:sz w:val="20"/>
        </w:rPr>
        <w:t xml:space="preserve"> </w:t>
      </w:r>
      <w:r>
        <w:rPr>
          <w:sz w:val="20"/>
        </w:rPr>
        <w:t>el</w:t>
      </w:r>
      <w:r>
        <w:rPr>
          <w:spacing w:val="-12"/>
          <w:sz w:val="20"/>
        </w:rPr>
        <w:t xml:space="preserve"> </w:t>
      </w:r>
      <w:r>
        <w:rPr>
          <w:sz w:val="20"/>
        </w:rPr>
        <w:t>Ayuntamiento</w:t>
      </w:r>
      <w:r>
        <w:rPr>
          <w:spacing w:val="-12"/>
          <w:sz w:val="20"/>
        </w:rPr>
        <w:t xml:space="preserve"> </w:t>
      </w:r>
      <w:r>
        <w:rPr>
          <w:sz w:val="20"/>
        </w:rPr>
        <w:t>en</w:t>
      </w:r>
      <w:r>
        <w:rPr>
          <w:spacing w:val="-14"/>
          <w:sz w:val="20"/>
        </w:rPr>
        <w:t xml:space="preserve"> </w:t>
      </w:r>
      <w:r>
        <w:rPr>
          <w:sz w:val="20"/>
        </w:rPr>
        <w:t>la</w:t>
      </w:r>
      <w:r>
        <w:rPr>
          <w:spacing w:val="-14"/>
          <w:sz w:val="20"/>
        </w:rPr>
        <w:t xml:space="preserve"> </w:t>
      </w:r>
      <w:r>
        <w:rPr>
          <w:sz w:val="20"/>
        </w:rPr>
        <w:t>elaboración</w:t>
      </w:r>
      <w:r>
        <w:rPr>
          <w:spacing w:val="-14"/>
          <w:sz w:val="20"/>
        </w:rPr>
        <w:t xml:space="preserve"> </w:t>
      </w:r>
      <w:r>
        <w:rPr>
          <w:sz w:val="20"/>
        </w:rPr>
        <w:t>de</w:t>
      </w:r>
      <w:r>
        <w:rPr>
          <w:spacing w:val="-12"/>
          <w:sz w:val="20"/>
        </w:rPr>
        <w:t xml:space="preserve"> </w:t>
      </w:r>
      <w:r>
        <w:rPr>
          <w:sz w:val="20"/>
        </w:rPr>
        <w:t>las</w:t>
      </w:r>
      <w:r>
        <w:rPr>
          <w:spacing w:val="-13"/>
          <w:sz w:val="20"/>
        </w:rPr>
        <w:t xml:space="preserve"> </w:t>
      </w:r>
      <w:r>
        <w:rPr>
          <w:sz w:val="20"/>
        </w:rPr>
        <w:t>disposiciones legales aplicables, la protección y promoción de los derechos humanos, principalmente los de carácter cívico, político, económico, social, cultural y ambiental, según las circunstancias del municipio; al</w:t>
      </w:r>
      <w:r>
        <w:rPr>
          <w:spacing w:val="-1"/>
          <w:sz w:val="20"/>
        </w:rPr>
        <w:t xml:space="preserve"> </w:t>
      </w:r>
      <w:r>
        <w:rPr>
          <w:sz w:val="20"/>
        </w:rPr>
        <w:t>igual</w:t>
      </w:r>
      <w:r>
        <w:rPr>
          <w:spacing w:val="-3"/>
          <w:sz w:val="20"/>
        </w:rPr>
        <w:t xml:space="preserve"> </w:t>
      </w:r>
      <w:r>
        <w:rPr>
          <w:sz w:val="20"/>
        </w:rPr>
        <w:t>que</w:t>
      </w:r>
      <w:r>
        <w:rPr>
          <w:spacing w:val="-3"/>
          <w:sz w:val="20"/>
        </w:rPr>
        <w:t xml:space="preserve"> </w:t>
      </w:r>
      <w:r>
        <w:rPr>
          <w:sz w:val="20"/>
        </w:rPr>
        <w:t>en</w:t>
      </w:r>
      <w:r>
        <w:rPr>
          <w:spacing w:val="-2"/>
          <w:sz w:val="20"/>
        </w:rPr>
        <w:t xml:space="preserve"> </w:t>
      </w:r>
      <w:r>
        <w:rPr>
          <w:sz w:val="20"/>
        </w:rPr>
        <w:t>los</w:t>
      </w:r>
      <w:r>
        <w:rPr>
          <w:spacing w:val="-1"/>
          <w:sz w:val="20"/>
        </w:rPr>
        <w:t xml:space="preserve"> </w:t>
      </w:r>
      <w:r>
        <w:rPr>
          <w:sz w:val="20"/>
        </w:rPr>
        <w:t>criterios</w:t>
      </w:r>
      <w:r>
        <w:rPr>
          <w:spacing w:val="-1"/>
          <w:sz w:val="20"/>
        </w:rPr>
        <w:t xml:space="preserve"> </w:t>
      </w:r>
      <w:r>
        <w:rPr>
          <w:sz w:val="20"/>
        </w:rPr>
        <w:t>para</w:t>
      </w:r>
      <w:r>
        <w:rPr>
          <w:spacing w:val="-2"/>
          <w:sz w:val="20"/>
        </w:rPr>
        <w:t xml:space="preserve"> </w:t>
      </w:r>
      <w:r>
        <w:rPr>
          <w:sz w:val="20"/>
        </w:rPr>
        <w:t>la formulación, instrumentación,</w:t>
      </w:r>
      <w:r>
        <w:rPr>
          <w:spacing w:val="-2"/>
          <w:sz w:val="20"/>
        </w:rPr>
        <w:t xml:space="preserve"> </w:t>
      </w:r>
      <w:r>
        <w:rPr>
          <w:sz w:val="20"/>
        </w:rPr>
        <w:t>control</w:t>
      </w:r>
      <w:r>
        <w:rPr>
          <w:spacing w:val="-3"/>
          <w:sz w:val="20"/>
        </w:rPr>
        <w:t xml:space="preserve"> </w:t>
      </w:r>
      <w:r>
        <w:rPr>
          <w:sz w:val="20"/>
        </w:rPr>
        <w:t>y</w:t>
      </w:r>
      <w:r>
        <w:rPr>
          <w:spacing w:val="-1"/>
          <w:sz w:val="20"/>
        </w:rPr>
        <w:t xml:space="preserve"> </w:t>
      </w:r>
      <w:r>
        <w:rPr>
          <w:sz w:val="20"/>
        </w:rPr>
        <w:t>evaluación</w:t>
      </w:r>
      <w:r>
        <w:rPr>
          <w:spacing w:val="-3"/>
          <w:sz w:val="20"/>
        </w:rPr>
        <w:t xml:space="preserve"> </w:t>
      </w:r>
      <w:r>
        <w:rPr>
          <w:sz w:val="20"/>
        </w:rPr>
        <w:t>de los planes de desarrollo y programas operativos;</w:t>
      </w:r>
    </w:p>
    <w:p w14:paraId="58284DF1" w14:textId="77777777" w:rsidR="0006193D" w:rsidRDefault="006E27B9">
      <w:pPr>
        <w:pStyle w:val="Prrafodelista"/>
        <w:numPr>
          <w:ilvl w:val="0"/>
          <w:numId w:val="3"/>
        </w:numPr>
        <w:tabs>
          <w:tab w:val="left" w:pos="685"/>
        </w:tabs>
        <w:ind w:right="697"/>
        <w:jc w:val="both"/>
        <w:rPr>
          <w:sz w:val="20"/>
        </w:rPr>
      </w:pPr>
      <w:r>
        <w:rPr>
          <w:sz w:val="20"/>
        </w:rPr>
        <w:t>Promover</w:t>
      </w:r>
      <w:r>
        <w:rPr>
          <w:spacing w:val="-11"/>
          <w:sz w:val="20"/>
        </w:rPr>
        <w:t xml:space="preserve"> </w:t>
      </w:r>
      <w:r>
        <w:rPr>
          <w:sz w:val="20"/>
        </w:rPr>
        <w:t>el</w:t>
      </w:r>
      <w:r>
        <w:rPr>
          <w:spacing w:val="-13"/>
          <w:sz w:val="20"/>
        </w:rPr>
        <w:t xml:space="preserve"> </w:t>
      </w:r>
      <w:r>
        <w:rPr>
          <w:sz w:val="20"/>
        </w:rPr>
        <w:t>respeto</w:t>
      </w:r>
      <w:r>
        <w:rPr>
          <w:spacing w:val="-13"/>
          <w:sz w:val="20"/>
        </w:rPr>
        <w:t xml:space="preserve"> </w:t>
      </w:r>
      <w:r>
        <w:rPr>
          <w:sz w:val="20"/>
        </w:rPr>
        <w:t>a</w:t>
      </w:r>
      <w:r>
        <w:rPr>
          <w:spacing w:val="-11"/>
          <w:sz w:val="20"/>
        </w:rPr>
        <w:t xml:space="preserve"> </w:t>
      </w:r>
      <w:r>
        <w:rPr>
          <w:sz w:val="20"/>
        </w:rPr>
        <w:t>los</w:t>
      </w:r>
      <w:r>
        <w:rPr>
          <w:spacing w:val="-11"/>
          <w:sz w:val="20"/>
        </w:rPr>
        <w:t xml:space="preserve"> </w:t>
      </w:r>
      <w:r>
        <w:rPr>
          <w:sz w:val="20"/>
        </w:rPr>
        <w:t>derechos</w:t>
      </w:r>
      <w:r>
        <w:rPr>
          <w:spacing w:val="-11"/>
          <w:sz w:val="20"/>
        </w:rPr>
        <w:t xml:space="preserve"> </w:t>
      </w:r>
      <w:r>
        <w:rPr>
          <w:sz w:val="20"/>
        </w:rPr>
        <w:t>humanos</w:t>
      </w:r>
      <w:r>
        <w:rPr>
          <w:spacing w:val="-11"/>
          <w:sz w:val="20"/>
        </w:rPr>
        <w:t xml:space="preserve"> </w:t>
      </w:r>
      <w:r>
        <w:rPr>
          <w:sz w:val="20"/>
        </w:rPr>
        <w:t>por</w:t>
      </w:r>
      <w:r>
        <w:rPr>
          <w:spacing w:val="-11"/>
          <w:sz w:val="20"/>
        </w:rPr>
        <w:t xml:space="preserve"> </w:t>
      </w:r>
      <w:r>
        <w:rPr>
          <w:sz w:val="20"/>
        </w:rPr>
        <w:t>parte</w:t>
      </w:r>
      <w:r>
        <w:rPr>
          <w:spacing w:val="-11"/>
          <w:sz w:val="20"/>
        </w:rPr>
        <w:t xml:space="preserve"> </w:t>
      </w:r>
      <w:r>
        <w:rPr>
          <w:sz w:val="20"/>
        </w:rPr>
        <w:t>de</w:t>
      </w:r>
      <w:r>
        <w:rPr>
          <w:spacing w:val="-13"/>
          <w:sz w:val="20"/>
        </w:rPr>
        <w:t xml:space="preserve"> </w:t>
      </w:r>
      <w:r>
        <w:rPr>
          <w:sz w:val="20"/>
        </w:rPr>
        <w:t>los</w:t>
      </w:r>
      <w:r>
        <w:rPr>
          <w:spacing w:val="-11"/>
          <w:sz w:val="20"/>
        </w:rPr>
        <w:t xml:space="preserve"> </w:t>
      </w:r>
      <w:r>
        <w:rPr>
          <w:sz w:val="20"/>
        </w:rPr>
        <w:t>servidores</w:t>
      </w:r>
      <w:r>
        <w:rPr>
          <w:spacing w:val="-11"/>
          <w:sz w:val="20"/>
        </w:rPr>
        <w:t xml:space="preserve"> </w:t>
      </w:r>
      <w:r>
        <w:rPr>
          <w:sz w:val="20"/>
        </w:rPr>
        <w:t>públicos</w:t>
      </w:r>
      <w:r>
        <w:rPr>
          <w:spacing w:val="-10"/>
          <w:sz w:val="20"/>
        </w:rPr>
        <w:t xml:space="preserve"> </w:t>
      </w:r>
      <w:r>
        <w:rPr>
          <w:sz w:val="20"/>
        </w:rPr>
        <w:t>del</w:t>
      </w:r>
      <w:r>
        <w:rPr>
          <w:spacing w:val="-13"/>
          <w:sz w:val="20"/>
        </w:rPr>
        <w:t xml:space="preserve"> </w:t>
      </w:r>
      <w:r>
        <w:rPr>
          <w:sz w:val="20"/>
        </w:rPr>
        <w:t>Ayuntamiento, por medio de cursos de capacitación y actualización;</w:t>
      </w:r>
    </w:p>
    <w:p w14:paraId="1D430B71" w14:textId="77777777" w:rsidR="0006193D" w:rsidRDefault="006E27B9">
      <w:pPr>
        <w:pStyle w:val="Prrafodelista"/>
        <w:numPr>
          <w:ilvl w:val="0"/>
          <w:numId w:val="3"/>
        </w:numPr>
        <w:tabs>
          <w:tab w:val="left" w:pos="685"/>
        </w:tabs>
        <w:spacing w:before="1"/>
        <w:ind w:right="691"/>
        <w:jc w:val="both"/>
        <w:rPr>
          <w:sz w:val="20"/>
        </w:rPr>
      </w:pPr>
      <w:r>
        <w:rPr>
          <w:sz w:val="20"/>
        </w:rPr>
        <w:t>Organizar actividades con</w:t>
      </w:r>
      <w:r>
        <w:rPr>
          <w:spacing w:val="-1"/>
          <w:sz w:val="20"/>
        </w:rPr>
        <w:t xml:space="preserve"> </w:t>
      </w:r>
      <w:r>
        <w:rPr>
          <w:sz w:val="20"/>
        </w:rPr>
        <w:t>los sectores social</w:t>
      </w:r>
      <w:r>
        <w:rPr>
          <w:spacing w:val="-2"/>
          <w:sz w:val="20"/>
        </w:rPr>
        <w:t xml:space="preserve"> </w:t>
      </w:r>
      <w:r>
        <w:rPr>
          <w:sz w:val="20"/>
        </w:rPr>
        <w:t>y privado,</w:t>
      </w:r>
      <w:r>
        <w:rPr>
          <w:spacing w:val="-1"/>
          <w:sz w:val="20"/>
        </w:rPr>
        <w:t xml:space="preserve"> </w:t>
      </w:r>
      <w:r>
        <w:rPr>
          <w:sz w:val="20"/>
        </w:rPr>
        <w:t>en las que se</w:t>
      </w:r>
      <w:r>
        <w:rPr>
          <w:spacing w:val="-1"/>
          <w:sz w:val="20"/>
        </w:rPr>
        <w:t xml:space="preserve"> </w:t>
      </w:r>
      <w:r>
        <w:rPr>
          <w:sz w:val="20"/>
        </w:rPr>
        <w:t>promueva entre la población el fortalecimiento de la cultura de los derechos humanos;</w:t>
      </w:r>
    </w:p>
    <w:p w14:paraId="301AAF51" w14:textId="77777777" w:rsidR="0006193D" w:rsidRDefault="006E27B9">
      <w:pPr>
        <w:pStyle w:val="Prrafodelista"/>
        <w:numPr>
          <w:ilvl w:val="0"/>
          <w:numId w:val="3"/>
        </w:numPr>
        <w:tabs>
          <w:tab w:val="left" w:pos="683"/>
          <w:tab w:val="left" w:pos="685"/>
        </w:tabs>
        <w:ind w:right="704"/>
        <w:jc w:val="both"/>
        <w:rPr>
          <w:sz w:val="20"/>
        </w:rPr>
      </w:pPr>
      <w:r>
        <w:rPr>
          <w:sz w:val="20"/>
        </w:rPr>
        <w:t>Llevar en coordinación con la Comisión de Derechos Humanos del Estado, el seguimiento de las recomendaciones que aquel organismo dirija a los servidores públicos del Ayuntamiento;</w:t>
      </w:r>
    </w:p>
    <w:p w14:paraId="0AC471EC" w14:textId="77777777" w:rsidR="0006193D" w:rsidRDefault="006E27B9">
      <w:pPr>
        <w:pStyle w:val="Prrafodelista"/>
        <w:numPr>
          <w:ilvl w:val="0"/>
          <w:numId w:val="3"/>
        </w:numPr>
        <w:tabs>
          <w:tab w:val="left" w:pos="683"/>
          <w:tab w:val="left" w:pos="685"/>
        </w:tabs>
        <w:ind w:right="701"/>
        <w:jc w:val="both"/>
        <w:rPr>
          <w:sz w:val="20"/>
        </w:rPr>
      </w:pPr>
      <w:r>
        <w:rPr>
          <w:sz w:val="20"/>
        </w:rPr>
        <w:t>Vigilar</w:t>
      </w:r>
      <w:r>
        <w:rPr>
          <w:spacing w:val="-14"/>
          <w:sz w:val="20"/>
        </w:rPr>
        <w:t xml:space="preserve"> </w:t>
      </w:r>
      <w:r>
        <w:rPr>
          <w:sz w:val="20"/>
        </w:rPr>
        <w:t>que</w:t>
      </w:r>
      <w:r>
        <w:rPr>
          <w:spacing w:val="-14"/>
          <w:sz w:val="20"/>
        </w:rPr>
        <w:t xml:space="preserve"> </w:t>
      </w:r>
      <w:r>
        <w:rPr>
          <w:sz w:val="20"/>
        </w:rPr>
        <w:t>se</w:t>
      </w:r>
      <w:r>
        <w:rPr>
          <w:spacing w:val="-14"/>
          <w:sz w:val="20"/>
        </w:rPr>
        <w:t xml:space="preserve"> </w:t>
      </w:r>
      <w:r>
        <w:rPr>
          <w:sz w:val="20"/>
        </w:rPr>
        <w:t>elaboren</w:t>
      </w:r>
      <w:r>
        <w:rPr>
          <w:spacing w:val="-14"/>
          <w:sz w:val="20"/>
        </w:rPr>
        <w:t xml:space="preserve"> </w:t>
      </w:r>
      <w:r>
        <w:rPr>
          <w:sz w:val="20"/>
        </w:rPr>
        <w:t>y</w:t>
      </w:r>
      <w:r>
        <w:rPr>
          <w:spacing w:val="-14"/>
          <w:sz w:val="20"/>
        </w:rPr>
        <w:t xml:space="preserve"> </w:t>
      </w:r>
      <w:r>
        <w:rPr>
          <w:sz w:val="20"/>
        </w:rPr>
        <w:t>rindan</w:t>
      </w:r>
      <w:r>
        <w:rPr>
          <w:spacing w:val="-12"/>
          <w:sz w:val="20"/>
        </w:rPr>
        <w:t xml:space="preserve"> </w:t>
      </w:r>
      <w:r>
        <w:rPr>
          <w:sz w:val="20"/>
        </w:rPr>
        <w:t>oportunamente</w:t>
      </w:r>
      <w:r>
        <w:rPr>
          <w:spacing w:val="-14"/>
          <w:sz w:val="20"/>
        </w:rPr>
        <w:t xml:space="preserve"> </w:t>
      </w:r>
      <w:r>
        <w:rPr>
          <w:sz w:val="20"/>
        </w:rPr>
        <w:t>los</w:t>
      </w:r>
      <w:r>
        <w:rPr>
          <w:spacing w:val="-14"/>
          <w:sz w:val="20"/>
        </w:rPr>
        <w:t xml:space="preserve"> </w:t>
      </w:r>
      <w:r>
        <w:rPr>
          <w:sz w:val="20"/>
        </w:rPr>
        <w:t>informes</w:t>
      </w:r>
      <w:r>
        <w:rPr>
          <w:spacing w:val="-14"/>
          <w:sz w:val="20"/>
        </w:rPr>
        <w:t xml:space="preserve"> </w:t>
      </w:r>
      <w:r>
        <w:rPr>
          <w:sz w:val="20"/>
        </w:rPr>
        <w:t>que</w:t>
      </w:r>
      <w:r>
        <w:rPr>
          <w:spacing w:val="-13"/>
          <w:sz w:val="20"/>
        </w:rPr>
        <w:t xml:space="preserve"> </w:t>
      </w:r>
      <w:r>
        <w:rPr>
          <w:sz w:val="20"/>
        </w:rPr>
        <w:t>la</w:t>
      </w:r>
      <w:r>
        <w:rPr>
          <w:spacing w:val="-14"/>
          <w:sz w:val="20"/>
        </w:rPr>
        <w:t xml:space="preserve"> </w:t>
      </w:r>
      <w:r>
        <w:rPr>
          <w:sz w:val="20"/>
        </w:rPr>
        <w:t>Comisión</w:t>
      </w:r>
      <w:r>
        <w:rPr>
          <w:spacing w:val="-14"/>
          <w:sz w:val="20"/>
        </w:rPr>
        <w:t xml:space="preserve"> </w:t>
      </w:r>
      <w:r>
        <w:rPr>
          <w:sz w:val="20"/>
        </w:rPr>
        <w:t>de</w:t>
      </w:r>
      <w:r>
        <w:rPr>
          <w:spacing w:val="-14"/>
          <w:sz w:val="20"/>
        </w:rPr>
        <w:t xml:space="preserve"> </w:t>
      </w:r>
      <w:r>
        <w:rPr>
          <w:sz w:val="20"/>
        </w:rPr>
        <w:t>Derechos</w:t>
      </w:r>
      <w:r>
        <w:rPr>
          <w:spacing w:val="-14"/>
          <w:sz w:val="20"/>
        </w:rPr>
        <w:t xml:space="preserve"> </w:t>
      </w:r>
      <w:r>
        <w:rPr>
          <w:sz w:val="20"/>
        </w:rPr>
        <w:t>Humanos solicite</w:t>
      </w:r>
      <w:r>
        <w:rPr>
          <w:spacing w:val="-14"/>
          <w:sz w:val="20"/>
        </w:rPr>
        <w:t xml:space="preserve"> </w:t>
      </w:r>
      <w:r>
        <w:rPr>
          <w:sz w:val="20"/>
        </w:rPr>
        <w:t>a</w:t>
      </w:r>
      <w:r>
        <w:rPr>
          <w:spacing w:val="-12"/>
          <w:sz w:val="20"/>
        </w:rPr>
        <w:t xml:space="preserve"> </w:t>
      </w:r>
      <w:r>
        <w:rPr>
          <w:sz w:val="20"/>
        </w:rPr>
        <w:t>la</w:t>
      </w:r>
      <w:r>
        <w:rPr>
          <w:spacing w:val="-14"/>
          <w:sz w:val="20"/>
        </w:rPr>
        <w:t xml:space="preserve"> </w:t>
      </w:r>
      <w:r>
        <w:rPr>
          <w:sz w:val="20"/>
        </w:rPr>
        <w:t>autoridad</w:t>
      </w:r>
      <w:r>
        <w:rPr>
          <w:spacing w:val="-14"/>
          <w:sz w:val="20"/>
        </w:rPr>
        <w:t xml:space="preserve"> </w:t>
      </w:r>
      <w:r>
        <w:rPr>
          <w:sz w:val="20"/>
        </w:rPr>
        <w:t>municipal,</w:t>
      </w:r>
      <w:r>
        <w:rPr>
          <w:spacing w:val="-11"/>
          <w:sz w:val="20"/>
        </w:rPr>
        <w:t xml:space="preserve"> </w:t>
      </w:r>
      <w:r>
        <w:rPr>
          <w:sz w:val="20"/>
        </w:rPr>
        <w:t>los</w:t>
      </w:r>
      <w:r>
        <w:rPr>
          <w:spacing w:val="-13"/>
          <w:sz w:val="20"/>
        </w:rPr>
        <w:t xml:space="preserve"> </w:t>
      </w:r>
      <w:r>
        <w:rPr>
          <w:sz w:val="20"/>
        </w:rPr>
        <w:t>cuales</w:t>
      </w:r>
      <w:r>
        <w:rPr>
          <w:spacing w:val="-11"/>
          <w:sz w:val="20"/>
        </w:rPr>
        <w:t xml:space="preserve"> </w:t>
      </w:r>
      <w:r>
        <w:rPr>
          <w:sz w:val="20"/>
        </w:rPr>
        <w:t>deberán</w:t>
      </w:r>
      <w:r>
        <w:rPr>
          <w:spacing w:val="-12"/>
          <w:sz w:val="20"/>
        </w:rPr>
        <w:t xml:space="preserve"> </w:t>
      </w:r>
      <w:r>
        <w:rPr>
          <w:sz w:val="20"/>
        </w:rPr>
        <w:t>contener</w:t>
      </w:r>
      <w:r>
        <w:rPr>
          <w:spacing w:val="-11"/>
          <w:sz w:val="20"/>
        </w:rPr>
        <w:t xml:space="preserve"> </w:t>
      </w:r>
      <w:r>
        <w:rPr>
          <w:sz w:val="20"/>
        </w:rPr>
        <w:t>la</w:t>
      </w:r>
      <w:r>
        <w:rPr>
          <w:spacing w:val="-13"/>
          <w:sz w:val="20"/>
        </w:rPr>
        <w:t xml:space="preserve"> </w:t>
      </w:r>
      <w:r>
        <w:rPr>
          <w:sz w:val="20"/>
        </w:rPr>
        <w:t>firma</w:t>
      </w:r>
      <w:r>
        <w:rPr>
          <w:spacing w:val="-14"/>
          <w:sz w:val="20"/>
        </w:rPr>
        <w:t xml:space="preserve"> </w:t>
      </w:r>
      <w:r>
        <w:rPr>
          <w:sz w:val="20"/>
        </w:rPr>
        <w:t>del</w:t>
      </w:r>
      <w:r>
        <w:rPr>
          <w:spacing w:val="-13"/>
          <w:sz w:val="20"/>
        </w:rPr>
        <w:t xml:space="preserve"> </w:t>
      </w:r>
      <w:r>
        <w:rPr>
          <w:sz w:val="20"/>
        </w:rPr>
        <w:t>servidor</w:t>
      </w:r>
      <w:r>
        <w:rPr>
          <w:spacing w:val="-11"/>
          <w:sz w:val="20"/>
        </w:rPr>
        <w:t xml:space="preserve"> </w:t>
      </w:r>
      <w:r>
        <w:rPr>
          <w:sz w:val="20"/>
        </w:rPr>
        <w:t>público</w:t>
      </w:r>
      <w:r>
        <w:rPr>
          <w:spacing w:val="-14"/>
          <w:sz w:val="20"/>
        </w:rPr>
        <w:t xml:space="preserve"> </w:t>
      </w:r>
      <w:r>
        <w:rPr>
          <w:sz w:val="20"/>
        </w:rPr>
        <w:t>respectivo;</w:t>
      </w:r>
    </w:p>
    <w:p w14:paraId="2D5326C1" w14:textId="77777777" w:rsidR="0006193D" w:rsidRDefault="006E27B9">
      <w:pPr>
        <w:pStyle w:val="Prrafodelista"/>
        <w:numPr>
          <w:ilvl w:val="0"/>
          <w:numId w:val="3"/>
        </w:numPr>
        <w:tabs>
          <w:tab w:val="left" w:pos="685"/>
        </w:tabs>
        <w:ind w:right="693"/>
        <w:jc w:val="both"/>
        <w:rPr>
          <w:sz w:val="20"/>
        </w:rPr>
      </w:pPr>
      <w:r>
        <w:rPr>
          <w:sz w:val="20"/>
        </w:rPr>
        <w:t>Asesorar, en especial a los menores de edad, personas de la tercera edad, indígenas, discapacitados y detenidos o arrestados por autoridades municipales, por la comisión de faltas administrativas, a fin de que le sean respetados sus derechos; y</w:t>
      </w:r>
    </w:p>
    <w:p w14:paraId="6A02808B" w14:textId="77777777" w:rsidR="0006193D" w:rsidRDefault="006E27B9">
      <w:pPr>
        <w:pStyle w:val="Prrafodelista"/>
        <w:numPr>
          <w:ilvl w:val="0"/>
          <w:numId w:val="3"/>
        </w:numPr>
        <w:tabs>
          <w:tab w:val="left" w:pos="684"/>
        </w:tabs>
        <w:spacing w:line="229" w:lineRule="exact"/>
        <w:ind w:left="684" w:hanging="566"/>
        <w:jc w:val="both"/>
        <w:rPr>
          <w:sz w:val="20"/>
        </w:rPr>
      </w:pPr>
      <w:r>
        <w:rPr>
          <w:sz w:val="20"/>
        </w:rPr>
        <w:t>Las</w:t>
      </w:r>
      <w:r>
        <w:rPr>
          <w:spacing w:val="-6"/>
          <w:sz w:val="20"/>
        </w:rPr>
        <w:t xml:space="preserve"> </w:t>
      </w:r>
      <w:r>
        <w:rPr>
          <w:sz w:val="20"/>
        </w:rPr>
        <w:t>demás</w:t>
      </w:r>
      <w:r>
        <w:rPr>
          <w:spacing w:val="-5"/>
          <w:sz w:val="20"/>
        </w:rPr>
        <w:t xml:space="preserve"> </w:t>
      </w:r>
      <w:r>
        <w:rPr>
          <w:sz w:val="20"/>
        </w:rPr>
        <w:t>que</w:t>
      </w:r>
      <w:r>
        <w:rPr>
          <w:spacing w:val="-5"/>
          <w:sz w:val="20"/>
        </w:rPr>
        <w:t xml:space="preserve"> </w:t>
      </w:r>
      <w:r>
        <w:rPr>
          <w:sz w:val="20"/>
        </w:rPr>
        <w:t>le</w:t>
      </w:r>
      <w:r>
        <w:rPr>
          <w:spacing w:val="-6"/>
          <w:sz w:val="20"/>
        </w:rPr>
        <w:t xml:space="preserve"> </w:t>
      </w:r>
      <w:r>
        <w:rPr>
          <w:sz w:val="20"/>
        </w:rPr>
        <w:t>otorguen</w:t>
      </w:r>
      <w:r>
        <w:rPr>
          <w:spacing w:val="-4"/>
          <w:sz w:val="20"/>
        </w:rPr>
        <w:t xml:space="preserve"> </w:t>
      </w:r>
      <w:r>
        <w:rPr>
          <w:sz w:val="20"/>
        </w:rPr>
        <w:t>las</w:t>
      </w:r>
      <w:r>
        <w:rPr>
          <w:spacing w:val="-5"/>
          <w:sz w:val="20"/>
        </w:rPr>
        <w:t xml:space="preserve"> </w:t>
      </w:r>
      <w:r>
        <w:rPr>
          <w:sz w:val="20"/>
        </w:rPr>
        <w:t>leyes</w:t>
      </w:r>
      <w:r>
        <w:rPr>
          <w:spacing w:val="-6"/>
          <w:sz w:val="20"/>
        </w:rPr>
        <w:t xml:space="preserve"> </w:t>
      </w:r>
      <w:r>
        <w:rPr>
          <w:sz w:val="20"/>
        </w:rPr>
        <w:t>y</w:t>
      </w:r>
      <w:r>
        <w:rPr>
          <w:spacing w:val="-5"/>
          <w:sz w:val="20"/>
        </w:rPr>
        <w:t xml:space="preserve"> </w:t>
      </w:r>
      <w:r>
        <w:rPr>
          <w:spacing w:val="-2"/>
          <w:sz w:val="20"/>
        </w:rPr>
        <w:t>reglamentos.</w:t>
      </w:r>
    </w:p>
    <w:p w14:paraId="7D0A4ACE" w14:textId="77777777" w:rsidR="0006193D" w:rsidRDefault="0006193D">
      <w:pPr>
        <w:pStyle w:val="Textoindependiente"/>
        <w:spacing w:before="1"/>
        <w:ind w:left="0"/>
      </w:pPr>
    </w:p>
    <w:p w14:paraId="0EE4B9C6" w14:textId="77777777" w:rsidR="0006193D" w:rsidRDefault="006E27B9">
      <w:pPr>
        <w:pStyle w:val="Textoindependiente"/>
        <w:ind w:right="699"/>
        <w:jc w:val="both"/>
      </w:pPr>
      <w:r>
        <w:t>En concordancia con lo dispuesto en el artículo 4° de la Ley Orgánica de la Comisión de Derechos Humanos</w:t>
      </w:r>
      <w:r>
        <w:rPr>
          <w:spacing w:val="20"/>
        </w:rPr>
        <w:t xml:space="preserve"> </w:t>
      </w:r>
      <w:r>
        <w:t>del</w:t>
      </w:r>
      <w:r>
        <w:rPr>
          <w:spacing w:val="20"/>
        </w:rPr>
        <w:t xml:space="preserve"> </w:t>
      </w:r>
      <w:r>
        <w:t>Estado,</w:t>
      </w:r>
      <w:r>
        <w:rPr>
          <w:spacing w:val="18"/>
        </w:rPr>
        <w:t xml:space="preserve"> </w:t>
      </w:r>
      <w:r>
        <w:t>los</w:t>
      </w:r>
      <w:r>
        <w:rPr>
          <w:spacing w:val="20"/>
        </w:rPr>
        <w:t xml:space="preserve"> </w:t>
      </w:r>
      <w:r>
        <w:t>servidores</w:t>
      </w:r>
      <w:r>
        <w:rPr>
          <w:spacing w:val="17"/>
        </w:rPr>
        <w:t xml:space="preserve"> </w:t>
      </w:r>
      <w:r>
        <w:t>públicos</w:t>
      </w:r>
      <w:r>
        <w:rPr>
          <w:spacing w:val="20"/>
        </w:rPr>
        <w:t xml:space="preserve"> </w:t>
      </w:r>
      <w:r>
        <w:t>municipales</w:t>
      </w:r>
      <w:r>
        <w:rPr>
          <w:spacing w:val="17"/>
        </w:rPr>
        <w:t xml:space="preserve"> </w:t>
      </w:r>
      <w:r>
        <w:t>están</w:t>
      </w:r>
      <w:r>
        <w:rPr>
          <w:spacing w:val="19"/>
        </w:rPr>
        <w:t xml:space="preserve"> </w:t>
      </w:r>
      <w:r>
        <w:t>obligados</w:t>
      </w:r>
      <w:r>
        <w:rPr>
          <w:spacing w:val="20"/>
        </w:rPr>
        <w:t xml:space="preserve"> </w:t>
      </w:r>
      <w:r>
        <w:t>a</w:t>
      </w:r>
      <w:r>
        <w:rPr>
          <w:spacing w:val="18"/>
        </w:rPr>
        <w:t xml:space="preserve"> </w:t>
      </w:r>
      <w:r>
        <w:t>colaborar</w:t>
      </w:r>
      <w:r>
        <w:rPr>
          <w:spacing w:val="17"/>
        </w:rPr>
        <w:t xml:space="preserve"> </w:t>
      </w:r>
      <w:r>
        <w:t>con</w:t>
      </w:r>
      <w:r>
        <w:rPr>
          <w:spacing w:val="19"/>
        </w:rPr>
        <w:t xml:space="preserve"> </w:t>
      </w:r>
      <w:r>
        <w:t>aquélla,</w:t>
      </w:r>
      <w:r>
        <w:rPr>
          <w:spacing w:val="18"/>
        </w:rPr>
        <w:t xml:space="preserve"> </w:t>
      </w:r>
      <w:r>
        <w:t>sin</w:t>
      </w:r>
    </w:p>
    <w:p w14:paraId="77B79AFF" w14:textId="77777777" w:rsidR="0006193D" w:rsidRDefault="0006193D">
      <w:pPr>
        <w:jc w:val="both"/>
        <w:sectPr w:rsidR="0006193D">
          <w:pgSz w:w="12250" w:h="15820"/>
          <w:pgMar w:top="1740" w:right="780" w:bottom="1120" w:left="1300" w:header="0" w:footer="925" w:gutter="0"/>
          <w:cols w:space="720"/>
        </w:sectPr>
      </w:pPr>
    </w:p>
    <w:p w14:paraId="59C22012" w14:textId="77777777" w:rsidR="0006193D" w:rsidRDefault="006E27B9">
      <w:pPr>
        <w:pStyle w:val="Textoindependiente"/>
        <w:spacing w:before="83"/>
        <w:ind w:right="693"/>
        <w:jc w:val="both"/>
      </w:pPr>
      <w:r>
        <w:t xml:space="preserve">embargo, en pleno respeto a la autonomía municipal, es una norma supletoria por ausencia, con la posibilidad de que al interior de cada Ayuntamiento se reglamente este objetivo, atendiendo a sus </w:t>
      </w:r>
      <w:r>
        <w:rPr>
          <w:spacing w:val="-2"/>
        </w:rPr>
        <w:t>necesidades según</w:t>
      </w:r>
      <w:r>
        <w:rPr>
          <w:spacing w:val="-3"/>
        </w:rPr>
        <w:t xml:space="preserve"> </w:t>
      </w:r>
      <w:r>
        <w:rPr>
          <w:spacing w:val="-2"/>
        </w:rPr>
        <w:t>sus condiciones territoriales y socio-económicas, así como</w:t>
      </w:r>
      <w:r>
        <w:rPr>
          <w:spacing w:val="-3"/>
        </w:rPr>
        <w:t xml:space="preserve"> </w:t>
      </w:r>
      <w:r>
        <w:rPr>
          <w:spacing w:val="-2"/>
        </w:rPr>
        <w:t xml:space="preserve">su capacidad administrativa </w:t>
      </w:r>
      <w:r>
        <w:t>y financiera.</w:t>
      </w:r>
    </w:p>
    <w:p w14:paraId="07554110" w14:textId="77777777" w:rsidR="0006193D" w:rsidRDefault="0006193D">
      <w:pPr>
        <w:pStyle w:val="Textoindependiente"/>
        <w:ind w:left="0"/>
      </w:pPr>
    </w:p>
    <w:p w14:paraId="6CADB337" w14:textId="77777777" w:rsidR="0006193D" w:rsidRDefault="0006193D">
      <w:pPr>
        <w:pStyle w:val="Textoindependiente"/>
        <w:ind w:left="0"/>
      </w:pPr>
    </w:p>
    <w:p w14:paraId="5EC12BDB" w14:textId="77777777" w:rsidR="0006193D" w:rsidRDefault="006E27B9">
      <w:pPr>
        <w:ind w:left="819" w:right="1392"/>
        <w:jc w:val="center"/>
        <w:rPr>
          <w:b/>
          <w:sz w:val="20"/>
        </w:rPr>
      </w:pPr>
      <w:r>
        <w:rPr>
          <w:b/>
          <w:spacing w:val="-2"/>
          <w:sz w:val="20"/>
        </w:rPr>
        <w:t>TRANSITORIOS</w:t>
      </w:r>
    </w:p>
    <w:p w14:paraId="33BC5989" w14:textId="77777777" w:rsidR="0006193D" w:rsidRDefault="006E27B9">
      <w:pPr>
        <w:pStyle w:val="Textoindependiente"/>
        <w:spacing w:before="229"/>
        <w:ind w:right="698"/>
        <w:jc w:val="both"/>
      </w:pPr>
      <w:r>
        <w:rPr>
          <w:b/>
        </w:rPr>
        <w:t>PRIMERO.-</w:t>
      </w:r>
      <w:r>
        <w:rPr>
          <w:b/>
          <w:spacing w:val="-3"/>
        </w:rPr>
        <w:t xml:space="preserve"> </w:t>
      </w:r>
      <w:r>
        <w:t>La</w:t>
      </w:r>
      <w:r>
        <w:rPr>
          <w:spacing w:val="-5"/>
        </w:rPr>
        <w:t xml:space="preserve"> </w:t>
      </w:r>
      <w:r>
        <w:t>presente</w:t>
      </w:r>
      <w:r>
        <w:rPr>
          <w:spacing w:val="-5"/>
        </w:rPr>
        <w:t xml:space="preserve"> </w:t>
      </w:r>
      <w:r>
        <w:t>Ley,</w:t>
      </w:r>
      <w:r>
        <w:rPr>
          <w:spacing w:val="-4"/>
        </w:rPr>
        <w:t xml:space="preserve"> </w:t>
      </w:r>
      <w:r>
        <w:t>entrará</w:t>
      </w:r>
      <w:r>
        <w:rPr>
          <w:spacing w:val="-4"/>
        </w:rPr>
        <w:t xml:space="preserve"> </w:t>
      </w:r>
      <w:r>
        <w:t>en</w:t>
      </w:r>
      <w:r>
        <w:rPr>
          <w:spacing w:val="-4"/>
        </w:rPr>
        <w:t xml:space="preserve"> </w:t>
      </w:r>
      <w:r>
        <w:t>vigor</w:t>
      </w:r>
      <w:r>
        <w:rPr>
          <w:spacing w:val="-4"/>
        </w:rPr>
        <w:t xml:space="preserve"> </w:t>
      </w:r>
      <w:r>
        <w:t>al</w:t>
      </w:r>
      <w:r>
        <w:rPr>
          <w:spacing w:val="-5"/>
        </w:rPr>
        <w:t xml:space="preserve"> </w:t>
      </w:r>
      <w:r>
        <w:t>día</w:t>
      </w:r>
      <w:r>
        <w:rPr>
          <w:spacing w:val="-4"/>
        </w:rPr>
        <w:t xml:space="preserve"> </w:t>
      </w:r>
      <w:r>
        <w:t>siguiente</w:t>
      </w:r>
      <w:r>
        <w:rPr>
          <w:spacing w:val="-2"/>
        </w:rPr>
        <w:t xml:space="preserve"> </w:t>
      </w:r>
      <w:r>
        <w:t>de</w:t>
      </w:r>
      <w:r>
        <w:rPr>
          <w:spacing w:val="-5"/>
        </w:rPr>
        <w:t xml:space="preserve"> </w:t>
      </w:r>
      <w:r>
        <w:t>su</w:t>
      </w:r>
      <w:r>
        <w:rPr>
          <w:spacing w:val="-4"/>
        </w:rPr>
        <w:t xml:space="preserve"> </w:t>
      </w:r>
      <w:r>
        <w:t>publicación</w:t>
      </w:r>
      <w:r>
        <w:rPr>
          <w:spacing w:val="-5"/>
        </w:rPr>
        <w:t xml:space="preserve"> </w:t>
      </w:r>
      <w:r>
        <w:t>en</w:t>
      </w:r>
      <w:r>
        <w:rPr>
          <w:spacing w:val="-4"/>
        </w:rPr>
        <w:t xml:space="preserve"> </w:t>
      </w:r>
      <w:r>
        <w:t>el</w:t>
      </w:r>
      <w:r>
        <w:rPr>
          <w:spacing w:val="-5"/>
        </w:rPr>
        <w:t xml:space="preserve"> </w:t>
      </w:r>
      <w:r>
        <w:t>Periódico</w:t>
      </w:r>
      <w:r>
        <w:rPr>
          <w:spacing w:val="-4"/>
        </w:rPr>
        <w:t xml:space="preserve"> </w:t>
      </w:r>
      <w:r>
        <w:t>Oficial</w:t>
      </w:r>
      <w:r>
        <w:rPr>
          <w:spacing w:val="-3"/>
        </w:rPr>
        <w:t xml:space="preserve"> </w:t>
      </w:r>
      <w:r>
        <w:t xml:space="preserve">del </w:t>
      </w:r>
      <w:r>
        <w:rPr>
          <w:spacing w:val="-2"/>
        </w:rPr>
        <w:t>Estado.</w:t>
      </w:r>
    </w:p>
    <w:p w14:paraId="5BC3A29A" w14:textId="77777777" w:rsidR="0006193D" w:rsidRDefault="0006193D">
      <w:pPr>
        <w:pStyle w:val="Textoindependiente"/>
        <w:spacing w:before="1"/>
        <w:ind w:left="0"/>
      </w:pPr>
    </w:p>
    <w:p w14:paraId="7B41D2DF" w14:textId="77777777" w:rsidR="0006193D" w:rsidRDefault="006E27B9">
      <w:pPr>
        <w:pStyle w:val="Textoindependiente"/>
        <w:ind w:right="690"/>
        <w:jc w:val="both"/>
      </w:pPr>
      <w:r>
        <w:rPr>
          <w:b/>
        </w:rPr>
        <w:t>SEGUNDO.-</w:t>
      </w:r>
      <w:r>
        <w:rPr>
          <w:b/>
          <w:spacing w:val="-14"/>
        </w:rPr>
        <w:t xml:space="preserve"> </w:t>
      </w:r>
      <w:r>
        <w:t>Los</w:t>
      </w:r>
      <w:r>
        <w:rPr>
          <w:spacing w:val="-14"/>
        </w:rPr>
        <w:t xml:space="preserve"> </w:t>
      </w:r>
      <w:r>
        <w:t>Presidentes</w:t>
      </w:r>
      <w:r>
        <w:rPr>
          <w:spacing w:val="-14"/>
        </w:rPr>
        <w:t xml:space="preserve"> </w:t>
      </w:r>
      <w:r>
        <w:t>Municipales</w:t>
      </w:r>
      <w:r>
        <w:rPr>
          <w:spacing w:val="-14"/>
        </w:rPr>
        <w:t xml:space="preserve"> </w:t>
      </w:r>
      <w:r>
        <w:t>de</w:t>
      </w:r>
      <w:r>
        <w:rPr>
          <w:spacing w:val="-14"/>
        </w:rPr>
        <w:t xml:space="preserve"> </w:t>
      </w:r>
      <w:r>
        <w:t>los</w:t>
      </w:r>
      <w:r>
        <w:rPr>
          <w:spacing w:val="-14"/>
        </w:rPr>
        <w:t xml:space="preserve"> </w:t>
      </w:r>
      <w:r>
        <w:t>Ayuntamientos</w:t>
      </w:r>
      <w:r>
        <w:rPr>
          <w:spacing w:val="-14"/>
        </w:rPr>
        <w:t xml:space="preserve"> </w:t>
      </w:r>
      <w:r>
        <w:t>electos</w:t>
      </w:r>
      <w:r>
        <w:rPr>
          <w:spacing w:val="-14"/>
        </w:rPr>
        <w:t xml:space="preserve"> </w:t>
      </w:r>
      <w:r>
        <w:t>para</w:t>
      </w:r>
      <w:r>
        <w:rPr>
          <w:spacing w:val="-14"/>
        </w:rPr>
        <w:t xml:space="preserve"> </w:t>
      </w:r>
      <w:r>
        <w:t>el</w:t>
      </w:r>
      <w:r>
        <w:rPr>
          <w:spacing w:val="-13"/>
        </w:rPr>
        <w:t xml:space="preserve"> </w:t>
      </w:r>
      <w:r>
        <w:t>trienio</w:t>
      </w:r>
      <w:r>
        <w:rPr>
          <w:spacing w:val="-14"/>
        </w:rPr>
        <w:t xml:space="preserve"> </w:t>
      </w:r>
      <w:r>
        <w:t>2009-2012,</w:t>
      </w:r>
      <w:r>
        <w:rPr>
          <w:spacing w:val="-14"/>
        </w:rPr>
        <w:t xml:space="preserve"> </w:t>
      </w:r>
      <w:r>
        <w:t>rendirán anualmente al Ayuntamiento, el día 16 de enero de cada año, un informe detallado sobre el estado que guarda la administración pública municipal; cuando por causas de fuerza mayor no fuera posible en esta fecha, se hará en otra, previa autorización del Ayuntamiento que expedirá el acuerdo, señalando fecha y hora para este acto, sin que exceda del 31 de enero.</w:t>
      </w:r>
    </w:p>
    <w:p w14:paraId="2743A88E" w14:textId="77777777" w:rsidR="0006193D" w:rsidRDefault="0006193D">
      <w:pPr>
        <w:pStyle w:val="Textoindependiente"/>
        <w:spacing w:before="1"/>
        <w:ind w:left="0"/>
      </w:pPr>
    </w:p>
    <w:p w14:paraId="69A606A8" w14:textId="77777777" w:rsidR="0006193D" w:rsidRDefault="006E27B9">
      <w:pPr>
        <w:pStyle w:val="Textoindependiente"/>
        <w:ind w:right="690"/>
        <w:jc w:val="both"/>
      </w:pPr>
      <w:r>
        <w:rPr>
          <w:b/>
        </w:rPr>
        <w:t xml:space="preserve">TERCERO.- </w:t>
      </w:r>
      <w:r>
        <w:t>Los integrantes de los Ayuntamientos electos el primer domingo de julio de 2011, tomarán posesión de su encargo el 16 de enero del año 2012 y lo concluirán el 4 de septiembre de 2016, en términos del</w:t>
      </w:r>
      <w:r>
        <w:rPr>
          <w:spacing w:val="-2"/>
        </w:rPr>
        <w:t xml:space="preserve"> </w:t>
      </w:r>
      <w:r>
        <w:t>artículo noveno</w:t>
      </w:r>
      <w:r>
        <w:rPr>
          <w:spacing w:val="-1"/>
        </w:rPr>
        <w:t xml:space="preserve"> </w:t>
      </w:r>
      <w:r>
        <w:t>transitorio de la</w:t>
      </w:r>
      <w:r>
        <w:rPr>
          <w:spacing w:val="-1"/>
        </w:rPr>
        <w:t xml:space="preserve"> </w:t>
      </w:r>
      <w:r>
        <w:t>reforma a</w:t>
      </w:r>
      <w:r>
        <w:rPr>
          <w:spacing w:val="-1"/>
        </w:rPr>
        <w:t xml:space="preserve"> </w:t>
      </w:r>
      <w:r>
        <w:t>la Constitución Política</w:t>
      </w:r>
      <w:r>
        <w:rPr>
          <w:spacing w:val="-1"/>
        </w:rPr>
        <w:t xml:space="preserve"> </w:t>
      </w:r>
      <w:r>
        <w:t>del Estado de Hidalgo, del 6 de octubre de 2009.</w:t>
      </w:r>
    </w:p>
    <w:p w14:paraId="215A4847" w14:textId="77777777" w:rsidR="0006193D" w:rsidRDefault="006E27B9">
      <w:pPr>
        <w:pStyle w:val="Textoindependiente"/>
        <w:spacing w:before="230"/>
        <w:ind w:right="701"/>
        <w:jc w:val="both"/>
      </w:pPr>
      <w:r>
        <w:rPr>
          <w:b/>
        </w:rPr>
        <w:t xml:space="preserve">CUARTO.- </w:t>
      </w:r>
      <w:r>
        <w:t>Se abroga la Ley Orgánica Municipal del Estado de Hidalgo, publicada en el Periódico Oficial del Estado, el lunes 16 de abril de 2001.</w:t>
      </w:r>
    </w:p>
    <w:p w14:paraId="1F939F31" w14:textId="77777777" w:rsidR="0006193D" w:rsidRDefault="006E27B9">
      <w:pPr>
        <w:pStyle w:val="Textoindependiente"/>
        <w:spacing w:before="228"/>
        <w:jc w:val="both"/>
      </w:pPr>
      <w:r>
        <w:rPr>
          <w:b/>
        </w:rPr>
        <w:t>QUINTO.-</w:t>
      </w:r>
      <w:r>
        <w:rPr>
          <w:b/>
          <w:spacing w:val="-7"/>
        </w:rPr>
        <w:t xml:space="preserve"> </w:t>
      </w:r>
      <w:r>
        <w:t>Se</w:t>
      </w:r>
      <w:r>
        <w:rPr>
          <w:spacing w:val="-7"/>
        </w:rPr>
        <w:t xml:space="preserve"> </w:t>
      </w:r>
      <w:r>
        <w:t>derogan</w:t>
      </w:r>
      <w:r>
        <w:rPr>
          <w:spacing w:val="-8"/>
        </w:rPr>
        <w:t xml:space="preserve"> </w:t>
      </w:r>
      <w:r>
        <w:t>todas</w:t>
      </w:r>
      <w:r>
        <w:rPr>
          <w:spacing w:val="-7"/>
        </w:rPr>
        <w:t xml:space="preserve"> </w:t>
      </w:r>
      <w:r>
        <w:t>las</w:t>
      </w:r>
      <w:r>
        <w:rPr>
          <w:spacing w:val="-7"/>
        </w:rPr>
        <w:t xml:space="preserve"> </w:t>
      </w:r>
      <w:r>
        <w:t>disposiciones</w:t>
      </w:r>
      <w:r>
        <w:rPr>
          <w:spacing w:val="-5"/>
        </w:rPr>
        <w:t xml:space="preserve"> </w:t>
      </w:r>
      <w:r>
        <w:t>legales</w:t>
      </w:r>
      <w:r>
        <w:rPr>
          <w:spacing w:val="-5"/>
        </w:rPr>
        <w:t xml:space="preserve"> </w:t>
      </w:r>
      <w:r>
        <w:t>que</w:t>
      </w:r>
      <w:r>
        <w:rPr>
          <w:spacing w:val="-8"/>
        </w:rPr>
        <w:t xml:space="preserve"> </w:t>
      </w:r>
      <w:r>
        <w:t>se</w:t>
      </w:r>
      <w:r>
        <w:rPr>
          <w:spacing w:val="-6"/>
        </w:rPr>
        <w:t xml:space="preserve"> </w:t>
      </w:r>
      <w:r>
        <w:t>opongan</w:t>
      </w:r>
      <w:r>
        <w:rPr>
          <w:spacing w:val="-8"/>
        </w:rPr>
        <w:t xml:space="preserve"> </w:t>
      </w:r>
      <w:r>
        <w:t>a</w:t>
      </w:r>
      <w:r>
        <w:rPr>
          <w:spacing w:val="-7"/>
        </w:rPr>
        <w:t xml:space="preserve"> </w:t>
      </w:r>
      <w:r>
        <w:t>esta</w:t>
      </w:r>
      <w:r>
        <w:rPr>
          <w:spacing w:val="-6"/>
        </w:rPr>
        <w:t xml:space="preserve"> </w:t>
      </w:r>
      <w:r>
        <w:rPr>
          <w:spacing w:val="-4"/>
        </w:rPr>
        <w:t>Ley.</w:t>
      </w:r>
    </w:p>
    <w:p w14:paraId="7D4ED4A4" w14:textId="77777777" w:rsidR="0006193D" w:rsidRDefault="0006193D">
      <w:pPr>
        <w:pStyle w:val="Textoindependiente"/>
        <w:spacing w:before="1"/>
        <w:ind w:left="0"/>
      </w:pPr>
    </w:p>
    <w:p w14:paraId="5440A079" w14:textId="77777777" w:rsidR="0006193D" w:rsidRDefault="006E27B9">
      <w:pPr>
        <w:pStyle w:val="Textoindependiente"/>
        <w:ind w:right="697"/>
        <w:jc w:val="both"/>
      </w:pPr>
      <w:r>
        <w:rPr>
          <w:b/>
        </w:rPr>
        <w:t>SEXTO.-</w:t>
      </w:r>
      <w:r>
        <w:rPr>
          <w:b/>
          <w:spacing w:val="-10"/>
        </w:rPr>
        <w:t xml:space="preserve"> </w:t>
      </w:r>
      <w:r>
        <w:t>Los</w:t>
      </w:r>
      <w:r>
        <w:rPr>
          <w:spacing w:val="-10"/>
        </w:rPr>
        <w:t xml:space="preserve"> </w:t>
      </w:r>
      <w:r>
        <w:t>Municipios</w:t>
      </w:r>
      <w:r>
        <w:rPr>
          <w:spacing w:val="-10"/>
        </w:rPr>
        <w:t xml:space="preserve"> </w:t>
      </w:r>
      <w:r>
        <w:t>deberán</w:t>
      </w:r>
      <w:r>
        <w:rPr>
          <w:spacing w:val="-12"/>
        </w:rPr>
        <w:t xml:space="preserve"> </w:t>
      </w:r>
      <w:r>
        <w:t>de</w:t>
      </w:r>
      <w:r>
        <w:rPr>
          <w:spacing w:val="-11"/>
        </w:rPr>
        <w:t xml:space="preserve"> </w:t>
      </w:r>
      <w:r>
        <w:t>expedir</w:t>
      </w:r>
      <w:r>
        <w:rPr>
          <w:spacing w:val="-10"/>
        </w:rPr>
        <w:t xml:space="preserve"> </w:t>
      </w:r>
      <w:r>
        <w:t>los</w:t>
      </w:r>
      <w:r>
        <w:rPr>
          <w:spacing w:val="-10"/>
        </w:rPr>
        <w:t xml:space="preserve"> </w:t>
      </w:r>
      <w:r>
        <w:t>reglamentos</w:t>
      </w:r>
      <w:r>
        <w:rPr>
          <w:spacing w:val="-11"/>
        </w:rPr>
        <w:t xml:space="preserve"> </w:t>
      </w:r>
      <w:r>
        <w:t>que</w:t>
      </w:r>
      <w:r>
        <w:rPr>
          <w:spacing w:val="-11"/>
        </w:rPr>
        <w:t xml:space="preserve"> </w:t>
      </w:r>
      <w:r>
        <w:t>se</w:t>
      </w:r>
      <w:r>
        <w:rPr>
          <w:spacing w:val="-11"/>
        </w:rPr>
        <w:t xml:space="preserve"> </w:t>
      </w:r>
      <w:r>
        <w:t>ajusten</w:t>
      </w:r>
      <w:r>
        <w:rPr>
          <w:spacing w:val="-12"/>
        </w:rPr>
        <w:t xml:space="preserve"> </w:t>
      </w:r>
      <w:r>
        <w:t>a</w:t>
      </w:r>
      <w:r>
        <w:rPr>
          <w:spacing w:val="-11"/>
        </w:rPr>
        <w:t xml:space="preserve"> </w:t>
      </w:r>
      <w:r>
        <w:t>esta</w:t>
      </w:r>
      <w:r>
        <w:rPr>
          <w:spacing w:val="-11"/>
        </w:rPr>
        <w:t xml:space="preserve"> </w:t>
      </w:r>
      <w:r>
        <w:t>Ley,</w:t>
      </w:r>
      <w:r>
        <w:rPr>
          <w:spacing w:val="-11"/>
        </w:rPr>
        <w:t xml:space="preserve"> </w:t>
      </w:r>
      <w:r>
        <w:t>dentro</w:t>
      </w:r>
      <w:r>
        <w:rPr>
          <w:spacing w:val="-11"/>
        </w:rPr>
        <w:t xml:space="preserve"> </w:t>
      </w:r>
      <w:r>
        <w:t>del</w:t>
      </w:r>
      <w:r>
        <w:rPr>
          <w:spacing w:val="-12"/>
        </w:rPr>
        <w:t xml:space="preserve"> </w:t>
      </w:r>
      <w:r>
        <w:t>término de un año a partir de la entrada en vigor de la misma.</w:t>
      </w:r>
    </w:p>
    <w:p w14:paraId="4E591667" w14:textId="77777777" w:rsidR="0006193D" w:rsidRDefault="006E27B9">
      <w:pPr>
        <w:spacing w:before="229"/>
        <w:ind w:left="118" w:right="634"/>
        <w:jc w:val="both"/>
        <w:rPr>
          <w:b/>
          <w:sz w:val="20"/>
        </w:rPr>
      </w:pPr>
      <w:r>
        <w:rPr>
          <w:b/>
          <w:sz w:val="20"/>
        </w:rPr>
        <w:t>AL EJECUTIVO DE LA ENTIDAD PARA LOS EFECTOS DEL ARTÍCULO 51 DE LA CONSTITUCION POLÍTICA DEL ESTADO DE HIDALGO.- DADO EN LA SALA DE SESIONES DEL CONGRESO DEL ESTADO, EN LA CIUDAD DEPACHUCA DE SOTO, HGO., ALOS VEINTINUEVEDÍAS DEL MES DEJULIO DEL AÑO DOS MIL DIEZ.</w:t>
      </w:r>
    </w:p>
    <w:p w14:paraId="4ABD3C18" w14:textId="77777777" w:rsidR="0006193D" w:rsidRDefault="006E27B9">
      <w:pPr>
        <w:spacing w:before="2"/>
        <w:ind w:left="819" w:right="1336"/>
        <w:jc w:val="center"/>
        <w:rPr>
          <w:b/>
          <w:sz w:val="20"/>
        </w:rPr>
      </w:pPr>
      <w:r>
        <w:rPr>
          <w:b/>
          <w:spacing w:val="-2"/>
          <w:sz w:val="20"/>
        </w:rPr>
        <w:t>PRESIDENTE</w:t>
      </w:r>
    </w:p>
    <w:p w14:paraId="58B733EB" w14:textId="77777777" w:rsidR="0006193D" w:rsidRDefault="006E27B9">
      <w:pPr>
        <w:spacing w:before="1"/>
        <w:ind w:left="819" w:right="1341"/>
        <w:jc w:val="center"/>
        <w:rPr>
          <w:b/>
          <w:sz w:val="20"/>
        </w:rPr>
      </w:pPr>
      <w:r>
        <w:rPr>
          <w:b/>
          <w:sz w:val="20"/>
        </w:rPr>
        <w:t>DIP.</w:t>
      </w:r>
      <w:r>
        <w:rPr>
          <w:b/>
          <w:spacing w:val="-8"/>
          <w:sz w:val="20"/>
        </w:rPr>
        <w:t xml:space="preserve"> </w:t>
      </w:r>
      <w:r>
        <w:rPr>
          <w:b/>
          <w:sz w:val="20"/>
        </w:rPr>
        <w:t>BALTAZAR</w:t>
      </w:r>
      <w:r>
        <w:rPr>
          <w:b/>
          <w:spacing w:val="-8"/>
          <w:sz w:val="20"/>
        </w:rPr>
        <w:t xml:space="preserve"> </w:t>
      </w:r>
      <w:r>
        <w:rPr>
          <w:b/>
          <w:sz w:val="20"/>
        </w:rPr>
        <w:t>TORRES</w:t>
      </w:r>
      <w:r>
        <w:rPr>
          <w:b/>
          <w:spacing w:val="-7"/>
          <w:sz w:val="20"/>
        </w:rPr>
        <w:t xml:space="preserve"> </w:t>
      </w:r>
      <w:r>
        <w:rPr>
          <w:b/>
          <w:spacing w:val="-2"/>
          <w:sz w:val="20"/>
        </w:rPr>
        <w:t>VILLEGAS.</w:t>
      </w:r>
    </w:p>
    <w:p w14:paraId="074F97FD" w14:textId="77777777" w:rsidR="0006193D" w:rsidRDefault="006E27B9">
      <w:pPr>
        <w:tabs>
          <w:tab w:val="left" w:pos="6225"/>
        </w:tabs>
        <w:spacing w:before="228"/>
        <w:ind w:left="1599"/>
        <w:rPr>
          <w:b/>
          <w:sz w:val="20"/>
        </w:rPr>
      </w:pPr>
      <w:r>
        <w:rPr>
          <w:b/>
          <w:spacing w:val="-2"/>
          <w:sz w:val="20"/>
        </w:rPr>
        <w:t>SECRETARIO</w:t>
      </w:r>
      <w:r>
        <w:rPr>
          <w:b/>
          <w:sz w:val="20"/>
        </w:rPr>
        <w:tab/>
      </w:r>
      <w:r>
        <w:rPr>
          <w:b/>
          <w:spacing w:val="-2"/>
          <w:sz w:val="20"/>
        </w:rPr>
        <w:t>SECRETARIO</w:t>
      </w:r>
    </w:p>
    <w:p w14:paraId="138681AE" w14:textId="77777777" w:rsidR="0006193D" w:rsidRDefault="0006193D">
      <w:pPr>
        <w:pStyle w:val="Textoindependiente"/>
        <w:ind w:left="0"/>
        <w:rPr>
          <w:b/>
          <w:sz w:val="12"/>
        </w:rPr>
      </w:pPr>
    </w:p>
    <w:p w14:paraId="2A29AF9A" w14:textId="77777777" w:rsidR="0006193D" w:rsidRDefault="0006193D">
      <w:pPr>
        <w:rPr>
          <w:sz w:val="12"/>
        </w:rPr>
        <w:sectPr w:rsidR="0006193D">
          <w:pgSz w:w="12250" w:h="15820"/>
          <w:pgMar w:top="1740" w:right="780" w:bottom="1120" w:left="1300" w:header="0" w:footer="925" w:gutter="0"/>
          <w:cols w:space="720"/>
        </w:sectPr>
      </w:pPr>
    </w:p>
    <w:p w14:paraId="1C42740D" w14:textId="77777777" w:rsidR="0006193D" w:rsidRDefault="006E27B9">
      <w:pPr>
        <w:spacing w:before="93"/>
        <w:ind w:left="1626" w:right="38" w:hanging="879"/>
        <w:rPr>
          <w:b/>
          <w:sz w:val="20"/>
        </w:rPr>
      </w:pPr>
      <w:r>
        <w:rPr>
          <w:b/>
          <w:sz w:val="20"/>
        </w:rPr>
        <w:t>DIP.</w:t>
      </w:r>
      <w:r>
        <w:rPr>
          <w:b/>
          <w:spacing w:val="-14"/>
          <w:sz w:val="20"/>
        </w:rPr>
        <w:t xml:space="preserve"> </w:t>
      </w:r>
      <w:r>
        <w:rPr>
          <w:b/>
          <w:sz w:val="20"/>
        </w:rPr>
        <w:t>CARLOS</w:t>
      </w:r>
      <w:r>
        <w:rPr>
          <w:b/>
          <w:spacing w:val="-14"/>
          <w:sz w:val="20"/>
        </w:rPr>
        <w:t xml:space="preserve"> </w:t>
      </w:r>
      <w:r>
        <w:rPr>
          <w:b/>
          <w:sz w:val="20"/>
        </w:rPr>
        <w:t>TEODORO</w:t>
      </w:r>
      <w:r>
        <w:rPr>
          <w:b/>
          <w:spacing w:val="-12"/>
          <w:sz w:val="20"/>
        </w:rPr>
        <w:t xml:space="preserve"> </w:t>
      </w:r>
      <w:r>
        <w:rPr>
          <w:b/>
          <w:sz w:val="20"/>
        </w:rPr>
        <w:t xml:space="preserve">ORTÍZ </w:t>
      </w:r>
      <w:r>
        <w:rPr>
          <w:b/>
          <w:spacing w:val="-2"/>
          <w:sz w:val="20"/>
        </w:rPr>
        <w:t>RODRÍGUEZ.</w:t>
      </w:r>
    </w:p>
    <w:p w14:paraId="3C6AC6AD" w14:textId="77777777" w:rsidR="0006193D" w:rsidRDefault="006E27B9">
      <w:pPr>
        <w:spacing w:before="93"/>
        <w:ind w:left="2079" w:right="1521" w:hanging="1332"/>
        <w:rPr>
          <w:b/>
          <w:sz w:val="20"/>
        </w:rPr>
      </w:pPr>
      <w:r>
        <w:br w:type="column"/>
      </w:r>
      <w:r>
        <w:rPr>
          <w:b/>
          <w:sz w:val="20"/>
        </w:rPr>
        <w:t>DIP.</w:t>
      </w:r>
      <w:r>
        <w:rPr>
          <w:b/>
          <w:spacing w:val="-14"/>
          <w:sz w:val="20"/>
        </w:rPr>
        <w:t xml:space="preserve"> </w:t>
      </w:r>
      <w:r>
        <w:rPr>
          <w:b/>
          <w:sz w:val="20"/>
        </w:rPr>
        <w:t>GUILLERMO</w:t>
      </w:r>
      <w:r>
        <w:rPr>
          <w:b/>
          <w:spacing w:val="-12"/>
          <w:sz w:val="20"/>
        </w:rPr>
        <w:t xml:space="preserve"> </w:t>
      </w:r>
      <w:r>
        <w:rPr>
          <w:b/>
          <w:sz w:val="20"/>
        </w:rPr>
        <w:t>MARTÍN</w:t>
      </w:r>
      <w:r>
        <w:rPr>
          <w:b/>
          <w:spacing w:val="-14"/>
          <w:sz w:val="20"/>
        </w:rPr>
        <w:t xml:space="preserve"> </w:t>
      </w:r>
      <w:r>
        <w:rPr>
          <w:b/>
          <w:sz w:val="20"/>
        </w:rPr>
        <w:t xml:space="preserve">VILLEGAS </w:t>
      </w:r>
      <w:r>
        <w:rPr>
          <w:b/>
          <w:spacing w:val="-2"/>
          <w:sz w:val="20"/>
        </w:rPr>
        <w:t>FLORES.</w:t>
      </w:r>
    </w:p>
    <w:p w14:paraId="6754BE47" w14:textId="77777777" w:rsidR="0006193D" w:rsidRDefault="0006193D">
      <w:pPr>
        <w:rPr>
          <w:sz w:val="20"/>
        </w:rPr>
        <w:sectPr w:rsidR="0006193D">
          <w:type w:val="continuous"/>
          <w:pgSz w:w="12250" w:h="15820"/>
          <w:pgMar w:top="1740" w:right="780" w:bottom="1120" w:left="1300" w:header="0" w:footer="925" w:gutter="0"/>
          <w:cols w:num="2" w:space="720" w:equalWidth="0">
            <w:col w:w="3798" w:space="569"/>
            <w:col w:w="5803"/>
          </w:cols>
        </w:sectPr>
      </w:pPr>
    </w:p>
    <w:p w14:paraId="3914850E" w14:textId="77777777" w:rsidR="0006193D" w:rsidRDefault="0006193D">
      <w:pPr>
        <w:pStyle w:val="Textoindependiente"/>
        <w:spacing w:before="229"/>
        <w:ind w:left="0"/>
        <w:rPr>
          <w:b/>
        </w:rPr>
      </w:pPr>
    </w:p>
    <w:p w14:paraId="63414D10" w14:textId="77777777" w:rsidR="0006193D" w:rsidRDefault="006E27B9">
      <w:pPr>
        <w:ind w:left="118" w:right="638"/>
        <w:jc w:val="both"/>
        <w:rPr>
          <w:b/>
          <w:sz w:val="20"/>
        </w:rPr>
      </w:pPr>
      <w:r>
        <w:rPr>
          <w:b/>
          <w:sz w:val="20"/>
        </w:rPr>
        <w:t>EN USO DE LAS FACULTADES QUE ME CONFIEREN EL ARTICULO 71 FRACCIÓN I DE LA CONSTITUCIÓN POLÍTICA DEL ESTADO, TENGO A BIEN PROMULGAR EL PRESENTE DECRETO, POR</w:t>
      </w:r>
      <w:r>
        <w:rPr>
          <w:b/>
          <w:spacing w:val="-7"/>
          <w:sz w:val="20"/>
        </w:rPr>
        <w:t xml:space="preserve"> </w:t>
      </w:r>
      <w:r>
        <w:rPr>
          <w:b/>
          <w:sz w:val="20"/>
        </w:rPr>
        <w:t>LO</w:t>
      </w:r>
      <w:r>
        <w:rPr>
          <w:b/>
          <w:spacing w:val="-6"/>
          <w:sz w:val="20"/>
        </w:rPr>
        <w:t xml:space="preserve"> </w:t>
      </w:r>
      <w:r>
        <w:rPr>
          <w:b/>
          <w:sz w:val="20"/>
        </w:rPr>
        <w:t>TANTO,</w:t>
      </w:r>
      <w:r>
        <w:rPr>
          <w:b/>
          <w:spacing w:val="-7"/>
          <w:sz w:val="20"/>
        </w:rPr>
        <w:t xml:space="preserve"> </w:t>
      </w:r>
      <w:r>
        <w:rPr>
          <w:b/>
          <w:sz w:val="20"/>
        </w:rPr>
        <w:t>MANDO</w:t>
      </w:r>
      <w:r>
        <w:rPr>
          <w:b/>
          <w:spacing w:val="-6"/>
          <w:sz w:val="20"/>
        </w:rPr>
        <w:t xml:space="preserve"> </w:t>
      </w:r>
      <w:r>
        <w:rPr>
          <w:b/>
          <w:sz w:val="20"/>
        </w:rPr>
        <w:t>SE</w:t>
      </w:r>
      <w:r>
        <w:rPr>
          <w:b/>
          <w:spacing w:val="-8"/>
          <w:sz w:val="20"/>
        </w:rPr>
        <w:t xml:space="preserve"> </w:t>
      </w:r>
      <w:r>
        <w:rPr>
          <w:b/>
          <w:sz w:val="20"/>
        </w:rPr>
        <w:t>IMPRIMA,</w:t>
      </w:r>
      <w:r>
        <w:rPr>
          <w:b/>
          <w:spacing w:val="-8"/>
          <w:sz w:val="20"/>
        </w:rPr>
        <w:t xml:space="preserve"> </w:t>
      </w:r>
      <w:r>
        <w:rPr>
          <w:b/>
          <w:sz w:val="20"/>
        </w:rPr>
        <w:t>PUBLIQUE</w:t>
      </w:r>
      <w:r>
        <w:rPr>
          <w:b/>
          <w:spacing w:val="-5"/>
          <w:sz w:val="20"/>
        </w:rPr>
        <w:t xml:space="preserve"> </w:t>
      </w:r>
      <w:r>
        <w:rPr>
          <w:b/>
          <w:sz w:val="20"/>
        </w:rPr>
        <w:t>Y</w:t>
      </w:r>
      <w:r>
        <w:rPr>
          <w:b/>
          <w:spacing w:val="-8"/>
          <w:sz w:val="20"/>
        </w:rPr>
        <w:t xml:space="preserve"> </w:t>
      </w:r>
      <w:r>
        <w:rPr>
          <w:b/>
          <w:sz w:val="20"/>
        </w:rPr>
        <w:t>CIRCULE</w:t>
      </w:r>
      <w:r>
        <w:rPr>
          <w:b/>
          <w:spacing w:val="-8"/>
          <w:sz w:val="20"/>
        </w:rPr>
        <w:t xml:space="preserve"> </w:t>
      </w:r>
      <w:r>
        <w:rPr>
          <w:b/>
          <w:sz w:val="20"/>
        </w:rPr>
        <w:t>PARA</w:t>
      </w:r>
      <w:r>
        <w:rPr>
          <w:b/>
          <w:spacing w:val="-7"/>
          <w:sz w:val="20"/>
        </w:rPr>
        <w:t xml:space="preserve"> </w:t>
      </w:r>
      <w:r>
        <w:rPr>
          <w:b/>
          <w:sz w:val="20"/>
        </w:rPr>
        <w:t>SU</w:t>
      </w:r>
      <w:r>
        <w:rPr>
          <w:b/>
          <w:spacing w:val="-7"/>
          <w:sz w:val="20"/>
        </w:rPr>
        <w:t xml:space="preserve"> </w:t>
      </w:r>
      <w:r>
        <w:rPr>
          <w:b/>
          <w:sz w:val="20"/>
        </w:rPr>
        <w:t>EXACTA</w:t>
      </w:r>
      <w:r>
        <w:rPr>
          <w:b/>
          <w:spacing w:val="-7"/>
          <w:sz w:val="20"/>
        </w:rPr>
        <w:t xml:space="preserve"> </w:t>
      </w:r>
      <w:r>
        <w:rPr>
          <w:b/>
          <w:sz w:val="20"/>
        </w:rPr>
        <w:t>OBSERVANCIA</w:t>
      </w:r>
      <w:r>
        <w:rPr>
          <w:b/>
          <w:spacing w:val="-7"/>
          <w:sz w:val="20"/>
        </w:rPr>
        <w:t xml:space="preserve"> </w:t>
      </w:r>
      <w:r>
        <w:rPr>
          <w:b/>
          <w:sz w:val="20"/>
        </w:rPr>
        <w:t>Y DEBIDO CUMPLIMIENTO.</w:t>
      </w:r>
    </w:p>
    <w:p w14:paraId="5B365CFE" w14:textId="77777777" w:rsidR="0006193D" w:rsidRDefault="0006193D">
      <w:pPr>
        <w:pStyle w:val="Textoindependiente"/>
        <w:ind w:left="0"/>
        <w:rPr>
          <w:b/>
        </w:rPr>
      </w:pPr>
    </w:p>
    <w:p w14:paraId="4F9A519E" w14:textId="77777777" w:rsidR="0006193D" w:rsidRDefault="006E27B9">
      <w:pPr>
        <w:ind w:left="118" w:right="645"/>
        <w:jc w:val="both"/>
        <w:rPr>
          <w:b/>
          <w:sz w:val="20"/>
        </w:rPr>
      </w:pPr>
      <w:r>
        <w:rPr>
          <w:b/>
          <w:sz w:val="20"/>
        </w:rPr>
        <w:t>DADO EN LA RESIDENCIA DEL PODER EJECUTIVO DEL ESTADO LIBRE Y SOBERANO DE HIDALGO, A LOS CUATRO DÍAS DEL MES DE AGOSTO DEL AÑO DOS MIL DIEZ.</w:t>
      </w:r>
    </w:p>
    <w:p w14:paraId="6E39EFF7" w14:textId="77777777" w:rsidR="0006193D" w:rsidRDefault="0006193D">
      <w:pPr>
        <w:pStyle w:val="Textoindependiente"/>
        <w:ind w:left="0"/>
        <w:rPr>
          <w:b/>
        </w:rPr>
      </w:pPr>
    </w:p>
    <w:p w14:paraId="3FB7C134" w14:textId="77777777" w:rsidR="0006193D" w:rsidRDefault="0006193D">
      <w:pPr>
        <w:pStyle w:val="Textoindependiente"/>
        <w:spacing w:before="2"/>
        <w:ind w:left="0"/>
        <w:rPr>
          <w:b/>
        </w:rPr>
      </w:pPr>
    </w:p>
    <w:p w14:paraId="077BC614" w14:textId="77777777" w:rsidR="0006193D" w:rsidRDefault="006E27B9">
      <w:pPr>
        <w:ind w:left="3750" w:right="2587" w:hanging="965"/>
        <w:rPr>
          <w:b/>
          <w:sz w:val="20"/>
        </w:rPr>
      </w:pPr>
      <w:r>
        <w:rPr>
          <w:b/>
          <w:sz w:val="20"/>
        </w:rPr>
        <w:t>EL</w:t>
      </w:r>
      <w:r>
        <w:rPr>
          <w:b/>
          <w:spacing w:val="-13"/>
          <w:sz w:val="20"/>
        </w:rPr>
        <w:t xml:space="preserve"> </w:t>
      </w:r>
      <w:r>
        <w:rPr>
          <w:b/>
          <w:sz w:val="20"/>
        </w:rPr>
        <w:t>GOBERNADOR</w:t>
      </w:r>
      <w:r>
        <w:rPr>
          <w:b/>
          <w:spacing w:val="-12"/>
          <w:sz w:val="20"/>
        </w:rPr>
        <w:t xml:space="preserve"> </w:t>
      </w:r>
      <w:r>
        <w:rPr>
          <w:b/>
          <w:sz w:val="20"/>
        </w:rPr>
        <w:t>CONSTITUCIONAL</w:t>
      </w:r>
      <w:r>
        <w:rPr>
          <w:b/>
          <w:spacing w:val="-13"/>
          <w:sz w:val="20"/>
        </w:rPr>
        <w:t xml:space="preserve"> </w:t>
      </w:r>
      <w:r>
        <w:rPr>
          <w:b/>
          <w:sz w:val="20"/>
        </w:rPr>
        <w:t>DEL ESTADO DE HIDALGO</w:t>
      </w:r>
    </w:p>
    <w:p w14:paraId="326AAD1B" w14:textId="77777777" w:rsidR="0006193D" w:rsidRDefault="0006193D">
      <w:pPr>
        <w:rPr>
          <w:sz w:val="20"/>
        </w:rPr>
        <w:sectPr w:rsidR="0006193D">
          <w:type w:val="continuous"/>
          <w:pgSz w:w="12250" w:h="15820"/>
          <w:pgMar w:top="1740" w:right="780" w:bottom="1120" w:left="1300" w:header="0" w:footer="925" w:gutter="0"/>
          <w:cols w:space="720"/>
        </w:sectPr>
      </w:pPr>
    </w:p>
    <w:p w14:paraId="417FB55B" w14:textId="77777777" w:rsidR="0006193D" w:rsidRDefault="0006193D">
      <w:pPr>
        <w:pStyle w:val="Textoindependiente"/>
        <w:spacing w:before="84"/>
        <w:ind w:left="0"/>
        <w:rPr>
          <w:b/>
        </w:rPr>
      </w:pPr>
    </w:p>
    <w:p w14:paraId="5B5D4803" w14:textId="77777777" w:rsidR="0006193D" w:rsidRDefault="006E27B9">
      <w:pPr>
        <w:ind w:left="2985"/>
        <w:rPr>
          <w:b/>
          <w:sz w:val="20"/>
        </w:rPr>
      </w:pPr>
      <w:r>
        <w:rPr>
          <w:b/>
          <w:sz w:val="20"/>
        </w:rPr>
        <w:t>LIC.</w:t>
      </w:r>
      <w:r>
        <w:rPr>
          <w:b/>
          <w:spacing w:val="-7"/>
          <w:sz w:val="20"/>
        </w:rPr>
        <w:t xml:space="preserve"> </w:t>
      </w:r>
      <w:r>
        <w:rPr>
          <w:b/>
          <w:sz w:val="20"/>
        </w:rPr>
        <w:t>MIGUEL</w:t>
      </w:r>
      <w:r>
        <w:rPr>
          <w:b/>
          <w:spacing w:val="-6"/>
          <w:sz w:val="20"/>
        </w:rPr>
        <w:t xml:space="preserve"> </w:t>
      </w:r>
      <w:r>
        <w:rPr>
          <w:b/>
          <w:sz w:val="20"/>
        </w:rPr>
        <w:t>ANGEL</w:t>
      </w:r>
      <w:r>
        <w:rPr>
          <w:b/>
          <w:spacing w:val="-6"/>
          <w:sz w:val="20"/>
        </w:rPr>
        <w:t xml:space="preserve"> </w:t>
      </w:r>
      <w:r>
        <w:rPr>
          <w:b/>
          <w:sz w:val="20"/>
        </w:rPr>
        <w:t>OSORIO</w:t>
      </w:r>
      <w:r>
        <w:rPr>
          <w:b/>
          <w:spacing w:val="-6"/>
          <w:sz w:val="20"/>
        </w:rPr>
        <w:t xml:space="preserve"> </w:t>
      </w:r>
      <w:r>
        <w:rPr>
          <w:b/>
          <w:spacing w:val="-2"/>
          <w:sz w:val="20"/>
        </w:rPr>
        <w:t>CHONG.</w:t>
      </w:r>
    </w:p>
    <w:p w14:paraId="24A080C5" w14:textId="77777777" w:rsidR="0006193D" w:rsidRDefault="0006193D">
      <w:pPr>
        <w:pStyle w:val="Textoindependiente"/>
        <w:spacing w:before="228"/>
        <w:ind w:left="0"/>
        <w:rPr>
          <w:b/>
        </w:rPr>
      </w:pPr>
    </w:p>
    <w:p w14:paraId="3C78CBB3" w14:textId="77777777" w:rsidR="0006193D" w:rsidRDefault="006E27B9">
      <w:pPr>
        <w:spacing w:before="1"/>
        <w:ind w:left="4307" w:right="3261" w:hanging="828"/>
        <w:rPr>
          <w:b/>
          <w:i/>
          <w:sz w:val="20"/>
        </w:rPr>
      </w:pPr>
      <w:r>
        <w:rPr>
          <w:b/>
          <w:i/>
          <w:sz w:val="20"/>
        </w:rPr>
        <w:t>F.</w:t>
      </w:r>
      <w:r>
        <w:rPr>
          <w:b/>
          <w:i/>
          <w:spacing w:val="-8"/>
          <w:sz w:val="20"/>
        </w:rPr>
        <w:t xml:space="preserve"> </w:t>
      </w:r>
      <w:r>
        <w:rPr>
          <w:b/>
          <w:i/>
          <w:sz w:val="20"/>
        </w:rPr>
        <w:t>DE</w:t>
      </w:r>
      <w:r>
        <w:rPr>
          <w:b/>
          <w:i/>
          <w:spacing w:val="-7"/>
          <w:sz w:val="20"/>
        </w:rPr>
        <w:t xml:space="preserve"> </w:t>
      </w:r>
      <w:r>
        <w:rPr>
          <w:b/>
          <w:i/>
          <w:sz w:val="20"/>
        </w:rPr>
        <w:t>E.</w:t>
      </w:r>
      <w:r>
        <w:rPr>
          <w:b/>
          <w:i/>
          <w:spacing w:val="-8"/>
          <w:sz w:val="20"/>
        </w:rPr>
        <w:t xml:space="preserve"> </w:t>
      </w:r>
      <w:r>
        <w:rPr>
          <w:b/>
          <w:i/>
          <w:sz w:val="20"/>
        </w:rPr>
        <w:t>24</w:t>
      </w:r>
      <w:r>
        <w:rPr>
          <w:b/>
          <w:i/>
          <w:spacing w:val="-8"/>
          <w:sz w:val="20"/>
        </w:rPr>
        <w:t xml:space="preserve"> </w:t>
      </w:r>
      <w:r>
        <w:rPr>
          <w:b/>
          <w:i/>
          <w:sz w:val="20"/>
        </w:rPr>
        <w:t>ENERO</w:t>
      </w:r>
      <w:r>
        <w:rPr>
          <w:b/>
          <w:i/>
          <w:spacing w:val="-5"/>
          <w:sz w:val="20"/>
        </w:rPr>
        <w:t xml:space="preserve"> </w:t>
      </w:r>
      <w:r>
        <w:rPr>
          <w:b/>
          <w:i/>
          <w:sz w:val="20"/>
        </w:rPr>
        <w:t>DE</w:t>
      </w:r>
      <w:r>
        <w:rPr>
          <w:b/>
          <w:i/>
          <w:spacing w:val="-6"/>
          <w:sz w:val="20"/>
        </w:rPr>
        <w:t xml:space="preserve"> </w:t>
      </w:r>
      <w:r>
        <w:rPr>
          <w:b/>
          <w:i/>
          <w:sz w:val="20"/>
        </w:rPr>
        <w:t xml:space="preserve">2011. </w:t>
      </w:r>
      <w:r>
        <w:rPr>
          <w:b/>
          <w:i/>
          <w:spacing w:val="-2"/>
          <w:sz w:val="20"/>
        </w:rPr>
        <w:t>ALCANCE.</w:t>
      </w:r>
    </w:p>
    <w:p w14:paraId="012B6C78" w14:textId="77777777" w:rsidR="0006193D" w:rsidRDefault="0006193D">
      <w:pPr>
        <w:pStyle w:val="Textoindependiente"/>
        <w:spacing w:before="229"/>
        <w:ind w:left="0"/>
        <w:rPr>
          <w:b/>
          <w:i/>
        </w:rPr>
      </w:pPr>
    </w:p>
    <w:p w14:paraId="79ECF448" w14:textId="77777777" w:rsidR="0006193D" w:rsidRDefault="006E27B9">
      <w:pPr>
        <w:ind w:left="118"/>
        <w:rPr>
          <w:b/>
          <w:i/>
          <w:sz w:val="20"/>
        </w:rPr>
      </w:pPr>
      <w:r>
        <w:rPr>
          <w:b/>
          <w:i/>
          <w:sz w:val="20"/>
        </w:rPr>
        <w:t>N.</w:t>
      </w:r>
      <w:r>
        <w:rPr>
          <w:b/>
          <w:i/>
          <w:spacing w:val="80"/>
          <w:sz w:val="20"/>
        </w:rPr>
        <w:t xml:space="preserve"> </w:t>
      </w:r>
      <w:r>
        <w:rPr>
          <w:b/>
          <w:i/>
          <w:sz w:val="20"/>
        </w:rPr>
        <w:t>DE</w:t>
      </w:r>
      <w:r>
        <w:rPr>
          <w:b/>
          <w:i/>
          <w:spacing w:val="80"/>
          <w:sz w:val="20"/>
        </w:rPr>
        <w:t xml:space="preserve"> </w:t>
      </w:r>
      <w:r>
        <w:rPr>
          <w:b/>
          <w:i/>
          <w:sz w:val="20"/>
        </w:rPr>
        <w:t>E.</w:t>
      </w:r>
      <w:r>
        <w:rPr>
          <w:b/>
          <w:i/>
          <w:spacing w:val="80"/>
          <w:sz w:val="20"/>
        </w:rPr>
        <w:t xml:space="preserve"> </w:t>
      </w:r>
      <w:r>
        <w:rPr>
          <w:b/>
          <w:i/>
          <w:sz w:val="20"/>
        </w:rPr>
        <w:t>A</w:t>
      </w:r>
      <w:r>
        <w:rPr>
          <w:b/>
          <w:i/>
          <w:spacing w:val="80"/>
          <w:sz w:val="20"/>
        </w:rPr>
        <w:t xml:space="preserve"> </w:t>
      </w:r>
      <w:r>
        <w:rPr>
          <w:b/>
          <w:i/>
          <w:sz w:val="20"/>
        </w:rPr>
        <w:t>CONTINUACIÓN</w:t>
      </w:r>
      <w:r>
        <w:rPr>
          <w:b/>
          <w:i/>
          <w:spacing w:val="80"/>
          <w:sz w:val="20"/>
        </w:rPr>
        <w:t xml:space="preserve"> </w:t>
      </w:r>
      <w:r>
        <w:rPr>
          <w:b/>
          <w:i/>
          <w:sz w:val="20"/>
        </w:rPr>
        <w:t>SE</w:t>
      </w:r>
      <w:r>
        <w:rPr>
          <w:b/>
          <w:i/>
          <w:spacing w:val="80"/>
          <w:sz w:val="20"/>
        </w:rPr>
        <w:t xml:space="preserve"> </w:t>
      </w:r>
      <w:r>
        <w:rPr>
          <w:b/>
          <w:i/>
          <w:sz w:val="20"/>
        </w:rPr>
        <w:t>TRANSCRIBEN</w:t>
      </w:r>
      <w:r>
        <w:rPr>
          <w:b/>
          <w:i/>
          <w:spacing w:val="80"/>
          <w:sz w:val="20"/>
        </w:rPr>
        <w:t xml:space="preserve"> </w:t>
      </w:r>
      <w:r>
        <w:rPr>
          <w:b/>
          <w:i/>
          <w:sz w:val="20"/>
        </w:rPr>
        <w:t>LOS</w:t>
      </w:r>
      <w:r>
        <w:rPr>
          <w:b/>
          <w:i/>
          <w:spacing w:val="80"/>
          <w:sz w:val="20"/>
        </w:rPr>
        <w:t xml:space="preserve"> </w:t>
      </w:r>
      <w:r>
        <w:rPr>
          <w:b/>
          <w:i/>
          <w:sz w:val="20"/>
        </w:rPr>
        <w:t>ARTÍCULOS</w:t>
      </w:r>
      <w:r>
        <w:rPr>
          <w:b/>
          <w:i/>
          <w:spacing w:val="79"/>
          <w:sz w:val="20"/>
        </w:rPr>
        <w:t xml:space="preserve"> </w:t>
      </w:r>
      <w:r>
        <w:rPr>
          <w:b/>
          <w:i/>
          <w:sz w:val="20"/>
        </w:rPr>
        <w:t>TRANSITORIOS</w:t>
      </w:r>
      <w:r>
        <w:rPr>
          <w:b/>
          <w:i/>
          <w:spacing w:val="79"/>
          <w:sz w:val="20"/>
        </w:rPr>
        <w:t xml:space="preserve"> </w:t>
      </w:r>
      <w:r>
        <w:rPr>
          <w:b/>
          <w:i/>
          <w:sz w:val="20"/>
        </w:rPr>
        <w:t>DE</w:t>
      </w:r>
      <w:r>
        <w:rPr>
          <w:b/>
          <w:i/>
          <w:spacing w:val="79"/>
          <w:sz w:val="20"/>
        </w:rPr>
        <w:t xml:space="preserve"> </w:t>
      </w:r>
      <w:r>
        <w:rPr>
          <w:b/>
          <w:i/>
          <w:sz w:val="20"/>
        </w:rPr>
        <w:t>LOS DECRETOS DE REFORMAS A LA PRESENTE LEY.</w:t>
      </w:r>
    </w:p>
    <w:p w14:paraId="1264734F" w14:textId="77777777" w:rsidR="0006193D" w:rsidRDefault="0006193D">
      <w:pPr>
        <w:pStyle w:val="Textoindependiente"/>
        <w:ind w:left="0"/>
        <w:rPr>
          <w:b/>
          <w:i/>
        </w:rPr>
      </w:pPr>
    </w:p>
    <w:p w14:paraId="32A8542C" w14:textId="77777777" w:rsidR="0006193D" w:rsidRDefault="0006193D">
      <w:pPr>
        <w:pStyle w:val="Textoindependiente"/>
        <w:spacing w:before="1"/>
        <w:ind w:left="0"/>
        <w:rPr>
          <w:b/>
          <w:i/>
        </w:rPr>
      </w:pPr>
    </w:p>
    <w:p w14:paraId="7EB1F7D8" w14:textId="77777777" w:rsidR="0006193D" w:rsidRDefault="006E27B9">
      <w:pPr>
        <w:spacing w:before="1"/>
        <w:ind w:left="3556"/>
        <w:rPr>
          <w:i/>
          <w:sz w:val="20"/>
        </w:rPr>
      </w:pPr>
      <w:r>
        <w:rPr>
          <w:i/>
          <w:sz w:val="20"/>
        </w:rPr>
        <w:t>P.O.</w:t>
      </w:r>
      <w:r>
        <w:rPr>
          <w:i/>
          <w:spacing w:val="-4"/>
          <w:sz w:val="20"/>
        </w:rPr>
        <w:t xml:space="preserve"> </w:t>
      </w:r>
      <w:r>
        <w:rPr>
          <w:i/>
          <w:sz w:val="20"/>
        </w:rPr>
        <w:t>25</w:t>
      </w:r>
      <w:r>
        <w:rPr>
          <w:i/>
          <w:spacing w:val="-4"/>
          <w:sz w:val="20"/>
        </w:rPr>
        <w:t xml:space="preserve"> </w:t>
      </w:r>
      <w:r>
        <w:rPr>
          <w:i/>
          <w:sz w:val="20"/>
        </w:rPr>
        <w:t>DE</w:t>
      </w:r>
      <w:r>
        <w:rPr>
          <w:i/>
          <w:spacing w:val="-4"/>
          <w:sz w:val="20"/>
        </w:rPr>
        <w:t xml:space="preserve"> </w:t>
      </w:r>
      <w:r>
        <w:rPr>
          <w:i/>
          <w:sz w:val="20"/>
        </w:rPr>
        <w:t>ABRIL</w:t>
      </w:r>
      <w:r>
        <w:rPr>
          <w:i/>
          <w:spacing w:val="-4"/>
          <w:sz w:val="20"/>
        </w:rPr>
        <w:t xml:space="preserve"> </w:t>
      </w:r>
      <w:r>
        <w:rPr>
          <w:i/>
          <w:sz w:val="20"/>
        </w:rPr>
        <w:t>DE</w:t>
      </w:r>
      <w:r>
        <w:rPr>
          <w:i/>
          <w:spacing w:val="-3"/>
          <w:sz w:val="20"/>
        </w:rPr>
        <w:t xml:space="preserve"> </w:t>
      </w:r>
      <w:r>
        <w:rPr>
          <w:i/>
          <w:spacing w:val="-4"/>
          <w:sz w:val="20"/>
        </w:rPr>
        <w:t>2011.</w:t>
      </w:r>
    </w:p>
    <w:p w14:paraId="0C7E0DD6" w14:textId="77777777" w:rsidR="0006193D" w:rsidRDefault="006E27B9">
      <w:pPr>
        <w:pStyle w:val="Textoindependiente"/>
        <w:spacing w:before="228"/>
        <w:ind w:right="645"/>
        <w:jc w:val="both"/>
      </w:pPr>
      <w:r>
        <w:t>Primero.- Publiquese el presente Decreto en el Periódico Oficial del Estado y entrará en vigor el día diecisiete de enero de 2012.</w:t>
      </w:r>
    </w:p>
    <w:p w14:paraId="5AE581AA" w14:textId="77777777" w:rsidR="0006193D" w:rsidRDefault="0006193D">
      <w:pPr>
        <w:pStyle w:val="Textoindependiente"/>
        <w:spacing w:before="2"/>
        <w:ind w:left="0"/>
      </w:pPr>
    </w:p>
    <w:p w14:paraId="31AC3611" w14:textId="77777777" w:rsidR="0006193D" w:rsidRDefault="006E27B9">
      <w:pPr>
        <w:pStyle w:val="Textoindependiente"/>
        <w:ind w:right="647"/>
        <w:jc w:val="both"/>
      </w:pPr>
      <w:r>
        <w:t>Segundo.- Las presentes Reformas se aplicarán a partir del inicio del proceso electoral que se celebre en el año de 2016 para renovar Ayuntamientos.</w:t>
      </w:r>
    </w:p>
    <w:p w14:paraId="36A305D0" w14:textId="77777777" w:rsidR="0006193D" w:rsidRDefault="006E27B9">
      <w:pPr>
        <w:pStyle w:val="Textoindependiente"/>
        <w:spacing w:before="229"/>
        <w:ind w:right="634"/>
        <w:jc w:val="both"/>
      </w:pPr>
      <w:r>
        <w:t>Tercero.-</w:t>
      </w:r>
      <w:r>
        <w:rPr>
          <w:spacing w:val="-4"/>
        </w:rPr>
        <w:t xml:space="preserve"> </w:t>
      </w:r>
      <w:r>
        <w:t>En</w:t>
      </w:r>
      <w:r>
        <w:rPr>
          <w:spacing w:val="-4"/>
        </w:rPr>
        <w:t xml:space="preserve"> </w:t>
      </w:r>
      <w:r>
        <w:t>tanto</w:t>
      </w:r>
      <w:r>
        <w:rPr>
          <w:spacing w:val="-4"/>
        </w:rPr>
        <w:t xml:space="preserve"> </w:t>
      </w:r>
      <w:r>
        <w:t>no</w:t>
      </w:r>
      <w:r>
        <w:rPr>
          <w:spacing w:val="-4"/>
        </w:rPr>
        <w:t xml:space="preserve"> </w:t>
      </w:r>
      <w:r>
        <w:t>se</w:t>
      </w:r>
      <w:r>
        <w:rPr>
          <w:spacing w:val="-6"/>
        </w:rPr>
        <w:t xml:space="preserve"> </w:t>
      </w:r>
      <w:r>
        <w:t>apliquen</w:t>
      </w:r>
      <w:r>
        <w:rPr>
          <w:spacing w:val="-4"/>
        </w:rPr>
        <w:t xml:space="preserve"> </w:t>
      </w:r>
      <w:r>
        <w:t>las</w:t>
      </w:r>
      <w:r>
        <w:rPr>
          <w:spacing w:val="-5"/>
        </w:rPr>
        <w:t xml:space="preserve"> </w:t>
      </w:r>
      <w:r>
        <w:t>presentes</w:t>
      </w:r>
      <w:r>
        <w:rPr>
          <w:spacing w:val="-4"/>
        </w:rPr>
        <w:t xml:space="preserve"> </w:t>
      </w:r>
      <w:r>
        <w:t>Reformas,</w:t>
      </w:r>
      <w:r>
        <w:rPr>
          <w:spacing w:val="-5"/>
        </w:rPr>
        <w:t xml:space="preserve"> </w:t>
      </w:r>
      <w:r>
        <w:t>queda</w:t>
      </w:r>
      <w:r>
        <w:rPr>
          <w:spacing w:val="-6"/>
        </w:rPr>
        <w:t xml:space="preserve"> </w:t>
      </w:r>
      <w:r>
        <w:t>vigente</w:t>
      </w:r>
      <w:r>
        <w:rPr>
          <w:spacing w:val="-4"/>
        </w:rPr>
        <w:t xml:space="preserve"> </w:t>
      </w:r>
      <w:r>
        <w:t>el</w:t>
      </w:r>
      <w:r>
        <w:rPr>
          <w:spacing w:val="-4"/>
        </w:rPr>
        <w:t xml:space="preserve"> </w:t>
      </w:r>
      <w:r>
        <w:t>transitorio</w:t>
      </w:r>
      <w:r>
        <w:rPr>
          <w:spacing w:val="-6"/>
        </w:rPr>
        <w:t xml:space="preserve"> </w:t>
      </w:r>
      <w:r>
        <w:t>noveno</w:t>
      </w:r>
      <w:r>
        <w:rPr>
          <w:spacing w:val="-4"/>
        </w:rPr>
        <w:t xml:space="preserve"> </w:t>
      </w:r>
      <w:r>
        <w:t>del</w:t>
      </w:r>
      <w:r>
        <w:rPr>
          <w:spacing w:val="-4"/>
        </w:rPr>
        <w:t xml:space="preserve"> </w:t>
      </w:r>
      <w:r>
        <w:t>Decreto Número</w:t>
      </w:r>
      <w:r>
        <w:rPr>
          <w:spacing w:val="-14"/>
        </w:rPr>
        <w:t xml:space="preserve"> </w:t>
      </w:r>
      <w:r>
        <w:t>209,</w:t>
      </w:r>
      <w:r>
        <w:rPr>
          <w:spacing w:val="-14"/>
        </w:rPr>
        <w:t xml:space="preserve"> </w:t>
      </w:r>
      <w:r>
        <w:t>de</w:t>
      </w:r>
      <w:r>
        <w:rPr>
          <w:spacing w:val="-14"/>
        </w:rPr>
        <w:t xml:space="preserve"> </w:t>
      </w:r>
      <w:r>
        <w:t>fecha</w:t>
      </w:r>
      <w:r>
        <w:rPr>
          <w:spacing w:val="-14"/>
        </w:rPr>
        <w:t xml:space="preserve"> </w:t>
      </w:r>
      <w:r>
        <w:t>primero</w:t>
      </w:r>
      <w:r>
        <w:rPr>
          <w:spacing w:val="-14"/>
        </w:rPr>
        <w:t xml:space="preserve"> </w:t>
      </w:r>
      <w:r>
        <w:t>de</w:t>
      </w:r>
      <w:r>
        <w:rPr>
          <w:spacing w:val="-14"/>
        </w:rPr>
        <w:t xml:space="preserve"> </w:t>
      </w:r>
      <w:r>
        <w:t>octubre</w:t>
      </w:r>
      <w:r>
        <w:rPr>
          <w:spacing w:val="-14"/>
        </w:rPr>
        <w:t xml:space="preserve"> </w:t>
      </w:r>
      <w:r>
        <w:t>del</w:t>
      </w:r>
      <w:r>
        <w:rPr>
          <w:spacing w:val="-14"/>
        </w:rPr>
        <w:t xml:space="preserve"> </w:t>
      </w:r>
      <w:r>
        <w:t>2009,</w:t>
      </w:r>
      <w:r>
        <w:rPr>
          <w:spacing w:val="-14"/>
        </w:rPr>
        <w:t xml:space="preserve"> </w:t>
      </w:r>
      <w:r>
        <w:t>Publicado</w:t>
      </w:r>
      <w:r>
        <w:rPr>
          <w:spacing w:val="-13"/>
        </w:rPr>
        <w:t xml:space="preserve"> </w:t>
      </w:r>
      <w:r>
        <w:t>el</w:t>
      </w:r>
      <w:r>
        <w:rPr>
          <w:spacing w:val="-14"/>
        </w:rPr>
        <w:t xml:space="preserve"> </w:t>
      </w:r>
      <w:r>
        <w:t>6</w:t>
      </w:r>
      <w:r>
        <w:rPr>
          <w:spacing w:val="-14"/>
        </w:rPr>
        <w:t xml:space="preserve"> </w:t>
      </w:r>
      <w:r>
        <w:t>de</w:t>
      </w:r>
      <w:r>
        <w:rPr>
          <w:spacing w:val="-14"/>
        </w:rPr>
        <w:t xml:space="preserve"> </w:t>
      </w:r>
      <w:r>
        <w:t>octubre</w:t>
      </w:r>
      <w:r>
        <w:rPr>
          <w:spacing w:val="-14"/>
        </w:rPr>
        <w:t xml:space="preserve"> </w:t>
      </w:r>
      <w:r>
        <w:t>del</w:t>
      </w:r>
      <w:r>
        <w:rPr>
          <w:spacing w:val="-14"/>
        </w:rPr>
        <w:t xml:space="preserve"> </w:t>
      </w:r>
      <w:r>
        <w:t>mismo</w:t>
      </w:r>
      <w:r>
        <w:rPr>
          <w:spacing w:val="-12"/>
        </w:rPr>
        <w:t xml:space="preserve"> </w:t>
      </w:r>
      <w:r>
        <w:t>año</w:t>
      </w:r>
      <w:r>
        <w:rPr>
          <w:spacing w:val="-14"/>
        </w:rPr>
        <w:t xml:space="preserve"> </w:t>
      </w:r>
      <w:r>
        <w:t>en</w:t>
      </w:r>
      <w:r>
        <w:rPr>
          <w:spacing w:val="-13"/>
        </w:rPr>
        <w:t xml:space="preserve"> </w:t>
      </w:r>
      <w:r>
        <w:t>el</w:t>
      </w:r>
      <w:r>
        <w:rPr>
          <w:spacing w:val="-14"/>
        </w:rPr>
        <w:t xml:space="preserve"> </w:t>
      </w:r>
      <w:r>
        <w:t>Periódico Oficial del Estado.</w:t>
      </w:r>
    </w:p>
    <w:p w14:paraId="2722DC06" w14:textId="77777777" w:rsidR="0006193D" w:rsidRDefault="0006193D">
      <w:pPr>
        <w:pStyle w:val="Textoindependiente"/>
        <w:spacing w:before="1"/>
        <w:ind w:left="0"/>
      </w:pPr>
    </w:p>
    <w:p w14:paraId="7F5F9563" w14:textId="77777777" w:rsidR="0006193D" w:rsidRDefault="006E27B9">
      <w:pPr>
        <w:pStyle w:val="Textoindependiente"/>
        <w:jc w:val="both"/>
      </w:pPr>
      <w:r>
        <w:t>Cuarto.-</w:t>
      </w:r>
      <w:r>
        <w:rPr>
          <w:spacing w:val="-5"/>
        </w:rPr>
        <w:t xml:space="preserve"> </w:t>
      </w:r>
      <w:r>
        <w:t>Se</w:t>
      </w:r>
      <w:r>
        <w:rPr>
          <w:spacing w:val="-6"/>
        </w:rPr>
        <w:t xml:space="preserve"> </w:t>
      </w:r>
      <w:r>
        <w:t>derogan</w:t>
      </w:r>
      <w:r>
        <w:rPr>
          <w:spacing w:val="-8"/>
        </w:rPr>
        <w:t xml:space="preserve"> </w:t>
      </w:r>
      <w:r>
        <w:t>todas</w:t>
      </w:r>
      <w:r>
        <w:rPr>
          <w:spacing w:val="-6"/>
        </w:rPr>
        <w:t xml:space="preserve"> </w:t>
      </w:r>
      <w:r>
        <w:t>las</w:t>
      </w:r>
      <w:r>
        <w:rPr>
          <w:spacing w:val="-7"/>
        </w:rPr>
        <w:t xml:space="preserve"> </w:t>
      </w:r>
      <w:r>
        <w:t>disposiciones</w:t>
      </w:r>
      <w:r>
        <w:rPr>
          <w:spacing w:val="-5"/>
        </w:rPr>
        <w:t xml:space="preserve"> </w:t>
      </w:r>
      <w:r>
        <w:t>que</w:t>
      </w:r>
      <w:r>
        <w:rPr>
          <w:spacing w:val="-7"/>
        </w:rPr>
        <w:t xml:space="preserve"> </w:t>
      </w:r>
      <w:r>
        <w:t>se</w:t>
      </w:r>
      <w:r>
        <w:rPr>
          <w:spacing w:val="-6"/>
        </w:rPr>
        <w:t xml:space="preserve"> </w:t>
      </w:r>
      <w:r>
        <w:t>opongan</w:t>
      </w:r>
      <w:r>
        <w:rPr>
          <w:spacing w:val="-7"/>
        </w:rPr>
        <w:t xml:space="preserve"> </w:t>
      </w:r>
      <w:r>
        <w:t>al</w:t>
      </w:r>
      <w:r>
        <w:rPr>
          <w:spacing w:val="-8"/>
        </w:rPr>
        <w:t xml:space="preserve"> </w:t>
      </w:r>
      <w:r>
        <w:t>presente</w:t>
      </w:r>
      <w:r>
        <w:rPr>
          <w:spacing w:val="-7"/>
        </w:rPr>
        <w:t xml:space="preserve"> </w:t>
      </w:r>
      <w:r>
        <w:rPr>
          <w:spacing w:val="-2"/>
        </w:rPr>
        <w:t>Decreto.</w:t>
      </w:r>
    </w:p>
    <w:p w14:paraId="10F2F48C" w14:textId="77777777" w:rsidR="0006193D" w:rsidRDefault="0006193D">
      <w:pPr>
        <w:pStyle w:val="Textoindependiente"/>
        <w:spacing w:before="229"/>
        <w:ind w:left="0"/>
      </w:pPr>
    </w:p>
    <w:p w14:paraId="539C62D2" w14:textId="77777777" w:rsidR="0006193D" w:rsidRDefault="006E27B9">
      <w:pPr>
        <w:ind w:left="3256"/>
        <w:rPr>
          <w:i/>
          <w:sz w:val="20"/>
        </w:rPr>
      </w:pPr>
      <w:r>
        <w:rPr>
          <w:i/>
          <w:sz w:val="20"/>
        </w:rPr>
        <w:t>P.O.</w:t>
      </w:r>
      <w:r>
        <w:rPr>
          <w:i/>
          <w:spacing w:val="-6"/>
          <w:sz w:val="20"/>
        </w:rPr>
        <w:t xml:space="preserve"> </w:t>
      </w:r>
      <w:r>
        <w:rPr>
          <w:i/>
          <w:sz w:val="20"/>
        </w:rPr>
        <w:t>3</w:t>
      </w:r>
      <w:r>
        <w:rPr>
          <w:i/>
          <w:spacing w:val="-3"/>
          <w:sz w:val="20"/>
        </w:rPr>
        <w:t xml:space="preserve"> </w:t>
      </w:r>
      <w:r>
        <w:rPr>
          <w:i/>
          <w:sz w:val="20"/>
        </w:rPr>
        <w:t>DE</w:t>
      </w:r>
      <w:r>
        <w:rPr>
          <w:i/>
          <w:spacing w:val="-4"/>
          <w:sz w:val="20"/>
        </w:rPr>
        <w:t xml:space="preserve"> </w:t>
      </w:r>
      <w:r>
        <w:rPr>
          <w:i/>
          <w:sz w:val="20"/>
        </w:rPr>
        <w:t>SEPTIEMBRE</w:t>
      </w:r>
      <w:r>
        <w:rPr>
          <w:i/>
          <w:spacing w:val="-4"/>
          <w:sz w:val="20"/>
        </w:rPr>
        <w:t xml:space="preserve"> </w:t>
      </w:r>
      <w:r>
        <w:rPr>
          <w:i/>
          <w:sz w:val="20"/>
        </w:rPr>
        <w:t>DE</w:t>
      </w:r>
      <w:r>
        <w:rPr>
          <w:i/>
          <w:spacing w:val="-5"/>
          <w:sz w:val="20"/>
        </w:rPr>
        <w:t xml:space="preserve"> </w:t>
      </w:r>
      <w:r>
        <w:rPr>
          <w:i/>
          <w:spacing w:val="-4"/>
          <w:sz w:val="20"/>
        </w:rPr>
        <w:t>2012.</w:t>
      </w:r>
    </w:p>
    <w:p w14:paraId="3187E277" w14:textId="77777777" w:rsidR="0006193D" w:rsidRDefault="0006193D">
      <w:pPr>
        <w:pStyle w:val="Textoindependiente"/>
        <w:spacing w:before="1"/>
        <w:ind w:left="0"/>
        <w:rPr>
          <w:i/>
        </w:rPr>
      </w:pPr>
    </w:p>
    <w:p w14:paraId="4507B058" w14:textId="77777777" w:rsidR="0006193D" w:rsidRDefault="006E27B9">
      <w:pPr>
        <w:pStyle w:val="Textoindependiente"/>
        <w:ind w:left="260"/>
      </w:pPr>
      <w:r>
        <w:t>ARTÍCULO</w:t>
      </w:r>
      <w:r>
        <w:rPr>
          <w:spacing w:val="40"/>
        </w:rPr>
        <w:t xml:space="preserve"> </w:t>
      </w:r>
      <w:r>
        <w:t>ÚNICO.-</w:t>
      </w:r>
      <w:r>
        <w:rPr>
          <w:spacing w:val="40"/>
        </w:rPr>
        <w:t xml:space="preserve"> </w:t>
      </w:r>
      <w:r>
        <w:t>El</w:t>
      </w:r>
      <w:r>
        <w:rPr>
          <w:spacing w:val="39"/>
        </w:rPr>
        <w:t xml:space="preserve"> </w:t>
      </w:r>
      <w:r>
        <w:t>presente</w:t>
      </w:r>
      <w:r>
        <w:rPr>
          <w:spacing w:val="39"/>
        </w:rPr>
        <w:t xml:space="preserve"> </w:t>
      </w:r>
      <w:r>
        <w:t>Decreto</w:t>
      </w:r>
      <w:r>
        <w:rPr>
          <w:spacing w:val="39"/>
        </w:rPr>
        <w:t xml:space="preserve"> </w:t>
      </w:r>
      <w:r>
        <w:t>entrará</w:t>
      </w:r>
      <w:r>
        <w:rPr>
          <w:spacing w:val="39"/>
        </w:rPr>
        <w:t xml:space="preserve"> </w:t>
      </w:r>
      <w:r>
        <w:t>en</w:t>
      </w:r>
      <w:r>
        <w:rPr>
          <w:spacing w:val="40"/>
        </w:rPr>
        <w:t xml:space="preserve"> </w:t>
      </w:r>
      <w:r>
        <w:t>vigor</w:t>
      </w:r>
      <w:r>
        <w:rPr>
          <w:spacing w:val="40"/>
        </w:rPr>
        <w:t xml:space="preserve"> </w:t>
      </w:r>
      <w:r>
        <w:t>al</w:t>
      </w:r>
      <w:r>
        <w:rPr>
          <w:spacing w:val="39"/>
        </w:rPr>
        <w:t xml:space="preserve"> </w:t>
      </w:r>
      <w:r>
        <w:t>día</w:t>
      </w:r>
      <w:r>
        <w:rPr>
          <w:spacing w:val="39"/>
        </w:rPr>
        <w:t xml:space="preserve"> </w:t>
      </w:r>
      <w:r>
        <w:t>siguiente</w:t>
      </w:r>
      <w:r>
        <w:rPr>
          <w:spacing w:val="39"/>
        </w:rPr>
        <w:t xml:space="preserve"> </w:t>
      </w:r>
      <w:r>
        <w:t>de</w:t>
      </w:r>
      <w:r>
        <w:rPr>
          <w:spacing w:val="40"/>
        </w:rPr>
        <w:t xml:space="preserve"> </w:t>
      </w:r>
      <w:r>
        <w:t>su</w:t>
      </w:r>
      <w:r>
        <w:rPr>
          <w:spacing w:val="39"/>
        </w:rPr>
        <w:t xml:space="preserve"> </w:t>
      </w:r>
      <w:r>
        <w:t>Publicación</w:t>
      </w:r>
      <w:r>
        <w:rPr>
          <w:spacing w:val="40"/>
        </w:rPr>
        <w:t xml:space="preserve"> </w:t>
      </w:r>
      <w:r>
        <w:t>en</w:t>
      </w:r>
      <w:r>
        <w:rPr>
          <w:spacing w:val="39"/>
        </w:rPr>
        <w:t xml:space="preserve"> </w:t>
      </w:r>
      <w:r>
        <w:t>el Periódico Oficial del Estado de Hidalgo.</w:t>
      </w:r>
    </w:p>
    <w:p w14:paraId="5304F3E3" w14:textId="77777777" w:rsidR="0006193D" w:rsidRDefault="0006193D">
      <w:pPr>
        <w:pStyle w:val="Textoindependiente"/>
        <w:spacing w:before="229"/>
        <w:ind w:left="0"/>
      </w:pPr>
    </w:p>
    <w:p w14:paraId="000D3618" w14:textId="77777777" w:rsidR="0006193D" w:rsidRDefault="006E27B9">
      <w:pPr>
        <w:pStyle w:val="Textoindependiente"/>
        <w:spacing w:before="1"/>
        <w:ind w:right="645"/>
        <w:jc w:val="both"/>
      </w:pPr>
      <w:r>
        <w:rPr>
          <w:b/>
        </w:rPr>
        <w:t xml:space="preserve">ÚNICO. </w:t>
      </w:r>
      <w:r>
        <w:t>El presente Decreto entrará en vigor al día siguiente al de su Publicación en el Periódico Oficial del Estado de Hidalgo.</w:t>
      </w:r>
    </w:p>
    <w:p w14:paraId="15E0D60B" w14:textId="77777777" w:rsidR="0006193D" w:rsidRDefault="0006193D">
      <w:pPr>
        <w:pStyle w:val="Textoindependiente"/>
        <w:spacing w:before="229"/>
        <w:ind w:left="0"/>
      </w:pPr>
    </w:p>
    <w:p w14:paraId="6D8014A0" w14:textId="77777777" w:rsidR="0006193D" w:rsidRDefault="006E27B9">
      <w:pPr>
        <w:ind w:left="3611"/>
        <w:rPr>
          <w:i/>
          <w:sz w:val="20"/>
        </w:rPr>
      </w:pPr>
      <w:r>
        <w:rPr>
          <w:i/>
          <w:sz w:val="20"/>
        </w:rPr>
        <w:t>P.O.</w:t>
      </w:r>
      <w:r>
        <w:rPr>
          <w:i/>
          <w:spacing w:val="-5"/>
          <w:sz w:val="20"/>
        </w:rPr>
        <w:t xml:space="preserve"> </w:t>
      </w:r>
      <w:r>
        <w:rPr>
          <w:i/>
          <w:sz w:val="20"/>
        </w:rPr>
        <w:t>1</w:t>
      </w:r>
      <w:r>
        <w:rPr>
          <w:i/>
          <w:spacing w:val="-2"/>
          <w:sz w:val="20"/>
        </w:rPr>
        <w:t xml:space="preserve"> </w:t>
      </w:r>
      <w:r>
        <w:rPr>
          <w:i/>
          <w:sz w:val="20"/>
        </w:rPr>
        <w:t>DE</w:t>
      </w:r>
      <w:r>
        <w:rPr>
          <w:i/>
          <w:spacing w:val="-3"/>
          <w:sz w:val="20"/>
        </w:rPr>
        <w:t xml:space="preserve"> </w:t>
      </w:r>
      <w:r>
        <w:rPr>
          <w:i/>
          <w:sz w:val="20"/>
        </w:rPr>
        <w:t>ABRIL</w:t>
      </w:r>
      <w:r>
        <w:rPr>
          <w:i/>
          <w:spacing w:val="-2"/>
          <w:sz w:val="20"/>
        </w:rPr>
        <w:t xml:space="preserve"> </w:t>
      </w:r>
      <w:r>
        <w:rPr>
          <w:i/>
          <w:sz w:val="20"/>
        </w:rPr>
        <w:t>DE</w:t>
      </w:r>
      <w:r>
        <w:rPr>
          <w:i/>
          <w:spacing w:val="-3"/>
          <w:sz w:val="20"/>
        </w:rPr>
        <w:t xml:space="preserve"> </w:t>
      </w:r>
      <w:r>
        <w:rPr>
          <w:i/>
          <w:spacing w:val="-4"/>
          <w:sz w:val="20"/>
        </w:rPr>
        <w:t>2013.</w:t>
      </w:r>
    </w:p>
    <w:p w14:paraId="65A42132" w14:textId="77777777" w:rsidR="0006193D" w:rsidRDefault="0006193D">
      <w:pPr>
        <w:pStyle w:val="Textoindependiente"/>
        <w:spacing w:before="1"/>
        <w:ind w:left="0"/>
        <w:rPr>
          <w:i/>
        </w:rPr>
      </w:pPr>
    </w:p>
    <w:p w14:paraId="649A7884" w14:textId="77777777" w:rsidR="0006193D" w:rsidRDefault="006E27B9">
      <w:pPr>
        <w:pStyle w:val="Textoindependiente"/>
        <w:ind w:right="645"/>
        <w:jc w:val="both"/>
      </w:pPr>
      <w:r>
        <w:t>ÚNICO. El presente Decreto entrará en vigor al día siguiente al de su Publicación en el Periódico Oficial del Estado de Hidalgo.</w:t>
      </w:r>
    </w:p>
    <w:p w14:paraId="150E5BBD" w14:textId="77777777" w:rsidR="0006193D" w:rsidRDefault="0006193D">
      <w:pPr>
        <w:pStyle w:val="Textoindependiente"/>
        <w:spacing w:before="229"/>
        <w:ind w:left="0"/>
      </w:pPr>
    </w:p>
    <w:p w14:paraId="62E217D5" w14:textId="77777777" w:rsidR="0006193D" w:rsidRDefault="006E27B9">
      <w:pPr>
        <w:ind w:left="4350" w:right="3783" w:hanging="766"/>
        <w:rPr>
          <w:i/>
          <w:sz w:val="20"/>
        </w:rPr>
      </w:pPr>
      <w:r>
        <w:rPr>
          <w:i/>
          <w:sz w:val="20"/>
        </w:rPr>
        <w:t>P.O.</w:t>
      </w:r>
      <w:r>
        <w:rPr>
          <w:i/>
          <w:spacing w:val="-8"/>
          <w:sz w:val="20"/>
        </w:rPr>
        <w:t xml:space="preserve"> </w:t>
      </w:r>
      <w:r>
        <w:rPr>
          <w:i/>
          <w:sz w:val="20"/>
        </w:rPr>
        <w:t>29</w:t>
      </w:r>
      <w:r>
        <w:rPr>
          <w:i/>
          <w:spacing w:val="-8"/>
          <w:sz w:val="20"/>
        </w:rPr>
        <w:t xml:space="preserve"> </w:t>
      </w:r>
      <w:r>
        <w:rPr>
          <w:i/>
          <w:sz w:val="20"/>
        </w:rPr>
        <w:t>DE</w:t>
      </w:r>
      <w:r>
        <w:rPr>
          <w:i/>
          <w:spacing w:val="-8"/>
          <w:sz w:val="20"/>
        </w:rPr>
        <w:t xml:space="preserve"> </w:t>
      </w:r>
      <w:r>
        <w:rPr>
          <w:i/>
          <w:sz w:val="20"/>
        </w:rPr>
        <w:t>ABRIL</w:t>
      </w:r>
      <w:r>
        <w:rPr>
          <w:i/>
          <w:spacing w:val="-8"/>
          <w:sz w:val="20"/>
        </w:rPr>
        <w:t xml:space="preserve"> </w:t>
      </w:r>
      <w:r>
        <w:rPr>
          <w:i/>
          <w:sz w:val="20"/>
        </w:rPr>
        <w:t>DE</w:t>
      </w:r>
      <w:r>
        <w:rPr>
          <w:i/>
          <w:spacing w:val="-7"/>
          <w:sz w:val="20"/>
        </w:rPr>
        <w:t xml:space="preserve"> </w:t>
      </w:r>
      <w:r>
        <w:rPr>
          <w:i/>
          <w:sz w:val="20"/>
        </w:rPr>
        <w:t xml:space="preserve">2013 </w:t>
      </w:r>
      <w:r>
        <w:rPr>
          <w:i/>
          <w:spacing w:val="-2"/>
          <w:sz w:val="20"/>
        </w:rPr>
        <w:t>ALCANCE</w:t>
      </w:r>
    </w:p>
    <w:p w14:paraId="16B92CBC" w14:textId="77777777" w:rsidR="0006193D" w:rsidRDefault="0006193D">
      <w:pPr>
        <w:pStyle w:val="Textoindependiente"/>
        <w:spacing w:before="2"/>
        <w:ind w:left="0"/>
        <w:rPr>
          <w:i/>
        </w:rPr>
      </w:pPr>
    </w:p>
    <w:p w14:paraId="58F5E06B" w14:textId="77777777" w:rsidR="0006193D" w:rsidRDefault="006E27B9">
      <w:pPr>
        <w:pStyle w:val="Textoindependiente"/>
        <w:ind w:right="641"/>
        <w:jc w:val="both"/>
      </w:pPr>
      <w:r>
        <w:t>PRIMERO.-</w:t>
      </w:r>
      <w:r>
        <w:rPr>
          <w:spacing w:val="-13"/>
        </w:rPr>
        <w:t xml:space="preserve"> </w:t>
      </w:r>
      <w:r>
        <w:t>El</w:t>
      </w:r>
      <w:r>
        <w:rPr>
          <w:spacing w:val="-14"/>
        </w:rPr>
        <w:t xml:space="preserve"> </w:t>
      </w:r>
      <w:r>
        <w:t>presente</w:t>
      </w:r>
      <w:r>
        <w:rPr>
          <w:spacing w:val="-14"/>
        </w:rPr>
        <w:t xml:space="preserve"> </w:t>
      </w:r>
      <w:r>
        <w:t>Decreto,</w:t>
      </w:r>
      <w:r>
        <w:rPr>
          <w:spacing w:val="-14"/>
        </w:rPr>
        <w:t xml:space="preserve"> </w:t>
      </w:r>
      <w:r>
        <w:t>entrará</w:t>
      </w:r>
      <w:r>
        <w:rPr>
          <w:spacing w:val="-13"/>
        </w:rPr>
        <w:t xml:space="preserve"> </w:t>
      </w:r>
      <w:r>
        <w:t>en</w:t>
      </w:r>
      <w:r>
        <w:rPr>
          <w:spacing w:val="-14"/>
        </w:rPr>
        <w:t xml:space="preserve"> </w:t>
      </w:r>
      <w:r>
        <w:t>vigor</w:t>
      </w:r>
      <w:r>
        <w:rPr>
          <w:spacing w:val="-13"/>
        </w:rPr>
        <w:t xml:space="preserve"> </w:t>
      </w:r>
      <w:r>
        <w:t>al</w:t>
      </w:r>
      <w:r>
        <w:rPr>
          <w:spacing w:val="-14"/>
        </w:rPr>
        <w:t xml:space="preserve"> </w:t>
      </w:r>
      <w:r>
        <w:t>día</w:t>
      </w:r>
      <w:r>
        <w:rPr>
          <w:spacing w:val="-12"/>
        </w:rPr>
        <w:t xml:space="preserve"> </w:t>
      </w:r>
      <w:r>
        <w:t>siguiente</w:t>
      </w:r>
      <w:r>
        <w:rPr>
          <w:spacing w:val="-14"/>
        </w:rPr>
        <w:t xml:space="preserve"> </w:t>
      </w:r>
      <w:r>
        <w:t>al</w:t>
      </w:r>
      <w:r>
        <w:rPr>
          <w:spacing w:val="-14"/>
        </w:rPr>
        <w:t xml:space="preserve"> </w:t>
      </w:r>
      <w:r>
        <w:t>de</w:t>
      </w:r>
      <w:r>
        <w:rPr>
          <w:spacing w:val="-14"/>
        </w:rPr>
        <w:t xml:space="preserve"> </w:t>
      </w:r>
      <w:r>
        <w:t>su</w:t>
      </w:r>
      <w:r>
        <w:rPr>
          <w:spacing w:val="-14"/>
        </w:rPr>
        <w:t xml:space="preserve"> </w:t>
      </w:r>
      <w:r>
        <w:t>publicación</w:t>
      </w:r>
      <w:r>
        <w:rPr>
          <w:spacing w:val="-13"/>
        </w:rPr>
        <w:t xml:space="preserve"> </w:t>
      </w:r>
      <w:r>
        <w:t>en</w:t>
      </w:r>
      <w:r>
        <w:rPr>
          <w:spacing w:val="-14"/>
        </w:rPr>
        <w:t xml:space="preserve"> </w:t>
      </w:r>
      <w:r>
        <w:t>el</w:t>
      </w:r>
      <w:r>
        <w:rPr>
          <w:spacing w:val="-14"/>
        </w:rPr>
        <w:t xml:space="preserve"> </w:t>
      </w:r>
      <w:r>
        <w:t>Periódico</w:t>
      </w:r>
      <w:r>
        <w:rPr>
          <w:spacing w:val="-14"/>
        </w:rPr>
        <w:t xml:space="preserve"> </w:t>
      </w:r>
      <w:r>
        <w:t>Oficial del Estado de Hidalgo.</w:t>
      </w:r>
    </w:p>
    <w:p w14:paraId="6BAF4495" w14:textId="77777777" w:rsidR="0006193D" w:rsidRDefault="006E27B9">
      <w:pPr>
        <w:pStyle w:val="Textoindependiente"/>
        <w:spacing w:before="229"/>
        <w:ind w:right="640"/>
        <w:jc w:val="both"/>
      </w:pPr>
      <w:r>
        <w:t>SEGUNDO.-</w:t>
      </w:r>
      <w:r>
        <w:rPr>
          <w:spacing w:val="-3"/>
        </w:rPr>
        <w:t xml:space="preserve"> </w:t>
      </w:r>
      <w:r>
        <w:t>Por</w:t>
      </w:r>
      <w:r>
        <w:rPr>
          <w:spacing w:val="-4"/>
        </w:rPr>
        <w:t xml:space="preserve"> </w:t>
      </w:r>
      <w:r>
        <w:t>lo</w:t>
      </w:r>
      <w:r>
        <w:rPr>
          <w:spacing w:val="-4"/>
        </w:rPr>
        <w:t xml:space="preserve"> </w:t>
      </w:r>
      <w:r>
        <w:t>que</w:t>
      </w:r>
      <w:r>
        <w:rPr>
          <w:spacing w:val="-5"/>
        </w:rPr>
        <w:t xml:space="preserve"> </w:t>
      </w:r>
      <w:r>
        <w:t>hace</w:t>
      </w:r>
      <w:r>
        <w:rPr>
          <w:spacing w:val="-4"/>
        </w:rPr>
        <w:t xml:space="preserve"> </w:t>
      </w:r>
      <w:r>
        <w:t>a</w:t>
      </w:r>
      <w:r>
        <w:rPr>
          <w:spacing w:val="-5"/>
        </w:rPr>
        <w:t xml:space="preserve"> </w:t>
      </w:r>
      <w:r>
        <w:t>la</w:t>
      </w:r>
      <w:r>
        <w:rPr>
          <w:spacing w:val="-4"/>
        </w:rPr>
        <w:t xml:space="preserve"> </w:t>
      </w:r>
      <w:r>
        <w:t>presentación</w:t>
      </w:r>
      <w:r>
        <w:rPr>
          <w:spacing w:val="-4"/>
        </w:rPr>
        <w:t xml:space="preserve"> </w:t>
      </w:r>
      <w:r>
        <w:t>de</w:t>
      </w:r>
      <w:r>
        <w:rPr>
          <w:spacing w:val="-4"/>
        </w:rPr>
        <w:t xml:space="preserve"> </w:t>
      </w:r>
      <w:r>
        <w:t>la</w:t>
      </w:r>
      <w:r>
        <w:rPr>
          <w:spacing w:val="-4"/>
        </w:rPr>
        <w:t xml:space="preserve"> </w:t>
      </w:r>
      <w:r>
        <w:t>declaración</w:t>
      </w:r>
      <w:r>
        <w:rPr>
          <w:spacing w:val="-5"/>
        </w:rPr>
        <w:t xml:space="preserve"> </w:t>
      </w:r>
      <w:r>
        <w:t>de</w:t>
      </w:r>
      <w:r>
        <w:rPr>
          <w:spacing w:val="-5"/>
        </w:rPr>
        <w:t xml:space="preserve"> </w:t>
      </w:r>
      <w:r>
        <w:t>situación</w:t>
      </w:r>
      <w:r>
        <w:rPr>
          <w:spacing w:val="-5"/>
        </w:rPr>
        <w:t xml:space="preserve"> </w:t>
      </w:r>
      <w:r>
        <w:t>patrimonial</w:t>
      </w:r>
      <w:r>
        <w:rPr>
          <w:spacing w:val="-5"/>
        </w:rPr>
        <w:t xml:space="preserve"> </w:t>
      </w:r>
      <w:r>
        <w:t>de</w:t>
      </w:r>
      <w:r>
        <w:rPr>
          <w:spacing w:val="-3"/>
        </w:rPr>
        <w:t xml:space="preserve"> </w:t>
      </w:r>
      <w:r>
        <w:t>los</w:t>
      </w:r>
      <w:r>
        <w:rPr>
          <w:spacing w:val="-3"/>
        </w:rPr>
        <w:t xml:space="preserve"> </w:t>
      </w:r>
      <w:r>
        <w:t>síndicos</w:t>
      </w:r>
      <w:r>
        <w:rPr>
          <w:spacing w:val="-3"/>
        </w:rPr>
        <w:t xml:space="preserve"> </w:t>
      </w:r>
      <w:r>
        <w:t>y regidores, se estará a lo dispuesto en la Ley de la Auditoría Superior del Estado.</w:t>
      </w:r>
    </w:p>
    <w:p w14:paraId="3DE6EE8E" w14:textId="77777777" w:rsidR="0006193D" w:rsidRDefault="0006193D">
      <w:pPr>
        <w:pStyle w:val="Textoindependiente"/>
        <w:spacing w:before="229"/>
        <w:ind w:left="0"/>
      </w:pPr>
    </w:p>
    <w:p w14:paraId="5F5AA31D" w14:textId="77777777" w:rsidR="0006193D" w:rsidRDefault="006E27B9">
      <w:pPr>
        <w:ind w:left="3561"/>
        <w:rPr>
          <w:i/>
          <w:sz w:val="20"/>
        </w:rPr>
      </w:pPr>
      <w:r>
        <w:rPr>
          <w:i/>
          <w:sz w:val="20"/>
        </w:rPr>
        <w:t>P.O.</w:t>
      </w:r>
      <w:r>
        <w:rPr>
          <w:i/>
          <w:spacing w:val="-4"/>
          <w:sz w:val="20"/>
        </w:rPr>
        <w:t xml:space="preserve"> </w:t>
      </w:r>
      <w:r>
        <w:rPr>
          <w:i/>
          <w:sz w:val="20"/>
        </w:rPr>
        <w:t>29</w:t>
      </w:r>
      <w:r>
        <w:rPr>
          <w:i/>
          <w:spacing w:val="-4"/>
          <w:sz w:val="20"/>
        </w:rPr>
        <w:t xml:space="preserve"> </w:t>
      </w:r>
      <w:r>
        <w:rPr>
          <w:i/>
          <w:sz w:val="20"/>
        </w:rPr>
        <w:t>DE</w:t>
      </w:r>
      <w:r>
        <w:rPr>
          <w:i/>
          <w:spacing w:val="-4"/>
          <w:sz w:val="20"/>
        </w:rPr>
        <w:t xml:space="preserve"> </w:t>
      </w:r>
      <w:r>
        <w:rPr>
          <w:i/>
          <w:sz w:val="20"/>
        </w:rPr>
        <w:t>JULIO</w:t>
      </w:r>
      <w:r>
        <w:rPr>
          <w:i/>
          <w:spacing w:val="-3"/>
          <w:sz w:val="20"/>
        </w:rPr>
        <w:t xml:space="preserve"> </w:t>
      </w:r>
      <w:r>
        <w:rPr>
          <w:i/>
          <w:sz w:val="20"/>
        </w:rPr>
        <w:t>DE</w:t>
      </w:r>
      <w:r>
        <w:rPr>
          <w:i/>
          <w:spacing w:val="-4"/>
          <w:sz w:val="20"/>
        </w:rPr>
        <w:t xml:space="preserve"> 2013.</w:t>
      </w:r>
    </w:p>
    <w:p w14:paraId="33306E19" w14:textId="77777777" w:rsidR="0006193D" w:rsidRDefault="0006193D">
      <w:pPr>
        <w:rPr>
          <w:sz w:val="20"/>
        </w:rPr>
        <w:sectPr w:rsidR="0006193D">
          <w:pgSz w:w="12250" w:h="15820"/>
          <w:pgMar w:top="1740" w:right="780" w:bottom="1120" w:left="1300" w:header="0" w:footer="925" w:gutter="0"/>
          <w:cols w:space="720"/>
        </w:sectPr>
      </w:pPr>
    </w:p>
    <w:p w14:paraId="63FC7166" w14:textId="77777777" w:rsidR="0006193D" w:rsidRDefault="0006193D">
      <w:pPr>
        <w:pStyle w:val="Textoindependiente"/>
        <w:spacing w:before="84"/>
        <w:ind w:left="0"/>
        <w:rPr>
          <w:i/>
        </w:rPr>
      </w:pPr>
    </w:p>
    <w:p w14:paraId="6697385C" w14:textId="77777777" w:rsidR="0006193D" w:rsidRDefault="006E27B9">
      <w:pPr>
        <w:pStyle w:val="Textoindependiente"/>
        <w:ind w:right="644"/>
        <w:jc w:val="both"/>
      </w:pPr>
      <w:r>
        <w:t xml:space="preserve">Único. El presente Decreto entrará en vigor al día siguiente de su publicación en el Periódico Oficial del </w:t>
      </w:r>
      <w:r>
        <w:rPr>
          <w:spacing w:val="-2"/>
        </w:rPr>
        <w:t>Estado.</w:t>
      </w:r>
    </w:p>
    <w:p w14:paraId="525A0740" w14:textId="77777777" w:rsidR="0006193D" w:rsidRDefault="0006193D">
      <w:pPr>
        <w:pStyle w:val="Textoindependiente"/>
        <w:ind w:left="0"/>
      </w:pPr>
    </w:p>
    <w:p w14:paraId="62D4F651" w14:textId="77777777" w:rsidR="0006193D" w:rsidRDefault="0006193D">
      <w:pPr>
        <w:pStyle w:val="Textoindependiente"/>
        <w:spacing w:before="229"/>
        <w:ind w:left="0"/>
      </w:pPr>
    </w:p>
    <w:p w14:paraId="1EFA79FD" w14:textId="77777777" w:rsidR="0006193D" w:rsidRDefault="006E27B9">
      <w:pPr>
        <w:ind w:left="4350" w:right="3261" w:hanging="1095"/>
        <w:rPr>
          <w:i/>
          <w:sz w:val="20"/>
        </w:rPr>
      </w:pPr>
      <w:r>
        <w:rPr>
          <w:i/>
          <w:sz w:val="20"/>
        </w:rPr>
        <w:t>P.O.</w:t>
      </w:r>
      <w:r>
        <w:rPr>
          <w:i/>
          <w:spacing w:val="-9"/>
          <w:sz w:val="20"/>
        </w:rPr>
        <w:t xml:space="preserve"> </w:t>
      </w:r>
      <w:r>
        <w:rPr>
          <w:i/>
          <w:sz w:val="20"/>
        </w:rPr>
        <w:t>2</w:t>
      </w:r>
      <w:r>
        <w:rPr>
          <w:i/>
          <w:spacing w:val="-7"/>
          <w:sz w:val="20"/>
        </w:rPr>
        <w:t xml:space="preserve"> </w:t>
      </w:r>
      <w:r>
        <w:rPr>
          <w:i/>
          <w:sz w:val="20"/>
        </w:rPr>
        <w:t>DE</w:t>
      </w:r>
      <w:r>
        <w:rPr>
          <w:i/>
          <w:spacing w:val="-7"/>
          <w:sz w:val="20"/>
        </w:rPr>
        <w:t xml:space="preserve"> </w:t>
      </w:r>
      <w:r>
        <w:rPr>
          <w:i/>
          <w:sz w:val="20"/>
        </w:rPr>
        <w:t>SEPTIEMBRE</w:t>
      </w:r>
      <w:r>
        <w:rPr>
          <w:i/>
          <w:spacing w:val="-7"/>
          <w:sz w:val="20"/>
        </w:rPr>
        <w:t xml:space="preserve"> </w:t>
      </w:r>
      <w:r>
        <w:rPr>
          <w:i/>
          <w:sz w:val="20"/>
        </w:rPr>
        <w:t>DE</w:t>
      </w:r>
      <w:r>
        <w:rPr>
          <w:i/>
          <w:spacing w:val="-9"/>
          <w:sz w:val="20"/>
        </w:rPr>
        <w:t xml:space="preserve"> </w:t>
      </w:r>
      <w:r>
        <w:rPr>
          <w:i/>
          <w:sz w:val="20"/>
        </w:rPr>
        <w:t xml:space="preserve">2013. </w:t>
      </w:r>
      <w:r>
        <w:rPr>
          <w:i/>
          <w:spacing w:val="-2"/>
          <w:sz w:val="20"/>
        </w:rPr>
        <w:t>ALCANCE</w:t>
      </w:r>
    </w:p>
    <w:p w14:paraId="0A269C5B" w14:textId="77777777" w:rsidR="0006193D" w:rsidRDefault="006E27B9">
      <w:pPr>
        <w:pStyle w:val="Textoindependiente"/>
        <w:spacing w:before="229"/>
        <w:ind w:right="647"/>
        <w:jc w:val="both"/>
      </w:pPr>
      <w:r>
        <w:t>PRIMERO.- El presente Decreto entrará en vigor al día siguiente de su Publicación en el Periódico Oficial del Estado.</w:t>
      </w:r>
    </w:p>
    <w:p w14:paraId="06490071" w14:textId="77777777" w:rsidR="0006193D" w:rsidRDefault="0006193D">
      <w:pPr>
        <w:pStyle w:val="Textoindependiente"/>
        <w:spacing w:before="1"/>
        <w:ind w:left="0"/>
      </w:pPr>
    </w:p>
    <w:p w14:paraId="39A29710" w14:textId="77777777" w:rsidR="0006193D" w:rsidRDefault="006E27B9">
      <w:pPr>
        <w:pStyle w:val="Textoindependiente"/>
        <w:spacing w:before="1"/>
        <w:jc w:val="both"/>
      </w:pPr>
      <w:r>
        <w:t>SEGUNDO.-</w:t>
      </w:r>
      <w:r>
        <w:rPr>
          <w:spacing w:val="-8"/>
        </w:rPr>
        <w:t xml:space="preserve"> </w:t>
      </w:r>
      <w:r>
        <w:t>Se</w:t>
      </w:r>
      <w:r>
        <w:rPr>
          <w:spacing w:val="-6"/>
        </w:rPr>
        <w:t xml:space="preserve"> </w:t>
      </w:r>
      <w:r>
        <w:t>derogan</w:t>
      </w:r>
      <w:r>
        <w:rPr>
          <w:spacing w:val="-6"/>
        </w:rPr>
        <w:t xml:space="preserve"> </w:t>
      </w:r>
      <w:r>
        <w:t>las</w:t>
      </w:r>
      <w:r>
        <w:rPr>
          <w:spacing w:val="-7"/>
        </w:rPr>
        <w:t xml:space="preserve"> </w:t>
      </w:r>
      <w:r>
        <w:t>disposiciones</w:t>
      </w:r>
      <w:r>
        <w:rPr>
          <w:spacing w:val="-6"/>
        </w:rPr>
        <w:t xml:space="preserve"> </w:t>
      </w:r>
      <w:r>
        <w:t>que</w:t>
      </w:r>
      <w:r>
        <w:rPr>
          <w:spacing w:val="-6"/>
        </w:rPr>
        <w:t xml:space="preserve"> </w:t>
      </w:r>
      <w:r>
        <w:t>se</w:t>
      </w:r>
      <w:r>
        <w:rPr>
          <w:spacing w:val="-8"/>
        </w:rPr>
        <w:t xml:space="preserve"> </w:t>
      </w:r>
      <w:r>
        <w:t>opongan</w:t>
      </w:r>
      <w:r>
        <w:rPr>
          <w:spacing w:val="-7"/>
        </w:rPr>
        <w:t xml:space="preserve"> </w:t>
      </w:r>
      <w:r>
        <w:t>al</w:t>
      </w:r>
      <w:r>
        <w:rPr>
          <w:spacing w:val="-7"/>
        </w:rPr>
        <w:t xml:space="preserve"> </w:t>
      </w:r>
      <w:r>
        <w:t>presente</w:t>
      </w:r>
      <w:r>
        <w:rPr>
          <w:spacing w:val="-9"/>
        </w:rPr>
        <w:t xml:space="preserve"> </w:t>
      </w:r>
      <w:r>
        <w:rPr>
          <w:spacing w:val="-2"/>
        </w:rPr>
        <w:t>Decreto.</w:t>
      </w:r>
    </w:p>
    <w:p w14:paraId="2D8A1A81" w14:textId="77777777" w:rsidR="0006193D" w:rsidRDefault="006E27B9">
      <w:pPr>
        <w:pStyle w:val="Textoindependiente"/>
        <w:spacing w:before="228"/>
        <w:ind w:right="635"/>
        <w:jc w:val="both"/>
      </w:pPr>
      <w:r>
        <w:t>TERCERO.-</w:t>
      </w:r>
      <w:r>
        <w:rPr>
          <w:spacing w:val="-14"/>
        </w:rPr>
        <w:t xml:space="preserve"> </w:t>
      </w:r>
      <w:r>
        <w:t>El</w:t>
      </w:r>
      <w:r>
        <w:rPr>
          <w:spacing w:val="-14"/>
        </w:rPr>
        <w:t xml:space="preserve"> </w:t>
      </w:r>
      <w:r>
        <w:t>titular</w:t>
      </w:r>
      <w:r>
        <w:rPr>
          <w:spacing w:val="-14"/>
        </w:rPr>
        <w:t xml:space="preserve"> </w:t>
      </w:r>
      <w:r>
        <w:t>del</w:t>
      </w:r>
      <w:r>
        <w:rPr>
          <w:spacing w:val="-14"/>
        </w:rPr>
        <w:t xml:space="preserve"> </w:t>
      </w:r>
      <w:r>
        <w:t>Poder</w:t>
      </w:r>
      <w:r>
        <w:rPr>
          <w:spacing w:val="-14"/>
        </w:rPr>
        <w:t xml:space="preserve"> </w:t>
      </w:r>
      <w:r>
        <w:t>Ejecutivo</w:t>
      </w:r>
      <w:r>
        <w:rPr>
          <w:spacing w:val="-14"/>
        </w:rPr>
        <w:t xml:space="preserve"> </w:t>
      </w:r>
      <w:r>
        <w:t>del</w:t>
      </w:r>
      <w:r>
        <w:rPr>
          <w:spacing w:val="-14"/>
        </w:rPr>
        <w:t xml:space="preserve"> </w:t>
      </w:r>
      <w:r>
        <w:t>Estado</w:t>
      </w:r>
      <w:r>
        <w:rPr>
          <w:spacing w:val="-14"/>
        </w:rPr>
        <w:t xml:space="preserve"> </w:t>
      </w:r>
      <w:r>
        <w:t>de</w:t>
      </w:r>
      <w:r>
        <w:rPr>
          <w:spacing w:val="-14"/>
        </w:rPr>
        <w:t xml:space="preserve"> </w:t>
      </w:r>
      <w:r>
        <w:t>Hidalgo</w:t>
      </w:r>
      <w:r>
        <w:rPr>
          <w:spacing w:val="-13"/>
        </w:rPr>
        <w:t xml:space="preserve"> </w:t>
      </w:r>
      <w:r>
        <w:t>dispondrá,</w:t>
      </w:r>
      <w:r>
        <w:rPr>
          <w:spacing w:val="-14"/>
        </w:rPr>
        <w:t xml:space="preserve"> </w:t>
      </w:r>
      <w:r>
        <w:t>que</w:t>
      </w:r>
      <w:r>
        <w:rPr>
          <w:spacing w:val="-14"/>
        </w:rPr>
        <w:t xml:space="preserve"> </w:t>
      </w:r>
      <w:r>
        <w:t>la</w:t>
      </w:r>
      <w:r>
        <w:rPr>
          <w:spacing w:val="-14"/>
        </w:rPr>
        <w:t xml:space="preserve"> </w:t>
      </w:r>
      <w:r>
        <w:t>presente</w:t>
      </w:r>
      <w:r>
        <w:rPr>
          <w:spacing w:val="-14"/>
        </w:rPr>
        <w:t xml:space="preserve"> </w:t>
      </w:r>
      <w:r>
        <w:t>Ley,</w:t>
      </w:r>
      <w:r>
        <w:rPr>
          <w:spacing w:val="-14"/>
        </w:rPr>
        <w:t xml:space="preserve"> </w:t>
      </w:r>
      <w:r>
        <w:t>se</w:t>
      </w:r>
      <w:r>
        <w:rPr>
          <w:spacing w:val="-14"/>
        </w:rPr>
        <w:t xml:space="preserve"> </w:t>
      </w:r>
      <w:r>
        <w:t>traduzca a</w:t>
      </w:r>
      <w:r>
        <w:rPr>
          <w:spacing w:val="-9"/>
        </w:rPr>
        <w:t xml:space="preserve"> </w:t>
      </w:r>
      <w:r>
        <w:t>las</w:t>
      </w:r>
      <w:r>
        <w:rPr>
          <w:spacing w:val="-6"/>
        </w:rPr>
        <w:t xml:space="preserve"> </w:t>
      </w:r>
      <w:r>
        <w:t>lenguas</w:t>
      </w:r>
      <w:r>
        <w:rPr>
          <w:spacing w:val="-6"/>
        </w:rPr>
        <w:t xml:space="preserve"> </w:t>
      </w:r>
      <w:r>
        <w:t>que</w:t>
      </w:r>
      <w:r>
        <w:rPr>
          <w:spacing w:val="-7"/>
        </w:rPr>
        <w:t xml:space="preserve"> </w:t>
      </w:r>
      <w:r>
        <w:t>hablan</w:t>
      </w:r>
      <w:r>
        <w:rPr>
          <w:spacing w:val="-9"/>
        </w:rPr>
        <w:t xml:space="preserve"> </w:t>
      </w:r>
      <w:r>
        <w:t>los</w:t>
      </w:r>
      <w:r>
        <w:rPr>
          <w:spacing w:val="-8"/>
        </w:rPr>
        <w:t xml:space="preserve"> </w:t>
      </w:r>
      <w:r>
        <w:t>diferentes</w:t>
      </w:r>
      <w:r>
        <w:rPr>
          <w:spacing w:val="-8"/>
        </w:rPr>
        <w:t xml:space="preserve"> </w:t>
      </w:r>
      <w:r>
        <w:t>pueblos</w:t>
      </w:r>
      <w:r>
        <w:rPr>
          <w:spacing w:val="-8"/>
        </w:rPr>
        <w:t xml:space="preserve"> </w:t>
      </w:r>
      <w:r>
        <w:t>y</w:t>
      </w:r>
      <w:r>
        <w:rPr>
          <w:spacing w:val="-8"/>
        </w:rPr>
        <w:t xml:space="preserve"> </w:t>
      </w:r>
      <w:r>
        <w:t>comunidades</w:t>
      </w:r>
      <w:r>
        <w:rPr>
          <w:spacing w:val="-8"/>
        </w:rPr>
        <w:t xml:space="preserve"> </w:t>
      </w:r>
      <w:r>
        <w:t>indígenas</w:t>
      </w:r>
      <w:r>
        <w:rPr>
          <w:spacing w:val="-8"/>
        </w:rPr>
        <w:t xml:space="preserve"> </w:t>
      </w:r>
      <w:r>
        <w:t>existentes</w:t>
      </w:r>
      <w:r>
        <w:rPr>
          <w:spacing w:val="-8"/>
        </w:rPr>
        <w:t xml:space="preserve"> </w:t>
      </w:r>
      <w:r>
        <w:t>en</w:t>
      </w:r>
      <w:r>
        <w:rPr>
          <w:spacing w:val="-1"/>
        </w:rPr>
        <w:t xml:space="preserve"> </w:t>
      </w:r>
      <w:r>
        <w:t>el</w:t>
      </w:r>
      <w:r>
        <w:rPr>
          <w:spacing w:val="-10"/>
        </w:rPr>
        <w:t xml:space="preserve"> </w:t>
      </w:r>
      <w:r>
        <w:t>territorio</w:t>
      </w:r>
      <w:r>
        <w:rPr>
          <w:spacing w:val="-9"/>
        </w:rPr>
        <w:t xml:space="preserve"> </w:t>
      </w:r>
      <w:r>
        <w:t>estatal, así como, la difusión entre las diferentes Dependencias Educativas y de Gobierno en sus respectivos órdenes, a través de medios electrónicos.</w:t>
      </w:r>
    </w:p>
    <w:p w14:paraId="26278A9A" w14:textId="77777777" w:rsidR="0006193D" w:rsidRDefault="0006193D">
      <w:pPr>
        <w:pStyle w:val="Textoindependiente"/>
        <w:ind w:left="0"/>
      </w:pPr>
    </w:p>
    <w:p w14:paraId="55FCF136" w14:textId="77777777" w:rsidR="0006193D" w:rsidRDefault="0006193D">
      <w:pPr>
        <w:pStyle w:val="Textoindependiente"/>
        <w:ind w:left="0"/>
      </w:pPr>
    </w:p>
    <w:p w14:paraId="63BE9874" w14:textId="77777777" w:rsidR="0006193D" w:rsidRDefault="006E27B9">
      <w:pPr>
        <w:spacing w:before="1"/>
        <w:ind w:left="3589"/>
        <w:rPr>
          <w:i/>
          <w:sz w:val="20"/>
        </w:rPr>
      </w:pPr>
      <w:r>
        <w:rPr>
          <w:i/>
          <w:sz w:val="20"/>
        </w:rPr>
        <w:t>P.O.</w:t>
      </w:r>
      <w:r>
        <w:rPr>
          <w:i/>
          <w:spacing w:val="-4"/>
          <w:sz w:val="20"/>
        </w:rPr>
        <w:t xml:space="preserve"> </w:t>
      </w:r>
      <w:r>
        <w:rPr>
          <w:i/>
          <w:sz w:val="20"/>
        </w:rPr>
        <w:t>28</w:t>
      </w:r>
      <w:r>
        <w:rPr>
          <w:i/>
          <w:spacing w:val="-4"/>
          <w:sz w:val="20"/>
        </w:rPr>
        <w:t xml:space="preserve"> </w:t>
      </w:r>
      <w:r>
        <w:rPr>
          <w:i/>
          <w:sz w:val="20"/>
        </w:rPr>
        <w:t>DE</w:t>
      </w:r>
      <w:r>
        <w:rPr>
          <w:i/>
          <w:spacing w:val="-4"/>
          <w:sz w:val="20"/>
        </w:rPr>
        <w:t xml:space="preserve"> </w:t>
      </w:r>
      <w:r>
        <w:rPr>
          <w:i/>
          <w:sz w:val="20"/>
        </w:rPr>
        <w:t>JULIO</w:t>
      </w:r>
      <w:r>
        <w:rPr>
          <w:i/>
          <w:spacing w:val="-3"/>
          <w:sz w:val="20"/>
        </w:rPr>
        <w:t xml:space="preserve"> </w:t>
      </w:r>
      <w:r>
        <w:rPr>
          <w:i/>
          <w:sz w:val="20"/>
        </w:rPr>
        <w:t>DE</w:t>
      </w:r>
      <w:r>
        <w:rPr>
          <w:i/>
          <w:spacing w:val="-4"/>
          <w:sz w:val="20"/>
        </w:rPr>
        <w:t xml:space="preserve"> 2014</w:t>
      </w:r>
    </w:p>
    <w:p w14:paraId="21EB934D" w14:textId="77777777" w:rsidR="0006193D" w:rsidRDefault="0006193D">
      <w:pPr>
        <w:pStyle w:val="Textoindependiente"/>
        <w:ind w:left="0"/>
        <w:rPr>
          <w:i/>
        </w:rPr>
      </w:pPr>
    </w:p>
    <w:p w14:paraId="657EBFCC" w14:textId="77777777" w:rsidR="0006193D" w:rsidRDefault="006E27B9">
      <w:pPr>
        <w:pStyle w:val="Textoindependiente"/>
        <w:ind w:right="639"/>
        <w:jc w:val="both"/>
      </w:pPr>
      <w:r>
        <w:t>Único. El presente</w:t>
      </w:r>
      <w:r>
        <w:rPr>
          <w:spacing w:val="-1"/>
        </w:rPr>
        <w:t xml:space="preserve"> </w:t>
      </w:r>
      <w:r>
        <w:t>Decreto entrará</w:t>
      </w:r>
      <w:r>
        <w:rPr>
          <w:spacing w:val="-1"/>
        </w:rPr>
        <w:t xml:space="preserve"> </w:t>
      </w:r>
      <w:r>
        <w:t>en</w:t>
      </w:r>
      <w:r>
        <w:rPr>
          <w:spacing w:val="-1"/>
        </w:rPr>
        <w:t xml:space="preserve"> </w:t>
      </w:r>
      <w:r>
        <w:t>vigor al día siguiente al de</w:t>
      </w:r>
      <w:r>
        <w:rPr>
          <w:spacing w:val="-2"/>
        </w:rPr>
        <w:t xml:space="preserve"> </w:t>
      </w:r>
      <w:r>
        <w:t>su</w:t>
      </w:r>
      <w:r>
        <w:rPr>
          <w:spacing w:val="-1"/>
        </w:rPr>
        <w:t xml:space="preserve"> </w:t>
      </w:r>
      <w:r>
        <w:t>publicación</w:t>
      </w:r>
      <w:r>
        <w:rPr>
          <w:spacing w:val="-2"/>
        </w:rPr>
        <w:t xml:space="preserve"> </w:t>
      </w:r>
      <w:r>
        <w:t>en</w:t>
      </w:r>
      <w:r>
        <w:rPr>
          <w:spacing w:val="-1"/>
        </w:rPr>
        <w:t xml:space="preserve"> </w:t>
      </w:r>
      <w:r>
        <w:t>el Periódico</w:t>
      </w:r>
      <w:r>
        <w:rPr>
          <w:spacing w:val="-1"/>
        </w:rPr>
        <w:t xml:space="preserve"> </w:t>
      </w:r>
      <w:r>
        <w:t>Oficial del Estado de Hidalgo.</w:t>
      </w:r>
    </w:p>
    <w:p w14:paraId="4A90D23F" w14:textId="77777777" w:rsidR="0006193D" w:rsidRDefault="0006193D">
      <w:pPr>
        <w:pStyle w:val="Textoindependiente"/>
        <w:ind w:left="0"/>
      </w:pPr>
    </w:p>
    <w:p w14:paraId="30DE8C43" w14:textId="77777777" w:rsidR="0006193D" w:rsidRDefault="0006193D">
      <w:pPr>
        <w:pStyle w:val="Textoindependiente"/>
        <w:ind w:left="0"/>
      </w:pPr>
    </w:p>
    <w:p w14:paraId="64B7A3DB" w14:textId="77777777" w:rsidR="0006193D" w:rsidRDefault="006E27B9">
      <w:pPr>
        <w:ind w:left="3544"/>
        <w:rPr>
          <w:i/>
          <w:sz w:val="20"/>
        </w:rPr>
      </w:pPr>
      <w:r>
        <w:rPr>
          <w:i/>
          <w:sz w:val="20"/>
        </w:rPr>
        <w:t>P.O.</w:t>
      </w:r>
      <w:r>
        <w:rPr>
          <w:i/>
          <w:spacing w:val="-4"/>
          <w:sz w:val="20"/>
        </w:rPr>
        <w:t xml:space="preserve"> </w:t>
      </w:r>
      <w:r>
        <w:rPr>
          <w:i/>
          <w:sz w:val="20"/>
        </w:rPr>
        <w:t>29</w:t>
      </w:r>
      <w:r>
        <w:rPr>
          <w:i/>
          <w:spacing w:val="-4"/>
          <w:sz w:val="20"/>
        </w:rPr>
        <w:t xml:space="preserve"> </w:t>
      </w:r>
      <w:r>
        <w:rPr>
          <w:i/>
          <w:sz w:val="20"/>
        </w:rPr>
        <w:t>DE</w:t>
      </w:r>
      <w:r>
        <w:rPr>
          <w:i/>
          <w:spacing w:val="-4"/>
          <w:sz w:val="20"/>
        </w:rPr>
        <w:t xml:space="preserve"> </w:t>
      </w:r>
      <w:r>
        <w:rPr>
          <w:i/>
          <w:sz w:val="20"/>
        </w:rPr>
        <w:t>JUNIO</w:t>
      </w:r>
      <w:r>
        <w:rPr>
          <w:i/>
          <w:spacing w:val="-3"/>
          <w:sz w:val="20"/>
        </w:rPr>
        <w:t xml:space="preserve"> </w:t>
      </w:r>
      <w:r>
        <w:rPr>
          <w:i/>
          <w:sz w:val="20"/>
        </w:rPr>
        <w:t>DE</w:t>
      </w:r>
      <w:r>
        <w:rPr>
          <w:i/>
          <w:spacing w:val="-4"/>
          <w:sz w:val="20"/>
        </w:rPr>
        <w:t xml:space="preserve"> 2015.</w:t>
      </w:r>
    </w:p>
    <w:p w14:paraId="7415E744" w14:textId="77777777" w:rsidR="0006193D" w:rsidRDefault="006E27B9">
      <w:pPr>
        <w:ind w:left="4139"/>
        <w:rPr>
          <w:i/>
          <w:sz w:val="20"/>
        </w:rPr>
      </w:pPr>
      <w:r>
        <w:rPr>
          <w:i/>
          <w:sz w:val="20"/>
        </w:rPr>
        <w:t>DECRETO</w:t>
      </w:r>
      <w:r>
        <w:rPr>
          <w:i/>
          <w:spacing w:val="-10"/>
          <w:sz w:val="20"/>
        </w:rPr>
        <w:t xml:space="preserve"> </w:t>
      </w:r>
      <w:r>
        <w:rPr>
          <w:i/>
          <w:spacing w:val="-5"/>
          <w:sz w:val="20"/>
        </w:rPr>
        <w:t>432</w:t>
      </w:r>
    </w:p>
    <w:p w14:paraId="07560C53" w14:textId="77777777" w:rsidR="0006193D" w:rsidRDefault="006E27B9">
      <w:pPr>
        <w:pStyle w:val="Textoindependiente"/>
        <w:spacing w:before="1"/>
        <w:ind w:right="648"/>
        <w:jc w:val="both"/>
      </w:pPr>
      <w:r>
        <w:t>ÚNICO.- El presente</w:t>
      </w:r>
      <w:r>
        <w:rPr>
          <w:spacing w:val="-1"/>
        </w:rPr>
        <w:t xml:space="preserve"> </w:t>
      </w:r>
      <w:r>
        <w:t>Decreto</w:t>
      </w:r>
      <w:r>
        <w:rPr>
          <w:spacing w:val="-2"/>
        </w:rPr>
        <w:t xml:space="preserve"> </w:t>
      </w:r>
      <w:r>
        <w:t>entrará en</w:t>
      </w:r>
      <w:r>
        <w:rPr>
          <w:spacing w:val="-2"/>
        </w:rPr>
        <w:t xml:space="preserve"> </w:t>
      </w:r>
      <w:r>
        <w:t>vigor al día</w:t>
      </w:r>
      <w:r>
        <w:rPr>
          <w:spacing w:val="-1"/>
        </w:rPr>
        <w:t xml:space="preserve"> </w:t>
      </w:r>
      <w:r>
        <w:t>siguiente de</w:t>
      </w:r>
      <w:r>
        <w:rPr>
          <w:spacing w:val="-1"/>
        </w:rPr>
        <w:t xml:space="preserve"> </w:t>
      </w:r>
      <w:r>
        <w:t>su publicación en</w:t>
      </w:r>
      <w:r>
        <w:rPr>
          <w:spacing w:val="-1"/>
        </w:rPr>
        <w:t xml:space="preserve"> </w:t>
      </w:r>
      <w:r>
        <w:t>el Periódico Oficial del Estado de Hidalgo.</w:t>
      </w:r>
    </w:p>
    <w:p w14:paraId="0B237FEE" w14:textId="77777777" w:rsidR="0006193D" w:rsidRDefault="0006193D">
      <w:pPr>
        <w:pStyle w:val="Textoindependiente"/>
        <w:spacing w:before="229"/>
        <w:ind w:left="0"/>
      </w:pPr>
    </w:p>
    <w:p w14:paraId="6BEF94A4" w14:textId="77777777" w:rsidR="0006193D" w:rsidRDefault="006E27B9">
      <w:pPr>
        <w:ind w:left="3544"/>
        <w:rPr>
          <w:i/>
          <w:sz w:val="20"/>
        </w:rPr>
      </w:pPr>
      <w:r>
        <w:rPr>
          <w:i/>
          <w:sz w:val="20"/>
        </w:rPr>
        <w:t>P.O.</w:t>
      </w:r>
      <w:r>
        <w:rPr>
          <w:i/>
          <w:spacing w:val="-4"/>
          <w:sz w:val="20"/>
        </w:rPr>
        <w:t xml:space="preserve"> </w:t>
      </w:r>
      <w:r>
        <w:rPr>
          <w:i/>
          <w:sz w:val="20"/>
        </w:rPr>
        <w:t>29</w:t>
      </w:r>
      <w:r>
        <w:rPr>
          <w:i/>
          <w:spacing w:val="-4"/>
          <w:sz w:val="20"/>
        </w:rPr>
        <w:t xml:space="preserve"> </w:t>
      </w:r>
      <w:r>
        <w:rPr>
          <w:i/>
          <w:sz w:val="20"/>
        </w:rPr>
        <w:t>DE</w:t>
      </w:r>
      <w:r>
        <w:rPr>
          <w:i/>
          <w:spacing w:val="-4"/>
          <w:sz w:val="20"/>
        </w:rPr>
        <w:t xml:space="preserve"> </w:t>
      </w:r>
      <w:r>
        <w:rPr>
          <w:i/>
          <w:sz w:val="20"/>
        </w:rPr>
        <w:t>JUNIO</w:t>
      </w:r>
      <w:r>
        <w:rPr>
          <w:i/>
          <w:spacing w:val="-3"/>
          <w:sz w:val="20"/>
        </w:rPr>
        <w:t xml:space="preserve"> </w:t>
      </w:r>
      <w:r>
        <w:rPr>
          <w:i/>
          <w:sz w:val="20"/>
        </w:rPr>
        <w:t>DE</w:t>
      </w:r>
      <w:r>
        <w:rPr>
          <w:i/>
          <w:spacing w:val="-4"/>
          <w:sz w:val="20"/>
        </w:rPr>
        <w:t xml:space="preserve"> 2015.</w:t>
      </w:r>
    </w:p>
    <w:p w14:paraId="612646D8" w14:textId="77777777" w:rsidR="0006193D" w:rsidRDefault="006E27B9">
      <w:pPr>
        <w:spacing w:before="1"/>
        <w:ind w:left="4139"/>
        <w:rPr>
          <w:i/>
          <w:sz w:val="20"/>
        </w:rPr>
      </w:pPr>
      <w:r>
        <w:rPr>
          <w:i/>
          <w:sz w:val="20"/>
        </w:rPr>
        <w:t>DECRETO</w:t>
      </w:r>
      <w:r>
        <w:rPr>
          <w:i/>
          <w:spacing w:val="-10"/>
          <w:sz w:val="20"/>
        </w:rPr>
        <w:t xml:space="preserve"> </w:t>
      </w:r>
      <w:r>
        <w:rPr>
          <w:i/>
          <w:spacing w:val="-5"/>
          <w:sz w:val="20"/>
        </w:rPr>
        <w:t>433</w:t>
      </w:r>
    </w:p>
    <w:p w14:paraId="1478C2A2" w14:textId="77777777" w:rsidR="0006193D" w:rsidRDefault="0006193D">
      <w:pPr>
        <w:pStyle w:val="Textoindependiente"/>
        <w:ind w:left="0"/>
        <w:rPr>
          <w:i/>
        </w:rPr>
      </w:pPr>
    </w:p>
    <w:p w14:paraId="77CF857C" w14:textId="77777777" w:rsidR="0006193D" w:rsidRDefault="006E27B9">
      <w:pPr>
        <w:pStyle w:val="Textoindependiente"/>
        <w:spacing w:before="1"/>
        <w:ind w:right="648"/>
        <w:jc w:val="both"/>
      </w:pPr>
      <w:r>
        <w:t>ÚNICO.- El presente</w:t>
      </w:r>
      <w:r>
        <w:rPr>
          <w:spacing w:val="-1"/>
        </w:rPr>
        <w:t xml:space="preserve"> </w:t>
      </w:r>
      <w:r>
        <w:t>Decreto</w:t>
      </w:r>
      <w:r>
        <w:rPr>
          <w:spacing w:val="-2"/>
        </w:rPr>
        <w:t xml:space="preserve"> </w:t>
      </w:r>
      <w:r>
        <w:t>entrará en</w:t>
      </w:r>
      <w:r>
        <w:rPr>
          <w:spacing w:val="-2"/>
        </w:rPr>
        <w:t xml:space="preserve"> </w:t>
      </w:r>
      <w:r>
        <w:t>vigor al día</w:t>
      </w:r>
      <w:r>
        <w:rPr>
          <w:spacing w:val="-1"/>
        </w:rPr>
        <w:t xml:space="preserve"> </w:t>
      </w:r>
      <w:r>
        <w:t>siguiente de</w:t>
      </w:r>
      <w:r>
        <w:rPr>
          <w:spacing w:val="-1"/>
        </w:rPr>
        <w:t xml:space="preserve"> </w:t>
      </w:r>
      <w:r>
        <w:t>su publicación en</w:t>
      </w:r>
      <w:r>
        <w:rPr>
          <w:spacing w:val="-1"/>
        </w:rPr>
        <w:t xml:space="preserve"> </w:t>
      </w:r>
      <w:r>
        <w:t>el Periódico Oficial del Estado de Hidalgo.</w:t>
      </w:r>
    </w:p>
    <w:p w14:paraId="6F40CE92" w14:textId="77777777" w:rsidR="0006193D" w:rsidRDefault="0006193D">
      <w:pPr>
        <w:pStyle w:val="Textoindependiente"/>
        <w:spacing w:before="229"/>
        <w:ind w:left="0"/>
      </w:pPr>
    </w:p>
    <w:p w14:paraId="24419FDE" w14:textId="77777777" w:rsidR="0006193D" w:rsidRDefault="006E27B9">
      <w:pPr>
        <w:ind w:left="2627"/>
        <w:rPr>
          <w:i/>
          <w:sz w:val="20"/>
        </w:rPr>
      </w:pPr>
      <w:r>
        <w:rPr>
          <w:i/>
          <w:sz w:val="20"/>
        </w:rPr>
        <w:t>P.O.</w:t>
      </w:r>
      <w:r>
        <w:rPr>
          <w:i/>
          <w:spacing w:val="-6"/>
          <w:sz w:val="20"/>
        </w:rPr>
        <w:t xml:space="preserve"> </w:t>
      </w:r>
      <w:r>
        <w:rPr>
          <w:i/>
          <w:sz w:val="20"/>
        </w:rPr>
        <w:t>VOLUMEN</w:t>
      </w:r>
      <w:r>
        <w:rPr>
          <w:i/>
          <w:spacing w:val="-2"/>
          <w:sz w:val="20"/>
        </w:rPr>
        <w:t xml:space="preserve"> </w:t>
      </w:r>
      <w:r>
        <w:rPr>
          <w:i/>
          <w:sz w:val="20"/>
        </w:rPr>
        <w:t>5,</w:t>
      </w:r>
      <w:r>
        <w:rPr>
          <w:i/>
          <w:spacing w:val="-6"/>
          <w:sz w:val="20"/>
        </w:rPr>
        <w:t xml:space="preserve"> </w:t>
      </w:r>
      <w:r>
        <w:rPr>
          <w:i/>
          <w:sz w:val="20"/>
        </w:rPr>
        <w:t>31</w:t>
      </w:r>
      <w:r>
        <w:rPr>
          <w:i/>
          <w:spacing w:val="-5"/>
          <w:sz w:val="20"/>
        </w:rPr>
        <w:t xml:space="preserve"> </w:t>
      </w:r>
      <w:r>
        <w:rPr>
          <w:i/>
          <w:sz w:val="20"/>
        </w:rPr>
        <w:t>DE</w:t>
      </w:r>
      <w:r>
        <w:rPr>
          <w:i/>
          <w:spacing w:val="-2"/>
          <w:sz w:val="20"/>
        </w:rPr>
        <w:t xml:space="preserve"> </w:t>
      </w:r>
      <w:r>
        <w:rPr>
          <w:i/>
          <w:sz w:val="20"/>
        </w:rPr>
        <w:t>DICIEMBRE</w:t>
      </w:r>
      <w:r>
        <w:rPr>
          <w:i/>
          <w:spacing w:val="-6"/>
          <w:sz w:val="20"/>
        </w:rPr>
        <w:t xml:space="preserve"> </w:t>
      </w:r>
      <w:r>
        <w:rPr>
          <w:i/>
          <w:sz w:val="20"/>
        </w:rPr>
        <w:t>DE</w:t>
      </w:r>
      <w:r>
        <w:rPr>
          <w:i/>
          <w:spacing w:val="-5"/>
          <w:sz w:val="20"/>
        </w:rPr>
        <w:t xml:space="preserve"> </w:t>
      </w:r>
      <w:r>
        <w:rPr>
          <w:i/>
          <w:spacing w:val="-4"/>
          <w:sz w:val="20"/>
        </w:rPr>
        <w:t>2015.</w:t>
      </w:r>
    </w:p>
    <w:p w14:paraId="049EBFA0" w14:textId="77777777" w:rsidR="0006193D" w:rsidRDefault="006E27B9">
      <w:pPr>
        <w:ind w:left="4112"/>
        <w:rPr>
          <w:i/>
          <w:sz w:val="20"/>
        </w:rPr>
      </w:pPr>
      <w:r>
        <w:rPr>
          <w:i/>
          <w:sz w:val="20"/>
        </w:rPr>
        <w:t>DECRETO</w:t>
      </w:r>
      <w:r>
        <w:rPr>
          <w:i/>
          <w:spacing w:val="-10"/>
          <w:sz w:val="20"/>
        </w:rPr>
        <w:t xml:space="preserve"> </w:t>
      </w:r>
      <w:r>
        <w:rPr>
          <w:i/>
          <w:spacing w:val="-5"/>
          <w:sz w:val="20"/>
        </w:rPr>
        <w:t>507</w:t>
      </w:r>
    </w:p>
    <w:p w14:paraId="592A0489" w14:textId="77777777" w:rsidR="0006193D" w:rsidRDefault="006E27B9">
      <w:pPr>
        <w:pStyle w:val="Textoindependiente"/>
        <w:spacing w:before="229"/>
        <w:ind w:right="704"/>
        <w:jc w:val="both"/>
      </w:pPr>
      <w:r>
        <w:t>PRIMERO. El presente Decreto entrará en vigor al día siguiente de su publicación en el Periódico Oficial del Estado de Hidalgo.</w:t>
      </w:r>
    </w:p>
    <w:p w14:paraId="3BFCEA70" w14:textId="77777777" w:rsidR="0006193D" w:rsidRDefault="0006193D">
      <w:pPr>
        <w:pStyle w:val="Textoindependiente"/>
        <w:spacing w:before="1"/>
        <w:ind w:left="0"/>
      </w:pPr>
    </w:p>
    <w:p w14:paraId="70BAAF63" w14:textId="77777777" w:rsidR="0006193D" w:rsidRDefault="006E27B9">
      <w:pPr>
        <w:pStyle w:val="Textoindependiente"/>
        <w:jc w:val="both"/>
      </w:pPr>
      <w:r>
        <w:t>SEGUNDO.</w:t>
      </w:r>
      <w:r>
        <w:rPr>
          <w:spacing w:val="-8"/>
        </w:rPr>
        <w:t xml:space="preserve"> </w:t>
      </w:r>
      <w:r>
        <w:t>Se</w:t>
      </w:r>
      <w:r>
        <w:rPr>
          <w:spacing w:val="-7"/>
        </w:rPr>
        <w:t xml:space="preserve"> </w:t>
      </w:r>
      <w:r>
        <w:t>derogan</w:t>
      </w:r>
      <w:r>
        <w:rPr>
          <w:spacing w:val="-7"/>
        </w:rPr>
        <w:t xml:space="preserve"> </w:t>
      </w:r>
      <w:r>
        <w:t>todas</w:t>
      </w:r>
      <w:r>
        <w:rPr>
          <w:spacing w:val="-7"/>
        </w:rPr>
        <w:t xml:space="preserve"> </w:t>
      </w:r>
      <w:r>
        <w:t>las</w:t>
      </w:r>
      <w:r>
        <w:rPr>
          <w:spacing w:val="-4"/>
        </w:rPr>
        <w:t xml:space="preserve"> </w:t>
      </w:r>
      <w:r>
        <w:t>disposiciones</w:t>
      </w:r>
      <w:r>
        <w:rPr>
          <w:spacing w:val="-7"/>
        </w:rPr>
        <w:t xml:space="preserve"> </w:t>
      </w:r>
      <w:r>
        <w:t>que</w:t>
      </w:r>
      <w:r>
        <w:rPr>
          <w:spacing w:val="-7"/>
        </w:rPr>
        <w:t xml:space="preserve"> </w:t>
      </w:r>
      <w:r>
        <w:t>se</w:t>
      </w:r>
      <w:r>
        <w:rPr>
          <w:spacing w:val="-7"/>
        </w:rPr>
        <w:t xml:space="preserve"> </w:t>
      </w:r>
      <w:r>
        <w:t>opongan</w:t>
      </w:r>
      <w:r>
        <w:rPr>
          <w:spacing w:val="-8"/>
        </w:rPr>
        <w:t xml:space="preserve"> </w:t>
      </w:r>
      <w:r>
        <w:t>al</w:t>
      </w:r>
      <w:r>
        <w:rPr>
          <w:spacing w:val="-8"/>
        </w:rPr>
        <w:t xml:space="preserve"> </w:t>
      </w:r>
      <w:r>
        <w:t>presente</w:t>
      </w:r>
      <w:r>
        <w:rPr>
          <w:spacing w:val="-6"/>
        </w:rPr>
        <w:t xml:space="preserve"> </w:t>
      </w:r>
      <w:r>
        <w:rPr>
          <w:spacing w:val="-2"/>
        </w:rPr>
        <w:t>Decreto.</w:t>
      </w:r>
    </w:p>
    <w:p w14:paraId="44E76DF6" w14:textId="77777777" w:rsidR="0006193D" w:rsidRDefault="0006193D">
      <w:pPr>
        <w:pStyle w:val="Textoindependiente"/>
        <w:spacing w:before="229"/>
        <w:ind w:left="0"/>
      </w:pPr>
    </w:p>
    <w:p w14:paraId="7D726016" w14:textId="77777777" w:rsidR="0006193D" w:rsidRDefault="006E27B9">
      <w:pPr>
        <w:ind w:left="819" w:right="1339"/>
        <w:jc w:val="center"/>
        <w:rPr>
          <w:i/>
          <w:sz w:val="20"/>
        </w:rPr>
      </w:pPr>
      <w:r>
        <w:rPr>
          <w:i/>
          <w:sz w:val="20"/>
        </w:rPr>
        <w:t>P.O.VOLUMEN</w:t>
      </w:r>
      <w:r>
        <w:rPr>
          <w:i/>
          <w:spacing w:val="-6"/>
          <w:sz w:val="20"/>
        </w:rPr>
        <w:t xml:space="preserve"> </w:t>
      </w:r>
      <w:r>
        <w:rPr>
          <w:i/>
          <w:sz w:val="20"/>
        </w:rPr>
        <w:t>5,</w:t>
      </w:r>
      <w:r>
        <w:rPr>
          <w:i/>
          <w:spacing w:val="-6"/>
          <w:sz w:val="20"/>
        </w:rPr>
        <w:t xml:space="preserve"> </w:t>
      </w:r>
      <w:r>
        <w:rPr>
          <w:i/>
          <w:sz w:val="20"/>
        </w:rPr>
        <w:t>31</w:t>
      </w:r>
      <w:r>
        <w:rPr>
          <w:i/>
          <w:spacing w:val="-4"/>
          <w:sz w:val="20"/>
        </w:rPr>
        <w:t xml:space="preserve"> </w:t>
      </w:r>
      <w:r>
        <w:rPr>
          <w:i/>
          <w:sz w:val="20"/>
        </w:rPr>
        <w:t>DE</w:t>
      </w:r>
      <w:r>
        <w:rPr>
          <w:i/>
          <w:spacing w:val="-4"/>
          <w:sz w:val="20"/>
        </w:rPr>
        <w:t xml:space="preserve"> </w:t>
      </w:r>
      <w:r>
        <w:rPr>
          <w:i/>
          <w:sz w:val="20"/>
        </w:rPr>
        <w:t>DICIEMBRE</w:t>
      </w:r>
      <w:r>
        <w:rPr>
          <w:i/>
          <w:spacing w:val="-6"/>
          <w:sz w:val="20"/>
        </w:rPr>
        <w:t xml:space="preserve"> </w:t>
      </w:r>
      <w:r>
        <w:rPr>
          <w:i/>
          <w:sz w:val="20"/>
        </w:rPr>
        <w:t>DE</w:t>
      </w:r>
      <w:r>
        <w:rPr>
          <w:i/>
          <w:spacing w:val="-6"/>
          <w:sz w:val="20"/>
        </w:rPr>
        <w:t xml:space="preserve"> </w:t>
      </w:r>
      <w:r>
        <w:rPr>
          <w:i/>
          <w:spacing w:val="-4"/>
          <w:sz w:val="20"/>
        </w:rPr>
        <w:t>2015.</w:t>
      </w:r>
    </w:p>
    <w:p w14:paraId="27DD3783" w14:textId="77777777" w:rsidR="0006193D" w:rsidRDefault="006E27B9">
      <w:pPr>
        <w:spacing w:before="1"/>
        <w:ind w:left="819" w:right="1340"/>
        <w:jc w:val="center"/>
        <w:rPr>
          <w:i/>
          <w:sz w:val="20"/>
        </w:rPr>
      </w:pPr>
      <w:r>
        <w:rPr>
          <w:i/>
          <w:sz w:val="20"/>
        </w:rPr>
        <w:t>DECRETO</w:t>
      </w:r>
      <w:r>
        <w:rPr>
          <w:i/>
          <w:spacing w:val="-10"/>
          <w:sz w:val="20"/>
        </w:rPr>
        <w:t xml:space="preserve"> </w:t>
      </w:r>
      <w:r>
        <w:rPr>
          <w:i/>
          <w:spacing w:val="-5"/>
          <w:sz w:val="20"/>
        </w:rPr>
        <w:t>542</w:t>
      </w:r>
    </w:p>
    <w:p w14:paraId="6CA75875" w14:textId="77777777" w:rsidR="0006193D" w:rsidRDefault="0006193D">
      <w:pPr>
        <w:pStyle w:val="Textoindependiente"/>
        <w:ind w:left="0"/>
        <w:rPr>
          <w:i/>
        </w:rPr>
      </w:pPr>
    </w:p>
    <w:p w14:paraId="6AF95F5C" w14:textId="77777777" w:rsidR="0006193D" w:rsidRDefault="006E27B9">
      <w:pPr>
        <w:pStyle w:val="Textoindependiente"/>
        <w:spacing w:before="1"/>
        <w:ind w:right="641"/>
        <w:jc w:val="both"/>
      </w:pPr>
      <w:r>
        <w:t>PRIMERO.-</w:t>
      </w:r>
      <w:r>
        <w:rPr>
          <w:spacing w:val="-10"/>
        </w:rPr>
        <w:t xml:space="preserve"> </w:t>
      </w:r>
      <w:r>
        <w:t>El</w:t>
      </w:r>
      <w:r>
        <w:rPr>
          <w:spacing w:val="-12"/>
        </w:rPr>
        <w:t xml:space="preserve"> </w:t>
      </w:r>
      <w:r>
        <w:t>presente</w:t>
      </w:r>
      <w:r>
        <w:rPr>
          <w:spacing w:val="-9"/>
        </w:rPr>
        <w:t xml:space="preserve"> </w:t>
      </w:r>
      <w:r>
        <w:t>Decreto</w:t>
      </w:r>
      <w:r>
        <w:rPr>
          <w:spacing w:val="-12"/>
        </w:rPr>
        <w:t xml:space="preserve"> </w:t>
      </w:r>
      <w:r>
        <w:t>entrará</w:t>
      </w:r>
      <w:r>
        <w:rPr>
          <w:spacing w:val="-8"/>
        </w:rPr>
        <w:t xml:space="preserve"> </w:t>
      </w:r>
      <w:r>
        <w:t>en</w:t>
      </w:r>
      <w:r>
        <w:rPr>
          <w:spacing w:val="-12"/>
        </w:rPr>
        <w:t xml:space="preserve"> </w:t>
      </w:r>
      <w:r>
        <w:t>vigor</w:t>
      </w:r>
      <w:r>
        <w:rPr>
          <w:spacing w:val="-10"/>
        </w:rPr>
        <w:t xml:space="preserve"> </w:t>
      </w:r>
      <w:r>
        <w:t>al</w:t>
      </w:r>
      <w:r>
        <w:rPr>
          <w:spacing w:val="-12"/>
        </w:rPr>
        <w:t xml:space="preserve"> </w:t>
      </w:r>
      <w:r>
        <w:t>día</w:t>
      </w:r>
      <w:r>
        <w:rPr>
          <w:spacing w:val="-9"/>
        </w:rPr>
        <w:t xml:space="preserve"> </w:t>
      </w:r>
      <w:r>
        <w:t>siguiente</w:t>
      </w:r>
      <w:r>
        <w:rPr>
          <w:spacing w:val="-11"/>
        </w:rPr>
        <w:t xml:space="preserve"> </w:t>
      </w:r>
      <w:r>
        <w:t>al</w:t>
      </w:r>
      <w:r>
        <w:rPr>
          <w:spacing w:val="-12"/>
        </w:rPr>
        <w:t xml:space="preserve"> </w:t>
      </w:r>
      <w:r>
        <w:t>de</w:t>
      </w:r>
      <w:r>
        <w:rPr>
          <w:spacing w:val="-12"/>
        </w:rPr>
        <w:t xml:space="preserve"> </w:t>
      </w:r>
      <w:r>
        <w:t>su</w:t>
      </w:r>
      <w:r>
        <w:rPr>
          <w:spacing w:val="-9"/>
        </w:rPr>
        <w:t xml:space="preserve"> </w:t>
      </w:r>
      <w:r>
        <w:t>publicación</w:t>
      </w:r>
      <w:r>
        <w:rPr>
          <w:spacing w:val="-12"/>
        </w:rPr>
        <w:t xml:space="preserve"> </w:t>
      </w:r>
      <w:r>
        <w:t>en</w:t>
      </w:r>
      <w:r>
        <w:rPr>
          <w:spacing w:val="-9"/>
        </w:rPr>
        <w:t xml:space="preserve"> </w:t>
      </w:r>
      <w:r>
        <w:t>el</w:t>
      </w:r>
      <w:r>
        <w:rPr>
          <w:spacing w:val="-10"/>
        </w:rPr>
        <w:t xml:space="preserve"> </w:t>
      </w:r>
      <w:r>
        <w:t>Periódico</w:t>
      </w:r>
      <w:r>
        <w:rPr>
          <w:spacing w:val="-11"/>
        </w:rPr>
        <w:t xml:space="preserve"> </w:t>
      </w:r>
      <w:r>
        <w:t>Oficial del Estado de Hidalgo.</w:t>
      </w:r>
    </w:p>
    <w:p w14:paraId="7BCC4B1F" w14:textId="77777777" w:rsidR="0006193D" w:rsidRDefault="0006193D">
      <w:pPr>
        <w:jc w:val="both"/>
        <w:sectPr w:rsidR="0006193D">
          <w:pgSz w:w="12250" w:h="15820"/>
          <w:pgMar w:top="1740" w:right="780" w:bottom="1120" w:left="1300" w:header="0" w:footer="925" w:gutter="0"/>
          <w:cols w:space="720"/>
        </w:sectPr>
      </w:pPr>
    </w:p>
    <w:p w14:paraId="676AEA75" w14:textId="77777777" w:rsidR="0006193D" w:rsidRDefault="0006193D">
      <w:pPr>
        <w:pStyle w:val="Textoindependiente"/>
        <w:spacing w:before="84"/>
        <w:ind w:left="0"/>
      </w:pPr>
    </w:p>
    <w:p w14:paraId="0BB170A2" w14:textId="77777777" w:rsidR="0006193D" w:rsidRDefault="006E27B9">
      <w:pPr>
        <w:ind w:left="3484"/>
        <w:rPr>
          <w:i/>
          <w:sz w:val="20"/>
        </w:rPr>
      </w:pPr>
      <w:r>
        <w:rPr>
          <w:i/>
          <w:sz w:val="20"/>
        </w:rPr>
        <w:t>P.O.</w:t>
      </w:r>
      <w:r>
        <w:rPr>
          <w:i/>
          <w:spacing w:val="-7"/>
          <w:sz w:val="20"/>
        </w:rPr>
        <w:t xml:space="preserve"> </w:t>
      </w:r>
      <w:r>
        <w:rPr>
          <w:i/>
          <w:sz w:val="20"/>
        </w:rPr>
        <w:t>21</w:t>
      </w:r>
      <w:r>
        <w:rPr>
          <w:i/>
          <w:spacing w:val="-4"/>
          <w:sz w:val="20"/>
        </w:rPr>
        <w:t xml:space="preserve"> </w:t>
      </w:r>
      <w:r>
        <w:rPr>
          <w:i/>
          <w:sz w:val="20"/>
        </w:rPr>
        <w:t>DE</w:t>
      </w:r>
      <w:r>
        <w:rPr>
          <w:i/>
          <w:spacing w:val="-4"/>
          <w:sz w:val="20"/>
        </w:rPr>
        <w:t xml:space="preserve"> </w:t>
      </w:r>
      <w:r>
        <w:rPr>
          <w:i/>
          <w:sz w:val="20"/>
        </w:rPr>
        <w:t>MARZO</w:t>
      </w:r>
      <w:r>
        <w:rPr>
          <w:i/>
          <w:spacing w:val="-2"/>
          <w:sz w:val="20"/>
        </w:rPr>
        <w:t xml:space="preserve"> </w:t>
      </w:r>
      <w:r>
        <w:rPr>
          <w:i/>
          <w:sz w:val="20"/>
        </w:rPr>
        <w:t>DE</w:t>
      </w:r>
      <w:r>
        <w:rPr>
          <w:i/>
          <w:spacing w:val="-4"/>
          <w:sz w:val="20"/>
        </w:rPr>
        <w:t xml:space="preserve"> 2016.</w:t>
      </w:r>
    </w:p>
    <w:p w14:paraId="313AC06F" w14:textId="77777777" w:rsidR="0006193D" w:rsidRDefault="006E27B9">
      <w:pPr>
        <w:pStyle w:val="Textoindependiente"/>
        <w:spacing w:before="228"/>
        <w:ind w:right="641"/>
        <w:jc w:val="both"/>
      </w:pPr>
      <w:r>
        <w:t>ARTÍCULO</w:t>
      </w:r>
      <w:r>
        <w:rPr>
          <w:spacing w:val="-8"/>
        </w:rPr>
        <w:t xml:space="preserve"> </w:t>
      </w:r>
      <w:r>
        <w:t>ÚNICO.-</w:t>
      </w:r>
      <w:r>
        <w:rPr>
          <w:spacing w:val="-8"/>
        </w:rPr>
        <w:t xml:space="preserve"> </w:t>
      </w:r>
      <w:r>
        <w:t>El</w:t>
      </w:r>
      <w:r>
        <w:rPr>
          <w:spacing w:val="-10"/>
        </w:rPr>
        <w:t xml:space="preserve"> </w:t>
      </w:r>
      <w:r>
        <w:t>presente</w:t>
      </w:r>
      <w:r>
        <w:rPr>
          <w:spacing w:val="-9"/>
        </w:rPr>
        <w:t xml:space="preserve"> </w:t>
      </w:r>
      <w:r>
        <w:t>Decreto</w:t>
      </w:r>
      <w:r>
        <w:rPr>
          <w:spacing w:val="-9"/>
        </w:rPr>
        <w:t xml:space="preserve"> </w:t>
      </w:r>
      <w:r>
        <w:t>entrará</w:t>
      </w:r>
      <w:r>
        <w:rPr>
          <w:spacing w:val="-8"/>
        </w:rPr>
        <w:t xml:space="preserve"> </w:t>
      </w:r>
      <w:r>
        <w:t>en</w:t>
      </w:r>
      <w:r>
        <w:rPr>
          <w:spacing w:val="-9"/>
        </w:rPr>
        <w:t xml:space="preserve"> </w:t>
      </w:r>
      <w:r>
        <w:t>vigor</w:t>
      </w:r>
      <w:r>
        <w:rPr>
          <w:spacing w:val="-8"/>
        </w:rPr>
        <w:t xml:space="preserve"> </w:t>
      </w:r>
      <w:r>
        <w:t>al</w:t>
      </w:r>
      <w:r>
        <w:rPr>
          <w:spacing w:val="-8"/>
        </w:rPr>
        <w:t xml:space="preserve"> </w:t>
      </w:r>
      <w:r>
        <w:t>día</w:t>
      </w:r>
      <w:r>
        <w:rPr>
          <w:spacing w:val="-9"/>
        </w:rPr>
        <w:t xml:space="preserve"> </w:t>
      </w:r>
      <w:r>
        <w:t>siguiente</w:t>
      </w:r>
      <w:r>
        <w:rPr>
          <w:spacing w:val="-9"/>
        </w:rPr>
        <w:t xml:space="preserve"> </w:t>
      </w:r>
      <w:r>
        <w:t>de</w:t>
      </w:r>
      <w:r>
        <w:rPr>
          <w:spacing w:val="-9"/>
        </w:rPr>
        <w:t xml:space="preserve"> </w:t>
      </w:r>
      <w:r>
        <w:t>su</w:t>
      </w:r>
      <w:r>
        <w:rPr>
          <w:spacing w:val="-9"/>
        </w:rPr>
        <w:t xml:space="preserve"> </w:t>
      </w:r>
      <w:r>
        <w:t>publicación</w:t>
      </w:r>
      <w:r>
        <w:rPr>
          <w:spacing w:val="-9"/>
        </w:rPr>
        <w:t xml:space="preserve"> </w:t>
      </w:r>
      <w:r>
        <w:t>en</w:t>
      </w:r>
      <w:r>
        <w:rPr>
          <w:spacing w:val="-7"/>
        </w:rPr>
        <w:t xml:space="preserve"> </w:t>
      </w:r>
      <w:r>
        <w:t>el</w:t>
      </w:r>
      <w:r>
        <w:rPr>
          <w:spacing w:val="-8"/>
        </w:rPr>
        <w:t xml:space="preserve"> </w:t>
      </w:r>
      <w:r>
        <w:t>Periódico Oficial del Estado de Hidalgo.</w:t>
      </w:r>
    </w:p>
    <w:p w14:paraId="35F5240A" w14:textId="77777777" w:rsidR="0006193D" w:rsidRDefault="0006193D">
      <w:pPr>
        <w:pStyle w:val="Textoindependiente"/>
        <w:ind w:left="0"/>
      </w:pPr>
    </w:p>
    <w:p w14:paraId="18745293" w14:textId="77777777" w:rsidR="0006193D" w:rsidRDefault="0006193D">
      <w:pPr>
        <w:pStyle w:val="Textoindependiente"/>
        <w:spacing w:before="2"/>
        <w:ind w:left="0"/>
      </w:pPr>
    </w:p>
    <w:p w14:paraId="41909B0F" w14:textId="77777777" w:rsidR="0006193D" w:rsidRDefault="006E27B9">
      <w:pPr>
        <w:ind w:left="3556"/>
        <w:rPr>
          <w:i/>
          <w:sz w:val="20"/>
        </w:rPr>
      </w:pPr>
      <w:r>
        <w:rPr>
          <w:i/>
          <w:sz w:val="20"/>
        </w:rPr>
        <w:t>P.O.</w:t>
      </w:r>
      <w:r>
        <w:rPr>
          <w:i/>
          <w:spacing w:val="-4"/>
          <w:sz w:val="20"/>
        </w:rPr>
        <w:t xml:space="preserve"> </w:t>
      </w:r>
      <w:r>
        <w:rPr>
          <w:i/>
          <w:sz w:val="20"/>
        </w:rPr>
        <w:t>25</w:t>
      </w:r>
      <w:r>
        <w:rPr>
          <w:i/>
          <w:spacing w:val="-4"/>
          <w:sz w:val="20"/>
        </w:rPr>
        <w:t xml:space="preserve"> </w:t>
      </w:r>
      <w:r>
        <w:rPr>
          <w:i/>
          <w:sz w:val="20"/>
        </w:rPr>
        <w:t>DE</w:t>
      </w:r>
      <w:r>
        <w:rPr>
          <w:i/>
          <w:spacing w:val="-4"/>
          <w:sz w:val="20"/>
        </w:rPr>
        <w:t xml:space="preserve"> </w:t>
      </w:r>
      <w:r>
        <w:rPr>
          <w:i/>
          <w:sz w:val="20"/>
        </w:rPr>
        <w:t>ABRIL</w:t>
      </w:r>
      <w:r>
        <w:rPr>
          <w:i/>
          <w:spacing w:val="-4"/>
          <w:sz w:val="20"/>
        </w:rPr>
        <w:t xml:space="preserve"> </w:t>
      </w:r>
      <w:r>
        <w:rPr>
          <w:i/>
          <w:sz w:val="20"/>
        </w:rPr>
        <w:t>DE</w:t>
      </w:r>
      <w:r>
        <w:rPr>
          <w:i/>
          <w:spacing w:val="-3"/>
          <w:sz w:val="20"/>
        </w:rPr>
        <w:t xml:space="preserve"> </w:t>
      </w:r>
      <w:r>
        <w:rPr>
          <w:i/>
          <w:spacing w:val="-4"/>
          <w:sz w:val="20"/>
        </w:rPr>
        <w:t>2016.</w:t>
      </w:r>
    </w:p>
    <w:p w14:paraId="63995721" w14:textId="77777777" w:rsidR="0006193D" w:rsidRDefault="006E27B9">
      <w:pPr>
        <w:pStyle w:val="Textoindependiente"/>
        <w:spacing w:before="228"/>
        <w:jc w:val="both"/>
      </w:pPr>
      <w:r>
        <w:t>Primero.-</w:t>
      </w:r>
      <w:r>
        <w:rPr>
          <w:spacing w:val="-7"/>
        </w:rPr>
        <w:t xml:space="preserve"> </w:t>
      </w:r>
      <w:r>
        <w:t>Envíese</w:t>
      </w:r>
      <w:r>
        <w:rPr>
          <w:spacing w:val="-7"/>
        </w:rPr>
        <w:t xml:space="preserve"> </w:t>
      </w:r>
      <w:r>
        <w:t>al</w:t>
      </w:r>
      <w:r>
        <w:rPr>
          <w:spacing w:val="-8"/>
        </w:rPr>
        <w:t xml:space="preserve"> </w:t>
      </w:r>
      <w:r>
        <w:t>Titular</w:t>
      </w:r>
      <w:r>
        <w:rPr>
          <w:spacing w:val="-4"/>
        </w:rPr>
        <w:t xml:space="preserve"> </w:t>
      </w:r>
      <w:r>
        <w:t>del</w:t>
      </w:r>
      <w:r>
        <w:rPr>
          <w:spacing w:val="-7"/>
        </w:rPr>
        <w:t xml:space="preserve"> </w:t>
      </w:r>
      <w:r>
        <w:t>Poder</w:t>
      </w:r>
      <w:r>
        <w:rPr>
          <w:spacing w:val="-4"/>
        </w:rPr>
        <w:t xml:space="preserve"> </w:t>
      </w:r>
      <w:r>
        <w:t>Ejecutivo</w:t>
      </w:r>
      <w:r>
        <w:rPr>
          <w:spacing w:val="-6"/>
        </w:rPr>
        <w:t xml:space="preserve"> </w:t>
      </w:r>
      <w:r>
        <w:t>para</w:t>
      </w:r>
      <w:r>
        <w:rPr>
          <w:spacing w:val="-7"/>
        </w:rPr>
        <w:t xml:space="preserve"> </w:t>
      </w:r>
      <w:r>
        <w:t>su</w:t>
      </w:r>
      <w:r>
        <w:rPr>
          <w:spacing w:val="-7"/>
        </w:rPr>
        <w:t xml:space="preserve"> </w:t>
      </w:r>
      <w:r>
        <w:t>publicación</w:t>
      </w:r>
      <w:r>
        <w:rPr>
          <w:spacing w:val="-5"/>
        </w:rPr>
        <w:t xml:space="preserve"> </w:t>
      </w:r>
      <w:r>
        <w:t>en</w:t>
      </w:r>
      <w:r>
        <w:rPr>
          <w:spacing w:val="-7"/>
        </w:rPr>
        <w:t xml:space="preserve"> </w:t>
      </w:r>
      <w:r>
        <w:t>el</w:t>
      </w:r>
      <w:r>
        <w:rPr>
          <w:spacing w:val="-6"/>
        </w:rPr>
        <w:t xml:space="preserve"> </w:t>
      </w:r>
      <w:r>
        <w:t>Periódico</w:t>
      </w:r>
      <w:r>
        <w:rPr>
          <w:spacing w:val="-7"/>
        </w:rPr>
        <w:t xml:space="preserve"> </w:t>
      </w:r>
      <w:r>
        <w:t>Oficial</w:t>
      </w:r>
      <w:r>
        <w:rPr>
          <w:spacing w:val="-6"/>
        </w:rPr>
        <w:t xml:space="preserve"> </w:t>
      </w:r>
      <w:r>
        <w:t>del</w:t>
      </w:r>
      <w:r>
        <w:rPr>
          <w:spacing w:val="1"/>
        </w:rPr>
        <w:t xml:space="preserve"> </w:t>
      </w:r>
      <w:r>
        <w:rPr>
          <w:spacing w:val="-2"/>
        </w:rPr>
        <w:t>Estado.</w:t>
      </w:r>
    </w:p>
    <w:p w14:paraId="0CB06E2C" w14:textId="77777777" w:rsidR="0006193D" w:rsidRDefault="0006193D">
      <w:pPr>
        <w:pStyle w:val="Textoindependiente"/>
        <w:spacing w:before="1"/>
        <w:ind w:left="0"/>
      </w:pPr>
    </w:p>
    <w:p w14:paraId="677F5803" w14:textId="77777777" w:rsidR="0006193D" w:rsidRDefault="006E27B9">
      <w:pPr>
        <w:pStyle w:val="Textoindependiente"/>
        <w:ind w:right="643"/>
        <w:jc w:val="both"/>
      </w:pPr>
      <w:r>
        <w:t>Segundo.-</w:t>
      </w:r>
      <w:r>
        <w:rPr>
          <w:spacing w:val="-8"/>
        </w:rPr>
        <w:t xml:space="preserve"> </w:t>
      </w:r>
      <w:r>
        <w:t>El</w:t>
      </w:r>
      <w:r>
        <w:rPr>
          <w:spacing w:val="-10"/>
        </w:rPr>
        <w:t xml:space="preserve"> </w:t>
      </w:r>
      <w:r>
        <w:t>presente</w:t>
      </w:r>
      <w:r>
        <w:rPr>
          <w:spacing w:val="-10"/>
        </w:rPr>
        <w:t xml:space="preserve"> </w:t>
      </w:r>
      <w:r>
        <w:t>Decreto</w:t>
      </w:r>
      <w:r>
        <w:rPr>
          <w:spacing w:val="-9"/>
        </w:rPr>
        <w:t xml:space="preserve"> </w:t>
      </w:r>
      <w:r>
        <w:t>entrará</w:t>
      </w:r>
      <w:r>
        <w:rPr>
          <w:spacing w:val="-9"/>
        </w:rPr>
        <w:t xml:space="preserve"> </w:t>
      </w:r>
      <w:r>
        <w:t>en</w:t>
      </w:r>
      <w:r>
        <w:rPr>
          <w:spacing w:val="-11"/>
        </w:rPr>
        <w:t xml:space="preserve"> </w:t>
      </w:r>
      <w:r>
        <w:t>vigor</w:t>
      </w:r>
      <w:r>
        <w:rPr>
          <w:spacing w:val="-8"/>
        </w:rPr>
        <w:t xml:space="preserve"> </w:t>
      </w:r>
      <w:r>
        <w:t>al</w:t>
      </w:r>
      <w:r>
        <w:rPr>
          <w:spacing w:val="-10"/>
        </w:rPr>
        <w:t xml:space="preserve"> </w:t>
      </w:r>
      <w:r>
        <w:t>siguiente</w:t>
      </w:r>
      <w:r>
        <w:rPr>
          <w:spacing w:val="-9"/>
        </w:rPr>
        <w:t xml:space="preserve"> </w:t>
      </w:r>
      <w:r>
        <w:t>día</w:t>
      </w:r>
      <w:r>
        <w:rPr>
          <w:spacing w:val="-9"/>
        </w:rPr>
        <w:t xml:space="preserve"> </w:t>
      </w:r>
      <w:r>
        <w:t>de</w:t>
      </w:r>
      <w:r>
        <w:rPr>
          <w:spacing w:val="-12"/>
        </w:rPr>
        <w:t xml:space="preserve"> </w:t>
      </w:r>
      <w:r>
        <w:t>su</w:t>
      </w:r>
      <w:r>
        <w:rPr>
          <w:spacing w:val="-9"/>
        </w:rPr>
        <w:t xml:space="preserve"> </w:t>
      </w:r>
      <w:r>
        <w:t>publicación</w:t>
      </w:r>
      <w:r>
        <w:rPr>
          <w:spacing w:val="-7"/>
        </w:rPr>
        <w:t xml:space="preserve"> </w:t>
      </w:r>
      <w:r>
        <w:t>en</w:t>
      </w:r>
      <w:r>
        <w:rPr>
          <w:spacing w:val="-9"/>
        </w:rPr>
        <w:t xml:space="preserve"> </w:t>
      </w:r>
      <w:r>
        <w:t>el</w:t>
      </w:r>
      <w:r>
        <w:rPr>
          <w:spacing w:val="-10"/>
        </w:rPr>
        <w:t xml:space="preserve"> </w:t>
      </w:r>
      <w:r>
        <w:t>Periódico</w:t>
      </w:r>
      <w:r>
        <w:rPr>
          <w:spacing w:val="-9"/>
        </w:rPr>
        <w:t xml:space="preserve"> </w:t>
      </w:r>
      <w:r>
        <w:t>Oficial</w:t>
      </w:r>
      <w:r>
        <w:rPr>
          <w:spacing w:val="-10"/>
        </w:rPr>
        <w:t xml:space="preserve"> </w:t>
      </w:r>
      <w:r>
        <w:t>del Estado de Hidalgo.</w:t>
      </w:r>
    </w:p>
    <w:p w14:paraId="1B60569D" w14:textId="77777777" w:rsidR="0006193D" w:rsidRDefault="0006193D">
      <w:pPr>
        <w:pStyle w:val="Textoindependiente"/>
        <w:ind w:left="0"/>
      </w:pPr>
    </w:p>
    <w:p w14:paraId="59E7919C" w14:textId="77777777" w:rsidR="0006193D" w:rsidRDefault="0006193D">
      <w:pPr>
        <w:pStyle w:val="Textoindependiente"/>
        <w:ind w:left="0"/>
      </w:pPr>
    </w:p>
    <w:p w14:paraId="23C9FFF1" w14:textId="77777777" w:rsidR="0006193D" w:rsidRDefault="006E27B9">
      <w:pPr>
        <w:ind w:left="3580"/>
        <w:rPr>
          <w:i/>
          <w:sz w:val="20"/>
        </w:rPr>
      </w:pPr>
      <w:r>
        <w:rPr>
          <w:i/>
          <w:sz w:val="20"/>
        </w:rPr>
        <w:t>P.O.</w:t>
      </w:r>
      <w:r>
        <w:rPr>
          <w:i/>
          <w:spacing w:val="-5"/>
          <w:sz w:val="20"/>
        </w:rPr>
        <w:t xml:space="preserve"> </w:t>
      </w:r>
      <w:r>
        <w:rPr>
          <w:i/>
          <w:sz w:val="20"/>
        </w:rPr>
        <w:t>09</w:t>
      </w:r>
      <w:r>
        <w:rPr>
          <w:i/>
          <w:spacing w:val="-4"/>
          <w:sz w:val="20"/>
        </w:rPr>
        <w:t xml:space="preserve"> </w:t>
      </w:r>
      <w:r>
        <w:rPr>
          <w:i/>
          <w:sz w:val="20"/>
        </w:rPr>
        <w:t>DE</w:t>
      </w:r>
      <w:r>
        <w:rPr>
          <w:i/>
          <w:spacing w:val="-4"/>
          <w:sz w:val="20"/>
        </w:rPr>
        <w:t xml:space="preserve"> </w:t>
      </w:r>
      <w:r>
        <w:rPr>
          <w:i/>
          <w:sz w:val="20"/>
        </w:rPr>
        <w:t>MAYO</w:t>
      </w:r>
      <w:r>
        <w:rPr>
          <w:i/>
          <w:spacing w:val="-3"/>
          <w:sz w:val="20"/>
        </w:rPr>
        <w:t xml:space="preserve"> </w:t>
      </w:r>
      <w:r>
        <w:rPr>
          <w:i/>
          <w:sz w:val="20"/>
        </w:rPr>
        <w:t>DE</w:t>
      </w:r>
      <w:r>
        <w:rPr>
          <w:i/>
          <w:spacing w:val="-2"/>
          <w:sz w:val="20"/>
        </w:rPr>
        <w:t xml:space="preserve"> </w:t>
      </w:r>
      <w:r>
        <w:rPr>
          <w:i/>
          <w:spacing w:val="-4"/>
          <w:sz w:val="20"/>
        </w:rPr>
        <w:t>2016</w:t>
      </w:r>
    </w:p>
    <w:p w14:paraId="176C741B" w14:textId="77777777" w:rsidR="0006193D" w:rsidRDefault="0006193D">
      <w:pPr>
        <w:pStyle w:val="Textoindependiente"/>
        <w:spacing w:before="1"/>
        <w:ind w:left="0"/>
        <w:rPr>
          <w:i/>
        </w:rPr>
      </w:pPr>
    </w:p>
    <w:p w14:paraId="36AEE216" w14:textId="77777777" w:rsidR="0006193D" w:rsidRDefault="006E27B9">
      <w:pPr>
        <w:pStyle w:val="Textoindependiente"/>
        <w:ind w:right="639"/>
        <w:jc w:val="both"/>
      </w:pPr>
      <w:r>
        <w:t>PRIMERO.-</w:t>
      </w:r>
      <w:r>
        <w:rPr>
          <w:spacing w:val="-3"/>
        </w:rPr>
        <w:t xml:space="preserve"> </w:t>
      </w:r>
      <w:r>
        <w:t>El</w:t>
      </w:r>
      <w:r>
        <w:rPr>
          <w:spacing w:val="-5"/>
        </w:rPr>
        <w:t xml:space="preserve"> </w:t>
      </w:r>
      <w:r>
        <w:t>presente</w:t>
      </w:r>
      <w:r>
        <w:rPr>
          <w:spacing w:val="-7"/>
        </w:rPr>
        <w:t xml:space="preserve"> </w:t>
      </w:r>
      <w:r>
        <w:t>Decreto</w:t>
      </w:r>
      <w:r>
        <w:rPr>
          <w:spacing w:val="-7"/>
        </w:rPr>
        <w:t xml:space="preserve"> </w:t>
      </w:r>
      <w:r>
        <w:t>entrará</w:t>
      </w:r>
      <w:r>
        <w:rPr>
          <w:spacing w:val="-7"/>
        </w:rPr>
        <w:t xml:space="preserve"> </w:t>
      </w:r>
      <w:r>
        <w:t>en</w:t>
      </w:r>
      <w:r>
        <w:rPr>
          <w:spacing w:val="-5"/>
        </w:rPr>
        <w:t xml:space="preserve"> </w:t>
      </w:r>
      <w:r>
        <w:t>vigor</w:t>
      </w:r>
      <w:r>
        <w:rPr>
          <w:spacing w:val="-6"/>
        </w:rPr>
        <w:t xml:space="preserve"> </w:t>
      </w:r>
      <w:r>
        <w:t>a</w:t>
      </w:r>
      <w:r>
        <w:rPr>
          <w:spacing w:val="-4"/>
        </w:rPr>
        <w:t xml:space="preserve"> </w:t>
      </w:r>
      <w:r>
        <w:t>los</w:t>
      </w:r>
      <w:r>
        <w:rPr>
          <w:spacing w:val="-3"/>
        </w:rPr>
        <w:t xml:space="preserve"> </w:t>
      </w:r>
      <w:r>
        <w:t>treinta</w:t>
      </w:r>
      <w:r>
        <w:rPr>
          <w:spacing w:val="-7"/>
        </w:rPr>
        <w:t xml:space="preserve"> </w:t>
      </w:r>
      <w:r>
        <w:t>días</w:t>
      </w:r>
      <w:r>
        <w:rPr>
          <w:spacing w:val="-6"/>
        </w:rPr>
        <w:t xml:space="preserve"> </w:t>
      </w:r>
      <w:r>
        <w:t>de</w:t>
      </w:r>
      <w:r>
        <w:rPr>
          <w:spacing w:val="-5"/>
        </w:rPr>
        <w:t xml:space="preserve"> </w:t>
      </w:r>
      <w:r>
        <w:t>su</w:t>
      </w:r>
      <w:r>
        <w:rPr>
          <w:spacing w:val="-2"/>
        </w:rPr>
        <w:t xml:space="preserve"> </w:t>
      </w:r>
      <w:r>
        <w:t>publicación</w:t>
      </w:r>
      <w:r>
        <w:rPr>
          <w:spacing w:val="-7"/>
        </w:rPr>
        <w:t xml:space="preserve"> </w:t>
      </w:r>
      <w:r>
        <w:t>en</w:t>
      </w:r>
      <w:r>
        <w:rPr>
          <w:spacing w:val="-7"/>
        </w:rPr>
        <w:t xml:space="preserve"> </w:t>
      </w:r>
      <w:r>
        <w:t>el</w:t>
      </w:r>
      <w:r>
        <w:rPr>
          <w:spacing w:val="-5"/>
        </w:rPr>
        <w:t xml:space="preserve"> </w:t>
      </w:r>
      <w:r>
        <w:t>Periódico</w:t>
      </w:r>
      <w:r>
        <w:rPr>
          <w:spacing w:val="-5"/>
        </w:rPr>
        <w:t xml:space="preserve"> </w:t>
      </w:r>
      <w:r>
        <w:t>Oficial del Estado de Hidalgo.</w:t>
      </w:r>
    </w:p>
    <w:p w14:paraId="6E243B42" w14:textId="77777777" w:rsidR="0006193D" w:rsidRDefault="006E27B9">
      <w:pPr>
        <w:pStyle w:val="Textoindependiente"/>
        <w:spacing w:before="229"/>
        <w:ind w:right="633"/>
        <w:jc w:val="both"/>
      </w:pPr>
      <w:r>
        <w:t>SEGUNDO.- La obligación referida en el artículo 121 Bis de la Ley, en relación con la certificación de competencias, entrara en vigencia en el plazo señalado, o en su caso, una vez que entre en vigencia el estándar de competencia laboral respectivo.</w:t>
      </w:r>
    </w:p>
    <w:p w14:paraId="7F0247F0" w14:textId="77777777" w:rsidR="0006193D" w:rsidRDefault="0006193D">
      <w:pPr>
        <w:pStyle w:val="Textoindependiente"/>
        <w:spacing w:before="1"/>
        <w:ind w:left="0"/>
      </w:pPr>
    </w:p>
    <w:p w14:paraId="158EB0DC" w14:textId="77777777" w:rsidR="0006193D" w:rsidRDefault="006E27B9">
      <w:pPr>
        <w:pStyle w:val="Textoindependiente"/>
        <w:jc w:val="both"/>
      </w:pPr>
      <w:r>
        <w:t>TERCERO.-</w:t>
      </w:r>
      <w:r>
        <w:rPr>
          <w:spacing w:val="-8"/>
        </w:rPr>
        <w:t xml:space="preserve"> </w:t>
      </w:r>
      <w:r>
        <w:t>Se</w:t>
      </w:r>
      <w:r>
        <w:rPr>
          <w:spacing w:val="-6"/>
        </w:rPr>
        <w:t xml:space="preserve"> </w:t>
      </w:r>
      <w:r>
        <w:t>deroga</w:t>
      </w:r>
      <w:r>
        <w:rPr>
          <w:spacing w:val="-9"/>
        </w:rPr>
        <w:t xml:space="preserve"> </w:t>
      </w:r>
      <w:r>
        <w:t>cualquier</w:t>
      </w:r>
      <w:r>
        <w:rPr>
          <w:spacing w:val="-6"/>
        </w:rPr>
        <w:t xml:space="preserve"> </w:t>
      </w:r>
      <w:r>
        <w:t>disposición</w:t>
      </w:r>
      <w:r>
        <w:rPr>
          <w:spacing w:val="-8"/>
        </w:rPr>
        <w:t xml:space="preserve"> </w:t>
      </w:r>
      <w:r>
        <w:t>que</w:t>
      </w:r>
      <w:r>
        <w:rPr>
          <w:spacing w:val="-8"/>
        </w:rPr>
        <w:t xml:space="preserve"> </w:t>
      </w:r>
      <w:r>
        <w:t>se</w:t>
      </w:r>
      <w:r>
        <w:rPr>
          <w:spacing w:val="-7"/>
        </w:rPr>
        <w:t xml:space="preserve"> </w:t>
      </w:r>
      <w:r>
        <w:t>oponga</w:t>
      </w:r>
      <w:r>
        <w:rPr>
          <w:spacing w:val="-7"/>
        </w:rPr>
        <w:t xml:space="preserve"> </w:t>
      </w:r>
      <w:r>
        <w:t>al</w:t>
      </w:r>
      <w:r>
        <w:rPr>
          <w:spacing w:val="-9"/>
        </w:rPr>
        <w:t xml:space="preserve"> </w:t>
      </w:r>
      <w:r>
        <w:t>contenido</w:t>
      </w:r>
      <w:r>
        <w:rPr>
          <w:spacing w:val="-8"/>
        </w:rPr>
        <w:t xml:space="preserve"> </w:t>
      </w:r>
      <w:r>
        <w:t>del</w:t>
      </w:r>
      <w:r>
        <w:rPr>
          <w:spacing w:val="-8"/>
        </w:rPr>
        <w:t xml:space="preserve"> </w:t>
      </w:r>
      <w:r>
        <w:t>presente</w:t>
      </w:r>
      <w:r>
        <w:rPr>
          <w:spacing w:val="-6"/>
        </w:rPr>
        <w:t xml:space="preserve"> </w:t>
      </w:r>
      <w:r>
        <w:rPr>
          <w:spacing w:val="-2"/>
        </w:rPr>
        <w:t>Decreto.</w:t>
      </w:r>
    </w:p>
    <w:p w14:paraId="1E23A657" w14:textId="77777777" w:rsidR="0006193D" w:rsidRDefault="0006193D">
      <w:pPr>
        <w:pStyle w:val="Textoindependiente"/>
        <w:spacing w:before="229"/>
        <w:ind w:left="0"/>
      </w:pPr>
    </w:p>
    <w:p w14:paraId="58B116D8" w14:textId="77777777" w:rsidR="0006193D" w:rsidRDefault="006E27B9">
      <w:pPr>
        <w:ind w:left="2944"/>
        <w:rPr>
          <w:i/>
          <w:sz w:val="20"/>
        </w:rPr>
      </w:pPr>
      <w:r>
        <w:rPr>
          <w:i/>
          <w:sz w:val="20"/>
        </w:rPr>
        <w:t>P.O.</w:t>
      </w:r>
      <w:r>
        <w:rPr>
          <w:i/>
          <w:spacing w:val="-6"/>
          <w:sz w:val="20"/>
        </w:rPr>
        <w:t xml:space="preserve"> </w:t>
      </w:r>
      <w:r>
        <w:rPr>
          <w:i/>
          <w:sz w:val="20"/>
        </w:rPr>
        <w:t>ALCANCE,</w:t>
      </w:r>
      <w:r>
        <w:rPr>
          <w:i/>
          <w:spacing w:val="-5"/>
          <w:sz w:val="20"/>
        </w:rPr>
        <w:t xml:space="preserve"> </w:t>
      </w:r>
      <w:r>
        <w:rPr>
          <w:i/>
          <w:sz w:val="20"/>
        </w:rPr>
        <w:t>1</w:t>
      </w:r>
      <w:r>
        <w:rPr>
          <w:i/>
          <w:spacing w:val="-3"/>
          <w:sz w:val="20"/>
        </w:rPr>
        <w:t xml:space="preserve"> </w:t>
      </w:r>
      <w:r>
        <w:rPr>
          <w:i/>
          <w:sz w:val="20"/>
        </w:rPr>
        <w:t>DE</w:t>
      </w:r>
      <w:r>
        <w:rPr>
          <w:i/>
          <w:spacing w:val="-4"/>
          <w:sz w:val="20"/>
        </w:rPr>
        <w:t xml:space="preserve"> </w:t>
      </w:r>
      <w:r>
        <w:rPr>
          <w:i/>
          <w:sz w:val="20"/>
        </w:rPr>
        <w:t>AGOSTO</w:t>
      </w:r>
      <w:r>
        <w:rPr>
          <w:i/>
          <w:spacing w:val="-4"/>
          <w:sz w:val="20"/>
        </w:rPr>
        <w:t xml:space="preserve"> </w:t>
      </w:r>
      <w:r>
        <w:rPr>
          <w:i/>
          <w:sz w:val="20"/>
        </w:rPr>
        <w:t>DE</w:t>
      </w:r>
      <w:r>
        <w:rPr>
          <w:i/>
          <w:spacing w:val="-4"/>
          <w:sz w:val="20"/>
        </w:rPr>
        <w:t xml:space="preserve"> 2016.</w:t>
      </w:r>
    </w:p>
    <w:p w14:paraId="1CC64200" w14:textId="77777777" w:rsidR="0006193D" w:rsidRDefault="0006193D">
      <w:pPr>
        <w:pStyle w:val="Textoindependiente"/>
        <w:spacing w:before="1"/>
        <w:ind w:left="0"/>
        <w:rPr>
          <w:i/>
        </w:rPr>
      </w:pPr>
    </w:p>
    <w:p w14:paraId="7CDEB231" w14:textId="77777777" w:rsidR="0006193D" w:rsidRDefault="006E27B9">
      <w:pPr>
        <w:pStyle w:val="Textoindependiente"/>
        <w:jc w:val="both"/>
      </w:pPr>
      <w:r>
        <w:t>PRIMERO.</w:t>
      </w:r>
      <w:r>
        <w:rPr>
          <w:spacing w:val="-5"/>
        </w:rPr>
        <w:t xml:space="preserve"> </w:t>
      </w:r>
      <w:r>
        <w:t>El</w:t>
      </w:r>
      <w:r>
        <w:rPr>
          <w:spacing w:val="-5"/>
        </w:rPr>
        <w:t xml:space="preserve"> </w:t>
      </w:r>
      <w:r>
        <w:t>presente</w:t>
      </w:r>
      <w:r>
        <w:rPr>
          <w:spacing w:val="-5"/>
        </w:rPr>
        <w:t xml:space="preserve"> </w:t>
      </w:r>
      <w:r>
        <w:t>Decreto</w:t>
      </w:r>
      <w:r>
        <w:rPr>
          <w:spacing w:val="-7"/>
        </w:rPr>
        <w:t xml:space="preserve"> </w:t>
      </w:r>
      <w:r>
        <w:t>entrará</w:t>
      </w:r>
      <w:r>
        <w:rPr>
          <w:spacing w:val="-3"/>
        </w:rPr>
        <w:t xml:space="preserve"> </w:t>
      </w:r>
      <w:r>
        <w:t>en</w:t>
      </w:r>
      <w:r>
        <w:rPr>
          <w:spacing w:val="-7"/>
        </w:rPr>
        <w:t xml:space="preserve"> </w:t>
      </w:r>
      <w:r>
        <w:t>vigor</w:t>
      </w:r>
      <w:r>
        <w:rPr>
          <w:spacing w:val="-3"/>
        </w:rPr>
        <w:t xml:space="preserve"> </w:t>
      </w:r>
      <w:r>
        <w:t>el</w:t>
      </w:r>
      <w:r>
        <w:rPr>
          <w:spacing w:val="-5"/>
        </w:rPr>
        <w:t xml:space="preserve"> </w:t>
      </w:r>
      <w:r>
        <w:t>día</w:t>
      </w:r>
      <w:r>
        <w:rPr>
          <w:spacing w:val="-4"/>
        </w:rPr>
        <w:t xml:space="preserve"> </w:t>
      </w:r>
      <w:r>
        <w:t>1°</w:t>
      </w:r>
      <w:r>
        <w:rPr>
          <w:spacing w:val="-7"/>
        </w:rPr>
        <w:t xml:space="preserve"> </w:t>
      </w:r>
      <w:r>
        <w:t>de</w:t>
      </w:r>
      <w:r>
        <w:rPr>
          <w:spacing w:val="-1"/>
        </w:rPr>
        <w:t xml:space="preserve"> </w:t>
      </w:r>
      <w:r>
        <w:t>octubre</w:t>
      </w:r>
      <w:r>
        <w:rPr>
          <w:spacing w:val="-6"/>
        </w:rPr>
        <w:t xml:space="preserve"> </w:t>
      </w:r>
      <w:r>
        <w:t>de</w:t>
      </w:r>
      <w:r>
        <w:rPr>
          <w:spacing w:val="-6"/>
        </w:rPr>
        <w:t xml:space="preserve"> </w:t>
      </w:r>
      <w:r>
        <w:rPr>
          <w:spacing w:val="-2"/>
        </w:rPr>
        <w:t>2016.</w:t>
      </w:r>
    </w:p>
    <w:p w14:paraId="06670AD9" w14:textId="77777777" w:rsidR="0006193D" w:rsidRDefault="006E27B9">
      <w:pPr>
        <w:pStyle w:val="Textoindependiente"/>
        <w:spacing w:before="229"/>
        <w:ind w:right="646"/>
        <w:jc w:val="both"/>
      </w:pPr>
      <w:r>
        <w:t>SEGUNDO. Los Ayuntamientos contarán por única ocasión, con un periodo de gracia de ciento ochenta días más, para dar cumplimiento a lo ordenado en la fracción XX del artículo 117 de esta Ley.</w:t>
      </w:r>
    </w:p>
    <w:p w14:paraId="3A17E2DA" w14:textId="77777777" w:rsidR="0006193D" w:rsidRDefault="0006193D">
      <w:pPr>
        <w:pStyle w:val="Textoindependiente"/>
        <w:spacing w:before="1"/>
        <w:ind w:left="0"/>
      </w:pPr>
    </w:p>
    <w:p w14:paraId="41668BA1" w14:textId="77777777" w:rsidR="0006193D" w:rsidRDefault="006E27B9">
      <w:pPr>
        <w:pStyle w:val="Textoindependiente"/>
        <w:ind w:right="641"/>
        <w:jc w:val="both"/>
      </w:pPr>
      <w:r>
        <w:t>TERCERO.</w:t>
      </w:r>
      <w:r>
        <w:rPr>
          <w:spacing w:val="-7"/>
        </w:rPr>
        <w:t xml:space="preserve"> </w:t>
      </w:r>
      <w:r>
        <w:t>Los</w:t>
      </w:r>
      <w:r>
        <w:rPr>
          <w:spacing w:val="-6"/>
        </w:rPr>
        <w:t xml:space="preserve"> </w:t>
      </w:r>
      <w:r>
        <w:t>Ayuntamientos</w:t>
      </w:r>
      <w:r>
        <w:rPr>
          <w:spacing w:val="-9"/>
        </w:rPr>
        <w:t xml:space="preserve"> </w:t>
      </w:r>
      <w:r>
        <w:t>entrantes,</w:t>
      </w:r>
      <w:r>
        <w:rPr>
          <w:spacing w:val="-7"/>
        </w:rPr>
        <w:t xml:space="preserve"> </w:t>
      </w:r>
      <w:r>
        <w:t>deberán</w:t>
      </w:r>
      <w:r>
        <w:rPr>
          <w:spacing w:val="-4"/>
        </w:rPr>
        <w:t xml:space="preserve"> </w:t>
      </w:r>
      <w:r>
        <w:t>incluir</w:t>
      </w:r>
      <w:r>
        <w:rPr>
          <w:spacing w:val="-7"/>
        </w:rPr>
        <w:t xml:space="preserve"> </w:t>
      </w:r>
      <w:r>
        <w:t>una</w:t>
      </w:r>
      <w:r>
        <w:rPr>
          <w:spacing w:val="-8"/>
        </w:rPr>
        <w:t xml:space="preserve"> </w:t>
      </w:r>
      <w:r>
        <w:t>partida</w:t>
      </w:r>
      <w:r>
        <w:rPr>
          <w:spacing w:val="-8"/>
        </w:rPr>
        <w:t xml:space="preserve"> </w:t>
      </w:r>
      <w:r>
        <w:t>en</w:t>
      </w:r>
      <w:r>
        <w:rPr>
          <w:spacing w:val="-8"/>
        </w:rPr>
        <w:t xml:space="preserve"> </w:t>
      </w:r>
      <w:r>
        <w:t>su</w:t>
      </w:r>
      <w:r>
        <w:rPr>
          <w:spacing w:val="-8"/>
        </w:rPr>
        <w:t xml:space="preserve"> </w:t>
      </w:r>
      <w:r>
        <w:t>Presupuesto</w:t>
      </w:r>
      <w:r>
        <w:rPr>
          <w:spacing w:val="-8"/>
        </w:rPr>
        <w:t xml:space="preserve"> </w:t>
      </w:r>
      <w:r>
        <w:t>de</w:t>
      </w:r>
      <w:r>
        <w:rPr>
          <w:spacing w:val="-6"/>
        </w:rPr>
        <w:t xml:space="preserve"> </w:t>
      </w:r>
      <w:r>
        <w:t>Egresos,</w:t>
      </w:r>
      <w:r>
        <w:rPr>
          <w:spacing w:val="-7"/>
        </w:rPr>
        <w:t xml:space="preserve"> </w:t>
      </w:r>
      <w:r>
        <w:t>para la elaboración de su correspondiente Atlas de Riesgos.</w:t>
      </w:r>
    </w:p>
    <w:p w14:paraId="16076F71" w14:textId="77777777" w:rsidR="0006193D" w:rsidRDefault="0006193D">
      <w:pPr>
        <w:pStyle w:val="Textoindependiente"/>
        <w:spacing w:before="229"/>
        <w:ind w:left="0"/>
      </w:pPr>
    </w:p>
    <w:p w14:paraId="364AEE42" w14:textId="77777777" w:rsidR="0006193D" w:rsidRDefault="006E27B9">
      <w:pPr>
        <w:ind w:left="2944"/>
        <w:rPr>
          <w:i/>
          <w:sz w:val="20"/>
        </w:rPr>
      </w:pPr>
      <w:r>
        <w:rPr>
          <w:i/>
          <w:sz w:val="20"/>
        </w:rPr>
        <w:t>P.O.</w:t>
      </w:r>
      <w:r>
        <w:rPr>
          <w:i/>
          <w:spacing w:val="-6"/>
          <w:sz w:val="20"/>
        </w:rPr>
        <w:t xml:space="preserve"> </w:t>
      </w:r>
      <w:r>
        <w:rPr>
          <w:i/>
          <w:sz w:val="20"/>
        </w:rPr>
        <w:t>ALCANCE,</w:t>
      </w:r>
      <w:r>
        <w:rPr>
          <w:i/>
          <w:spacing w:val="-5"/>
          <w:sz w:val="20"/>
        </w:rPr>
        <w:t xml:space="preserve"> </w:t>
      </w:r>
      <w:r>
        <w:rPr>
          <w:i/>
          <w:sz w:val="20"/>
        </w:rPr>
        <w:t>1</w:t>
      </w:r>
      <w:r>
        <w:rPr>
          <w:i/>
          <w:spacing w:val="-3"/>
          <w:sz w:val="20"/>
        </w:rPr>
        <w:t xml:space="preserve"> </w:t>
      </w:r>
      <w:r>
        <w:rPr>
          <w:i/>
          <w:sz w:val="20"/>
        </w:rPr>
        <w:t>DE</w:t>
      </w:r>
      <w:r>
        <w:rPr>
          <w:i/>
          <w:spacing w:val="-3"/>
          <w:sz w:val="20"/>
        </w:rPr>
        <w:t xml:space="preserve"> </w:t>
      </w:r>
      <w:r>
        <w:rPr>
          <w:i/>
          <w:sz w:val="20"/>
        </w:rPr>
        <w:t>AGOSTO</w:t>
      </w:r>
      <w:r>
        <w:rPr>
          <w:i/>
          <w:spacing w:val="-4"/>
          <w:sz w:val="20"/>
        </w:rPr>
        <w:t xml:space="preserve"> </w:t>
      </w:r>
      <w:r>
        <w:rPr>
          <w:i/>
          <w:sz w:val="20"/>
        </w:rPr>
        <w:t>DE</w:t>
      </w:r>
      <w:r>
        <w:rPr>
          <w:i/>
          <w:spacing w:val="-4"/>
          <w:sz w:val="20"/>
        </w:rPr>
        <w:t xml:space="preserve"> 2016.</w:t>
      </w:r>
    </w:p>
    <w:p w14:paraId="73A33A42" w14:textId="77777777" w:rsidR="0006193D" w:rsidRDefault="0006193D">
      <w:pPr>
        <w:pStyle w:val="Textoindependiente"/>
        <w:spacing w:before="1"/>
        <w:ind w:left="0"/>
        <w:rPr>
          <w:i/>
        </w:rPr>
      </w:pPr>
    </w:p>
    <w:p w14:paraId="57FEDF79" w14:textId="77777777" w:rsidR="0006193D" w:rsidRDefault="006E27B9">
      <w:pPr>
        <w:pStyle w:val="Textoindependiente"/>
        <w:ind w:right="636"/>
        <w:jc w:val="both"/>
      </w:pPr>
      <w:r>
        <w:t>PRIMERO. El presente Decreto entrará en vigor al día siguiente de su publicación en el Periódico Oficial del Estado de Hidalgo.</w:t>
      </w:r>
    </w:p>
    <w:p w14:paraId="67D01B91" w14:textId="77777777" w:rsidR="0006193D" w:rsidRDefault="0006193D">
      <w:pPr>
        <w:pStyle w:val="Textoindependiente"/>
        <w:spacing w:before="229"/>
        <w:ind w:left="0"/>
      </w:pPr>
    </w:p>
    <w:p w14:paraId="35BE781F" w14:textId="77777777" w:rsidR="0006193D" w:rsidRDefault="006E27B9">
      <w:pPr>
        <w:ind w:left="118" w:right="642"/>
        <w:jc w:val="both"/>
        <w:rPr>
          <w:i/>
          <w:sz w:val="20"/>
        </w:rPr>
      </w:pPr>
      <w:r>
        <w:rPr>
          <w:i/>
          <w:sz w:val="20"/>
        </w:rPr>
        <w:t>(N.</w:t>
      </w:r>
      <w:r>
        <w:rPr>
          <w:i/>
          <w:spacing w:val="-9"/>
          <w:sz w:val="20"/>
        </w:rPr>
        <w:t xml:space="preserve"> </w:t>
      </w:r>
      <w:r>
        <w:rPr>
          <w:i/>
          <w:sz w:val="20"/>
        </w:rPr>
        <w:t>DE</w:t>
      </w:r>
      <w:r>
        <w:rPr>
          <w:i/>
          <w:spacing w:val="-7"/>
          <w:sz w:val="20"/>
        </w:rPr>
        <w:t xml:space="preserve"> </w:t>
      </w:r>
      <w:r>
        <w:rPr>
          <w:i/>
          <w:sz w:val="20"/>
        </w:rPr>
        <w:t>E.,</w:t>
      </w:r>
      <w:r>
        <w:rPr>
          <w:i/>
          <w:spacing w:val="-7"/>
          <w:sz w:val="20"/>
        </w:rPr>
        <w:t xml:space="preserve"> </w:t>
      </w:r>
      <w:r>
        <w:rPr>
          <w:i/>
          <w:sz w:val="20"/>
        </w:rPr>
        <w:t>A</w:t>
      </w:r>
      <w:r>
        <w:rPr>
          <w:i/>
          <w:spacing w:val="-7"/>
          <w:sz w:val="20"/>
        </w:rPr>
        <w:t xml:space="preserve"> </w:t>
      </w:r>
      <w:r>
        <w:rPr>
          <w:i/>
          <w:sz w:val="20"/>
        </w:rPr>
        <w:t>CONTINUACIÓN</w:t>
      </w:r>
      <w:r>
        <w:rPr>
          <w:i/>
          <w:spacing w:val="-8"/>
          <w:sz w:val="20"/>
        </w:rPr>
        <w:t xml:space="preserve"> </w:t>
      </w:r>
      <w:r>
        <w:rPr>
          <w:i/>
          <w:sz w:val="20"/>
        </w:rPr>
        <w:t>SE</w:t>
      </w:r>
      <w:r>
        <w:rPr>
          <w:i/>
          <w:spacing w:val="-7"/>
          <w:sz w:val="20"/>
        </w:rPr>
        <w:t xml:space="preserve"> </w:t>
      </w:r>
      <w:r>
        <w:rPr>
          <w:i/>
          <w:sz w:val="20"/>
        </w:rPr>
        <w:t>TRANSCRIBEN</w:t>
      </w:r>
      <w:r>
        <w:rPr>
          <w:i/>
          <w:spacing w:val="-6"/>
          <w:sz w:val="20"/>
        </w:rPr>
        <w:t xml:space="preserve"> </w:t>
      </w:r>
      <w:r>
        <w:rPr>
          <w:i/>
          <w:sz w:val="20"/>
        </w:rPr>
        <w:t>LOS</w:t>
      </w:r>
      <w:r>
        <w:rPr>
          <w:i/>
          <w:spacing w:val="-9"/>
          <w:sz w:val="20"/>
        </w:rPr>
        <w:t xml:space="preserve"> </w:t>
      </w:r>
      <w:r>
        <w:rPr>
          <w:i/>
          <w:sz w:val="20"/>
        </w:rPr>
        <w:t>TRANSITORIOS</w:t>
      </w:r>
      <w:r>
        <w:rPr>
          <w:i/>
          <w:spacing w:val="-9"/>
          <w:sz w:val="20"/>
        </w:rPr>
        <w:t xml:space="preserve"> </w:t>
      </w:r>
      <w:r>
        <w:rPr>
          <w:i/>
          <w:sz w:val="20"/>
        </w:rPr>
        <w:t>DE</w:t>
      </w:r>
      <w:r>
        <w:rPr>
          <w:i/>
          <w:spacing w:val="-7"/>
          <w:sz w:val="20"/>
        </w:rPr>
        <w:t xml:space="preserve"> </w:t>
      </w:r>
      <w:r>
        <w:rPr>
          <w:i/>
          <w:sz w:val="20"/>
        </w:rPr>
        <w:t>LOS</w:t>
      </w:r>
      <w:r>
        <w:rPr>
          <w:i/>
          <w:spacing w:val="-9"/>
          <w:sz w:val="20"/>
        </w:rPr>
        <w:t xml:space="preserve"> </w:t>
      </w:r>
      <w:r>
        <w:rPr>
          <w:i/>
          <w:sz w:val="20"/>
        </w:rPr>
        <w:t>DECRETOS</w:t>
      </w:r>
      <w:r>
        <w:rPr>
          <w:i/>
          <w:spacing w:val="-9"/>
          <w:sz w:val="20"/>
        </w:rPr>
        <w:t xml:space="preserve"> </w:t>
      </w:r>
      <w:r>
        <w:rPr>
          <w:i/>
          <w:sz w:val="20"/>
        </w:rPr>
        <w:t>2</w:t>
      </w:r>
      <w:r>
        <w:rPr>
          <w:i/>
          <w:spacing w:val="-7"/>
          <w:sz w:val="20"/>
        </w:rPr>
        <w:t xml:space="preserve"> </w:t>
      </w:r>
      <w:r>
        <w:rPr>
          <w:i/>
          <w:sz w:val="20"/>
        </w:rPr>
        <w:t>Y</w:t>
      </w:r>
      <w:r>
        <w:rPr>
          <w:i/>
          <w:spacing w:val="-7"/>
          <w:sz w:val="20"/>
        </w:rPr>
        <w:t xml:space="preserve"> </w:t>
      </w:r>
      <w:r>
        <w:rPr>
          <w:i/>
          <w:sz w:val="20"/>
        </w:rPr>
        <w:t>3</w:t>
      </w:r>
      <w:r>
        <w:rPr>
          <w:i/>
          <w:spacing w:val="-9"/>
          <w:sz w:val="20"/>
        </w:rPr>
        <w:t xml:space="preserve"> </w:t>
      </w:r>
      <w:r>
        <w:rPr>
          <w:i/>
          <w:sz w:val="20"/>
        </w:rPr>
        <w:t>QUE REFORMAN LA PRESENTE LEY, PUBLICADOS EN LA MISMA FECHA.)</w:t>
      </w:r>
    </w:p>
    <w:p w14:paraId="67130D0F" w14:textId="77777777" w:rsidR="0006193D" w:rsidRDefault="0006193D">
      <w:pPr>
        <w:pStyle w:val="Textoindependiente"/>
        <w:ind w:left="0"/>
        <w:rPr>
          <w:i/>
        </w:rPr>
      </w:pPr>
    </w:p>
    <w:p w14:paraId="60E8E372" w14:textId="77777777" w:rsidR="0006193D" w:rsidRDefault="0006193D">
      <w:pPr>
        <w:pStyle w:val="Textoindependiente"/>
        <w:ind w:left="0"/>
        <w:rPr>
          <w:i/>
        </w:rPr>
      </w:pPr>
    </w:p>
    <w:p w14:paraId="616A74F0" w14:textId="77777777" w:rsidR="0006193D" w:rsidRDefault="006E27B9">
      <w:pPr>
        <w:ind w:left="4185" w:right="2094" w:hanging="2057"/>
        <w:rPr>
          <w:i/>
          <w:sz w:val="20"/>
        </w:rPr>
      </w:pPr>
      <w:r>
        <w:rPr>
          <w:i/>
          <w:sz w:val="20"/>
        </w:rPr>
        <w:t>P.O.</w:t>
      </w:r>
      <w:r>
        <w:rPr>
          <w:i/>
          <w:spacing w:val="-5"/>
          <w:sz w:val="20"/>
        </w:rPr>
        <w:t xml:space="preserve"> </w:t>
      </w:r>
      <w:r>
        <w:rPr>
          <w:i/>
          <w:sz w:val="20"/>
        </w:rPr>
        <w:t>ALCANCE,</w:t>
      </w:r>
      <w:r>
        <w:rPr>
          <w:i/>
          <w:spacing w:val="-5"/>
          <w:sz w:val="20"/>
        </w:rPr>
        <w:t xml:space="preserve"> </w:t>
      </w:r>
      <w:r>
        <w:rPr>
          <w:i/>
          <w:sz w:val="20"/>
        </w:rPr>
        <w:t>VOLUMEN</w:t>
      </w:r>
      <w:r>
        <w:rPr>
          <w:i/>
          <w:spacing w:val="-5"/>
          <w:sz w:val="20"/>
        </w:rPr>
        <w:t xml:space="preserve"> </w:t>
      </w:r>
      <w:r>
        <w:rPr>
          <w:i/>
          <w:sz w:val="20"/>
        </w:rPr>
        <w:t>II,</w:t>
      </w:r>
      <w:r>
        <w:rPr>
          <w:i/>
          <w:spacing w:val="-5"/>
          <w:sz w:val="20"/>
        </w:rPr>
        <w:t xml:space="preserve"> </w:t>
      </w:r>
      <w:r>
        <w:rPr>
          <w:i/>
          <w:sz w:val="20"/>
        </w:rPr>
        <w:t>31</w:t>
      </w:r>
      <w:r>
        <w:rPr>
          <w:i/>
          <w:spacing w:val="-5"/>
          <w:sz w:val="20"/>
        </w:rPr>
        <w:t xml:space="preserve"> </w:t>
      </w:r>
      <w:r>
        <w:rPr>
          <w:i/>
          <w:sz w:val="20"/>
        </w:rPr>
        <w:t>DE</w:t>
      </w:r>
      <w:r>
        <w:rPr>
          <w:i/>
          <w:spacing w:val="-5"/>
          <w:sz w:val="20"/>
        </w:rPr>
        <w:t xml:space="preserve"> </w:t>
      </w:r>
      <w:r>
        <w:rPr>
          <w:i/>
          <w:sz w:val="20"/>
        </w:rPr>
        <w:t>DICIEMBRE</w:t>
      </w:r>
      <w:r>
        <w:rPr>
          <w:i/>
          <w:spacing w:val="-5"/>
          <w:sz w:val="20"/>
        </w:rPr>
        <w:t xml:space="preserve"> </w:t>
      </w:r>
      <w:r>
        <w:rPr>
          <w:i/>
          <w:sz w:val="20"/>
        </w:rPr>
        <w:t>DE</w:t>
      </w:r>
      <w:r>
        <w:rPr>
          <w:i/>
          <w:spacing w:val="-5"/>
          <w:sz w:val="20"/>
        </w:rPr>
        <w:t xml:space="preserve"> </w:t>
      </w:r>
      <w:r>
        <w:rPr>
          <w:i/>
          <w:sz w:val="20"/>
        </w:rPr>
        <w:t>2016. (DECRETO 2)</w:t>
      </w:r>
    </w:p>
    <w:p w14:paraId="4C1503F0" w14:textId="77777777" w:rsidR="0006193D" w:rsidRDefault="0006193D">
      <w:pPr>
        <w:pStyle w:val="Textoindependiente"/>
        <w:spacing w:before="1"/>
        <w:ind w:left="0"/>
        <w:rPr>
          <w:i/>
        </w:rPr>
      </w:pPr>
    </w:p>
    <w:p w14:paraId="5D44E57A" w14:textId="77777777" w:rsidR="0006193D" w:rsidRDefault="006E27B9">
      <w:pPr>
        <w:pStyle w:val="Textoindependiente"/>
        <w:spacing w:before="1"/>
        <w:ind w:right="642"/>
        <w:jc w:val="both"/>
      </w:pPr>
      <w:r>
        <w:t>PRIMERO.- El</w:t>
      </w:r>
      <w:r>
        <w:rPr>
          <w:spacing w:val="-2"/>
        </w:rPr>
        <w:t xml:space="preserve"> </w:t>
      </w:r>
      <w:r>
        <w:t>presente</w:t>
      </w:r>
      <w:r>
        <w:rPr>
          <w:spacing w:val="-2"/>
        </w:rPr>
        <w:t xml:space="preserve"> </w:t>
      </w:r>
      <w:r>
        <w:t>Decreto</w:t>
      </w:r>
      <w:r>
        <w:rPr>
          <w:spacing w:val="-2"/>
        </w:rPr>
        <w:t xml:space="preserve"> </w:t>
      </w:r>
      <w:r>
        <w:t>entrará</w:t>
      </w:r>
      <w:r>
        <w:rPr>
          <w:spacing w:val="-1"/>
        </w:rPr>
        <w:t xml:space="preserve"> </w:t>
      </w:r>
      <w:r>
        <w:t>en</w:t>
      </w:r>
      <w:r>
        <w:rPr>
          <w:spacing w:val="-1"/>
        </w:rPr>
        <w:t xml:space="preserve"> </w:t>
      </w:r>
      <w:r>
        <w:t>vigor al</w:t>
      </w:r>
      <w:r>
        <w:rPr>
          <w:spacing w:val="-2"/>
        </w:rPr>
        <w:t xml:space="preserve"> </w:t>
      </w:r>
      <w:r>
        <w:t>día siguiente</w:t>
      </w:r>
      <w:r>
        <w:rPr>
          <w:spacing w:val="-1"/>
        </w:rPr>
        <w:t xml:space="preserve"> </w:t>
      </w:r>
      <w:r>
        <w:t>de</w:t>
      </w:r>
      <w:r>
        <w:rPr>
          <w:spacing w:val="-2"/>
        </w:rPr>
        <w:t xml:space="preserve"> </w:t>
      </w:r>
      <w:r>
        <w:t>su</w:t>
      </w:r>
      <w:r>
        <w:rPr>
          <w:spacing w:val="-1"/>
        </w:rPr>
        <w:t xml:space="preserve"> </w:t>
      </w:r>
      <w:r>
        <w:t>publicación,</w:t>
      </w:r>
      <w:r>
        <w:rPr>
          <w:spacing w:val="-1"/>
        </w:rPr>
        <w:t xml:space="preserve"> </w:t>
      </w:r>
      <w:r>
        <w:t>en</w:t>
      </w:r>
      <w:r>
        <w:rPr>
          <w:spacing w:val="-2"/>
        </w:rPr>
        <w:t xml:space="preserve"> </w:t>
      </w:r>
      <w:r>
        <w:t>el</w:t>
      </w:r>
      <w:r>
        <w:rPr>
          <w:spacing w:val="-2"/>
        </w:rPr>
        <w:t xml:space="preserve"> </w:t>
      </w:r>
      <w:r>
        <w:t>Periódico</w:t>
      </w:r>
      <w:r>
        <w:rPr>
          <w:spacing w:val="-1"/>
        </w:rPr>
        <w:t xml:space="preserve"> </w:t>
      </w:r>
      <w:r>
        <w:t>Oficial del Estado de Hidalgo.</w:t>
      </w:r>
    </w:p>
    <w:p w14:paraId="37246A9D" w14:textId="77777777" w:rsidR="0006193D" w:rsidRDefault="0006193D">
      <w:pPr>
        <w:jc w:val="both"/>
        <w:sectPr w:rsidR="0006193D">
          <w:pgSz w:w="12250" w:h="15820"/>
          <w:pgMar w:top="1740" w:right="780" w:bottom="1120" w:left="1300" w:header="0" w:footer="925" w:gutter="0"/>
          <w:cols w:space="720"/>
        </w:sectPr>
      </w:pPr>
    </w:p>
    <w:p w14:paraId="0B1AD517" w14:textId="77777777" w:rsidR="0006193D" w:rsidRDefault="006E27B9">
      <w:pPr>
        <w:pStyle w:val="Textoindependiente"/>
        <w:spacing w:before="83"/>
        <w:ind w:right="644"/>
        <w:jc w:val="both"/>
      </w:pPr>
      <w:r>
        <w:t>SEGUNDO.- Todas las referencias a la Unidad de Medida y Actualización del presente Decreto, se entenderán</w:t>
      </w:r>
      <w:r>
        <w:rPr>
          <w:spacing w:val="-7"/>
        </w:rPr>
        <w:t xml:space="preserve"> </w:t>
      </w:r>
      <w:r>
        <w:t>por</w:t>
      </w:r>
      <w:r>
        <w:rPr>
          <w:spacing w:val="-6"/>
        </w:rPr>
        <w:t xml:space="preserve"> </w:t>
      </w:r>
      <w:r>
        <w:t>el</w:t>
      </w:r>
      <w:r>
        <w:rPr>
          <w:spacing w:val="-8"/>
        </w:rPr>
        <w:t xml:space="preserve"> </w:t>
      </w:r>
      <w:r>
        <w:t>equivalente</w:t>
      </w:r>
      <w:r>
        <w:rPr>
          <w:spacing w:val="-7"/>
        </w:rPr>
        <w:t xml:space="preserve"> </w:t>
      </w:r>
      <w:r>
        <w:t>al</w:t>
      </w:r>
      <w:r>
        <w:rPr>
          <w:spacing w:val="-8"/>
        </w:rPr>
        <w:t xml:space="preserve"> </w:t>
      </w:r>
      <w:r>
        <w:t>valor</w:t>
      </w:r>
      <w:r>
        <w:rPr>
          <w:spacing w:val="-8"/>
        </w:rPr>
        <w:t xml:space="preserve"> </w:t>
      </w:r>
      <w:r>
        <w:t>diario</w:t>
      </w:r>
      <w:r>
        <w:rPr>
          <w:spacing w:val="-7"/>
        </w:rPr>
        <w:t xml:space="preserve"> </w:t>
      </w:r>
      <w:r>
        <w:t>que</w:t>
      </w:r>
      <w:r>
        <w:rPr>
          <w:spacing w:val="-7"/>
        </w:rPr>
        <w:t xml:space="preserve"> </w:t>
      </w:r>
      <w:r>
        <w:t>para</w:t>
      </w:r>
      <w:r>
        <w:rPr>
          <w:spacing w:val="-8"/>
        </w:rPr>
        <w:t xml:space="preserve"> </w:t>
      </w:r>
      <w:r>
        <w:t>tal</w:t>
      </w:r>
      <w:r>
        <w:rPr>
          <w:spacing w:val="-8"/>
        </w:rPr>
        <w:t xml:space="preserve"> </w:t>
      </w:r>
      <w:r>
        <w:t>efecto</w:t>
      </w:r>
      <w:r>
        <w:rPr>
          <w:spacing w:val="-7"/>
        </w:rPr>
        <w:t xml:space="preserve"> </w:t>
      </w:r>
      <w:r>
        <w:t>designe</w:t>
      </w:r>
      <w:r>
        <w:rPr>
          <w:spacing w:val="-7"/>
        </w:rPr>
        <w:t xml:space="preserve"> </w:t>
      </w:r>
      <w:r>
        <w:t>el</w:t>
      </w:r>
      <w:r>
        <w:rPr>
          <w:spacing w:val="-8"/>
        </w:rPr>
        <w:t xml:space="preserve"> </w:t>
      </w:r>
      <w:r>
        <w:t>Instituto</w:t>
      </w:r>
      <w:r>
        <w:rPr>
          <w:spacing w:val="-9"/>
        </w:rPr>
        <w:t xml:space="preserve"> </w:t>
      </w:r>
      <w:r>
        <w:t>Nacional</w:t>
      </w:r>
      <w:r>
        <w:rPr>
          <w:spacing w:val="-8"/>
        </w:rPr>
        <w:t xml:space="preserve"> </w:t>
      </w:r>
      <w:r>
        <w:t>de</w:t>
      </w:r>
      <w:r>
        <w:rPr>
          <w:spacing w:val="-5"/>
        </w:rPr>
        <w:t xml:space="preserve"> </w:t>
      </w:r>
      <w:r>
        <w:t>Estadística y Geografía, salvo disposición expresa en otro sentido.</w:t>
      </w:r>
    </w:p>
    <w:p w14:paraId="1F6D94D8" w14:textId="77777777" w:rsidR="0006193D" w:rsidRDefault="006E27B9">
      <w:pPr>
        <w:pStyle w:val="Textoindependiente"/>
        <w:spacing w:before="230"/>
        <w:ind w:right="641"/>
        <w:jc w:val="both"/>
      </w:pPr>
      <w:r>
        <w:t>TERCERO.-</w:t>
      </w:r>
      <w:r>
        <w:rPr>
          <w:spacing w:val="-2"/>
        </w:rPr>
        <w:t xml:space="preserve"> </w:t>
      </w:r>
      <w:r>
        <w:t>El</w:t>
      </w:r>
      <w:r>
        <w:rPr>
          <w:spacing w:val="-4"/>
        </w:rPr>
        <w:t xml:space="preserve"> </w:t>
      </w:r>
      <w:r>
        <w:t>valor</w:t>
      </w:r>
      <w:r>
        <w:rPr>
          <w:spacing w:val="-3"/>
        </w:rPr>
        <w:t xml:space="preserve"> </w:t>
      </w:r>
      <w:r>
        <w:t>de</w:t>
      </w:r>
      <w:r>
        <w:rPr>
          <w:spacing w:val="-1"/>
        </w:rPr>
        <w:t xml:space="preserve"> </w:t>
      </w:r>
      <w:r>
        <w:t>la</w:t>
      </w:r>
      <w:r>
        <w:rPr>
          <w:spacing w:val="-1"/>
        </w:rPr>
        <w:t xml:space="preserve"> </w:t>
      </w:r>
      <w:r>
        <w:t>Unidad</w:t>
      </w:r>
      <w:r>
        <w:rPr>
          <w:spacing w:val="-2"/>
        </w:rPr>
        <w:t xml:space="preserve"> </w:t>
      </w:r>
      <w:r>
        <w:t>de</w:t>
      </w:r>
      <w:r>
        <w:rPr>
          <w:spacing w:val="-2"/>
        </w:rPr>
        <w:t xml:space="preserve"> </w:t>
      </w:r>
      <w:r>
        <w:t>Medida</w:t>
      </w:r>
      <w:r>
        <w:rPr>
          <w:spacing w:val="-3"/>
        </w:rPr>
        <w:t xml:space="preserve"> </w:t>
      </w:r>
      <w:r>
        <w:t>y Actualización</w:t>
      </w:r>
      <w:r>
        <w:rPr>
          <w:spacing w:val="-4"/>
        </w:rPr>
        <w:t xml:space="preserve"> </w:t>
      </w:r>
      <w:r>
        <w:t>será determinado</w:t>
      </w:r>
      <w:r>
        <w:rPr>
          <w:spacing w:val="-4"/>
        </w:rPr>
        <w:t xml:space="preserve"> </w:t>
      </w:r>
      <w:r>
        <w:t>conforme</w:t>
      </w:r>
      <w:r>
        <w:rPr>
          <w:spacing w:val="-3"/>
        </w:rPr>
        <w:t xml:space="preserve"> </w:t>
      </w:r>
      <w:r>
        <w:t>el</w:t>
      </w:r>
      <w:r>
        <w:rPr>
          <w:spacing w:val="-4"/>
        </w:rPr>
        <w:t xml:space="preserve"> </w:t>
      </w:r>
      <w:r>
        <w:t>Decreto</w:t>
      </w:r>
      <w:r>
        <w:rPr>
          <w:spacing w:val="-2"/>
        </w:rPr>
        <w:t xml:space="preserve"> </w:t>
      </w:r>
      <w:r>
        <w:t>por el que</w:t>
      </w:r>
      <w:r>
        <w:rPr>
          <w:spacing w:val="-7"/>
        </w:rPr>
        <w:t xml:space="preserve"> </w:t>
      </w:r>
      <w:r>
        <w:t>se</w:t>
      </w:r>
      <w:r>
        <w:rPr>
          <w:spacing w:val="-5"/>
        </w:rPr>
        <w:t xml:space="preserve"> </w:t>
      </w:r>
      <w:r>
        <w:t>declara</w:t>
      </w:r>
      <w:r>
        <w:rPr>
          <w:spacing w:val="-6"/>
        </w:rPr>
        <w:t xml:space="preserve"> </w:t>
      </w:r>
      <w:r>
        <w:t>reformadas</w:t>
      </w:r>
      <w:r>
        <w:rPr>
          <w:spacing w:val="-3"/>
        </w:rPr>
        <w:t xml:space="preserve"> </w:t>
      </w:r>
      <w:r>
        <w:t>y</w:t>
      </w:r>
      <w:r>
        <w:rPr>
          <w:spacing w:val="-5"/>
        </w:rPr>
        <w:t xml:space="preserve"> </w:t>
      </w:r>
      <w:r>
        <w:t>adicionadas</w:t>
      </w:r>
      <w:r>
        <w:rPr>
          <w:spacing w:val="-3"/>
        </w:rPr>
        <w:t xml:space="preserve"> </w:t>
      </w:r>
      <w:r>
        <w:t>diversas</w:t>
      </w:r>
      <w:r>
        <w:rPr>
          <w:spacing w:val="-6"/>
        </w:rPr>
        <w:t xml:space="preserve"> </w:t>
      </w:r>
      <w:r>
        <w:t>disposiciones</w:t>
      </w:r>
      <w:r>
        <w:rPr>
          <w:spacing w:val="-6"/>
        </w:rPr>
        <w:t xml:space="preserve"> </w:t>
      </w:r>
      <w:r>
        <w:t>de</w:t>
      </w:r>
      <w:r>
        <w:rPr>
          <w:spacing w:val="-5"/>
        </w:rPr>
        <w:t xml:space="preserve"> </w:t>
      </w:r>
      <w:r>
        <w:t>la</w:t>
      </w:r>
      <w:r>
        <w:rPr>
          <w:spacing w:val="-7"/>
        </w:rPr>
        <w:t xml:space="preserve"> </w:t>
      </w:r>
      <w:r>
        <w:t>Constitución</w:t>
      </w:r>
      <w:r>
        <w:rPr>
          <w:spacing w:val="-7"/>
        </w:rPr>
        <w:t xml:space="preserve"> </w:t>
      </w:r>
      <w:r>
        <w:t>Política</w:t>
      </w:r>
      <w:r>
        <w:rPr>
          <w:spacing w:val="-4"/>
        </w:rPr>
        <w:t xml:space="preserve"> </w:t>
      </w:r>
      <w:r>
        <w:t>de</w:t>
      </w:r>
      <w:r>
        <w:rPr>
          <w:spacing w:val="-4"/>
        </w:rPr>
        <w:t xml:space="preserve"> </w:t>
      </w:r>
      <w:r>
        <w:t>los</w:t>
      </w:r>
      <w:r>
        <w:rPr>
          <w:spacing w:val="-3"/>
        </w:rPr>
        <w:t xml:space="preserve"> </w:t>
      </w:r>
      <w:r>
        <w:t>Estados Unidos Mexicanos, en materia de desindexación del salario mínimo, publicado en el Diario Oficial de la Federación, el 27 de enero de 2016 y, en su caso, por otras disposiciones aplicables.</w:t>
      </w:r>
    </w:p>
    <w:p w14:paraId="49F3F2DE" w14:textId="77777777" w:rsidR="0006193D" w:rsidRDefault="0006193D">
      <w:pPr>
        <w:pStyle w:val="Textoindependiente"/>
        <w:spacing w:before="229"/>
        <w:ind w:left="0"/>
      </w:pPr>
    </w:p>
    <w:p w14:paraId="2EB904AB" w14:textId="77777777" w:rsidR="0006193D" w:rsidRDefault="006E27B9">
      <w:pPr>
        <w:spacing w:before="1"/>
        <w:ind w:left="4185" w:right="2094" w:hanging="2057"/>
        <w:rPr>
          <w:i/>
          <w:sz w:val="20"/>
        </w:rPr>
      </w:pPr>
      <w:r>
        <w:rPr>
          <w:i/>
          <w:sz w:val="20"/>
        </w:rPr>
        <w:t>P.O.</w:t>
      </w:r>
      <w:r>
        <w:rPr>
          <w:i/>
          <w:spacing w:val="-5"/>
          <w:sz w:val="20"/>
        </w:rPr>
        <w:t xml:space="preserve"> </w:t>
      </w:r>
      <w:r>
        <w:rPr>
          <w:i/>
          <w:sz w:val="20"/>
        </w:rPr>
        <w:t>ALCANCE,</w:t>
      </w:r>
      <w:r>
        <w:rPr>
          <w:i/>
          <w:spacing w:val="-5"/>
          <w:sz w:val="20"/>
        </w:rPr>
        <w:t xml:space="preserve"> </w:t>
      </w:r>
      <w:r>
        <w:rPr>
          <w:i/>
          <w:sz w:val="20"/>
        </w:rPr>
        <w:t>VOLUMEN</w:t>
      </w:r>
      <w:r>
        <w:rPr>
          <w:i/>
          <w:spacing w:val="-5"/>
          <w:sz w:val="20"/>
        </w:rPr>
        <w:t xml:space="preserve"> </w:t>
      </w:r>
      <w:r>
        <w:rPr>
          <w:i/>
          <w:sz w:val="20"/>
        </w:rPr>
        <w:t>II,</w:t>
      </w:r>
      <w:r>
        <w:rPr>
          <w:i/>
          <w:spacing w:val="-5"/>
          <w:sz w:val="20"/>
        </w:rPr>
        <w:t xml:space="preserve"> </w:t>
      </w:r>
      <w:r>
        <w:rPr>
          <w:i/>
          <w:sz w:val="20"/>
        </w:rPr>
        <w:t>31</w:t>
      </w:r>
      <w:r>
        <w:rPr>
          <w:i/>
          <w:spacing w:val="-5"/>
          <w:sz w:val="20"/>
        </w:rPr>
        <w:t xml:space="preserve"> </w:t>
      </w:r>
      <w:r>
        <w:rPr>
          <w:i/>
          <w:sz w:val="20"/>
        </w:rPr>
        <w:t>DE</w:t>
      </w:r>
      <w:r>
        <w:rPr>
          <w:i/>
          <w:spacing w:val="-5"/>
          <w:sz w:val="20"/>
        </w:rPr>
        <w:t xml:space="preserve"> </w:t>
      </w:r>
      <w:r>
        <w:rPr>
          <w:i/>
          <w:sz w:val="20"/>
        </w:rPr>
        <w:t>DICIEMBRE</w:t>
      </w:r>
      <w:r>
        <w:rPr>
          <w:i/>
          <w:spacing w:val="-5"/>
          <w:sz w:val="20"/>
        </w:rPr>
        <w:t xml:space="preserve"> </w:t>
      </w:r>
      <w:r>
        <w:rPr>
          <w:i/>
          <w:sz w:val="20"/>
        </w:rPr>
        <w:t>DE</w:t>
      </w:r>
      <w:r>
        <w:rPr>
          <w:i/>
          <w:spacing w:val="-5"/>
          <w:sz w:val="20"/>
        </w:rPr>
        <w:t xml:space="preserve"> </w:t>
      </w:r>
      <w:r>
        <w:rPr>
          <w:i/>
          <w:sz w:val="20"/>
        </w:rPr>
        <w:t>2016. (DECRETO 3)</w:t>
      </w:r>
    </w:p>
    <w:p w14:paraId="0AF4DBAE" w14:textId="77777777" w:rsidR="0006193D" w:rsidRDefault="006E27B9">
      <w:pPr>
        <w:pStyle w:val="Textoindependiente"/>
        <w:spacing w:before="229"/>
        <w:ind w:right="638"/>
        <w:jc w:val="both"/>
      </w:pPr>
      <w:r>
        <w:t>ÚNICO. El presente Decreto entrará en vigor al día siguiente de su publicación en el Periódico Oficial del Estado de Hidalgo.</w:t>
      </w:r>
    </w:p>
    <w:p w14:paraId="6E9C6798" w14:textId="77777777" w:rsidR="0006193D" w:rsidRDefault="0006193D">
      <w:pPr>
        <w:pStyle w:val="Textoindependiente"/>
        <w:ind w:left="0"/>
      </w:pPr>
    </w:p>
    <w:p w14:paraId="013F13B4" w14:textId="77777777" w:rsidR="0006193D" w:rsidRDefault="0006193D">
      <w:pPr>
        <w:pStyle w:val="Textoindependiente"/>
        <w:spacing w:before="2"/>
        <w:ind w:left="0"/>
      </w:pPr>
    </w:p>
    <w:p w14:paraId="6BE3A001" w14:textId="77777777" w:rsidR="0006193D" w:rsidRDefault="006E27B9">
      <w:pPr>
        <w:ind w:left="3544"/>
        <w:rPr>
          <w:i/>
          <w:sz w:val="20"/>
        </w:rPr>
      </w:pPr>
      <w:r>
        <w:rPr>
          <w:i/>
          <w:sz w:val="20"/>
        </w:rPr>
        <w:t>P.O.</w:t>
      </w:r>
      <w:r>
        <w:rPr>
          <w:i/>
          <w:spacing w:val="-4"/>
          <w:sz w:val="20"/>
        </w:rPr>
        <w:t xml:space="preserve"> </w:t>
      </w:r>
      <w:r>
        <w:rPr>
          <w:i/>
          <w:sz w:val="20"/>
        </w:rPr>
        <w:t>26</w:t>
      </w:r>
      <w:r>
        <w:rPr>
          <w:i/>
          <w:spacing w:val="-4"/>
          <w:sz w:val="20"/>
        </w:rPr>
        <w:t xml:space="preserve"> </w:t>
      </w:r>
      <w:r>
        <w:rPr>
          <w:i/>
          <w:sz w:val="20"/>
        </w:rPr>
        <w:t>DE</w:t>
      </w:r>
      <w:r>
        <w:rPr>
          <w:i/>
          <w:spacing w:val="-4"/>
          <w:sz w:val="20"/>
        </w:rPr>
        <w:t xml:space="preserve"> </w:t>
      </w:r>
      <w:r>
        <w:rPr>
          <w:i/>
          <w:sz w:val="20"/>
        </w:rPr>
        <w:t>JUNIO</w:t>
      </w:r>
      <w:r>
        <w:rPr>
          <w:i/>
          <w:spacing w:val="-3"/>
          <w:sz w:val="20"/>
        </w:rPr>
        <w:t xml:space="preserve"> </w:t>
      </w:r>
      <w:r>
        <w:rPr>
          <w:i/>
          <w:sz w:val="20"/>
        </w:rPr>
        <w:t>DE</w:t>
      </w:r>
      <w:r>
        <w:rPr>
          <w:i/>
          <w:spacing w:val="-4"/>
          <w:sz w:val="20"/>
        </w:rPr>
        <w:t xml:space="preserve"> 2017.</w:t>
      </w:r>
    </w:p>
    <w:p w14:paraId="167E2860" w14:textId="77777777" w:rsidR="0006193D" w:rsidRDefault="006E27B9">
      <w:pPr>
        <w:pStyle w:val="Textoindependiente"/>
        <w:spacing w:before="228"/>
        <w:ind w:right="643"/>
        <w:jc w:val="both"/>
      </w:pPr>
      <w:r>
        <w:t>ÚNICO. El presente Decreto entrará en vigor al día siguiente de su publicación en el Periódico Oficial del Estado de Hidalgo</w:t>
      </w:r>
    </w:p>
    <w:p w14:paraId="00DF9A02" w14:textId="77777777" w:rsidR="0006193D" w:rsidRDefault="0006193D">
      <w:pPr>
        <w:pStyle w:val="Textoindependiente"/>
        <w:ind w:left="0"/>
      </w:pPr>
    </w:p>
    <w:p w14:paraId="1D23FBDF" w14:textId="77777777" w:rsidR="0006193D" w:rsidRDefault="0006193D">
      <w:pPr>
        <w:pStyle w:val="Textoindependiente"/>
        <w:spacing w:before="2"/>
        <w:ind w:left="0"/>
      </w:pPr>
    </w:p>
    <w:p w14:paraId="088255E2" w14:textId="77777777" w:rsidR="0006193D" w:rsidRDefault="006E27B9">
      <w:pPr>
        <w:ind w:left="4636" w:right="3783" w:hanging="1076"/>
        <w:rPr>
          <w:i/>
          <w:sz w:val="20"/>
        </w:rPr>
      </w:pPr>
      <w:r>
        <w:rPr>
          <w:i/>
          <w:sz w:val="20"/>
        </w:rPr>
        <w:t>P.O.</w:t>
      </w:r>
      <w:r>
        <w:rPr>
          <w:i/>
          <w:spacing w:val="-8"/>
          <w:sz w:val="20"/>
        </w:rPr>
        <w:t xml:space="preserve"> </w:t>
      </w:r>
      <w:r>
        <w:rPr>
          <w:i/>
          <w:sz w:val="20"/>
        </w:rPr>
        <w:t>10</w:t>
      </w:r>
      <w:r>
        <w:rPr>
          <w:i/>
          <w:spacing w:val="-8"/>
          <w:sz w:val="20"/>
        </w:rPr>
        <w:t xml:space="preserve"> </w:t>
      </w:r>
      <w:r>
        <w:rPr>
          <w:i/>
          <w:sz w:val="20"/>
        </w:rPr>
        <w:t>DE</w:t>
      </w:r>
      <w:r>
        <w:rPr>
          <w:i/>
          <w:spacing w:val="-8"/>
          <w:sz w:val="20"/>
        </w:rPr>
        <w:t xml:space="preserve"> </w:t>
      </w:r>
      <w:r>
        <w:rPr>
          <w:i/>
          <w:sz w:val="20"/>
        </w:rPr>
        <w:t>JULIO</w:t>
      </w:r>
      <w:r>
        <w:rPr>
          <w:i/>
          <w:spacing w:val="-7"/>
          <w:sz w:val="20"/>
        </w:rPr>
        <w:t xml:space="preserve"> </w:t>
      </w:r>
      <w:r>
        <w:rPr>
          <w:i/>
          <w:sz w:val="20"/>
        </w:rPr>
        <w:t>DE</w:t>
      </w:r>
      <w:r>
        <w:rPr>
          <w:i/>
          <w:spacing w:val="-8"/>
          <w:sz w:val="20"/>
        </w:rPr>
        <w:t xml:space="preserve"> </w:t>
      </w:r>
      <w:r>
        <w:rPr>
          <w:i/>
          <w:sz w:val="20"/>
        </w:rPr>
        <w:t xml:space="preserve">2017. </w:t>
      </w:r>
      <w:r>
        <w:rPr>
          <w:i/>
          <w:spacing w:val="-4"/>
          <w:sz w:val="20"/>
        </w:rPr>
        <w:t>BIS.</w:t>
      </w:r>
    </w:p>
    <w:p w14:paraId="0B25831A" w14:textId="77777777" w:rsidR="0006193D" w:rsidRDefault="006E27B9">
      <w:pPr>
        <w:pStyle w:val="Textoindependiente"/>
        <w:spacing w:before="229"/>
        <w:ind w:right="647"/>
        <w:jc w:val="both"/>
      </w:pPr>
      <w:r>
        <w:t>PRIMERO. El presente Decreto entrará en vigor al día siguiente de su publicación en el Periódico Oficial de Estado de Hidalgo.</w:t>
      </w:r>
    </w:p>
    <w:p w14:paraId="39233CEC" w14:textId="77777777" w:rsidR="0006193D" w:rsidRDefault="0006193D">
      <w:pPr>
        <w:pStyle w:val="Textoindependiente"/>
        <w:spacing w:before="1"/>
        <w:ind w:left="0"/>
      </w:pPr>
    </w:p>
    <w:p w14:paraId="17E4FBF9" w14:textId="77777777" w:rsidR="0006193D" w:rsidRDefault="006E27B9">
      <w:pPr>
        <w:pStyle w:val="Textoindependiente"/>
        <w:ind w:right="643"/>
        <w:jc w:val="both"/>
      </w:pPr>
      <w:r>
        <w:t>SEGUNDO.</w:t>
      </w:r>
      <w:r>
        <w:rPr>
          <w:spacing w:val="-9"/>
        </w:rPr>
        <w:t xml:space="preserve"> </w:t>
      </w:r>
      <w:r>
        <w:t>Los</w:t>
      </w:r>
      <w:r>
        <w:rPr>
          <w:spacing w:val="-7"/>
        </w:rPr>
        <w:t xml:space="preserve"> </w:t>
      </w:r>
      <w:r>
        <w:t>84</w:t>
      </w:r>
      <w:r>
        <w:rPr>
          <w:spacing w:val="-7"/>
        </w:rPr>
        <w:t xml:space="preserve"> </w:t>
      </w:r>
      <w:r>
        <w:t>Ayuntamientos</w:t>
      </w:r>
      <w:r>
        <w:rPr>
          <w:spacing w:val="-8"/>
        </w:rPr>
        <w:t xml:space="preserve"> </w:t>
      </w:r>
      <w:r>
        <w:t>en</w:t>
      </w:r>
      <w:r>
        <w:rPr>
          <w:spacing w:val="-7"/>
        </w:rPr>
        <w:t xml:space="preserve"> </w:t>
      </w:r>
      <w:r>
        <w:t>un</w:t>
      </w:r>
      <w:r>
        <w:rPr>
          <w:spacing w:val="-9"/>
        </w:rPr>
        <w:t xml:space="preserve"> </w:t>
      </w:r>
      <w:r>
        <w:t>tiempo</w:t>
      </w:r>
      <w:r>
        <w:rPr>
          <w:spacing w:val="-7"/>
        </w:rPr>
        <w:t xml:space="preserve"> </w:t>
      </w:r>
      <w:r>
        <w:t>no</w:t>
      </w:r>
      <w:r>
        <w:rPr>
          <w:spacing w:val="-7"/>
        </w:rPr>
        <w:t xml:space="preserve"> </w:t>
      </w:r>
      <w:r>
        <w:t>mayor</w:t>
      </w:r>
      <w:r>
        <w:rPr>
          <w:spacing w:val="-8"/>
        </w:rPr>
        <w:t xml:space="preserve"> </w:t>
      </w:r>
      <w:r>
        <w:t>a</w:t>
      </w:r>
      <w:r>
        <w:rPr>
          <w:spacing w:val="-9"/>
        </w:rPr>
        <w:t xml:space="preserve"> </w:t>
      </w:r>
      <w:r>
        <w:t>sesenta</w:t>
      </w:r>
      <w:r>
        <w:rPr>
          <w:spacing w:val="-7"/>
        </w:rPr>
        <w:t xml:space="preserve"> </w:t>
      </w:r>
      <w:r>
        <w:t>días</w:t>
      </w:r>
      <w:r>
        <w:rPr>
          <w:spacing w:val="-5"/>
        </w:rPr>
        <w:t xml:space="preserve"> </w:t>
      </w:r>
      <w:r>
        <w:t>a</w:t>
      </w:r>
      <w:r>
        <w:rPr>
          <w:spacing w:val="-9"/>
        </w:rPr>
        <w:t xml:space="preserve"> </w:t>
      </w:r>
      <w:r>
        <w:t>partir</w:t>
      </w:r>
      <w:r>
        <w:rPr>
          <w:spacing w:val="-6"/>
        </w:rPr>
        <w:t xml:space="preserve"> </w:t>
      </w:r>
      <w:r>
        <w:t>de</w:t>
      </w:r>
      <w:r>
        <w:rPr>
          <w:spacing w:val="-7"/>
        </w:rPr>
        <w:t xml:space="preserve"> </w:t>
      </w:r>
      <w:r>
        <w:t>la</w:t>
      </w:r>
      <w:r>
        <w:rPr>
          <w:spacing w:val="-9"/>
        </w:rPr>
        <w:t xml:space="preserve"> </w:t>
      </w:r>
      <w:r>
        <w:t>fecha</w:t>
      </w:r>
      <w:r>
        <w:rPr>
          <w:spacing w:val="-7"/>
        </w:rPr>
        <w:t xml:space="preserve"> </w:t>
      </w:r>
      <w:r>
        <w:t>de</w:t>
      </w:r>
      <w:r>
        <w:rPr>
          <w:spacing w:val="-7"/>
        </w:rPr>
        <w:t xml:space="preserve"> </w:t>
      </w:r>
      <w:r>
        <w:t>la</w:t>
      </w:r>
      <w:r>
        <w:rPr>
          <w:spacing w:val="-7"/>
        </w:rPr>
        <w:t xml:space="preserve"> </w:t>
      </w:r>
      <w:r>
        <w:t>entrada en</w:t>
      </w:r>
      <w:r>
        <w:rPr>
          <w:spacing w:val="-3"/>
        </w:rPr>
        <w:t xml:space="preserve"> </w:t>
      </w:r>
      <w:r>
        <w:t>vigor</w:t>
      </w:r>
      <w:r>
        <w:rPr>
          <w:spacing w:val="-1"/>
        </w:rPr>
        <w:t xml:space="preserve"> </w:t>
      </w:r>
      <w:r>
        <w:t>del</w:t>
      </w:r>
      <w:r>
        <w:rPr>
          <w:spacing w:val="-3"/>
        </w:rPr>
        <w:t xml:space="preserve"> </w:t>
      </w:r>
      <w:r>
        <w:t>presente Decreto, deberán adecuar</w:t>
      </w:r>
      <w:r>
        <w:rPr>
          <w:spacing w:val="-1"/>
        </w:rPr>
        <w:t xml:space="preserve"> </w:t>
      </w:r>
      <w:r>
        <w:t>su</w:t>
      </w:r>
      <w:r>
        <w:rPr>
          <w:spacing w:val="-2"/>
        </w:rPr>
        <w:t xml:space="preserve"> </w:t>
      </w:r>
      <w:r>
        <w:t>normatividad interna y</w:t>
      </w:r>
      <w:r>
        <w:rPr>
          <w:spacing w:val="-1"/>
        </w:rPr>
        <w:t xml:space="preserve"> </w:t>
      </w:r>
      <w:r>
        <w:t>cumplir lo</w:t>
      </w:r>
      <w:r>
        <w:rPr>
          <w:spacing w:val="-2"/>
        </w:rPr>
        <w:t xml:space="preserve"> </w:t>
      </w:r>
      <w:r>
        <w:t>señalado en el</w:t>
      </w:r>
      <w:r>
        <w:rPr>
          <w:spacing w:val="-1"/>
        </w:rPr>
        <w:t xml:space="preserve"> </w:t>
      </w:r>
      <w:r>
        <w:t>inciso a Bis) de la fracción II del artículo 60 de esta Ley.</w:t>
      </w:r>
    </w:p>
    <w:p w14:paraId="46A32D2A" w14:textId="77777777" w:rsidR="0006193D" w:rsidRDefault="006E27B9">
      <w:pPr>
        <w:pStyle w:val="Textoindependiente"/>
        <w:spacing w:before="230"/>
        <w:ind w:right="640"/>
        <w:jc w:val="both"/>
      </w:pPr>
      <w:r>
        <w:t>TERCERO.</w:t>
      </w:r>
      <w:r>
        <w:rPr>
          <w:spacing w:val="-9"/>
        </w:rPr>
        <w:t xml:space="preserve"> </w:t>
      </w:r>
      <w:r>
        <w:t>Cuando</w:t>
      </w:r>
      <w:r>
        <w:rPr>
          <w:spacing w:val="-9"/>
        </w:rPr>
        <w:t xml:space="preserve"> </w:t>
      </w:r>
      <w:r>
        <w:t>se</w:t>
      </w:r>
      <w:r>
        <w:rPr>
          <w:spacing w:val="-9"/>
        </w:rPr>
        <w:t xml:space="preserve"> </w:t>
      </w:r>
      <w:r>
        <w:t>refiera</w:t>
      </w:r>
      <w:r>
        <w:rPr>
          <w:spacing w:val="-8"/>
        </w:rPr>
        <w:t xml:space="preserve"> </w:t>
      </w:r>
      <w:r>
        <w:t>a</w:t>
      </w:r>
      <w:r>
        <w:rPr>
          <w:spacing w:val="-7"/>
        </w:rPr>
        <w:t xml:space="preserve"> </w:t>
      </w:r>
      <w:r>
        <w:t>Órgano</w:t>
      </w:r>
      <w:r>
        <w:rPr>
          <w:spacing w:val="-9"/>
        </w:rPr>
        <w:t xml:space="preserve"> </w:t>
      </w:r>
      <w:r>
        <w:t>Interno</w:t>
      </w:r>
      <w:r>
        <w:rPr>
          <w:spacing w:val="-6"/>
        </w:rPr>
        <w:t xml:space="preserve"> </w:t>
      </w:r>
      <w:r>
        <w:t>de</w:t>
      </w:r>
      <w:r>
        <w:rPr>
          <w:spacing w:val="-9"/>
        </w:rPr>
        <w:t xml:space="preserve"> </w:t>
      </w:r>
      <w:r>
        <w:t>Control,</w:t>
      </w:r>
      <w:r>
        <w:rPr>
          <w:spacing w:val="-9"/>
        </w:rPr>
        <w:t xml:space="preserve"> </w:t>
      </w:r>
      <w:r>
        <w:t>se</w:t>
      </w:r>
      <w:r>
        <w:rPr>
          <w:spacing w:val="-9"/>
        </w:rPr>
        <w:t xml:space="preserve"> </w:t>
      </w:r>
      <w:r>
        <w:t>refiere</w:t>
      </w:r>
      <w:r>
        <w:rPr>
          <w:spacing w:val="-9"/>
        </w:rPr>
        <w:t xml:space="preserve"> </w:t>
      </w:r>
      <w:r>
        <w:t>al</w:t>
      </w:r>
      <w:r>
        <w:rPr>
          <w:spacing w:val="-8"/>
        </w:rPr>
        <w:t xml:space="preserve"> </w:t>
      </w:r>
      <w:r>
        <w:t>actual</w:t>
      </w:r>
      <w:r>
        <w:rPr>
          <w:spacing w:val="-10"/>
        </w:rPr>
        <w:t xml:space="preserve"> </w:t>
      </w:r>
      <w:r>
        <w:t>Contralor</w:t>
      </w:r>
      <w:r>
        <w:rPr>
          <w:spacing w:val="-6"/>
        </w:rPr>
        <w:t xml:space="preserve"> </w:t>
      </w:r>
      <w:r>
        <w:t>Municipal,</w:t>
      </w:r>
      <w:r>
        <w:rPr>
          <w:spacing w:val="-9"/>
        </w:rPr>
        <w:t xml:space="preserve"> </w:t>
      </w:r>
      <w:r>
        <w:t>con</w:t>
      </w:r>
      <w:r>
        <w:rPr>
          <w:spacing w:val="-9"/>
        </w:rPr>
        <w:t xml:space="preserve"> </w:t>
      </w:r>
      <w:r>
        <w:t>las facultades y obligaciones que la legislación le confiere.</w:t>
      </w:r>
    </w:p>
    <w:p w14:paraId="7D087673" w14:textId="77777777" w:rsidR="0006193D" w:rsidRDefault="0006193D">
      <w:pPr>
        <w:pStyle w:val="Textoindependiente"/>
        <w:spacing w:before="229"/>
        <w:ind w:left="0"/>
      </w:pPr>
    </w:p>
    <w:p w14:paraId="48B523F2" w14:textId="77777777" w:rsidR="0006193D" w:rsidRDefault="006E27B9">
      <w:pPr>
        <w:ind w:left="3357"/>
        <w:rPr>
          <w:i/>
          <w:sz w:val="20"/>
        </w:rPr>
      </w:pPr>
      <w:r>
        <w:rPr>
          <w:i/>
          <w:sz w:val="20"/>
        </w:rPr>
        <w:t>P.O.</w:t>
      </w:r>
      <w:r>
        <w:rPr>
          <w:i/>
          <w:spacing w:val="-5"/>
          <w:sz w:val="20"/>
        </w:rPr>
        <w:t xml:space="preserve"> </w:t>
      </w:r>
      <w:r>
        <w:rPr>
          <w:i/>
          <w:sz w:val="20"/>
        </w:rPr>
        <w:t>09</w:t>
      </w:r>
      <w:r>
        <w:rPr>
          <w:i/>
          <w:spacing w:val="-4"/>
          <w:sz w:val="20"/>
        </w:rPr>
        <w:t xml:space="preserve"> </w:t>
      </w:r>
      <w:r>
        <w:rPr>
          <w:i/>
          <w:sz w:val="20"/>
        </w:rPr>
        <w:t>DE</w:t>
      </w:r>
      <w:r>
        <w:rPr>
          <w:i/>
          <w:spacing w:val="-5"/>
          <w:sz w:val="20"/>
        </w:rPr>
        <w:t xml:space="preserve"> </w:t>
      </w:r>
      <w:r>
        <w:rPr>
          <w:i/>
          <w:sz w:val="20"/>
        </w:rPr>
        <w:t>OCTUBRE</w:t>
      </w:r>
      <w:r>
        <w:rPr>
          <w:i/>
          <w:spacing w:val="-4"/>
          <w:sz w:val="20"/>
        </w:rPr>
        <w:t xml:space="preserve"> </w:t>
      </w:r>
      <w:r>
        <w:rPr>
          <w:i/>
          <w:sz w:val="20"/>
        </w:rPr>
        <w:t>DE</w:t>
      </w:r>
      <w:r>
        <w:rPr>
          <w:i/>
          <w:spacing w:val="-3"/>
          <w:sz w:val="20"/>
        </w:rPr>
        <w:t xml:space="preserve"> </w:t>
      </w:r>
      <w:r>
        <w:rPr>
          <w:i/>
          <w:spacing w:val="-4"/>
          <w:sz w:val="20"/>
        </w:rPr>
        <w:t>2017.</w:t>
      </w:r>
    </w:p>
    <w:p w14:paraId="6830D2A7" w14:textId="77777777" w:rsidR="0006193D" w:rsidRDefault="0006193D">
      <w:pPr>
        <w:pStyle w:val="Textoindependiente"/>
        <w:spacing w:before="1"/>
        <w:ind w:left="0"/>
        <w:rPr>
          <w:i/>
        </w:rPr>
      </w:pPr>
    </w:p>
    <w:p w14:paraId="340E4568" w14:textId="77777777" w:rsidR="0006193D" w:rsidRDefault="006E27B9">
      <w:pPr>
        <w:pStyle w:val="Textoindependiente"/>
        <w:ind w:right="647"/>
        <w:jc w:val="both"/>
      </w:pPr>
      <w:r>
        <w:t>PRIMERO. El presente Decreto entrará en vigor al día siguiente de su publicación en el Periódico Oficial del Estado de Hidalgo.</w:t>
      </w:r>
    </w:p>
    <w:p w14:paraId="22898079" w14:textId="77777777" w:rsidR="0006193D" w:rsidRDefault="006E27B9">
      <w:pPr>
        <w:pStyle w:val="Textoindependiente"/>
        <w:spacing w:before="229"/>
        <w:ind w:right="644"/>
        <w:jc w:val="both"/>
      </w:pPr>
      <w:r>
        <w:t>SEGUNDO.</w:t>
      </w:r>
      <w:r>
        <w:rPr>
          <w:spacing w:val="-4"/>
        </w:rPr>
        <w:t xml:space="preserve"> </w:t>
      </w:r>
      <w:r>
        <w:t>Los</w:t>
      </w:r>
      <w:r>
        <w:rPr>
          <w:spacing w:val="-3"/>
        </w:rPr>
        <w:t xml:space="preserve"> </w:t>
      </w:r>
      <w:r>
        <w:t>84</w:t>
      </w:r>
      <w:r>
        <w:rPr>
          <w:spacing w:val="-2"/>
        </w:rPr>
        <w:t xml:space="preserve"> </w:t>
      </w:r>
      <w:r>
        <w:t>Ayuntamientos</w:t>
      </w:r>
      <w:r>
        <w:rPr>
          <w:spacing w:val="-1"/>
        </w:rPr>
        <w:t xml:space="preserve"> </w:t>
      </w:r>
      <w:r>
        <w:t>de</w:t>
      </w:r>
      <w:r>
        <w:rPr>
          <w:spacing w:val="-2"/>
        </w:rPr>
        <w:t xml:space="preserve"> </w:t>
      </w:r>
      <w:r>
        <w:t>la</w:t>
      </w:r>
      <w:r>
        <w:rPr>
          <w:spacing w:val="-2"/>
        </w:rPr>
        <w:t xml:space="preserve"> </w:t>
      </w:r>
      <w:r>
        <w:t>Entidad,</w:t>
      </w:r>
      <w:r>
        <w:rPr>
          <w:spacing w:val="-2"/>
        </w:rPr>
        <w:t xml:space="preserve"> </w:t>
      </w:r>
      <w:r>
        <w:t>preverán</w:t>
      </w:r>
      <w:r>
        <w:rPr>
          <w:spacing w:val="-2"/>
        </w:rPr>
        <w:t xml:space="preserve"> </w:t>
      </w:r>
      <w:r>
        <w:t>en</w:t>
      </w:r>
      <w:r>
        <w:rPr>
          <w:spacing w:val="-2"/>
        </w:rPr>
        <w:t xml:space="preserve"> </w:t>
      </w:r>
      <w:r>
        <w:t>el</w:t>
      </w:r>
      <w:r>
        <w:rPr>
          <w:spacing w:val="-3"/>
        </w:rPr>
        <w:t xml:space="preserve"> </w:t>
      </w:r>
      <w:r>
        <w:t>Presupuesto</w:t>
      </w:r>
      <w:r>
        <w:rPr>
          <w:spacing w:val="-2"/>
        </w:rPr>
        <w:t xml:space="preserve"> </w:t>
      </w:r>
      <w:r>
        <w:t>de Egresos</w:t>
      </w:r>
      <w:r>
        <w:rPr>
          <w:spacing w:val="-1"/>
        </w:rPr>
        <w:t xml:space="preserve"> </w:t>
      </w:r>
      <w:r>
        <w:t>2018,</w:t>
      </w:r>
      <w:r>
        <w:rPr>
          <w:spacing w:val="-2"/>
        </w:rPr>
        <w:t xml:space="preserve"> </w:t>
      </w:r>
      <w:r>
        <w:t>la</w:t>
      </w:r>
      <w:r>
        <w:rPr>
          <w:spacing w:val="-2"/>
        </w:rPr>
        <w:t xml:space="preserve"> </w:t>
      </w:r>
      <w:r>
        <w:t>partida presupuestal que contemple la operación de la Dirección de Ecología y Medio Ambiente.</w:t>
      </w:r>
    </w:p>
    <w:p w14:paraId="101265B2" w14:textId="77777777" w:rsidR="0006193D" w:rsidRDefault="0006193D">
      <w:pPr>
        <w:pStyle w:val="Textoindependiente"/>
        <w:spacing w:before="10"/>
        <w:ind w:left="0"/>
      </w:pPr>
    </w:p>
    <w:p w14:paraId="2CD418EF" w14:textId="77777777" w:rsidR="0006193D" w:rsidRDefault="006E27B9">
      <w:pPr>
        <w:pStyle w:val="Textoindependiente"/>
        <w:ind w:right="635"/>
        <w:jc w:val="both"/>
      </w:pPr>
      <w:r>
        <w:t>TERCERO.</w:t>
      </w:r>
      <w:r>
        <w:rPr>
          <w:spacing w:val="-11"/>
        </w:rPr>
        <w:t xml:space="preserve"> </w:t>
      </w:r>
      <w:r>
        <w:t>A</w:t>
      </w:r>
      <w:r>
        <w:rPr>
          <w:spacing w:val="-12"/>
        </w:rPr>
        <w:t xml:space="preserve"> </w:t>
      </w:r>
      <w:r>
        <w:t>partir</w:t>
      </w:r>
      <w:r>
        <w:rPr>
          <w:spacing w:val="-10"/>
        </w:rPr>
        <w:t xml:space="preserve"> </w:t>
      </w:r>
      <w:r>
        <w:t>de</w:t>
      </w:r>
      <w:r>
        <w:rPr>
          <w:spacing w:val="-11"/>
        </w:rPr>
        <w:t xml:space="preserve"> </w:t>
      </w:r>
      <w:r>
        <w:t>la</w:t>
      </w:r>
      <w:r>
        <w:rPr>
          <w:spacing w:val="-9"/>
        </w:rPr>
        <w:t xml:space="preserve"> </w:t>
      </w:r>
      <w:r>
        <w:t>entrada</w:t>
      </w:r>
      <w:r>
        <w:rPr>
          <w:spacing w:val="-9"/>
        </w:rPr>
        <w:t xml:space="preserve"> </w:t>
      </w:r>
      <w:r>
        <w:t>en</w:t>
      </w:r>
      <w:r>
        <w:rPr>
          <w:spacing w:val="-12"/>
        </w:rPr>
        <w:t xml:space="preserve"> </w:t>
      </w:r>
      <w:r>
        <w:t>vigor,</w:t>
      </w:r>
      <w:r>
        <w:rPr>
          <w:spacing w:val="-11"/>
        </w:rPr>
        <w:t xml:space="preserve"> </w:t>
      </w:r>
      <w:r>
        <w:t>en</w:t>
      </w:r>
      <w:r>
        <w:rPr>
          <w:spacing w:val="-9"/>
        </w:rPr>
        <w:t xml:space="preserve"> </w:t>
      </w:r>
      <w:r>
        <w:t>un</w:t>
      </w:r>
      <w:r>
        <w:rPr>
          <w:spacing w:val="-12"/>
        </w:rPr>
        <w:t xml:space="preserve"> </w:t>
      </w:r>
      <w:r>
        <w:t>plazo</w:t>
      </w:r>
      <w:r>
        <w:rPr>
          <w:spacing w:val="-9"/>
        </w:rPr>
        <w:t xml:space="preserve"> </w:t>
      </w:r>
      <w:r>
        <w:t>de</w:t>
      </w:r>
      <w:r>
        <w:rPr>
          <w:spacing w:val="-12"/>
        </w:rPr>
        <w:t xml:space="preserve"> </w:t>
      </w:r>
      <w:r>
        <w:t>hasta</w:t>
      </w:r>
      <w:r>
        <w:rPr>
          <w:spacing w:val="-9"/>
        </w:rPr>
        <w:t xml:space="preserve"> </w:t>
      </w:r>
      <w:r>
        <w:t>noventa</w:t>
      </w:r>
      <w:r>
        <w:rPr>
          <w:spacing w:val="-12"/>
        </w:rPr>
        <w:t xml:space="preserve"> </w:t>
      </w:r>
      <w:r>
        <w:t>días</w:t>
      </w:r>
      <w:r>
        <w:rPr>
          <w:spacing w:val="-10"/>
        </w:rPr>
        <w:t xml:space="preserve"> </w:t>
      </w:r>
      <w:r>
        <w:t>hábiles</w:t>
      </w:r>
      <w:r>
        <w:rPr>
          <w:spacing w:val="-10"/>
        </w:rPr>
        <w:t xml:space="preserve"> </w:t>
      </w:r>
      <w:r>
        <w:t>los</w:t>
      </w:r>
      <w:r>
        <w:rPr>
          <w:spacing w:val="-10"/>
        </w:rPr>
        <w:t xml:space="preserve"> </w:t>
      </w:r>
      <w:r>
        <w:t>84</w:t>
      </w:r>
      <w:r>
        <w:rPr>
          <w:spacing w:val="-11"/>
        </w:rPr>
        <w:t xml:space="preserve"> </w:t>
      </w:r>
      <w:r>
        <w:t>Ayuntamientos de</w:t>
      </w:r>
      <w:r>
        <w:rPr>
          <w:spacing w:val="-4"/>
        </w:rPr>
        <w:t xml:space="preserve"> </w:t>
      </w:r>
      <w:r>
        <w:t>la</w:t>
      </w:r>
      <w:r>
        <w:rPr>
          <w:spacing w:val="-3"/>
        </w:rPr>
        <w:t xml:space="preserve"> </w:t>
      </w:r>
      <w:r>
        <w:t>Entidad,</w:t>
      </w:r>
      <w:r>
        <w:rPr>
          <w:spacing w:val="-3"/>
        </w:rPr>
        <w:t xml:space="preserve"> </w:t>
      </w:r>
      <w:r>
        <w:t>realizarán</w:t>
      </w:r>
      <w:r>
        <w:rPr>
          <w:spacing w:val="-3"/>
        </w:rPr>
        <w:t xml:space="preserve"> </w:t>
      </w:r>
      <w:r>
        <w:t>la</w:t>
      </w:r>
      <w:r>
        <w:rPr>
          <w:spacing w:val="-3"/>
        </w:rPr>
        <w:t xml:space="preserve"> </w:t>
      </w:r>
      <w:r>
        <w:t>reglamentación</w:t>
      </w:r>
      <w:r>
        <w:rPr>
          <w:spacing w:val="-6"/>
        </w:rPr>
        <w:t xml:space="preserve"> </w:t>
      </w:r>
      <w:r>
        <w:t>correspondiente</w:t>
      </w:r>
      <w:r>
        <w:rPr>
          <w:spacing w:val="-6"/>
        </w:rPr>
        <w:t xml:space="preserve"> </w:t>
      </w:r>
      <w:r>
        <w:t>al</w:t>
      </w:r>
      <w:r>
        <w:rPr>
          <w:spacing w:val="-4"/>
        </w:rPr>
        <w:t xml:space="preserve"> </w:t>
      </w:r>
      <w:r>
        <w:t>artículo</w:t>
      </w:r>
      <w:r>
        <w:rPr>
          <w:spacing w:val="-6"/>
        </w:rPr>
        <w:t xml:space="preserve"> </w:t>
      </w:r>
      <w:r>
        <w:t>118</w:t>
      </w:r>
      <w:r>
        <w:rPr>
          <w:spacing w:val="-3"/>
        </w:rPr>
        <w:t xml:space="preserve"> </w:t>
      </w:r>
      <w:r>
        <w:t>BIS</w:t>
      </w:r>
      <w:r>
        <w:rPr>
          <w:spacing w:val="-6"/>
        </w:rPr>
        <w:t xml:space="preserve"> </w:t>
      </w:r>
      <w:r>
        <w:t>y</w:t>
      </w:r>
      <w:r>
        <w:rPr>
          <w:spacing w:val="-2"/>
        </w:rPr>
        <w:t xml:space="preserve"> </w:t>
      </w:r>
      <w:r>
        <w:t>118</w:t>
      </w:r>
      <w:r>
        <w:rPr>
          <w:spacing w:val="-6"/>
        </w:rPr>
        <w:t xml:space="preserve"> </w:t>
      </w:r>
      <w:r>
        <w:t>QUATER,</w:t>
      </w:r>
      <w:r>
        <w:rPr>
          <w:spacing w:val="-5"/>
        </w:rPr>
        <w:t xml:space="preserve"> </w:t>
      </w:r>
      <w:r>
        <w:t>en</w:t>
      </w:r>
      <w:r>
        <w:rPr>
          <w:spacing w:val="-6"/>
        </w:rPr>
        <w:t xml:space="preserve"> </w:t>
      </w:r>
      <w:r>
        <w:t>función de la autonomía municipal y la condición propia de cada municipio.</w:t>
      </w:r>
    </w:p>
    <w:p w14:paraId="5FCD564C" w14:textId="77777777" w:rsidR="0006193D" w:rsidRDefault="0006193D">
      <w:pPr>
        <w:pStyle w:val="Textoindependiente"/>
        <w:ind w:left="0"/>
      </w:pPr>
    </w:p>
    <w:p w14:paraId="63749AC4" w14:textId="77777777" w:rsidR="0006193D" w:rsidRDefault="0006193D">
      <w:pPr>
        <w:pStyle w:val="Textoindependiente"/>
        <w:spacing w:before="1"/>
        <w:ind w:left="0"/>
      </w:pPr>
    </w:p>
    <w:p w14:paraId="0B624665" w14:textId="77777777" w:rsidR="0006193D" w:rsidRDefault="006E27B9">
      <w:pPr>
        <w:ind w:left="3901" w:right="3261" w:hanging="612"/>
        <w:rPr>
          <w:i/>
          <w:sz w:val="20"/>
        </w:rPr>
      </w:pPr>
      <w:r>
        <w:rPr>
          <w:i/>
          <w:sz w:val="20"/>
        </w:rPr>
        <w:t>P.O.</w:t>
      </w:r>
      <w:r>
        <w:rPr>
          <w:i/>
          <w:spacing w:val="-8"/>
          <w:sz w:val="20"/>
        </w:rPr>
        <w:t xml:space="preserve"> </w:t>
      </w:r>
      <w:r>
        <w:rPr>
          <w:i/>
          <w:sz w:val="20"/>
        </w:rPr>
        <w:t>31</w:t>
      </w:r>
      <w:r>
        <w:rPr>
          <w:i/>
          <w:spacing w:val="-8"/>
          <w:sz w:val="20"/>
        </w:rPr>
        <w:t xml:space="preserve"> </w:t>
      </w:r>
      <w:r>
        <w:rPr>
          <w:i/>
          <w:sz w:val="20"/>
        </w:rPr>
        <w:t>DE</w:t>
      </w:r>
      <w:r>
        <w:rPr>
          <w:i/>
          <w:spacing w:val="-8"/>
          <w:sz w:val="20"/>
        </w:rPr>
        <w:t xml:space="preserve"> </w:t>
      </w:r>
      <w:r>
        <w:rPr>
          <w:i/>
          <w:sz w:val="20"/>
        </w:rPr>
        <w:t>DICIEMBRE</w:t>
      </w:r>
      <w:r>
        <w:rPr>
          <w:i/>
          <w:spacing w:val="-8"/>
          <w:sz w:val="20"/>
        </w:rPr>
        <w:t xml:space="preserve"> </w:t>
      </w:r>
      <w:r>
        <w:rPr>
          <w:i/>
          <w:sz w:val="20"/>
        </w:rPr>
        <w:t>DE</w:t>
      </w:r>
      <w:r>
        <w:rPr>
          <w:i/>
          <w:spacing w:val="-8"/>
          <w:sz w:val="20"/>
        </w:rPr>
        <w:t xml:space="preserve"> </w:t>
      </w:r>
      <w:r>
        <w:rPr>
          <w:i/>
          <w:sz w:val="20"/>
        </w:rPr>
        <w:t>2017. ALCANCE CUATRO</w:t>
      </w:r>
    </w:p>
    <w:p w14:paraId="54334777" w14:textId="77777777" w:rsidR="0006193D" w:rsidRDefault="0006193D">
      <w:pPr>
        <w:rPr>
          <w:sz w:val="20"/>
        </w:rPr>
        <w:sectPr w:rsidR="0006193D">
          <w:pgSz w:w="12250" w:h="15820"/>
          <w:pgMar w:top="1740" w:right="780" w:bottom="1120" w:left="1300" w:header="0" w:footer="925" w:gutter="0"/>
          <w:cols w:space="720"/>
        </w:sectPr>
      </w:pPr>
    </w:p>
    <w:p w14:paraId="4E49719A" w14:textId="77777777" w:rsidR="0006193D" w:rsidRDefault="006E27B9">
      <w:pPr>
        <w:pStyle w:val="Textoindependiente"/>
        <w:spacing w:before="83"/>
        <w:ind w:right="638"/>
        <w:jc w:val="both"/>
      </w:pPr>
      <w:r>
        <w:t>ÚNICO.- Las presentes reformas y adiciones entrarán en vigor al día siguiente de su publicación en el Periódico Oficial del Estado de Hidalgo.</w:t>
      </w:r>
    </w:p>
    <w:p w14:paraId="729804D2" w14:textId="77777777" w:rsidR="0006193D" w:rsidRDefault="0006193D">
      <w:pPr>
        <w:pStyle w:val="Textoindependiente"/>
        <w:spacing w:before="229"/>
        <w:ind w:left="0"/>
      </w:pPr>
    </w:p>
    <w:p w14:paraId="4CFDF15C" w14:textId="77777777" w:rsidR="0006193D" w:rsidRDefault="006E27B9">
      <w:pPr>
        <w:spacing w:before="1"/>
        <w:ind w:left="3585"/>
        <w:rPr>
          <w:i/>
          <w:sz w:val="20"/>
        </w:rPr>
      </w:pPr>
      <w:r>
        <w:rPr>
          <w:i/>
          <w:sz w:val="20"/>
        </w:rPr>
        <w:t>P.O.</w:t>
      </w:r>
      <w:r>
        <w:rPr>
          <w:i/>
          <w:spacing w:val="-4"/>
          <w:sz w:val="20"/>
        </w:rPr>
        <w:t xml:space="preserve"> </w:t>
      </w:r>
      <w:r>
        <w:rPr>
          <w:i/>
          <w:sz w:val="20"/>
        </w:rPr>
        <w:t>23</w:t>
      </w:r>
      <w:r>
        <w:rPr>
          <w:i/>
          <w:spacing w:val="-4"/>
          <w:sz w:val="20"/>
        </w:rPr>
        <w:t xml:space="preserve"> </w:t>
      </w:r>
      <w:r>
        <w:rPr>
          <w:i/>
          <w:sz w:val="20"/>
        </w:rPr>
        <w:t>DE</w:t>
      </w:r>
      <w:r>
        <w:rPr>
          <w:i/>
          <w:spacing w:val="-4"/>
          <w:sz w:val="20"/>
        </w:rPr>
        <w:t xml:space="preserve"> </w:t>
      </w:r>
      <w:r>
        <w:rPr>
          <w:i/>
          <w:sz w:val="20"/>
        </w:rPr>
        <w:t>ABRIL</w:t>
      </w:r>
      <w:r>
        <w:rPr>
          <w:i/>
          <w:spacing w:val="-4"/>
          <w:sz w:val="20"/>
        </w:rPr>
        <w:t xml:space="preserve"> </w:t>
      </w:r>
      <w:r>
        <w:rPr>
          <w:i/>
          <w:sz w:val="20"/>
        </w:rPr>
        <w:t>DE</w:t>
      </w:r>
      <w:r>
        <w:rPr>
          <w:i/>
          <w:spacing w:val="-3"/>
          <w:sz w:val="20"/>
        </w:rPr>
        <w:t xml:space="preserve"> </w:t>
      </w:r>
      <w:r>
        <w:rPr>
          <w:i/>
          <w:spacing w:val="-4"/>
          <w:sz w:val="20"/>
        </w:rPr>
        <w:t>2018</w:t>
      </w:r>
    </w:p>
    <w:p w14:paraId="4521470A" w14:textId="77777777" w:rsidR="0006193D" w:rsidRDefault="006E27B9">
      <w:pPr>
        <w:ind w:left="60" w:right="579"/>
        <w:jc w:val="center"/>
        <w:rPr>
          <w:i/>
          <w:sz w:val="20"/>
        </w:rPr>
      </w:pPr>
      <w:r>
        <w:rPr>
          <w:i/>
          <w:sz w:val="20"/>
        </w:rPr>
        <w:t>(Decreto</w:t>
      </w:r>
      <w:r>
        <w:rPr>
          <w:i/>
          <w:spacing w:val="-10"/>
          <w:sz w:val="20"/>
        </w:rPr>
        <w:t xml:space="preserve"> </w:t>
      </w:r>
      <w:r>
        <w:rPr>
          <w:i/>
          <w:sz w:val="20"/>
        </w:rPr>
        <w:t>427</w:t>
      </w:r>
      <w:r>
        <w:rPr>
          <w:i/>
          <w:spacing w:val="-7"/>
          <w:sz w:val="20"/>
        </w:rPr>
        <w:t xml:space="preserve"> </w:t>
      </w:r>
      <w:r>
        <w:rPr>
          <w:i/>
          <w:spacing w:val="-10"/>
          <w:sz w:val="20"/>
        </w:rPr>
        <w:t>)</w:t>
      </w:r>
    </w:p>
    <w:p w14:paraId="28AF24B3" w14:textId="77777777" w:rsidR="0006193D" w:rsidRDefault="0006193D">
      <w:pPr>
        <w:pStyle w:val="Textoindependiente"/>
        <w:spacing w:before="1"/>
        <w:ind w:left="0"/>
        <w:rPr>
          <w:i/>
        </w:rPr>
      </w:pPr>
    </w:p>
    <w:p w14:paraId="621FA73D" w14:textId="77777777" w:rsidR="0006193D" w:rsidRDefault="006E27B9">
      <w:pPr>
        <w:pStyle w:val="Textoindependiente"/>
        <w:ind w:right="643"/>
        <w:jc w:val="both"/>
      </w:pPr>
      <w:r>
        <w:t>ÚNICO. El presente Decreto entrará en vigor al día siguiente de su publicación en el Periódico Oficial del Estado de Hidalgo.</w:t>
      </w:r>
    </w:p>
    <w:p w14:paraId="735FC28C" w14:textId="77777777" w:rsidR="0006193D" w:rsidRDefault="0006193D">
      <w:pPr>
        <w:pStyle w:val="Textoindependiente"/>
        <w:spacing w:before="229"/>
        <w:ind w:left="0"/>
      </w:pPr>
    </w:p>
    <w:p w14:paraId="3BB76A93" w14:textId="77777777" w:rsidR="0006193D" w:rsidRDefault="006E27B9">
      <w:pPr>
        <w:ind w:left="3556"/>
        <w:rPr>
          <w:i/>
          <w:sz w:val="20"/>
        </w:rPr>
      </w:pPr>
      <w:r>
        <w:rPr>
          <w:i/>
          <w:sz w:val="20"/>
        </w:rPr>
        <w:t>P.O.</w:t>
      </w:r>
      <w:r>
        <w:rPr>
          <w:i/>
          <w:spacing w:val="-4"/>
          <w:sz w:val="20"/>
        </w:rPr>
        <w:t xml:space="preserve"> </w:t>
      </w:r>
      <w:r>
        <w:rPr>
          <w:i/>
          <w:sz w:val="20"/>
        </w:rPr>
        <w:t>23</w:t>
      </w:r>
      <w:r>
        <w:rPr>
          <w:i/>
          <w:spacing w:val="-4"/>
          <w:sz w:val="20"/>
        </w:rPr>
        <w:t xml:space="preserve"> </w:t>
      </w:r>
      <w:r>
        <w:rPr>
          <w:i/>
          <w:sz w:val="20"/>
        </w:rPr>
        <w:t>DE</w:t>
      </w:r>
      <w:r>
        <w:rPr>
          <w:i/>
          <w:spacing w:val="-4"/>
          <w:sz w:val="20"/>
        </w:rPr>
        <w:t xml:space="preserve"> </w:t>
      </w:r>
      <w:r>
        <w:rPr>
          <w:i/>
          <w:sz w:val="20"/>
        </w:rPr>
        <w:t>ABRIL</w:t>
      </w:r>
      <w:r>
        <w:rPr>
          <w:i/>
          <w:spacing w:val="-4"/>
          <w:sz w:val="20"/>
        </w:rPr>
        <w:t xml:space="preserve"> </w:t>
      </w:r>
      <w:r>
        <w:rPr>
          <w:i/>
          <w:sz w:val="20"/>
        </w:rPr>
        <w:t>DE</w:t>
      </w:r>
      <w:r>
        <w:rPr>
          <w:i/>
          <w:spacing w:val="-3"/>
          <w:sz w:val="20"/>
        </w:rPr>
        <w:t xml:space="preserve"> </w:t>
      </w:r>
      <w:r>
        <w:rPr>
          <w:i/>
          <w:spacing w:val="-4"/>
          <w:sz w:val="20"/>
        </w:rPr>
        <w:t>2018.</w:t>
      </w:r>
    </w:p>
    <w:p w14:paraId="06804AAB" w14:textId="77777777" w:rsidR="0006193D" w:rsidRDefault="006E27B9">
      <w:pPr>
        <w:spacing w:before="1"/>
        <w:ind w:left="819" w:right="1341"/>
        <w:jc w:val="center"/>
        <w:rPr>
          <w:i/>
          <w:sz w:val="20"/>
        </w:rPr>
      </w:pPr>
      <w:r>
        <w:rPr>
          <w:i/>
          <w:sz w:val="20"/>
        </w:rPr>
        <w:t>(Decreto</w:t>
      </w:r>
      <w:r>
        <w:rPr>
          <w:i/>
          <w:spacing w:val="-12"/>
          <w:sz w:val="20"/>
        </w:rPr>
        <w:t xml:space="preserve"> </w:t>
      </w:r>
      <w:r>
        <w:rPr>
          <w:i/>
          <w:spacing w:val="-4"/>
          <w:sz w:val="20"/>
        </w:rPr>
        <w:t>428)</w:t>
      </w:r>
    </w:p>
    <w:p w14:paraId="02BD3D9E" w14:textId="77777777" w:rsidR="0006193D" w:rsidRDefault="006E27B9">
      <w:pPr>
        <w:pStyle w:val="Textoindependiente"/>
        <w:spacing w:before="228"/>
        <w:ind w:right="648"/>
        <w:jc w:val="both"/>
      </w:pPr>
      <w:r>
        <w:t>ÚNICO.</w:t>
      </w:r>
      <w:r>
        <w:rPr>
          <w:spacing w:val="40"/>
        </w:rPr>
        <w:t xml:space="preserve"> </w:t>
      </w:r>
      <w:r>
        <w:t>El presente Decreto</w:t>
      </w:r>
      <w:r>
        <w:rPr>
          <w:spacing w:val="-1"/>
        </w:rPr>
        <w:t xml:space="preserve"> </w:t>
      </w:r>
      <w:r>
        <w:t>entrará en vigor al día</w:t>
      </w:r>
      <w:r>
        <w:rPr>
          <w:spacing w:val="-1"/>
        </w:rPr>
        <w:t xml:space="preserve"> </w:t>
      </w:r>
      <w:r>
        <w:t>siguiente de</w:t>
      </w:r>
      <w:r>
        <w:rPr>
          <w:spacing w:val="-1"/>
        </w:rPr>
        <w:t xml:space="preserve"> </w:t>
      </w:r>
      <w:r>
        <w:t>su publicación en</w:t>
      </w:r>
      <w:r>
        <w:rPr>
          <w:spacing w:val="-1"/>
        </w:rPr>
        <w:t xml:space="preserve"> </w:t>
      </w:r>
      <w:r>
        <w:t>el Periódico</w:t>
      </w:r>
      <w:r>
        <w:rPr>
          <w:spacing w:val="-1"/>
        </w:rPr>
        <w:t xml:space="preserve"> </w:t>
      </w:r>
      <w:r>
        <w:t>Oficial del Estado de Hidalgo.</w:t>
      </w:r>
    </w:p>
    <w:p w14:paraId="30F1926B" w14:textId="77777777" w:rsidR="0006193D" w:rsidRDefault="0006193D">
      <w:pPr>
        <w:pStyle w:val="Textoindependiente"/>
        <w:ind w:left="0"/>
      </w:pPr>
    </w:p>
    <w:p w14:paraId="3E8AD94E" w14:textId="77777777" w:rsidR="0006193D" w:rsidRDefault="0006193D">
      <w:pPr>
        <w:pStyle w:val="Textoindependiente"/>
        <w:spacing w:before="2"/>
        <w:ind w:left="0"/>
      </w:pPr>
    </w:p>
    <w:p w14:paraId="6FBF6C49" w14:textId="77777777" w:rsidR="0006193D" w:rsidRDefault="006E27B9">
      <w:pPr>
        <w:ind w:left="3561"/>
        <w:rPr>
          <w:i/>
          <w:sz w:val="20"/>
        </w:rPr>
      </w:pPr>
      <w:r>
        <w:rPr>
          <w:i/>
          <w:sz w:val="20"/>
        </w:rPr>
        <w:t>P.O.</w:t>
      </w:r>
      <w:r>
        <w:rPr>
          <w:i/>
          <w:spacing w:val="-4"/>
          <w:sz w:val="20"/>
        </w:rPr>
        <w:t xml:space="preserve"> </w:t>
      </w:r>
      <w:r>
        <w:rPr>
          <w:i/>
          <w:sz w:val="20"/>
        </w:rPr>
        <w:t>30</w:t>
      </w:r>
      <w:r>
        <w:rPr>
          <w:i/>
          <w:spacing w:val="-4"/>
          <w:sz w:val="20"/>
        </w:rPr>
        <w:t xml:space="preserve"> </w:t>
      </w:r>
      <w:r>
        <w:rPr>
          <w:i/>
          <w:sz w:val="20"/>
        </w:rPr>
        <w:t>DE</w:t>
      </w:r>
      <w:r>
        <w:rPr>
          <w:i/>
          <w:spacing w:val="-4"/>
          <w:sz w:val="20"/>
        </w:rPr>
        <w:t xml:space="preserve"> </w:t>
      </w:r>
      <w:r>
        <w:rPr>
          <w:i/>
          <w:sz w:val="20"/>
        </w:rPr>
        <w:t>JULIO</w:t>
      </w:r>
      <w:r>
        <w:rPr>
          <w:i/>
          <w:spacing w:val="-3"/>
          <w:sz w:val="20"/>
        </w:rPr>
        <w:t xml:space="preserve"> </w:t>
      </w:r>
      <w:r>
        <w:rPr>
          <w:i/>
          <w:sz w:val="20"/>
        </w:rPr>
        <w:t>DE</w:t>
      </w:r>
      <w:r>
        <w:rPr>
          <w:i/>
          <w:spacing w:val="-4"/>
          <w:sz w:val="20"/>
        </w:rPr>
        <w:t xml:space="preserve"> 2018.</w:t>
      </w:r>
    </w:p>
    <w:p w14:paraId="1DAA1C64" w14:textId="77777777" w:rsidR="0006193D" w:rsidRDefault="006E27B9">
      <w:pPr>
        <w:pStyle w:val="Textoindependiente"/>
        <w:spacing w:before="229"/>
        <w:ind w:right="641"/>
        <w:jc w:val="both"/>
      </w:pPr>
      <w:r>
        <w:t>ÚNICO. El presente decreto entrará en vigor al día siguiente de su publicación en el Periódico Oficial del Estado de Hidalgo.</w:t>
      </w:r>
    </w:p>
    <w:p w14:paraId="220FE326" w14:textId="77777777" w:rsidR="0006193D" w:rsidRDefault="0006193D">
      <w:pPr>
        <w:pStyle w:val="Textoindependiente"/>
        <w:ind w:left="0"/>
      </w:pPr>
    </w:p>
    <w:p w14:paraId="5689F2D5" w14:textId="77777777" w:rsidR="0006193D" w:rsidRDefault="0006193D">
      <w:pPr>
        <w:pStyle w:val="Textoindependiente"/>
        <w:spacing w:before="1"/>
        <w:ind w:left="0"/>
      </w:pPr>
    </w:p>
    <w:p w14:paraId="0535C0E8" w14:textId="77777777" w:rsidR="0006193D" w:rsidRDefault="006E27B9">
      <w:pPr>
        <w:ind w:left="4101" w:right="4070" w:hanging="550"/>
        <w:rPr>
          <w:i/>
          <w:sz w:val="20"/>
        </w:rPr>
      </w:pPr>
      <w:r>
        <w:rPr>
          <w:i/>
          <w:sz w:val="20"/>
        </w:rPr>
        <w:t>P.O.</w:t>
      </w:r>
      <w:r>
        <w:rPr>
          <w:i/>
          <w:spacing w:val="-8"/>
          <w:sz w:val="20"/>
        </w:rPr>
        <w:t xml:space="preserve"> </w:t>
      </w:r>
      <w:r>
        <w:rPr>
          <w:i/>
          <w:sz w:val="20"/>
        </w:rPr>
        <w:t>15</w:t>
      </w:r>
      <w:r>
        <w:rPr>
          <w:i/>
          <w:spacing w:val="-8"/>
          <w:sz w:val="20"/>
        </w:rPr>
        <w:t xml:space="preserve"> </w:t>
      </w:r>
      <w:r>
        <w:rPr>
          <w:i/>
          <w:sz w:val="20"/>
        </w:rPr>
        <w:t>DE</w:t>
      </w:r>
      <w:r>
        <w:rPr>
          <w:i/>
          <w:spacing w:val="-8"/>
          <w:sz w:val="20"/>
        </w:rPr>
        <w:t xml:space="preserve"> </w:t>
      </w:r>
      <w:r>
        <w:rPr>
          <w:i/>
          <w:sz w:val="20"/>
        </w:rPr>
        <w:t>MAYO</w:t>
      </w:r>
      <w:r>
        <w:rPr>
          <w:i/>
          <w:spacing w:val="-7"/>
          <w:sz w:val="20"/>
        </w:rPr>
        <w:t xml:space="preserve"> </w:t>
      </w:r>
      <w:r>
        <w:rPr>
          <w:i/>
          <w:sz w:val="20"/>
        </w:rPr>
        <w:t>DE</w:t>
      </w:r>
      <w:r>
        <w:rPr>
          <w:i/>
          <w:spacing w:val="-6"/>
          <w:sz w:val="20"/>
        </w:rPr>
        <w:t xml:space="preserve"> </w:t>
      </w:r>
      <w:r>
        <w:rPr>
          <w:i/>
          <w:sz w:val="20"/>
        </w:rPr>
        <w:t>2019. ALCANCE UNO</w:t>
      </w:r>
    </w:p>
    <w:p w14:paraId="7A362A7E" w14:textId="77777777" w:rsidR="0006193D" w:rsidRDefault="006E27B9">
      <w:pPr>
        <w:pStyle w:val="Textoindependiente"/>
        <w:spacing w:before="229"/>
        <w:ind w:right="647"/>
        <w:jc w:val="both"/>
      </w:pPr>
      <w:r>
        <w:t>ÚNICO. El presente Decreto entrará en vigor a los 180 días de su publicación en el Periódico Oficial del Estado de Hidalgo.</w:t>
      </w:r>
    </w:p>
    <w:p w14:paraId="0B09160B" w14:textId="77777777" w:rsidR="0006193D" w:rsidRDefault="0006193D">
      <w:pPr>
        <w:pStyle w:val="Textoindependiente"/>
        <w:ind w:left="0"/>
      </w:pPr>
    </w:p>
    <w:p w14:paraId="769F579E" w14:textId="77777777" w:rsidR="0006193D" w:rsidRDefault="0006193D">
      <w:pPr>
        <w:pStyle w:val="Textoindependiente"/>
        <w:ind w:left="0"/>
      </w:pPr>
    </w:p>
    <w:p w14:paraId="59F14E5E" w14:textId="77777777" w:rsidR="0006193D" w:rsidRDefault="006E27B9">
      <w:pPr>
        <w:ind w:left="3544"/>
        <w:rPr>
          <w:i/>
          <w:sz w:val="20"/>
        </w:rPr>
      </w:pPr>
      <w:r>
        <w:rPr>
          <w:i/>
          <w:sz w:val="20"/>
        </w:rPr>
        <w:t>P.O.</w:t>
      </w:r>
      <w:r>
        <w:rPr>
          <w:i/>
          <w:spacing w:val="-4"/>
          <w:sz w:val="20"/>
        </w:rPr>
        <w:t xml:space="preserve"> </w:t>
      </w:r>
      <w:r>
        <w:rPr>
          <w:i/>
          <w:sz w:val="20"/>
        </w:rPr>
        <w:t>24</w:t>
      </w:r>
      <w:r>
        <w:rPr>
          <w:i/>
          <w:spacing w:val="-4"/>
          <w:sz w:val="20"/>
        </w:rPr>
        <w:t xml:space="preserve"> </w:t>
      </w:r>
      <w:r>
        <w:rPr>
          <w:i/>
          <w:sz w:val="20"/>
        </w:rPr>
        <w:t>DE</w:t>
      </w:r>
      <w:r>
        <w:rPr>
          <w:i/>
          <w:spacing w:val="-4"/>
          <w:sz w:val="20"/>
        </w:rPr>
        <w:t xml:space="preserve"> </w:t>
      </w:r>
      <w:r>
        <w:rPr>
          <w:i/>
          <w:sz w:val="20"/>
        </w:rPr>
        <w:t>JUNIO</w:t>
      </w:r>
      <w:r>
        <w:rPr>
          <w:i/>
          <w:spacing w:val="-3"/>
          <w:sz w:val="20"/>
        </w:rPr>
        <w:t xml:space="preserve"> </w:t>
      </w:r>
      <w:r>
        <w:rPr>
          <w:i/>
          <w:sz w:val="20"/>
        </w:rPr>
        <w:t>DE</w:t>
      </w:r>
      <w:r>
        <w:rPr>
          <w:i/>
          <w:spacing w:val="-3"/>
          <w:sz w:val="20"/>
        </w:rPr>
        <w:t xml:space="preserve"> </w:t>
      </w:r>
      <w:r>
        <w:rPr>
          <w:i/>
          <w:spacing w:val="-4"/>
          <w:sz w:val="20"/>
        </w:rPr>
        <w:t>2019.</w:t>
      </w:r>
    </w:p>
    <w:p w14:paraId="195863A9" w14:textId="77777777" w:rsidR="0006193D" w:rsidRDefault="0006193D">
      <w:pPr>
        <w:pStyle w:val="Textoindependiente"/>
        <w:ind w:left="0"/>
        <w:rPr>
          <w:i/>
        </w:rPr>
      </w:pPr>
    </w:p>
    <w:p w14:paraId="6EF4195E" w14:textId="77777777" w:rsidR="0006193D" w:rsidRDefault="006E27B9">
      <w:pPr>
        <w:pStyle w:val="Textoindependiente"/>
        <w:spacing w:before="1"/>
        <w:ind w:right="646"/>
        <w:jc w:val="both"/>
      </w:pPr>
      <w:r>
        <w:t>ÚNICO. El presente Decreto entrará en vigor al día siguiente de su publicación en el Periódico Oficial de Estado de Hidalgo.</w:t>
      </w:r>
    </w:p>
    <w:p w14:paraId="257E1639" w14:textId="77777777" w:rsidR="0006193D" w:rsidRDefault="0006193D">
      <w:pPr>
        <w:pStyle w:val="Textoindependiente"/>
        <w:spacing w:before="229"/>
        <w:ind w:left="0"/>
      </w:pPr>
    </w:p>
    <w:p w14:paraId="712751E9" w14:textId="77777777" w:rsidR="0006193D" w:rsidRDefault="006E27B9">
      <w:pPr>
        <w:ind w:left="4324" w:right="3261" w:hanging="908"/>
        <w:rPr>
          <w:i/>
          <w:sz w:val="20"/>
        </w:rPr>
      </w:pPr>
      <w:r>
        <w:rPr>
          <w:i/>
          <w:sz w:val="20"/>
        </w:rPr>
        <w:t>P.O.</w:t>
      </w:r>
      <w:r>
        <w:rPr>
          <w:i/>
          <w:spacing w:val="-8"/>
          <w:sz w:val="20"/>
        </w:rPr>
        <w:t xml:space="preserve"> </w:t>
      </w:r>
      <w:r>
        <w:rPr>
          <w:i/>
          <w:sz w:val="20"/>
        </w:rPr>
        <w:t>17</w:t>
      </w:r>
      <w:r>
        <w:rPr>
          <w:i/>
          <w:spacing w:val="-8"/>
          <w:sz w:val="20"/>
        </w:rPr>
        <w:t xml:space="preserve"> </w:t>
      </w:r>
      <w:r>
        <w:rPr>
          <w:i/>
          <w:sz w:val="20"/>
        </w:rPr>
        <w:t>DE</w:t>
      </w:r>
      <w:r>
        <w:rPr>
          <w:i/>
          <w:spacing w:val="-8"/>
          <w:sz w:val="20"/>
        </w:rPr>
        <w:t xml:space="preserve"> </w:t>
      </w:r>
      <w:r>
        <w:rPr>
          <w:i/>
          <w:sz w:val="20"/>
        </w:rPr>
        <w:t>AGOSTO</w:t>
      </w:r>
      <w:r>
        <w:rPr>
          <w:i/>
          <w:spacing w:val="-6"/>
          <w:sz w:val="20"/>
        </w:rPr>
        <w:t xml:space="preserve"> </w:t>
      </w:r>
      <w:r>
        <w:rPr>
          <w:i/>
          <w:sz w:val="20"/>
        </w:rPr>
        <w:t>DE</w:t>
      </w:r>
      <w:r>
        <w:rPr>
          <w:i/>
          <w:spacing w:val="-7"/>
          <w:sz w:val="20"/>
        </w:rPr>
        <w:t xml:space="preserve"> </w:t>
      </w:r>
      <w:r>
        <w:rPr>
          <w:i/>
          <w:sz w:val="20"/>
        </w:rPr>
        <w:t xml:space="preserve">2020. </w:t>
      </w:r>
      <w:r>
        <w:rPr>
          <w:i/>
          <w:spacing w:val="-2"/>
          <w:sz w:val="20"/>
        </w:rPr>
        <w:t>ALCANCE.</w:t>
      </w:r>
    </w:p>
    <w:p w14:paraId="0C7E433F" w14:textId="77777777" w:rsidR="0006193D" w:rsidRDefault="006E27B9">
      <w:pPr>
        <w:spacing w:before="1"/>
        <w:ind w:left="4324"/>
        <w:rPr>
          <w:i/>
          <w:sz w:val="20"/>
        </w:rPr>
      </w:pPr>
      <w:r>
        <w:rPr>
          <w:i/>
          <w:sz w:val="20"/>
        </w:rPr>
        <w:t>(DEC.</w:t>
      </w:r>
      <w:r>
        <w:rPr>
          <w:i/>
          <w:spacing w:val="-8"/>
          <w:sz w:val="20"/>
        </w:rPr>
        <w:t xml:space="preserve"> </w:t>
      </w:r>
      <w:r>
        <w:rPr>
          <w:i/>
          <w:spacing w:val="-4"/>
          <w:sz w:val="20"/>
        </w:rPr>
        <w:t>413)</w:t>
      </w:r>
    </w:p>
    <w:p w14:paraId="62E67511" w14:textId="77777777" w:rsidR="0006193D" w:rsidRDefault="0006193D">
      <w:pPr>
        <w:pStyle w:val="Textoindependiente"/>
        <w:ind w:left="0"/>
        <w:rPr>
          <w:i/>
        </w:rPr>
      </w:pPr>
    </w:p>
    <w:p w14:paraId="3E25FB52" w14:textId="77777777" w:rsidR="0006193D" w:rsidRDefault="006E27B9">
      <w:pPr>
        <w:pStyle w:val="Textoindependiente"/>
        <w:spacing w:before="1"/>
        <w:ind w:right="639"/>
        <w:jc w:val="both"/>
      </w:pPr>
      <w:r>
        <w:t>PRIMERO. El</w:t>
      </w:r>
      <w:r>
        <w:rPr>
          <w:spacing w:val="-1"/>
        </w:rPr>
        <w:t xml:space="preserve"> </w:t>
      </w:r>
      <w:r>
        <w:t>presente</w:t>
      </w:r>
      <w:r>
        <w:rPr>
          <w:spacing w:val="-2"/>
        </w:rPr>
        <w:t xml:space="preserve"> </w:t>
      </w:r>
      <w:r>
        <w:t>Decreto</w:t>
      </w:r>
      <w:r>
        <w:rPr>
          <w:spacing w:val="-3"/>
        </w:rPr>
        <w:t xml:space="preserve"> </w:t>
      </w:r>
      <w:r>
        <w:t>entrará</w:t>
      </w:r>
      <w:r>
        <w:rPr>
          <w:spacing w:val="-2"/>
        </w:rPr>
        <w:t xml:space="preserve"> </w:t>
      </w:r>
      <w:r>
        <w:t>en vigor, al</w:t>
      </w:r>
      <w:r>
        <w:rPr>
          <w:spacing w:val="-1"/>
        </w:rPr>
        <w:t xml:space="preserve"> </w:t>
      </w:r>
      <w:r>
        <w:t>día siguiente de</w:t>
      </w:r>
      <w:r>
        <w:rPr>
          <w:spacing w:val="-3"/>
        </w:rPr>
        <w:t xml:space="preserve"> </w:t>
      </w:r>
      <w:r>
        <w:t>su publicación,</w:t>
      </w:r>
      <w:r>
        <w:rPr>
          <w:spacing w:val="-2"/>
        </w:rPr>
        <w:t xml:space="preserve"> </w:t>
      </w:r>
      <w:r>
        <w:t>en</w:t>
      </w:r>
      <w:r>
        <w:rPr>
          <w:spacing w:val="-2"/>
        </w:rPr>
        <w:t xml:space="preserve"> </w:t>
      </w:r>
      <w:r>
        <w:t>el Periódico Oficial del Estado de Hidalgo.</w:t>
      </w:r>
    </w:p>
    <w:p w14:paraId="52275314" w14:textId="77777777" w:rsidR="0006193D" w:rsidRDefault="006E27B9">
      <w:pPr>
        <w:pStyle w:val="Textoindependiente"/>
        <w:spacing w:before="228"/>
        <w:jc w:val="both"/>
      </w:pPr>
      <w:r>
        <w:t>SEGUNDO.</w:t>
      </w:r>
      <w:r>
        <w:rPr>
          <w:spacing w:val="-8"/>
        </w:rPr>
        <w:t xml:space="preserve"> </w:t>
      </w:r>
      <w:r>
        <w:t>Se</w:t>
      </w:r>
      <w:r>
        <w:rPr>
          <w:spacing w:val="-7"/>
        </w:rPr>
        <w:t xml:space="preserve"> </w:t>
      </w:r>
      <w:r>
        <w:t>derogan</w:t>
      </w:r>
      <w:r>
        <w:rPr>
          <w:spacing w:val="-7"/>
        </w:rPr>
        <w:t xml:space="preserve"> </w:t>
      </w:r>
      <w:r>
        <w:t>todas</w:t>
      </w:r>
      <w:r>
        <w:rPr>
          <w:spacing w:val="-7"/>
        </w:rPr>
        <w:t xml:space="preserve"> </w:t>
      </w:r>
      <w:r>
        <w:t>las</w:t>
      </w:r>
      <w:r>
        <w:rPr>
          <w:spacing w:val="-4"/>
        </w:rPr>
        <w:t xml:space="preserve"> </w:t>
      </w:r>
      <w:r>
        <w:t>disposiciones</w:t>
      </w:r>
      <w:r>
        <w:rPr>
          <w:spacing w:val="-7"/>
        </w:rPr>
        <w:t xml:space="preserve"> </w:t>
      </w:r>
      <w:r>
        <w:t>que</w:t>
      </w:r>
      <w:r>
        <w:rPr>
          <w:spacing w:val="-7"/>
        </w:rPr>
        <w:t xml:space="preserve"> </w:t>
      </w:r>
      <w:r>
        <w:t>se</w:t>
      </w:r>
      <w:r>
        <w:rPr>
          <w:spacing w:val="-7"/>
        </w:rPr>
        <w:t xml:space="preserve"> </w:t>
      </w:r>
      <w:r>
        <w:t>opongan</w:t>
      </w:r>
      <w:r>
        <w:rPr>
          <w:spacing w:val="-8"/>
        </w:rPr>
        <w:t xml:space="preserve"> </w:t>
      </w:r>
      <w:r>
        <w:t>al</w:t>
      </w:r>
      <w:r>
        <w:rPr>
          <w:spacing w:val="-8"/>
        </w:rPr>
        <w:t xml:space="preserve"> </w:t>
      </w:r>
      <w:r>
        <w:t>presente</w:t>
      </w:r>
      <w:r>
        <w:rPr>
          <w:spacing w:val="-6"/>
        </w:rPr>
        <w:t xml:space="preserve"> </w:t>
      </w:r>
      <w:r>
        <w:rPr>
          <w:spacing w:val="-2"/>
        </w:rPr>
        <w:t>Decreto.</w:t>
      </w:r>
    </w:p>
    <w:p w14:paraId="49AAFB62" w14:textId="77777777" w:rsidR="0006193D" w:rsidRDefault="0006193D">
      <w:pPr>
        <w:pStyle w:val="Textoindependiente"/>
        <w:spacing w:before="2"/>
        <w:ind w:left="0"/>
      </w:pPr>
    </w:p>
    <w:p w14:paraId="3F7AC5A1" w14:textId="77777777" w:rsidR="0006193D" w:rsidRDefault="006E27B9">
      <w:pPr>
        <w:pStyle w:val="Textoindependiente"/>
        <w:ind w:right="636"/>
        <w:jc w:val="both"/>
      </w:pPr>
      <w:r>
        <w:t>TERCERO.</w:t>
      </w:r>
      <w:r>
        <w:rPr>
          <w:spacing w:val="-8"/>
        </w:rPr>
        <w:t xml:space="preserve"> </w:t>
      </w:r>
      <w:r>
        <w:t>Los</w:t>
      </w:r>
      <w:r>
        <w:rPr>
          <w:spacing w:val="-7"/>
        </w:rPr>
        <w:t xml:space="preserve"> </w:t>
      </w:r>
      <w:r>
        <w:t>servidores</w:t>
      </w:r>
      <w:r>
        <w:rPr>
          <w:spacing w:val="-5"/>
        </w:rPr>
        <w:t xml:space="preserve"> </w:t>
      </w:r>
      <w:r>
        <w:t>públicos</w:t>
      </w:r>
      <w:r>
        <w:rPr>
          <w:spacing w:val="-7"/>
        </w:rPr>
        <w:t xml:space="preserve"> </w:t>
      </w:r>
      <w:r>
        <w:t>que</w:t>
      </w:r>
      <w:r>
        <w:rPr>
          <w:spacing w:val="-6"/>
        </w:rPr>
        <w:t xml:space="preserve"> </w:t>
      </w:r>
      <w:r>
        <w:t>ocupen</w:t>
      </w:r>
      <w:r>
        <w:rPr>
          <w:spacing w:val="-8"/>
        </w:rPr>
        <w:t xml:space="preserve"> </w:t>
      </w:r>
      <w:r>
        <w:t>alguno</w:t>
      </w:r>
      <w:r>
        <w:rPr>
          <w:spacing w:val="-8"/>
        </w:rPr>
        <w:t xml:space="preserve"> </w:t>
      </w:r>
      <w:r>
        <w:t>de</w:t>
      </w:r>
      <w:r>
        <w:rPr>
          <w:spacing w:val="-6"/>
        </w:rPr>
        <w:t xml:space="preserve"> </w:t>
      </w:r>
      <w:r>
        <w:t>los</w:t>
      </w:r>
      <w:r>
        <w:rPr>
          <w:spacing w:val="-7"/>
        </w:rPr>
        <w:t xml:space="preserve"> </w:t>
      </w:r>
      <w:r>
        <w:t>cargos</w:t>
      </w:r>
      <w:r>
        <w:rPr>
          <w:spacing w:val="-7"/>
        </w:rPr>
        <w:t xml:space="preserve"> </w:t>
      </w:r>
      <w:r>
        <w:t>a</w:t>
      </w:r>
      <w:r>
        <w:rPr>
          <w:spacing w:val="-6"/>
        </w:rPr>
        <w:t xml:space="preserve"> </w:t>
      </w:r>
      <w:r>
        <w:t>que</w:t>
      </w:r>
      <w:r>
        <w:rPr>
          <w:spacing w:val="-8"/>
        </w:rPr>
        <w:t xml:space="preserve"> </w:t>
      </w:r>
      <w:r>
        <w:t>se</w:t>
      </w:r>
      <w:r>
        <w:rPr>
          <w:spacing w:val="-8"/>
        </w:rPr>
        <w:t xml:space="preserve"> </w:t>
      </w:r>
      <w:r>
        <w:t>refiere</w:t>
      </w:r>
      <w:r>
        <w:rPr>
          <w:spacing w:val="-5"/>
        </w:rPr>
        <w:t xml:space="preserve"> </w:t>
      </w:r>
      <w:r>
        <w:t>el</w:t>
      </w:r>
      <w:r>
        <w:rPr>
          <w:spacing w:val="-7"/>
        </w:rPr>
        <w:t xml:space="preserve"> </w:t>
      </w:r>
      <w:r>
        <w:t>presente</w:t>
      </w:r>
      <w:r>
        <w:rPr>
          <w:spacing w:val="-8"/>
        </w:rPr>
        <w:t xml:space="preserve"> </w:t>
      </w:r>
      <w:r>
        <w:t>Decreto, contarán con 180 días naturales a partir de su entrada en vigor, para acreditar los conocimientos y la experiencia necesaria para ocupar dichos cargos.</w:t>
      </w:r>
    </w:p>
    <w:p w14:paraId="63FC81F6" w14:textId="77777777" w:rsidR="0006193D" w:rsidRDefault="006E27B9">
      <w:pPr>
        <w:pStyle w:val="Textoindependiente"/>
        <w:spacing w:before="229"/>
        <w:ind w:right="634"/>
        <w:jc w:val="both"/>
      </w:pPr>
      <w:r>
        <w:t>CUARTO.</w:t>
      </w:r>
      <w:r>
        <w:rPr>
          <w:spacing w:val="-14"/>
        </w:rPr>
        <w:t xml:space="preserve"> </w:t>
      </w:r>
      <w:r>
        <w:t>Una</w:t>
      </w:r>
      <w:r>
        <w:rPr>
          <w:spacing w:val="-14"/>
        </w:rPr>
        <w:t xml:space="preserve"> </w:t>
      </w:r>
      <w:r>
        <w:t>vez</w:t>
      </w:r>
      <w:r>
        <w:rPr>
          <w:spacing w:val="-14"/>
        </w:rPr>
        <w:t xml:space="preserve"> </w:t>
      </w:r>
      <w:r>
        <w:t>concluidos</w:t>
      </w:r>
      <w:r>
        <w:rPr>
          <w:spacing w:val="-14"/>
        </w:rPr>
        <w:t xml:space="preserve"> </w:t>
      </w:r>
      <w:r>
        <w:t>los</w:t>
      </w:r>
      <w:r>
        <w:rPr>
          <w:spacing w:val="-14"/>
        </w:rPr>
        <w:t xml:space="preserve"> </w:t>
      </w:r>
      <w:r>
        <w:t>plazos</w:t>
      </w:r>
      <w:r>
        <w:rPr>
          <w:spacing w:val="-14"/>
        </w:rPr>
        <w:t xml:space="preserve"> </w:t>
      </w:r>
      <w:r>
        <w:t>a</w:t>
      </w:r>
      <w:r>
        <w:rPr>
          <w:spacing w:val="-14"/>
        </w:rPr>
        <w:t xml:space="preserve"> </w:t>
      </w:r>
      <w:r>
        <w:t>que</w:t>
      </w:r>
      <w:r>
        <w:rPr>
          <w:spacing w:val="-14"/>
        </w:rPr>
        <w:t xml:space="preserve"> </w:t>
      </w:r>
      <w:r>
        <w:t>se</w:t>
      </w:r>
      <w:r>
        <w:rPr>
          <w:spacing w:val="-14"/>
        </w:rPr>
        <w:t xml:space="preserve"> </w:t>
      </w:r>
      <w:r>
        <w:t>refiere</w:t>
      </w:r>
      <w:r>
        <w:rPr>
          <w:spacing w:val="-13"/>
        </w:rPr>
        <w:t xml:space="preserve"> </w:t>
      </w:r>
      <w:r>
        <w:t>el</w:t>
      </w:r>
      <w:r>
        <w:rPr>
          <w:spacing w:val="-14"/>
        </w:rPr>
        <w:t xml:space="preserve"> </w:t>
      </w:r>
      <w:r>
        <w:t>transitorio</w:t>
      </w:r>
      <w:r>
        <w:rPr>
          <w:spacing w:val="-14"/>
        </w:rPr>
        <w:t xml:space="preserve"> </w:t>
      </w:r>
      <w:r>
        <w:t>anterior,</w:t>
      </w:r>
      <w:r>
        <w:rPr>
          <w:spacing w:val="-14"/>
        </w:rPr>
        <w:t xml:space="preserve"> </w:t>
      </w:r>
      <w:r>
        <w:t>se</w:t>
      </w:r>
      <w:r>
        <w:rPr>
          <w:spacing w:val="-14"/>
        </w:rPr>
        <w:t xml:space="preserve"> </w:t>
      </w:r>
      <w:r>
        <w:t>procederá</w:t>
      </w:r>
      <w:r>
        <w:rPr>
          <w:spacing w:val="-14"/>
        </w:rPr>
        <w:t xml:space="preserve"> </w:t>
      </w:r>
      <w:r>
        <w:t>a</w:t>
      </w:r>
      <w:r>
        <w:rPr>
          <w:spacing w:val="-14"/>
        </w:rPr>
        <w:t xml:space="preserve"> </w:t>
      </w:r>
      <w:r>
        <w:t>la</w:t>
      </w:r>
      <w:r>
        <w:rPr>
          <w:spacing w:val="-14"/>
        </w:rPr>
        <w:t xml:space="preserve"> </w:t>
      </w:r>
      <w:r>
        <w:t xml:space="preserve">destitución del servidor público para proceder a designar al nuevo titular, conforme a lo establecido en el presente </w:t>
      </w:r>
      <w:r>
        <w:rPr>
          <w:spacing w:val="-2"/>
        </w:rPr>
        <w:t>Decreto.</w:t>
      </w:r>
    </w:p>
    <w:p w14:paraId="6912975A" w14:textId="77777777" w:rsidR="0006193D" w:rsidRDefault="0006193D">
      <w:pPr>
        <w:jc w:val="both"/>
        <w:sectPr w:rsidR="0006193D">
          <w:pgSz w:w="12250" w:h="15820"/>
          <w:pgMar w:top="1740" w:right="780" w:bottom="1120" w:left="1300" w:header="0" w:footer="925" w:gutter="0"/>
          <w:cols w:space="720"/>
        </w:sectPr>
      </w:pPr>
    </w:p>
    <w:p w14:paraId="0945417F" w14:textId="77777777" w:rsidR="0006193D" w:rsidRDefault="0006193D">
      <w:pPr>
        <w:pStyle w:val="Textoindependiente"/>
        <w:spacing w:before="84"/>
        <w:ind w:left="0"/>
      </w:pPr>
    </w:p>
    <w:p w14:paraId="40EE6AE5" w14:textId="77777777" w:rsidR="0006193D" w:rsidRDefault="006E27B9">
      <w:pPr>
        <w:ind w:left="4350" w:right="3129" w:hanging="934"/>
        <w:rPr>
          <w:i/>
          <w:sz w:val="20"/>
        </w:rPr>
      </w:pPr>
      <w:r>
        <w:rPr>
          <w:i/>
          <w:sz w:val="20"/>
        </w:rPr>
        <w:t>P.O.</w:t>
      </w:r>
      <w:r>
        <w:rPr>
          <w:i/>
          <w:spacing w:val="-8"/>
          <w:sz w:val="20"/>
        </w:rPr>
        <w:t xml:space="preserve"> </w:t>
      </w:r>
      <w:r>
        <w:rPr>
          <w:i/>
          <w:sz w:val="20"/>
        </w:rPr>
        <w:t>17</w:t>
      </w:r>
      <w:r>
        <w:rPr>
          <w:i/>
          <w:spacing w:val="-8"/>
          <w:sz w:val="20"/>
        </w:rPr>
        <w:t xml:space="preserve"> </w:t>
      </w:r>
      <w:r>
        <w:rPr>
          <w:i/>
          <w:sz w:val="20"/>
        </w:rPr>
        <w:t>DE</w:t>
      </w:r>
      <w:r>
        <w:rPr>
          <w:i/>
          <w:spacing w:val="-8"/>
          <w:sz w:val="20"/>
        </w:rPr>
        <w:t xml:space="preserve"> </w:t>
      </w:r>
      <w:r>
        <w:rPr>
          <w:i/>
          <w:sz w:val="20"/>
        </w:rPr>
        <w:t>AGOSTO</w:t>
      </w:r>
      <w:r>
        <w:rPr>
          <w:i/>
          <w:spacing w:val="-6"/>
          <w:sz w:val="20"/>
        </w:rPr>
        <w:t xml:space="preserve"> </w:t>
      </w:r>
      <w:r>
        <w:rPr>
          <w:i/>
          <w:sz w:val="20"/>
        </w:rPr>
        <w:t>DE</w:t>
      </w:r>
      <w:r>
        <w:rPr>
          <w:i/>
          <w:spacing w:val="-7"/>
          <w:sz w:val="20"/>
        </w:rPr>
        <w:t xml:space="preserve"> </w:t>
      </w:r>
      <w:r>
        <w:rPr>
          <w:i/>
          <w:sz w:val="20"/>
        </w:rPr>
        <w:t xml:space="preserve">2020. </w:t>
      </w:r>
      <w:r>
        <w:rPr>
          <w:i/>
          <w:spacing w:val="-2"/>
          <w:sz w:val="20"/>
        </w:rPr>
        <w:t>ALCANCE</w:t>
      </w:r>
    </w:p>
    <w:p w14:paraId="1587B128" w14:textId="77777777" w:rsidR="0006193D" w:rsidRDefault="006E27B9">
      <w:pPr>
        <w:spacing w:line="228" w:lineRule="exact"/>
        <w:ind w:left="60" w:right="579"/>
        <w:jc w:val="center"/>
        <w:rPr>
          <w:i/>
          <w:sz w:val="20"/>
        </w:rPr>
      </w:pPr>
      <w:r>
        <w:rPr>
          <w:i/>
          <w:sz w:val="20"/>
        </w:rPr>
        <w:t>(Dec.</w:t>
      </w:r>
      <w:r>
        <w:rPr>
          <w:i/>
          <w:spacing w:val="-6"/>
          <w:sz w:val="20"/>
        </w:rPr>
        <w:t xml:space="preserve"> </w:t>
      </w:r>
      <w:r>
        <w:rPr>
          <w:i/>
          <w:spacing w:val="-4"/>
          <w:sz w:val="20"/>
        </w:rPr>
        <w:t>420)</w:t>
      </w:r>
    </w:p>
    <w:p w14:paraId="11A3F678" w14:textId="77777777" w:rsidR="0006193D" w:rsidRDefault="0006193D">
      <w:pPr>
        <w:pStyle w:val="Textoindependiente"/>
        <w:ind w:left="0"/>
        <w:rPr>
          <w:i/>
        </w:rPr>
      </w:pPr>
    </w:p>
    <w:p w14:paraId="5A331024" w14:textId="77777777" w:rsidR="0006193D" w:rsidRDefault="006E27B9">
      <w:pPr>
        <w:pStyle w:val="Textoindependiente"/>
        <w:spacing w:before="1"/>
        <w:ind w:right="1300"/>
      </w:pPr>
      <w:r>
        <w:t>PRIMERO.</w:t>
      </w:r>
      <w:r>
        <w:rPr>
          <w:spacing w:val="40"/>
        </w:rPr>
        <w:t xml:space="preserve"> </w:t>
      </w:r>
      <w:r>
        <w:t>El</w:t>
      </w:r>
      <w:r>
        <w:rPr>
          <w:spacing w:val="-5"/>
        </w:rPr>
        <w:t xml:space="preserve"> </w:t>
      </w:r>
      <w:r>
        <w:t>presente</w:t>
      </w:r>
      <w:r>
        <w:rPr>
          <w:spacing w:val="-5"/>
        </w:rPr>
        <w:t xml:space="preserve"> </w:t>
      </w:r>
      <w:r>
        <w:t>Decreto</w:t>
      </w:r>
      <w:r>
        <w:rPr>
          <w:spacing w:val="-5"/>
        </w:rPr>
        <w:t xml:space="preserve"> </w:t>
      </w:r>
      <w:r>
        <w:t>entrará</w:t>
      </w:r>
      <w:r>
        <w:rPr>
          <w:spacing w:val="-1"/>
        </w:rPr>
        <w:t xml:space="preserve"> </w:t>
      </w:r>
      <w:r>
        <w:t>en</w:t>
      </w:r>
      <w:r>
        <w:rPr>
          <w:spacing w:val="-5"/>
        </w:rPr>
        <w:t xml:space="preserve"> </w:t>
      </w:r>
      <w:r>
        <w:t>vigor</w:t>
      </w:r>
      <w:r>
        <w:rPr>
          <w:spacing w:val="-1"/>
        </w:rPr>
        <w:t xml:space="preserve"> </w:t>
      </w:r>
      <w:r>
        <w:t>al</w:t>
      </w:r>
      <w:r>
        <w:rPr>
          <w:spacing w:val="-3"/>
        </w:rPr>
        <w:t xml:space="preserve"> </w:t>
      </w:r>
      <w:r>
        <w:t>día</w:t>
      </w:r>
      <w:r>
        <w:rPr>
          <w:spacing w:val="-2"/>
        </w:rPr>
        <w:t xml:space="preserve"> </w:t>
      </w:r>
      <w:r>
        <w:t>siguiente</w:t>
      </w:r>
      <w:r>
        <w:rPr>
          <w:spacing w:val="-4"/>
        </w:rPr>
        <w:t xml:space="preserve"> </w:t>
      </w:r>
      <w:r>
        <w:t>de</w:t>
      </w:r>
      <w:r>
        <w:rPr>
          <w:spacing w:val="-4"/>
        </w:rPr>
        <w:t xml:space="preserve"> </w:t>
      </w:r>
      <w:r>
        <w:t>su publicación</w:t>
      </w:r>
      <w:r>
        <w:rPr>
          <w:spacing w:val="-4"/>
        </w:rPr>
        <w:t xml:space="preserve"> </w:t>
      </w:r>
      <w:r>
        <w:t>en</w:t>
      </w:r>
      <w:r>
        <w:rPr>
          <w:spacing w:val="-2"/>
        </w:rPr>
        <w:t xml:space="preserve"> </w:t>
      </w:r>
      <w:r>
        <w:t>el</w:t>
      </w:r>
      <w:r>
        <w:rPr>
          <w:spacing w:val="-3"/>
        </w:rPr>
        <w:t xml:space="preserve"> </w:t>
      </w:r>
      <w:r>
        <w:t>Periódico Oficial del Estado de Hidalgo.</w:t>
      </w:r>
    </w:p>
    <w:p w14:paraId="73FF17E8" w14:textId="77777777" w:rsidR="0006193D" w:rsidRDefault="006E27B9">
      <w:pPr>
        <w:pStyle w:val="Textoindependiente"/>
        <w:spacing w:before="228"/>
      </w:pPr>
      <w:r>
        <w:t>SEGUNDO.</w:t>
      </w:r>
      <w:r>
        <w:rPr>
          <w:spacing w:val="-8"/>
        </w:rPr>
        <w:t xml:space="preserve"> </w:t>
      </w:r>
      <w:r>
        <w:t>Se</w:t>
      </w:r>
      <w:r>
        <w:rPr>
          <w:spacing w:val="-8"/>
        </w:rPr>
        <w:t xml:space="preserve"> </w:t>
      </w:r>
      <w:r>
        <w:t>deroga</w:t>
      </w:r>
      <w:r>
        <w:rPr>
          <w:spacing w:val="-7"/>
        </w:rPr>
        <w:t xml:space="preserve"> </w:t>
      </w:r>
      <w:r>
        <w:t>cualquier</w:t>
      </w:r>
      <w:r>
        <w:rPr>
          <w:spacing w:val="-8"/>
        </w:rPr>
        <w:t xml:space="preserve"> </w:t>
      </w:r>
      <w:r>
        <w:t>disposición</w:t>
      </w:r>
      <w:r>
        <w:rPr>
          <w:spacing w:val="-7"/>
        </w:rPr>
        <w:t xml:space="preserve"> </w:t>
      </w:r>
      <w:r>
        <w:t>que</w:t>
      </w:r>
      <w:r>
        <w:rPr>
          <w:spacing w:val="-6"/>
        </w:rPr>
        <w:t xml:space="preserve"> </w:t>
      </w:r>
      <w:r>
        <w:t>se</w:t>
      </w:r>
      <w:r>
        <w:rPr>
          <w:spacing w:val="-7"/>
        </w:rPr>
        <w:t xml:space="preserve"> </w:t>
      </w:r>
      <w:r>
        <w:t>oponga</w:t>
      </w:r>
      <w:r>
        <w:rPr>
          <w:spacing w:val="-8"/>
        </w:rPr>
        <w:t xml:space="preserve"> </w:t>
      </w:r>
      <w:r>
        <w:t>al</w:t>
      </w:r>
      <w:r>
        <w:rPr>
          <w:spacing w:val="-9"/>
        </w:rPr>
        <w:t xml:space="preserve"> </w:t>
      </w:r>
      <w:r>
        <w:t>contenido</w:t>
      </w:r>
      <w:r>
        <w:rPr>
          <w:spacing w:val="-6"/>
        </w:rPr>
        <w:t xml:space="preserve"> </w:t>
      </w:r>
      <w:r>
        <w:t>del</w:t>
      </w:r>
      <w:r>
        <w:rPr>
          <w:spacing w:val="-8"/>
        </w:rPr>
        <w:t xml:space="preserve"> </w:t>
      </w:r>
      <w:r>
        <w:t>presente</w:t>
      </w:r>
      <w:r>
        <w:rPr>
          <w:spacing w:val="-9"/>
        </w:rPr>
        <w:t xml:space="preserve"> </w:t>
      </w:r>
      <w:r>
        <w:rPr>
          <w:spacing w:val="-2"/>
        </w:rPr>
        <w:t>Decreto.</w:t>
      </w:r>
    </w:p>
    <w:p w14:paraId="1C450F87" w14:textId="77777777" w:rsidR="0006193D" w:rsidRDefault="0006193D">
      <w:pPr>
        <w:pStyle w:val="Textoindependiente"/>
        <w:spacing w:before="1"/>
        <w:ind w:left="0"/>
      </w:pPr>
    </w:p>
    <w:p w14:paraId="2071656B" w14:textId="77777777" w:rsidR="0006193D" w:rsidRDefault="006E27B9">
      <w:pPr>
        <w:pStyle w:val="Textoindependiente"/>
        <w:ind w:right="646"/>
        <w:jc w:val="both"/>
      </w:pPr>
      <w:r>
        <w:t>TERCERO.</w:t>
      </w:r>
      <w:r>
        <w:rPr>
          <w:spacing w:val="62"/>
        </w:rPr>
        <w:t xml:space="preserve"> </w:t>
      </w:r>
      <w:r>
        <w:t xml:space="preserve">Los trámites que se encuentren en proceso en la Dirección de Profesiones, con anterioridad a la entrada en vigor de la presente reforma, se resolverán de conformidad con la norma aplicable en su </w:t>
      </w:r>
      <w:r>
        <w:rPr>
          <w:spacing w:val="-2"/>
        </w:rPr>
        <w:t>momento.</w:t>
      </w:r>
    </w:p>
    <w:p w14:paraId="394C7644" w14:textId="77777777" w:rsidR="0006193D" w:rsidRDefault="006E27B9">
      <w:pPr>
        <w:pStyle w:val="Textoindependiente"/>
        <w:spacing w:before="230"/>
        <w:ind w:right="642"/>
        <w:jc w:val="both"/>
      </w:pPr>
      <w:r>
        <w:t>CUARTO.</w:t>
      </w:r>
      <w:r>
        <w:rPr>
          <w:spacing w:val="40"/>
        </w:rPr>
        <w:t xml:space="preserve"> </w:t>
      </w:r>
      <w:r>
        <w:t>El</w:t>
      </w:r>
      <w:r>
        <w:rPr>
          <w:spacing w:val="-7"/>
        </w:rPr>
        <w:t xml:space="preserve"> </w:t>
      </w:r>
      <w:r>
        <w:t>Poder</w:t>
      </w:r>
      <w:r>
        <w:rPr>
          <w:spacing w:val="-6"/>
        </w:rPr>
        <w:t xml:space="preserve"> </w:t>
      </w:r>
      <w:r>
        <w:t>Ejecutivo</w:t>
      </w:r>
      <w:r>
        <w:rPr>
          <w:spacing w:val="-9"/>
        </w:rPr>
        <w:t xml:space="preserve"> </w:t>
      </w:r>
      <w:r>
        <w:t>emitirá</w:t>
      </w:r>
      <w:r>
        <w:rPr>
          <w:spacing w:val="-9"/>
        </w:rPr>
        <w:t xml:space="preserve"> </w:t>
      </w:r>
      <w:r>
        <w:t>en</w:t>
      </w:r>
      <w:r>
        <w:rPr>
          <w:spacing w:val="-7"/>
        </w:rPr>
        <w:t xml:space="preserve"> </w:t>
      </w:r>
      <w:r>
        <w:t>un</w:t>
      </w:r>
      <w:r>
        <w:rPr>
          <w:spacing w:val="-7"/>
        </w:rPr>
        <w:t xml:space="preserve"> </w:t>
      </w:r>
      <w:r>
        <w:t>plazo</w:t>
      </w:r>
      <w:r>
        <w:rPr>
          <w:spacing w:val="-7"/>
        </w:rPr>
        <w:t xml:space="preserve"> </w:t>
      </w:r>
      <w:r>
        <w:t>de</w:t>
      </w:r>
      <w:r>
        <w:rPr>
          <w:spacing w:val="-7"/>
        </w:rPr>
        <w:t xml:space="preserve"> </w:t>
      </w:r>
      <w:r>
        <w:t>180</w:t>
      </w:r>
      <w:r>
        <w:rPr>
          <w:spacing w:val="-7"/>
        </w:rPr>
        <w:t xml:space="preserve"> </w:t>
      </w:r>
      <w:r>
        <w:t>días</w:t>
      </w:r>
      <w:r>
        <w:rPr>
          <w:spacing w:val="-5"/>
        </w:rPr>
        <w:t xml:space="preserve"> </w:t>
      </w:r>
      <w:r>
        <w:t>posteriores</w:t>
      </w:r>
      <w:r>
        <w:rPr>
          <w:spacing w:val="-7"/>
        </w:rPr>
        <w:t xml:space="preserve"> </w:t>
      </w:r>
      <w:r>
        <w:t>a</w:t>
      </w:r>
      <w:r>
        <w:rPr>
          <w:spacing w:val="-7"/>
        </w:rPr>
        <w:t xml:space="preserve"> </w:t>
      </w:r>
      <w:r>
        <w:t>la</w:t>
      </w:r>
      <w:r>
        <w:rPr>
          <w:spacing w:val="-7"/>
        </w:rPr>
        <w:t xml:space="preserve"> </w:t>
      </w:r>
      <w:r>
        <w:t>publicación</w:t>
      </w:r>
      <w:r>
        <w:rPr>
          <w:spacing w:val="-7"/>
        </w:rPr>
        <w:t xml:space="preserve"> </w:t>
      </w:r>
      <w:r>
        <w:t>de</w:t>
      </w:r>
      <w:r>
        <w:rPr>
          <w:spacing w:val="-7"/>
        </w:rPr>
        <w:t xml:space="preserve"> </w:t>
      </w:r>
      <w:r>
        <w:t>esta</w:t>
      </w:r>
      <w:r>
        <w:rPr>
          <w:spacing w:val="-7"/>
        </w:rPr>
        <w:t xml:space="preserve"> </w:t>
      </w:r>
      <w:r>
        <w:t>reforma, las adecuaciones al Reglamento de Ley.</w:t>
      </w:r>
    </w:p>
    <w:p w14:paraId="4561D19D" w14:textId="77777777" w:rsidR="0006193D" w:rsidRDefault="0006193D">
      <w:pPr>
        <w:pStyle w:val="Textoindependiente"/>
        <w:ind w:left="0"/>
      </w:pPr>
    </w:p>
    <w:p w14:paraId="54B355BE" w14:textId="77777777" w:rsidR="0006193D" w:rsidRDefault="0006193D">
      <w:pPr>
        <w:pStyle w:val="Textoindependiente"/>
        <w:spacing w:before="2"/>
        <w:ind w:left="0"/>
      </w:pPr>
    </w:p>
    <w:p w14:paraId="7EED2E77" w14:textId="77777777" w:rsidR="0006193D" w:rsidRDefault="006E27B9">
      <w:pPr>
        <w:ind w:left="4101" w:right="3129" w:hanging="684"/>
        <w:rPr>
          <w:i/>
          <w:sz w:val="20"/>
        </w:rPr>
      </w:pPr>
      <w:r>
        <w:rPr>
          <w:i/>
          <w:sz w:val="20"/>
        </w:rPr>
        <w:t>P.O.</w:t>
      </w:r>
      <w:r>
        <w:rPr>
          <w:i/>
          <w:spacing w:val="-9"/>
          <w:sz w:val="20"/>
        </w:rPr>
        <w:t xml:space="preserve"> </w:t>
      </w:r>
      <w:r>
        <w:rPr>
          <w:i/>
          <w:sz w:val="20"/>
        </w:rPr>
        <w:t>17</w:t>
      </w:r>
      <w:r>
        <w:rPr>
          <w:i/>
          <w:spacing w:val="-9"/>
          <w:sz w:val="20"/>
        </w:rPr>
        <w:t xml:space="preserve"> </w:t>
      </w:r>
      <w:r>
        <w:rPr>
          <w:i/>
          <w:sz w:val="20"/>
        </w:rPr>
        <w:t>DE</w:t>
      </w:r>
      <w:r>
        <w:rPr>
          <w:i/>
          <w:spacing w:val="-9"/>
          <w:sz w:val="20"/>
        </w:rPr>
        <w:t xml:space="preserve"> </w:t>
      </w:r>
      <w:r>
        <w:rPr>
          <w:i/>
          <w:sz w:val="20"/>
        </w:rPr>
        <w:t>AGOSTO</w:t>
      </w:r>
      <w:r>
        <w:rPr>
          <w:i/>
          <w:spacing w:val="-6"/>
          <w:sz w:val="20"/>
        </w:rPr>
        <w:t xml:space="preserve"> </w:t>
      </w:r>
      <w:r>
        <w:rPr>
          <w:i/>
          <w:sz w:val="20"/>
        </w:rPr>
        <w:t>DE</w:t>
      </w:r>
      <w:r>
        <w:rPr>
          <w:i/>
          <w:spacing w:val="-7"/>
          <w:sz w:val="20"/>
        </w:rPr>
        <w:t xml:space="preserve"> </w:t>
      </w:r>
      <w:r>
        <w:rPr>
          <w:i/>
          <w:sz w:val="20"/>
        </w:rPr>
        <w:t>2020. ALCANCE UNO</w:t>
      </w:r>
    </w:p>
    <w:p w14:paraId="6C1C8044" w14:textId="77777777" w:rsidR="0006193D" w:rsidRDefault="006E27B9">
      <w:pPr>
        <w:pStyle w:val="Textoindependiente"/>
        <w:spacing w:before="229"/>
        <w:ind w:right="646"/>
        <w:jc w:val="both"/>
      </w:pPr>
      <w:r>
        <w:t>PRIMERO. El</w:t>
      </w:r>
      <w:r>
        <w:rPr>
          <w:spacing w:val="-1"/>
        </w:rPr>
        <w:t xml:space="preserve"> </w:t>
      </w:r>
      <w:r>
        <w:t>presente</w:t>
      </w:r>
      <w:r>
        <w:rPr>
          <w:spacing w:val="-2"/>
        </w:rPr>
        <w:t xml:space="preserve"> </w:t>
      </w:r>
      <w:r>
        <w:t>Decreto</w:t>
      </w:r>
      <w:r>
        <w:rPr>
          <w:spacing w:val="-3"/>
        </w:rPr>
        <w:t xml:space="preserve"> </w:t>
      </w:r>
      <w:r>
        <w:t>entrará</w:t>
      </w:r>
      <w:r>
        <w:rPr>
          <w:spacing w:val="-2"/>
        </w:rPr>
        <w:t xml:space="preserve"> </w:t>
      </w:r>
      <w:r>
        <w:t>en vigor, al</w:t>
      </w:r>
      <w:r>
        <w:rPr>
          <w:spacing w:val="-1"/>
        </w:rPr>
        <w:t xml:space="preserve"> </w:t>
      </w:r>
      <w:r>
        <w:t>día</w:t>
      </w:r>
      <w:r>
        <w:rPr>
          <w:spacing w:val="-2"/>
        </w:rPr>
        <w:t xml:space="preserve"> </w:t>
      </w:r>
      <w:r>
        <w:t>siguiente de</w:t>
      </w:r>
      <w:r>
        <w:rPr>
          <w:spacing w:val="-3"/>
        </w:rPr>
        <w:t xml:space="preserve"> </w:t>
      </w:r>
      <w:r>
        <w:t>su publicación,</w:t>
      </w:r>
      <w:r>
        <w:rPr>
          <w:spacing w:val="-2"/>
        </w:rPr>
        <w:t xml:space="preserve"> </w:t>
      </w:r>
      <w:r>
        <w:t>en</w:t>
      </w:r>
      <w:r>
        <w:rPr>
          <w:spacing w:val="-2"/>
        </w:rPr>
        <w:t xml:space="preserve"> </w:t>
      </w:r>
      <w:r>
        <w:t>el Periódico Oficial del Estado de Hidalgo.</w:t>
      </w:r>
    </w:p>
    <w:p w14:paraId="1C71A66B" w14:textId="77777777" w:rsidR="0006193D" w:rsidRDefault="0006193D">
      <w:pPr>
        <w:pStyle w:val="Textoindependiente"/>
        <w:spacing w:before="1"/>
        <w:ind w:left="0"/>
      </w:pPr>
    </w:p>
    <w:p w14:paraId="4F0A1822" w14:textId="77777777" w:rsidR="0006193D" w:rsidRDefault="006E27B9">
      <w:pPr>
        <w:pStyle w:val="Textoindependiente"/>
        <w:jc w:val="both"/>
      </w:pPr>
      <w:r>
        <w:t>SEGUNDO.</w:t>
      </w:r>
      <w:r>
        <w:rPr>
          <w:spacing w:val="-8"/>
        </w:rPr>
        <w:t xml:space="preserve"> </w:t>
      </w:r>
      <w:r>
        <w:t>Se</w:t>
      </w:r>
      <w:r>
        <w:rPr>
          <w:spacing w:val="-7"/>
        </w:rPr>
        <w:t xml:space="preserve"> </w:t>
      </w:r>
      <w:r>
        <w:t>derogan</w:t>
      </w:r>
      <w:r>
        <w:rPr>
          <w:spacing w:val="-7"/>
        </w:rPr>
        <w:t xml:space="preserve"> </w:t>
      </w:r>
      <w:r>
        <w:t>todas</w:t>
      </w:r>
      <w:r>
        <w:rPr>
          <w:spacing w:val="-6"/>
        </w:rPr>
        <w:t xml:space="preserve"> </w:t>
      </w:r>
      <w:r>
        <w:t>las</w:t>
      </w:r>
      <w:r>
        <w:rPr>
          <w:spacing w:val="-5"/>
        </w:rPr>
        <w:t xml:space="preserve"> </w:t>
      </w:r>
      <w:r>
        <w:t>disposiciones</w:t>
      </w:r>
      <w:r>
        <w:rPr>
          <w:spacing w:val="-6"/>
        </w:rPr>
        <w:t xml:space="preserve"> </w:t>
      </w:r>
      <w:r>
        <w:t>que</w:t>
      </w:r>
      <w:r>
        <w:rPr>
          <w:spacing w:val="-7"/>
        </w:rPr>
        <w:t xml:space="preserve"> </w:t>
      </w:r>
      <w:r>
        <w:t>se</w:t>
      </w:r>
      <w:r>
        <w:rPr>
          <w:spacing w:val="-8"/>
        </w:rPr>
        <w:t xml:space="preserve"> </w:t>
      </w:r>
      <w:r>
        <w:t>opongan</w:t>
      </w:r>
      <w:r>
        <w:rPr>
          <w:spacing w:val="-8"/>
        </w:rPr>
        <w:t xml:space="preserve"> </w:t>
      </w:r>
      <w:r>
        <w:t>al</w:t>
      </w:r>
      <w:r>
        <w:rPr>
          <w:spacing w:val="-8"/>
        </w:rPr>
        <w:t xml:space="preserve"> </w:t>
      </w:r>
      <w:r>
        <w:t xml:space="preserve">presente </w:t>
      </w:r>
      <w:r>
        <w:rPr>
          <w:spacing w:val="-2"/>
        </w:rPr>
        <w:t>Decreto.</w:t>
      </w:r>
    </w:p>
    <w:p w14:paraId="514CB235" w14:textId="77777777" w:rsidR="0006193D" w:rsidRDefault="006E27B9">
      <w:pPr>
        <w:pStyle w:val="Textoindependiente"/>
        <w:spacing w:before="228"/>
        <w:ind w:right="646"/>
        <w:jc w:val="both"/>
      </w:pPr>
      <w:r>
        <w:t>TERCERO. Los plazos establecidos en el presente Decreto, para la elaboración de los Atlas de Riesgo, empezarán a correr hasta que los Ayuntamientos Constitucionalmente electos entren en funciones.</w:t>
      </w:r>
    </w:p>
    <w:p w14:paraId="065D7DA3" w14:textId="77777777" w:rsidR="0006193D" w:rsidRDefault="0006193D">
      <w:pPr>
        <w:pStyle w:val="Textoindependiente"/>
        <w:ind w:left="0"/>
      </w:pPr>
    </w:p>
    <w:p w14:paraId="4BA99CA6" w14:textId="77777777" w:rsidR="0006193D" w:rsidRDefault="0006193D">
      <w:pPr>
        <w:pStyle w:val="Textoindependiente"/>
        <w:ind w:left="0"/>
      </w:pPr>
    </w:p>
    <w:p w14:paraId="44EB5C41" w14:textId="77777777" w:rsidR="0006193D" w:rsidRDefault="006E27B9">
      <w:pPr>
        <w:ind w:left="4413" w:right="3724" w:hanging="1124"/>
        <w:rPr>
          <w:i/>
          <w:sz w:val="20"/>
        </w:rPr>
      </w:pPr>
      <w:r>
        <w:rPr>
          <w:i/>
          <w:sz w:val="20"/>
        </w:rPr>
        <w:t>P.O.</w:t>
      </w:r>
      <w:r>
        <w:rPr>
          <w:i/>
          <w:spacing w:val="-8"/>
          <w:sz w:val="20"/>
        </w:rPr>
        <w:t xml:space="preserve"> </w:t>
      </w:r>
      <w:r>
        <w:rPr>
          <w:i/>
          <w:sz w:val="20"/>
        </w:rPr>
        <w:t>15</w:t>
      </w:r>
      <w:r>
        <w:rPr>
          <w:i/>
          <w:spacing w:val="-8"/>
          <w:sz w:val="20"/>
        </w:rPr>
        <w:t xml:space="preserve"> </w:t>
      </w:r>
      <w:r>
        <w:rPr>
          <w:i/>
          <w:sz w:val="20"/>
        </w:rPr>
        <w:t>DE</w:t>
      </w:r>
      <w:r>
        <w:rPr>
          <w:i/>
          <w:spacing w:val="-8"/>
          <w:sz w:val="20"/>
        </w:rPr>
        <w:t xml:space="preserve"> </w:t>
      </w:r>
      <w:r>
        <w:rPr>
          <w:i/>
          <w:sz w:val="20"/>
        </w:rPr>
        <w:t>DICIEMBRE</w:t>
      </w:r>
      <w:r>
        <w:rPr>
          <w:i/>
          <w:spacing w:val="-8"/>
          <w:sz w:val="20"/>
        </w:rPr>
        <w:t xml:space="preserve"> </w:t>
      </w:r>
      <w:r>
        <w:rPr>
          <w:i/>
          <w:sz w:val="20"/>
        </w:rPr>
        <w:t>DE</w:t>
      </w:r>
      <w:r>
        <w:rPr>
          <w:i/>
          <w:spacing w:val="-8"/>
          <w:sz w:val="20"/>
        </w:rPr>
        <w:t xml:space="preserve"> </w:t>
      </w:r>
      <w:r>
        <w:rPr>
          <w:i/>
          <w:sz w:val="20"/>
        </w:rPr>
        <w:t>2020. BIS UNO</w:t>
      </w:r>
    </w:p>
    <w:p w14:paraId="143EFC30" w14:textId="77777777" w:rsidR="0006193D" w:rsidRDefault="0006193D">
      <w:pPr>
        <w:pStyle w:val="Textoindependiente"/>
        <w:spacing w:before="1"/>
        <w:ind w:left="0"/>
        <w:rPr>
          <w:i/>
        </w:rPr>
      </w:pPr>
    </w:p>
    <w:p w14:paraId="4F5D775B" w14:textId="77777777" w:rsidR="0006193D" w:rsidRDefault="006E27B9">
      <w:pPr>
        <w:pStyle w:val="Textoindependiente"/>
        <w:ind w:right="642"/>
        <w:jc w:val="both"/>
      </w:pPr>
      <w:r>
        <w:t>ARTÍCULO PRIMERO. – El presente Decreto entrará en vigor al día siguiente al de su publicación en el Periódico Oficial del Estado de Hidalgo.</w:t>
      </w:r>
    </w:p>
    <w:p w14:paraId="4FB8C78F" w14:textId="77777777" w:rsidR="0006193D" w:rsidRDefault="006E27B9">
      <w:pPr>
        <w:pStyle w:val="Textoindependiente"/>
        <w:spacing w:before="229"/>
        <w:ind w:right="648"/>
        <w:jc w:val="both"/>
      </w:pPr>
      <w:r>
        <w:t>ARTÍCULO SEGUNDO. Los Ayuntamientos de los municipios del Estado contarán con un plazo de 120 días naturales a partir de la entrada en vigor del presente Decreto para adecuar su Reglamento Interior.</w:t>
      </w:r>
    </w:p>
    <w:p w14:paraId="7ECC8932" w14:textId="77777777" w:rsidR="0006193D" w:rsidRDefault="0006193D">
      <w:pPr>
        <w:pStyle w:val="Textoindependiente"/>
        <w:spacing w:before="1"/>
        <w:ind w:left="0"/>
      </w:pPr>
    </w:p>
    <w:p w14:paraId="07B8319D" w14:textId="77777777" w:rsidR="0006193D" w:rsidRDefault="006E27B9">
      <w:pPr>
        <w:pStyle w:val="Textoindependiente"/>
        <w:ind w:right="638"/>
        <w:jc w:val="both"/>
      </w:pPr>
      <w:r>
        <w:t>ARTÍCULO TERCERO. Para</w:t>
      </w:r>
      <w:r>
        <w:rPr>
          <w:spacing w:val="-1"/>
        </w:rPr>
        <w:t xml:space="preserve"> </w:t>
      </w:r>
      <w:r>
        <w:t>dar cumplimiento a lo establecido</w:t>
      </w:r>
      <w:r>
        <w:rPr>
          <w:spacing w:val="-1"/>
        </w:rPr>
        <w:t xml:space="preserve"> </w:t>
      </w:r>
      <w:r>
        <w:t>en la fracción III BIS del artículo</w:t>
      </w:r>
      <w:r>
        <w:rPr>
          <w:spacing w:val="-1"/>
        </w:rPr>
        <w:t xml:space="preserve"> </w:t>
      </w:r>
      <w:r>
        <w:t>119 de la Ley</w:t>
      </w:r>
      <w:r>
        <w:rPr>
          <w:spacing w:val="-5"/>
        </w:rPr>
        <w:t xml:space="preserve"> </w:t>
      </w:r>
      <w:r>
        <w:t>Orgánica</w:t>
      </w:r>
      <w:r>
        <w:rPr>
          <w:spacing w:val="-4"/>
        </w:rPr>
        <w:t xml:space="preserve"> </w:t>
      </w:r>
      <w:r>
        <w:t>Municipal</w:t>
      </w:r>
      <w:r>
        <w:rPr>
          <w:spacing w:val="-5"/>
        </w:rPr>
        <w:t xml:space="preserve"> </w:t>
      </w:r>
      <w:r>
        <w:t>para</w:t>
      </w:r>
      <w:r>
        <w:rPr>
          <w:spacing w:val="-7"/>
        </w:rPr>
        <w:t xml:space="preserve"> </w:t>
      </w:r>
      <w:r>
        <w:t>el</w:t>
      </w:r>
      <w:r>
        <w:rPr>
          <w:spacing w:val="-5"/>
        </w:rPr>
        <w:t xml:space="preserve"> </w:t>
      </w:r>
      <w:r>
        <w:t>Estado</w:t>
      </w:r>
      <w:r>
        <w:rPr>
          <w:spacing w:val="-7"/>
        </w:rPr>
        <w:t xml:space="preserve"> </w:t>
      </w:r>
      <w:r>
        <w:t>de</w:t>
      </w:r>
      <w:r>
        <w:rPr>
          <w:spacing w:val="-7"/>
        </w:rPr>
        <w:t xml:space="preserve"> </w:t>
      </w:r>
      <w:r>
        <w:t>Hidalgo,</w:t>
      </w:r>
      <w:r>
        <w:rPr>
          <w:spacing w:val="-7"/>
        </w:rPr>
        <w:t xml:space="preserve"> </w:t>
      </w:r>
      <w:r>
        <w:t>los</w:t>
      </w:r>
      <w:r>
        <w:rPr>
          <w:spacing w:val="-6"/>
        </w:rPr>
        <w:t xml:space="preserve"> </w:t>
      </w:r>
      <w:r>
        <w:t>Ayuntamientos</w:t>
      </w:r>
      <w:r>
        <w:rPr>
          <w:spacing w:val="-5"/>
        </w:rPr>
        <w:t xml:space="preserve"> </w:t>
      </w:r>
      <w:r>
        <w:t>de</w:t>
      </w:r>
      <w:r>
        <w:rPr>
          <w:spacing w:val="-7"/>
        </w:rPr>
        <w:t xml:space="preserve"> </w:t>
      </w:r>
      <w:r>
        <w:t>los</w:t>
      </w:r>
      <w:r>
        <w:rPr>
          <w:spacing w:val="-6"/>
        </w:rPr>
        <w:t xml:space="preserve"> </w:t>
      </w:r>
      <w:r>
        <w:t>municipios</w:t>
      </w:r>
      <w:r>
        <w:rPr>
          <w:spacing w:val="-6"/>
        </w:rPr>
        <w:t xml:space="preserve"> </w:t>
      </w:r>
      <w:r>
        <w:t>con</w:t>
      </w:r>
      <w:r>
        <w:rPr>
          <w:spacing w:val="-5"/>
        </w:rPr>
        <w:t xml:space="preserve"> </w:t>
      </w:r>
      <w:r>
        <w:t>más</w:t>
      </w:r>
      <w:r>
        <w:rPr>
          <w:spacing w:val="-5"/>
        </w:rPr>
        <w:t xml:space="preserve"> </w:t>
      </w:r>
      <w:r>
        <w:t>de</w:t>
      </w:r>
      <w:r>
        <w:rPr>
          <w:spacing w:val="-5"/>
        </w:rPr>
        <w:t xml:space="preserve"> </w:t>
      </w:r>
      <w:r>
        <w:t>25</w:t>
      </w:r>
      <w:r>
        <w:rPr>
          <w:spacing w:val="-7"/>
        </w:rPr>
        <w:t xml:space="preserve"> </w:t>
      </w:r>
      <w:r>
        <w:t>mil habitantes</w:t>
      </w:r>
      <w:r>
        <w:rPr>
          <w:spacing w:val="-7"/>
        </w:rPr>
        <w:t xml:space="preserve"> </w:t>
      </w:r>
      <w:r>
        <w:t>deberán</w:t>
      </w:r>
      <w:r>
        <w:rPr>
          <w:spacing w:val="-8"/>
        </w:rPr>
        <w:t xml:space="preserve"> </w:t>
      </w:r>
      <w:r>
        <w:t>crear</w:t>
      </w:r>
      <w:r>
        <w:rPr>
          <w:spacing w:val="-5"/>
        </w:rPr>
        <w:t xml:space="preserve"> </w:t>
      </w:r>
      <w:r>
        <w:t>una</w:t>
      </w:r>
      <w:r>
        <w:rPr>
          <w:spacing w:val="-8"/>
        </w:rPr>
        <w:t xml:space="preserve"> </w:t>
      </w:r>
      <w:r>
        <w:t>Unidad</w:t>
      </w:r>
      <w:r>
        <w:rPr>
          <w:spacing w:val="-6"/>
        </w:rPr>
        <w:t xml:space="preserve"> </w:t>
      </w:r>
      <w:r>
        <w:t>Administrativa</w:t>
      </w:r>
      <w:r>
        <w:rPr>
          <w:spacing w:val="-6"/>
        </w:rPr>
        <w:t xml:space="preserve"> </w:t>
      </w:r>
      <w:r>
        <w:t>para</w:t>
      </w:r>
      <w:r>
        <w:rPr>
          <w:spacing w:val="-7"/>
        </w:rPr>
        <w:t xml:space="preserve"> </w:t>
      </w:r>
      <w:r>
        <w:t>la</w:t>
      </w:r>
      <w:r>
        <w:rPr>
          <w:spacing w:val="-8"/>
        </w:rPr>
        <w:t xml:space="preserve"> </w:t>
      </w:r>
      <w:r>
        <w:t>coordinación</w:t>
      </w:r>
      <w:r>
        <w:rPr>
          <w:spacing w:val="-8"/>
        </w:rPr>
        <w:t xml:space="preserve"> </w:t>
      </w:r>
      <w:r>
        <w:t>y</w:t>
      </w:r>
      <w:r>
        <w:rPr>
          <w:spacing w:val="-7"/>
        </w:rPr>
        <w:t xml:space="preserve"> </w:t>
      </w:r>
      <w:r>
        <w:t>supervisión</w:t>
      </w:r>
      <w:r>
        <w:rPr>
          <w:spacing w:val="-6"/>
        </w:rPr>
        <w:t xml:space="preserve"> </w:t>
      </w:r>
      <w:r>
        <w:t>de</w:t>
      </w:r>
      <w:r>
        <w:rPr>
          <w:spacing w:val="-6"/>
        </w:rPr>
        <w:t xml:space="preserve"> </w:t>
      </w:r>
      <w:r>
        <w:t>la</w:t>
      </w:r>
      <w:r>
        <w:rPr>
          <w:spacing w:val="-8"/>
        </w:rPr>
        <w:t xml:space="preserve"> </w:t>
      </w:r>
      <w:r>
        <w:t>gestión</w:t>
      </w:r>
      <w:r>
        <w:rPr>
          <w:spacing w:val="-6"/>
        </w:rPr>
        <w:t xml:space="preserve"> </w:t>
      </w:r>
      <w:r>
        <w:t>de</w:t>
      </w:r>
      <w:r>
        <w:rPr>
          <w:spacing w:val="-6"/>
        </w:rPr>
        <w:t xml:space="preserve"> </w:t>
      </w:r>
      <w:r>
        <w:t>los Residuos Sólidos Urbanos.</w:t>
      </w:r>
    </w:p>
    <w:p w14:paraId="4053FD9F" w14:textId="77777777" w:rsidR="0006193D" w:rsidRDefault="0006193D">
      <w:pPr>
        <w:pStyle w:val="Textoindependiente"/>
        <w:ind w:left="0"/>
      </w:pPr>
    </w:p>
    <w:p w14:paraId="71358F54" w14:textId="77777777" w:rsidR="0006193D" w:rsidRDefault="006E27B9">
      <w:pPr>
        <w:pStyle w:val="Textoindependiente"/>
        <w:ind w:right="636"/>
        <w:jc w:val="both"/>
      </w:pPr>
      <w:r>
        <w:t>ARTÍCULO CUARTO. Las autoridades municipales deberán realizar las previsiones financieras o adecuaciones presupuestales en el Presupuesto de Egresos según</w:t>
      </w:r>
      <w:r>
        <w:rPr>
          <w:spacing w:val="-1"/>
        </w:rPr>
        <w:t xml:space="preserve"> </w:t>
      </w:r>
      <w:r>
        <w:t>sea</w:t>
      </w:r>
      <w:r>
        <w:rPr>
          <w:spacing w:val="-1"/>
        </w:rPr>
        <w:t xml:space="preserve"> </w:t>
      </w:r>
      <w:r>
        <w:t>el caso, en materia de gestión</w:t>
      </w:r>
      <w:r>
        <w:rPr>
          <w:spacing w:val="-1"/>
        </w:rPr>
        <w:t xml:space="preserve"> </w:t>
      </w:r>
      <w:r>
        <w:t>de los Residuos Sólidos Urbanos, una vez que entre en vigor el presente Decreto.</w:t>
      </w:r>
    </w:p>
    <w:p w14:paraId="2EC8902A" w14:textId="77777777" w:rsidR="0006193D" w:rsidRDefault="0006193D">
      <w:pPr>
        <w:pStyle w:val="Textoindependiente"/>
        <w:ind w:left="0"/>
      </w:pPr>
    </w:p>
    <w:p w14:paraId="5F4F5E78" w14:textId="77777777" w:rsidR="0006193D" w:rsidRDefault="0006193D">
      <w:pPr>
        <w:pStyle w:val="Textoindependiente"/>
        <w:ind w:left="0"/>
      </w:pPr>
    </w:p>
    <w:p w14:paraId="02E7F8D0" w14:textId="77777777" w:rsidR="0006193D" w:rsidRDefault="006E27B9">
      <w:pPr>
        <w:ind w:left="4096" w:right="3783" w:hanging="536"/>
        <w:rPr>
          <w:i/>
          <w:sz w:val="20"/>
        </w:rPr>
      </w:pPr>
      <w:r>
        <w:rPr>
          <w:i/>
          <w:sz w:val="20"/>
        </w:rPr>
        <w:t>P.O.</w:t>
      </w:r>
      <w:r>
        <w:rPr>
          <w:i/>
          <w:spacing w:val="-8"/>
          <w:sz w:val="20"/>
        </w:rPr>
        <w:t xml:space="preserve"> </w:t>
      </w:r>
      <w:r>
        <w:rPr>
          <w:i/>
          <w:sz w:val="20"/>
        </w:rPr>
        <w:t>06</w:t>
      </w:r>
      <w:r>
        <w:rPr>
          <w:i/>
          <w:spacing w:val="-8"/>
          <w:sz w:val="20"/>
        </w:rPr>
        <w:t xml:space="preserve"> </w:t>
      </w:r>
      <w:r>
        <w:rPr>
          <w:i/>
          <w:sz w:val="20"/>
        </w:rPr>
        <w:t>DE</w:t>
      </w:r>
      <w:r>
        <w:rPr>
          <w:i/>
          <w:spacing w:val="-8"/>
          <w:sz w:val="20"/>
        </w:rPr>
        <w:t xml:space="preserve"> </w:t>
      </w:r>
      <w:r>
        <w:rPr>
          <w:i/>
          <w:sz w:val="20"/>
        </w:rPr>
        <w:t>JULIO</w:t>
      </w:r>
      <w:r>
        <w:rPr>
          <w:i/>
          <w:spacing w:val="-7"/>
          <w:sz w:val="20"/>
        </w:rPr>
        <w:t xml:space="preserve"> </w:t>
      </w:r>
      <w:r>
        <w:rPr>
          <w:i/>
          <w:sz w:val="20"/>
        </w:rPr>
        <w:t>DE</w:t>
      </w:r>
      <w:r>
        <w:rPr>
          <w:i/>
          <w:spacing w:val="-8"/>
          <w:sz w:val="20"/>
        </w:rPr>
        <w:t xml:space="preserve"> </w:t>
      </w:r>
      <w:r>
        <w:rPr>
          <w:i/>
          <w:sz w:val="20"/>
        </w:rPr>
        <w:t>2021. ALCANCE SEIS</w:t>
      </w:r>
    </w:p>
    <w:p w14:paraId="18410786" w14:textId="77777777" w:rsidR="0006193D" w:rsidRDefault="0006193D">
      <w:pPr>
        <w:pStyle w:val="Textoindependiente"/>
        <w:spacing w:before="1"/>
        <w:ind w:left="0"/>
        <w:rPr>
          <w:i/>
        </w:rPr>
      </w:pPr>
    </w:p>
    <w:p w14:paraId="11CA6FDC" w14:textId="77777777" w:rsidR="0006193D" w:rsidRDefault="006E27B9">
      <w:pPr>
        <w:pStyle w:val="Textoindependiente"/>
        <w:spacing w:before="1"/>
        <w:ind w:right="697"/>
        <w:jc w:val="both"/>
      </w:pPr>
      <w:r>
        <w:t>ÚNICO. El presente decreto entrará en vigor al día siguiente de su publicación en el Periódico Oficial del Estado de Hidalgo.</w:t>
      </w:r>
    </w:p>
    <w:p w14:paraId="1E31FCAD" w14:textId="77777777" w:rsidR="0006193D" w:rsidRDefault="0006193D">
      <w:pPr>
        <w:jc w:val="both"/>
        <w:sectPr w:rsidR="0006193D">
          <w:pgSz w:w="12250" w:h="15820"/>
          <w:pgMar w:top="1740" w:right="780" w:bottom="1120" w:left="1300" w:header="0" w:footer="925" w:gutter="0"/>
          <w:cols w:space="720"/>
        </w:sectPr>
      </w:pPr>
    </w:p>
    <w:p w14:paraId="7EB743B3" w14:textId="77777777" w:rsidR="0006193D" w:rsidRDefault="0006193D">
      <w:pPr>
        <w:pStyle w:val="Textoindependiente"/>
        <w:ind w:left="0"/>
      </w:pPr>
    </w:p>
    <w:p w14:paraId="57AD1579" w14:textId="77777777" w:rsidR="0006193D" w:rsidRDefault="0006193D">
      <w:pPr>
        <w:pStyle w:val="Textoindependiente"/>
        <w:spacing w:before="82"/>
        <w:ind w:left="0"/>
      </w:pPr>
    </w:p>
    <w:p w14:paraId="261DAF15" w14:textId="77777777" w:rsidR="0006193D" w:rsidRDefault="006E27B9">
      <w:pPr>
        <w:ind w:left="3952" w:right="3261" w:hanging="752"/>
        <w:rPr>
          <w:i/>
          <w:sz w:val="20"/>
        </w:rPr>
      </w:pPr>
      <w:r>
        <w:rPr>
          <w:i/>
          <w:sz w:val="20"/>
        </w:rPr>
        <w:t>P.O.</w:t>
      </w:r>
      <w:r>
        <w:rPr>
          <w:i/>
          <w:spacing w:val="-9"/>
          <w:sz w:val="20"/>
        </w:rPr>
        <w:t xml:space="preserve"> </w:t>
      </w:r>
      <w:r>
        <w:rPr>
          <w:i/>
          <w:sz w:val="20"/>
        </w:rPr>
        <w:t>01</w:t>
      </w:r>
      <w:r>
        <w:rPr>
          <w:i/>
          <w:spacing w:val="-9"/>
          <w:sz w:val="20"/>
        </w:rPr>
        <w:t xml:space="preserve"> </w:t>
      </w:r>
      <w:r>
        <w:rPr>
          <w:i/>
          <w:sz w:val="20"/>
        </w:rPr>
        <w:t>DE</w:t>
      </w:r>
      <w:r>
        <w:rPr>
          <w:i/>
          <w:spacing w:val="-9"/>
          <w:sz w:val="20"/>
        </w:rPr>
        <w:t xml:space="preserve"> </w:t>
      </w:r>
      <w:r>
        <w:rPr>
          <w:i/>
          <w:sz w:val="20"/>
        </w:rPr>
        <w:t>SEPTIEMBRE</w:t>
      </w:r>
      <w:r>
        <w:rPr>
          <w:i/>
          <w:spacing w:val="-7"/>
          <w:sz w:val="20"/>
        </w:rPr>
        <w:t xml:space="preserve"> </w:t>
      </w:r>
      <w:r>
        <w:rPr>
          <w:i/>
          <w:sz w:val="20"/>
        </w:rPr>
        <w:t>DE</w:t>
      </w:r>
      <w:r>
        <w:rPr>
          <w:i/>
          <w:spacing w:val="-9"/>
          <w:sz w:val="20"/>
        </w:rPr>
        <w:t xml:space="preserve"> </w:t>
      </w:r>
      <w:r>
        <w:rPr>
          <w:i/>
          <w:sz w:val="20"/>
        </w:rPr>
        <w:t>2021. ALCANCE NUEVE.</w:t>
      </w:r>
    </w:p>
    <w:p w14:paraId="5BD27039" w14:textId="77777777" w:rsidR="0006193D" w:rsidRDefault="0006193D">
      <w:pPr>
        <w:pStyle w:val="Textoindependiente"/>
        <w:spacing w:before="1"/>
        <w:ind w:left="0"/>
        <w:rPr>
          <w:i/>
        </w:rPr>
      </w:pPr>
    </w:p>
    <w:p w14:paraId="3328325E" w14:textId="77777777" w:rsidR="0006193D" w:rsidRDefault="006E27B9">
      <w:pPr>
        <w:pStyle w:val="Textoindependiente"/>
        <w:ind w:right="634"/>
        <w:jc w:val="both"/>
      </w:pPr>
      <w:r>
        <w:t>PRIMERO.</w:t>
      </w:r>
      <w:r>
        <w:rPr>
          <w:spacing w:val="-6"/>
        </w:rPr>
        <w:t xml:space="preserve"> </w:t>
      </w:r>
      <w:r>
        <w:t>El</w:t>
      </w:r>
      <w:r>
        <w:rPr>
          <w:spacing w:val="-7"/>
        </w:rPr>
        <w:t xml:space="preserve"> </w:t>
      </w:r>
      <w:r>
        <w:t>presente</w:t>
      </w:r>
      <w:r>
        <w:rPr>
          <w:spacing w:val="-7"/>
        </w:rPr>
        <w:t xml:space="preserve"> </w:t>
      </w:r>
      <w:r>
        <w:t>Decreto</w:t>
      </w:r>
      <w:r>
        <w:rPr>
          <w:spacing w:val="-7"/>
        </w:rPr>
        <w:t xml:space="preserve"> </w:t>
      </w:r>
      <w:r>
        <w:t>entrará</w:t>
      </w:r>
      <w:r>
        <w:rPr>
          <w:spacing w:val="-6"/>
        </w:rPr>
        <w:t xml:space="preserve"> </w:t>
      </w:r>
      <w:r>
        <w:t>en</w:t>
      </w:r>
      <w:r>
        <w:rPr>
          <w:spacing w:val="-7"/>
        </w:rPr>
        <w:t xml:space="preserve"> </w:t>
      </w:r>
      <w:r>
        <w:t>vigor</w:t>
      </w:r>
      <w:r>
        <w:rPr>
          <w:spacing w:val="-6"/>
        </w:rPr>
        <w:t xml:space="preserve"> </w:t>
      </w:r>
      <w:r>
        <w:t>al</w:t>
      </w:r>
      <w:r>
        <w:rPr>
          <w:spacing w:val="-8"/>
        </w:rPr>
        <w:t xml:space="preserve"> </w:t>
      </w:r>
      <w:r>
        <w:t>día</w:t>
      </w:r>
      <w:r>
        <w:rPr>
          <w:spacing w:val="-5"/>
        </w:rPr>
        <w:t xml:space="preserve"> </w:t>
      </w:r>
      <w:r>
        <w:t>siguiente</w:t>
      </w:r>
      <w:r>
        <w:rPr>
          <w:spacing w:val="-7"/>
        </w:rPr>
        <w:t xml:space="preserve"> </w:t>
      </w:r>
      <w:r>
        <w:t>al</w:t>
      </w:r>
      <w:r>
        <w:rPr>
          <w:spacing w:val="-7"/>
        </w:rPr>
        <w:t xml:space="preserve"> </w:t>
      </w:r>
      <w:r>
        <w:t>de</w:t>
      </w:r>
      <w:r>
        <w:rPr>
          <w:spacing w:val="-7"/>
        </w:rPr>
        <w:t xml:space="preserve"> </w:t>
      </w:r>
      <w:r>
        <w:t>su</w:t>
      </w:r>
      <w:r>
        <w:rPr>
          <w:spacing w:val="-7"/>
        </w:rPr>
        <w:t xml:space="preserve"> </w:t>
      </w:r>
      <w:r>
        <w:t>publicación</w:t>
      </w:r>
      <w:r>
        <w:rPr>
          <w:spacing w:val="-7"/>
        </w:rPr>
        <w:t xml:space="preserve"> </w:t>
      </w:r>
      <w:r>
        <w:t>en</w:t>
      </w:r>
      <w:r>
        <w:rPr>
          <w:spacing w:val="-7"/>
        </w:rPr>
        <w:t xml:space="preserve"> </w:t>
      </w:r>
      <w:r>
        <w:t>el Periódico</w:t>
      </w:r>
      <w:r>
        <w:rPr>
          <w:spacing w:val="-7"/>
        </w:rPr>
        <w:t xml:space="preserve"> </w:t>
      </w:r>
      <w:r>
        <w:t>Oficial del Estado de Hidalgo.</w:t>
      </w:r>
    </w:p>
    <w:p w14:paraId="28211D10" w14:textId="77777777" w:rsidR="0006193D" w:rsidRDefault="006E27B9">
      <w:pPr>
        <w:pStyle w:val="Textoindependiente"/>
        <w:spacing w:before="229"/>
        <w:jc w:val="both"/>
      </w:pPr>
      <w:r>
        <w:t>SEGUNDO.</w:t>
      </w:r>
      <w:r>
        <w:rPr>
          <w:spacing w:val="-8"/>
        </w:rPr>
        <w:t xml:space="preserve"> </w:t>
      </w:r>
      <w:r>
        <w:t>Se</w:t>
      </w:r>
      <w:r>
        <w:rPr>
          <w:spacing w:val="-7"/>
        </w:rPr>
        <w:t xml:space="preserve"> </w:t>
      </w:r>
      <w:r>
        <w:t>derogan</w:t>
      </w:r>
      <w:r>
        <w:rPr>
          <w:spacing w:val="-7"/>
        </w:rPr>
        <w:t xml:space="preserve"> </w:t>
      </w:r>
      <w:r>
        <w:t>todas</w:t>
      </w:r>
      <w:r>
        <w:rPr>
          <w:spacing w:val="-7"/>
        </w:rPr>
        <w:t xml:space="preserve"> </w:t>
      </w:r>
      <w:r>
        <w:t>las</w:t>
      </w:r>
      <w:r>
        <w:rPr>
          <w:spacing w:val="-4"/>
        </w:rPr>
        <w:t xml:space="preserve"> </w:t>
      </w:r>
      <w:r>
        <w:t>disposiciones</w:t>
      </w:r>
      <w:r>
        <w:rPr>
          <w:spacing w:val="-7"/>
        </w:rPr>
        <w:t xml:space="preserve"> </w:t>
      </w:r>
      <w:r>
        <w:t>que</w:t>
      </w:r>
      <w:r>
        <w:rPr>
          <w:spacing w:val="-7"/>
        </w:rPr>
        <w:t xml:space="preserve"> </w:t>
      </w:r>
      <w:r>
        <w:t>se</w:t>
      </w:r>
      <w:r>
        <w:rPr>
          <w:spacing w:val="-7"/>
        </w:rPr>
        <w:t xml:space="preserve"> </w:t>
      </w:r>
      <w:r>
        <w:t>opongan</w:t>
      </w:r>
      <w:r>
        <w:rPr>
          <w:spacing w:val="-8"/>
        </w:rPr>
        <w:t xml:space="preserve"> </w:t>
      </w:r>
      <w:r>
        <w:t>al</w:t>
      </w:r>
      <w:r>
        <w:rPr>
          <w:spacing w:val="-8"/>
        </w:rPr>
        <w:t xml:space="preserve"> </w:t>
      </w:r>
      <w:r>
        <w:t>presente</w:t>
      </w:r>
      <w:r>
        <w:rPr>
          <w:spacing w:val="-6"/>
        </w:rPr>
        <w:t xml:space="preserve"> </w:t>
      </w:r>
      <w:r>
        <w:rPr>
          <w:spacing w:val="-2"/>
        </w:rPr>
        <w:t>Decreto.</w:t>
      </w:r>
    </w:p>
    <w:p w14:paraId="1964AB48" w14:textId="77777777" w:rsidR="0006193D" w:rsidRDefault="0006193D">
      <w:pPr>
        <w:pStyle w:val="Textoindependiente"/>
        <w:spacing w:before="1"/>
        <w:ind w:left="0"/>
      </w:pPr>
    </w:p>
    <w:p w14:paraId="460BB309" w14:textId="77777777" w:rsidR="0006193D" w:rsidRDefault="006E27B9">
      <w:pPr>
        <w:pStyle w:val="Textoindependiente"/>
        <w:ind w:right="643"/>
        <w:jc w:val="both"/>
      </w:pPr>
      <w:r>
        <w:t>TERCERO. Las autoridades municipales, atendiendo a lo dispuesto en el artículo 56 inciso s BIS, del presente Decreto,</w:t>
      </w:r>
      <w:r>
        <w:rPr>
          <w:spacing w:val="-1"/>
        </w:rPr>
        <w:t xml:space="preserve"> </w:t>
      </w:r>
      <w:r>
        <w:t>tendrán un</w:t>
      </w:r>
      <w:r>
        <w:rPr>
          <w:spacing w:val="-2"/>
        </w:rPr>
        <w:t xml:space="preserve"> </w:t>
      </w:r>
      <w:r>
        <w:t>plazo de hasta 90 días naturales,</w:t>
      </w:r>
      <w:r>
        <w:rPr>
          <w:spacing w:val="-1"/>
        </w:rPr>
        <w:t xml:space="preserve"> </w:t>
      </w:r>
      <w:r>
        <w:t>contado a</w:t>
      </w:r>
      <w:r>
        <w:rPr>
          <w:spacing w:val="-1"/>
        </w:rPr>
        <w:t xml:space="preserve"> </w:t>
      </w:r>
      <w:r>
        <w:t>partir de la entrada</w:t>
      </w:r>
      <w:r>
        <w:rPr>
          <w:spacing w:val="-1"/>
        </w:rPr>
        <w:t xml:space="preserve"> </w:t>
      </w:r>
      <w:r>
        <w:t>en</w:t>
      </w:r>
      <w:r>
        <w:rPr>
          <w:spacing w:val="-1"/>
        </w:rPr>
        <w:t xml:space="preserve"> </w:t>
      </w:r>
      <w:r>
        <w:t>vigor del presente Decreto, para adecuar o expedir normas reglamentarias atendiendo a sus facultades.</w:t>
      </w:r>
    </w:p>
    <w:p w14:paraId="49E03DDB" w14:textId="77777777" w:rsidR="0006193D" w:rsidRDefault="0006193D">
      <w:pPr>
        <w:pStyle w:val="Textoindependiente"/>
        <w:ind w:left="0"/>
      </w:pPr>
    </w:p>
    <w:p w14:paraId="3AB1CF61" w14:textId="77777777" w:rsidR="0006193D" w:rsidRDefault="0006193D">
      <w:pPr>
        <w:pStyle w:val="Textoindependiente"/>
        <w:ind w:left="0"/>
      </w:pPr>
    </w:p>
    <w:p w14:paraId="526D8764" w14:textId="77777777" w:rsidR="0006193D" w:rsidRDefault="006E27B9">
      <w:pPr>
        <w:pStyle w:val="Textoindependiente"/>
        <w:ind w:left="3973" w:right="3261" w:hanging="773"/>
      </w:pPr>
      <w:r>
        <w:t>P.O.</w:t>
      </w:r>
      <w:r>
        <w:rPr>
          <w:spacing w:val="-9"/>
        </w:rPr>
        <w:t xml:space="preserve"> </w:t>
      </w:r>
      <w:r>
        <w:t>13</w:t>
      </w:r>
      <w:r>
        <w:rPr>
          <w:spacing w:val="-9"/>
        </w:rPr>
        <w:t xml:space="preserve"> </w:t>
      </w:r>
      <w:r>
        <w:t>DE</w:t>
      </w:r>
      <w:r>
        <w:rPr>
          <w:spacing w:val="-9"/>
        </w:rPr>
        <w:t xml:space="preserve"> </w:t>
      </w:r>
      <w:r>
        <w:t>SEPTIEMBRE</w:t>
      </w:r>
      <w:r>
        <w:rPr>
          <w:spacing w:val="-7"/>
        </w:rPr>
        <w:t xml:space="preserve"> </w:t>
      </w:r>
      <w:r>
        <w:t>DE</w:t>
      </w:r>
      <w:r>
        <w:rPr>
          <w:spacing w:val="-9"/>
        </w:rPr>
        <w:t xml:space="preserve"> </w:t>
      </w:r>
      <w:r>
        <w:t>2021. ALCANCE CINCO.</w:t>
      </w:r>
    </w:p>
    <w:p w14:paraId="4EEFE849" w14:textId="77777777" w:rsidR="0006193D" w:rsidRDefault="0006193D">
      <w:pPr>
        <w:pStyle w:val="Textoindependiente"/>
        <w:spacing w:before="1"/>
        <w:ind w:left="0"/>
      </w:pPr>
    </w:p>
    <w:p w14:paraId="64AF1401" w14:textId="77777777" w:rsidR="0006193D" w:rsidRDefault="006E27B9">
      <w:pPr>
        <w:pStyle w:val="Textoindependiente"/>
        <w:ind w:right="643"/>
        <w:jc w:val="both"/>
      </w:pPr>
      <w:r>
        <w:t>PRIMERO. El presente Decreto entrará en vigor al día siguiente de su publicación en el Periódico Oficial del Estado de Hidalgo.</w:t>
      </w:r>
    </w:p>
    <w:p w14:paraId="2B9F6240" w14:textId="77777777" w:rsidR="0006193D" w:rsidRDefault="006E27B9">
      <w:pPr>
        <w:pStyle w:val="Textoindependiente"/>
        <w:spacing w:before="229"/>
        <w:jc w:val="both"/>
      </w:pPr>
      <w:r>
        <w:t>SEGUNDO.</w:t>
      </w:r>
      <w:r>
        <w:rPr>
          <w:spacing w:val="-8"/>
        </w:rPr>
        <w:t xml:space="preserve"> </w:t>
      </w:r>
      <w:r>
        <w:t>Se</w:t>
      </w:r>
      <w:r>
        <w:rPr>
          <w:spacing w:val="-7"/>
        </w:rPr>
        <w:t xml:space="preserve"> </w:t>
      </w:r>
      <w:r>
        <w:t>derogan</w:t>
      </w:r>
      <w:r>
        <w:rPr>
          <w:spacing w:val="-7"/>
        </w:rPr>
        <w:t xml:space="preserve"> </w:t>
      </w:r>
      <w:r>
        <w:t>todas</w:t>
      </w:r>
      <w:r>
        <w:rPr>
          <w:spacing w:val="-7"/>
        </w:rPr>
        <w:t xml:space="preserve"> </w:t>
      </w:r>
      <w:r>
        <w:t>las</w:t>
      </w:r>
      <w:r>
        <w:rPr>
          <w:spacing w:val="-4"/>
        </w:rPr>
        <w:t xml:space="preserve"> </w:t>
      </w:r>
      <w:r>
        <w:t>disposiciones</w:t>
      </w:r>
      <w:r>
        <w:rPr>
          <w:spacing w:val="-7"/>
        </w:rPr>
        <w:t xml:space="preserve"> </w:t>
      </w:r>
      <w:r>
        <w:t>que</w:t>
      </w:r>
      <w:r>
        <w:rPr>
          <w:spacing w:val="-7"/>
        </w:rPr>
        <w:t xml:space="preserve"> </w:t>
      </w:r>
      <w:r>
        <w:t>se</w:t>
      </w:r>
      <w:r>
        <w:rPr>
          <w:spacing w:val="-7"/>
        </w:rPr>
        <w:t xml:space="preserve"> </w:t>
      </w:r>
      <w:r>
        <w:t>opongan</w:t>
      </w:r>
      <w:r>
        <w:rPr>
          <w:spacing w:val="-8"/>
        </w:rPr>
        <w:t xml:space="preserve"> </w:t>
      </w:r>
      <w:r>
        <w:t>al</w:t>
      </w:r>
      <w:r>
        <w:rPr>
          <w:spacing w:val="-8"/>
        </w:rPr>
        <w:t xml:space="preserve"> </w:t>
      </w:r>
      <w:r>
        <w:t>presente</w:t>
      </w:r>
      <w:r>
        <w:rPr>
          <w:spacing w:val="-6"/>
        </w:rPr>
        <w:t xml:space="preserve"> </w:t>
      </w:r>
      <w:r>
        <w:rPr>
          <w:spacing w:val="-2"/>
        </w:rPr>
        <w:t>Decreto.</w:t>
      </w:r>
    </w:p>
    <w:p w14:paraId="1C88FCB5" w14:textId="77777777" w:rsidR="0006193D" w:rsidRDefault="0006193D">
      <w:pPr>
        <w:pStyle w:val="Textoindependiente"/>
        <w:spacing w:before="1"/>
        <w:ind w:left="0"/>
      </w:pPr>
    </w:p>
    <w:p w14:paraId="4E535BDB" w14:textId="77777777" w:rsidR="0006193D" w:rsidRDefault="006E27B9">
      <w:pPr>
        <w:pStyle w:val="Textoindependiente"/>
        <w:ind w:right="634"/>
        <w:jc w:val="both"/>
      </w:pPr>
      <w:r>
        <w:t>TERCERO.</w:t>
      </w:r>
      <w:r>
        <w:rPr>
          <w:spacing w:val="-7"/>
        </w:rPr>
        <w:t xml:space="preserve"> </w:t>
      </w:r>
      <w:r>
        <w:t>Las</w:t>
      </w:r>
      <w:r>
        <w:rPr>
          <w:spacing w:val="-6"/>
        </w:rPr>
        <w:t xml:space="preserve"> </w:t>
      </w:r>
      <w:r>
        <w:t>Instancias</w:t>
      </w:r>
      <w:r>
        <w:rPr>
          <w:spacing w:val="-4"/>
        </w:rPr>
        <w:t xml:space="preserve"> </w:t>
      </w:r>
      <w:r>
        <w:t>Municipales</w:t>
      </w:r>
      <w:r>
        <w:rPr>
          <w:spacing w:val="-7"/>
        </w:rPr>
        <w:t xml:space="preserve"> </w:t>
      </w:r>
      <w:r>
        <w:t>para</w:t>
      </w:r>
      <w:r>
        <w:rPr>
          <w:spacing w:val="-7"/>
        </w:rPr>
        <w:t xml:space="preserve"> </w:t>
      </w:r>
      <w:r>
        <w:t>la</w:t>
      </w:r>
      <w:r>
        <w:rPr>
          <w:spacing w:val="-8"/>
        </w:rPr>
        <w:t xml:space="preserve"> </w:t>
      </w:r>
      <w:r>
        <w:t>Prevención</w:t>
      </w:r>
      <w:r>
        <w:rPr>
          <w:spacing w:val="-8"/>
        </w:rPr>
        <w:t xml:space="preserve"> </w:t>
      </w:r>
      <w:r>
        <w:t>de</w:t>
      </w:r>
      <w:r>
        <w:rPr>
          <w:spacing w:val="-8"/>
        </w:rPr>
        <w:t xml:space="preserve"> </w:t>
      </w:r>
      <w:r>
        <w:t>las</w:t>
      </w:r>
      <w:r>
        <w:rPr>
          <w:spacing w:val="-4"/>
        </w:rPr>
        <w:t xml:space="preserve"> </w:t>
      </w:r>
      <w:r>
        <w:t>Adicciones</w:t>
      </w:r>
      <w:r>
        <w:rPr>
          <w:spacing w:val="-7"/>
        </w:rPr>
        <w:t xml:space="preserve"> </w:t>
      </w:r>
      <w:r>
        <w:t>podrán</w:t>
      </w:r>
      <w:r>
        <w:rPr>
          <w:spacing w:val="-8"/>
        </w:rPr>
        <w:t xml:space="preserve"> </w:t>
      </w:r>
      <w:r>
        <w:t>crearse como</w:t>
      </w:r>
      <w:r>
        <w:rPr>
          <w:spacing w:val="-8"/>
        </w:rPr>
        <w:t xml:space="preserve"> </w:t>
      </w:r>
      <w:r>
        <w:t>Unidad Administrativa,</w:t>
      </w:r>
      <w:r>
        <w:rPr>
          <w:spacing w:val="-12"/>
        </w:rPr>
        <w:t xml:space="preserve"> </w:t>
      </w:r>
      <w:r>
        <w:t>Órgano</w:t>
      </w:r>
      <w:r>
        <w:rPr>
          <w:spacing w:val="-12"/>
        </w:rPr>
        <w:t xml:space="preserve"> </w:t>
      </w:r>
      <w:r>
        <w:t>desconcentrado</w:t>
      </w:r>
      <w:r>
        <w:rPr>
          <w:spacing w:val="-12"/>
        </w:rPr>
        <w:t xml:space="preserve"> </w:t>
      </w:r>
      <w:r>
        <w:t>u</w:t>
      </w:r>
      <w:r>
        <w:rPr>
          <w:spacing w:val="-12"/>
        </w:rPr>
        <w:t xml:space="preserve"> </w:t>
      </w:r>
      <w:r>
        <w:t>Organismo</w:t>
      </w:r>
      <w:r>
        <w:rPr>
          <w:spacing w:val="-10"/>
        </w:rPr>
        <w:t xml:space="preserve"> </w:t>
      </w:r>
      <w:r>
        <w:t>Público</w:t>
      </w:r>
      <w:r>
        <w:rPr>
          <w:spacing w:val="-10"/>
        </w:rPr>
        <w:t xml:space="preserve"> </w:t>
      </w:r>
      <w:r>
        <w:t>Descentralizado</w:t>
      </w:r>
      <w:r>
        <w:rPr>
          <w:spacing w:val="-10"/>
        </w:rPr>
        <w:t xml:space="preserve"> </w:t>
      </w:r>
      <w:r>
        <w:t>de</w:t>
      </w:r>
      <w:r>
        <w:rPr>
          <w:spacing w:val="-11"/>
        </w:rPr>
        <w:t xml:space="preserve"> </w:t>
      </w:r>
      <w:r>
        <w:t>la</w:t>
      </w:r>
      <w:r>
        <w:rPr>
          <w:spacing w:val="-10"/>
        </w:rPr>
        <w:t xml:space="preserve"> </w:t>
      </w:r>
      <w:r>
        <w:t>Administración</w:t>
      </w:r>
      <w:r>
        <w:rPr>
          <w:spacing w:val="-10"/>
        </w:rPr>
        <w:t xml:space="preserve"> </w:t>
      </w:r>
      <w:r>
        <w:t>Pública Municipal, con base en la capacidad administrativa y presupuestal cada Municipio.</w:t>
      </w:r>
    </w:p>
    <w:p w14:paraId="6EF7D1EC" w14:textId="77777777" w:rsidR="0006193D" w:rsidRDefault="006E27B9">
      <w:pPr>
        <w:pStyle w:val="Textoindependiente"/>
        <w:spacing w:before="229"/>
        <w:ind w:right="644"/>
        <w:jc w:val="both"/>
      </w:pPr>
      <w:r>
        <w:t>CUARTO. El Ejecutivo Estatal y los Ayuntamientos se coordinarán en la implementación, regulación y control sanitario de las Instancias Municipales para la Prevención de las Adicciones, así como para la asignación de sus presupuestos correspondientes.</w:t>
      </w:r>
    </w:p>
    <w:p w14:paraId="343D441F" w14:textId="77777777" w:rsidR="0006193D" w:rsidRDefault="0006193D">
      <w:pPr>
        <w:pStyle w:val="Textoindependiente"/>
        <w:ind w:left="0"/>
      </w:pPr>
    </w:p>
    <w:p w14:paraId="2D6B16A1" w14:textId="77777777" w:rsidR="0006193D" w:rsidRDefault="006E27B9">
      <w:pPr>
        <w:pStyle w:val="Textoindependiente"/>
        <w:ind w:right="636"/>
        <w:jc w:val="both"/>
      </w:pPr>
      <w:r>
        <w:t>QUINTO. Los Ayuntamientos en un plazo no mayor a ciento ochenta días hábiles siguientes contados a partir de su publicación en el Periódico Oficial del Estado de Hidalgo, deberán emitir los lineamientos o normatividad de organización y funcionamiento de las Instancias Municipales para la Prevención de las Adicciones, conforme a lo dispuesto por el presente Decreto.</w:t>
      </w:r>
    </w:p>
    <w:p w14:paraId="004FEF44" w14:textId="77777777" w:rsidR="0006193D" w:rsidRDefault="006E27B9">
      <w:pPr>
        <w:pStyle w:val="Textoindependiente"/>
        <w:spacing w:before="230"/>
        <w:ind w:right="635"/>
        <w:jc w:val="both"/>
      </w:pPr>
      <w:r>
        <w:t>SEXTO. Los Ayuntamientos deberán prever en su presupuesto para el Ejercicio Fiscal del año 2022, la asignación de recursos para la organización y funcionamiento de las Instancias Municipales para la Prevención de Adicciones.</w:t>
      </w:r>
    </w:p>
    <w:p w14:paraId="159AAFD7" w14:textId="77777777" w:rsidR="0006193D" w:rsidRDefault="0006193D">
      <w:pPr>
        <w:pStyle w:val="Textoindependiente"/>
        <w:ind w:left="0"/>
      </w:pPr>
    </w:p>
    <w:p w14:paraId="6A587E0E" w14:textId="77777777" w:rsidR="0006193D" w:rsidRDefault="0006193D">
      <w:pPr>
        <w:pStyle w:val="Textoindependiente"/>
        <w:spacing w:before="1"/>
        <w:ind w:left="0"/>
      </w:pPr>
    </w:p>
    <w:p w14:paraId="5FE8DB12" w14:textId="77777777" w:rsidR="0006193D" w:rsidRDefault="006E27B9">
      <w:pPr>
        <w:spacing w:before="1"/>
        <w:ind w:left="4067" w:right="3261" w:hanging="867"/>
        <w:rPr>
          <w:i/>
          <w:sz w:val="20"/>
        </w:rPr>
      </w:pPr>
      <w:r>
        <w:rPr>
          <w:i/>
          <w:sz w:val="20"/>
        </w:rPr>
        <w:t>P.O.</w:t>
      </w:r>
      <w:r>
        <w:rPr>
          <w:i/>
          <w:spacing w:val="-9"/>
          <w:sz w:val="20"/>
        </w:rPr>
        <w:t xml:space="preserve"> </w:t>
      </w:r>
      <w:r>
        <w:rPr>
          <w:i/>
          <w:sz w:val="20"/>
        </w:rPr>
        <w:t>13</w:t>
      </w:r>
      <w:r>
        <w:rPr>
          <w:i/>
          <w:spacing w:val="-9"/>
          <w:sz w:val="20"/>
        </w:rPr>
        <w:t xml:space="preserve"> </w:t>
      </w:r>
      <w:r>
        <w:rPr>
          <w:i/>
          <w:sz w:val="20"/>
        </w:rPr>
        <w:t>DE</w:t>
      </w:r>
      <w:r>
        <w:rPr>
          <w:i/>
          <w:spacing w:val="-9"/>
          <w:sz w:val="20"/>
        </w:rPr>
        <w:t xml:space="preserve"> </w:t>
      </w:r>
      <w:r>
        <w:rPr>
          <w:i/>
          <w:sz w:val="20"/>
        </w:rPr>
        <w:t>SEPTIEMBRE</w:t>
      </w:r>
      <w:r>
        <w:rPr>
          <w:i/>
          <w:spacing w:val="-7"/>
          <w:sz w:val="20"/>
        </w:rPr>
        <w:t xml:space="preserve"> </w:t>
      </w:r>
      <w:r>
        <w:rPr>
          <w:i/>
          <w:sz w:val="20"/>
        </w:rPr>
        <w:t>DE</w:t>
      </w:r>
      <w:r>
        <w:rPr>
          <w:i/>
          <w:spacing w:val="-9"/>
          <w:sz w:val="20"/>
        </w:rPr>
        <w:t xml:space="preserve"> </w:t>
      </w:r>
      <w:r>
        <w:rPr>
          <w:i/>
          <w:sz w:val="20"/>
        </w:rPr>
        <w:t>2021. ALCANCE SEIS.</w:t>
      </w:r>
    </w:p>
    <w:p w14:paraId="03293ADA" w14:textId="77777777" w:rsidR="0006193D" w:rsidRDefault="006E27B9">
      <w:pPr>
        <w:pStyle w:val="Textoindependiente"/>
        <w:spacing w:before="228"/>
        <w:ind w:right="646"/>
        <w:jc w:val="both"/>
      </w:pPr>
      <w:r>
        <w:t>ÚNICO.</w:t>
      </w:r>
      <w:r>
        <w:rPr>
          <w:spacing w:val="40"/>
        </w:rPr>
        <w:t xml:space="preserve"> </w:t>
      </w:r>
      <w:r>
        <w:t xml:space="preserve">El presente Decreto entra en vigor a partir del día siguiente de su publicación en el Periódico </w:t>
      </w:r>
      <w:r>
        <w:rPr>
          <w:spacing w:val="-2"/>
        </w:rPr>
        <w:t>Oficial.</w:t>
      </w:r>
    </w:p>
    <w:p w14:paraId="5FC37397" w14:textId="77777777" w:rsidR="0006193D" w:rsidRDefault="0006193D">
      <w:pPr>
        <w:pStyle w:val="Textoindependiente"/>
        <w:ind w:left="0"/>
      </w:pPr>
    </w:p>
    <w:p w14:paraId="6836631D" w14:textId="77777777" w:rsidR="0006193D" w:rsidRDefault="0006193D">
      <w:pPr>
        <w:pStyle w:val="Textoindependiente"/>
        <w:ind w:left="0"/>
      </w:pPr>
    </w:p>
    <w:p w14:paraId="098538AA" w14:textId="77777777" w:rsidR="0006193D" w:rsidRDefault="006E27B9">
      <w:pPr>
        <w:ind w:left="3484"/>
        <w:rPr>
          <w:i/>
          <w:sz w:val="20"/>
        </w:rPr>
      </w:pPr>
      <w:r>
        <w:rPr>
          <w:i/>
          <w:sz w:val="20"/>
        </w:rPr>
        <w:t>P.O.</w:t>
      </w:r>
      <w:r>
        <w:rPr>
          <w:i/>
          <w:spacing w:val="-7"/>
          <w:sz w:val="20"/>
        </w:rPr>
        <w:t xml:space="preserve"> </w:t>
      </w:r>
      <w:r>
        <w:rPr>
          <w:i/>
          <w:sz w:val="20"/>
        </w:rPr>
        <w:t>28</w:t>
      </w:r>
      <w:r>
        <w:rPr>
          <w:i/>
          <w:spacing w:val="-4"/>
          <w:sz w:val="20"/>
        </w:rPr>
        <w:t xml:space="preserve"> </w:t>
      </w:r>
      <w:r>
        <w:rPr>
          <w:i/>
          <w:sz w:val="20"/>
        </w:rPr>
        <w:t>DE</w:t>
      </w:r>
      <w:r>
        <w:rPr>
          <w:i/>
          <w:spacing w:val="-4"/>
          <w:sz w:val="20"/>
        </w:rPr>
        <w:t xml:space="preserve"> </w:t>
      </w:r>
      <w:r>
        <w:rPr>
          <w:i/>
          <w:sz w:val="20"/>
        </w:rPr>
        <w:t>MARZO</w:t>
      </w:r>
      <w:r>
        <w:rPr>
          <w:i/>
          <w:spacing w:val="-3"/>
          <w:sz w:val="20"/>
        </w:rPr>
        <w:t xml:space="preserve"> </w:t>
      </w:r>
      <w:r>
        <w:rPr>
          <w:i/>
          <w:sz w:val="20"/>
        </w:rPr>
        <w:t>DE</w:t>
      </w:r>
      <w:r>
        <w:rPr>
          <w:i/>
          <w:spacing w:val="-4"/>
          <w:sz w:val="20"/>
        </w:rPr>
        <w:t xml:space="preserve"> 2022.</w:t>
      </w:r>
    </w:p>
    <w:p w14:paraId="56DB7F2A" w14:textId="77777777" w:rsidR="0006193D" w:rsidRDefault="0006193D">
      <w:pPr>
        <w:pStyle w:val="Textoindependiente"/>
        <w:spacing w:before="1"/>
        <w:ind w:left="0"/>
        <w:rPr>
          <w:i/>
        </w:rPr>
      </w:pPr>
    </w:p>
    <w:p w14:paraId="3DAA4AF2" w14:textId="77777777" w:rsidR="0006193D" w:rsidRDefault="006E27B9">
      <w:pPr>
        <w:pStyle w:val="Textoindependiente"/>
        <w:ind w:right="644"/>
        <w:jc w:val="both"/>
      </w:pPr>
      <w:r>
        <w:t>ÚNICO. El presente Decreto entrará en vigor, al día siguiente de su publicación en el Periódico Oficial del Estado de Hidalgo.</w:t>
      </w:r>
    </w:p>
    <w:p w14:paraId="4909F3D7" w14:textId="77777777" w:rsidR="0006193D" w:rsidRDefault="0006193D">
      <w:pPr>
        <w:jc w:val="both"/>
        <w:sectPr w:rsidR="0006193D">
          <w:pgSz w:w="12250" w:h="15820"/>
          <w:pgMar w:top="1740" w:right="780" w:bottom="1120" w:left="1300" w:header="0" w:footer="925" w:gutter="0"/>
          <w:cols w:space="720"/>
        </w:sectPr>
      </w:pPr>
    </w:p>
    <w:p w14:paraId="1DDC555A" w14:textId="77777777" w:rsidR="0006193D" w:rsidRDefault="006E27B9">
      <w:pPr>
        <w:spacing w:before="83"/>
        <w:ind w:left="118" w:right="636"/>
        <w:rPr>
          <w:i/>
          <w:sz w:val="20"/>
        </w:rPr>
      </w:pPr>
      <w:r>
        <w:rPr>
          <w:i/>
          <w:sz w:val="20"/>
        </w:rPr>
        <w:t>N.</w:t>
      </w:r>
      <w:r>
        <w:rPr>
          <w:i/>
          <w:spacing w:val="-2"/>
          <w:sz w:val="20"/>
        </w:rPr>
        <w:t xml:space="preserve"> </w:t>
      </w:r>
      <w:r>
        <w:rPr>
          <w:i/>
          <w:sz w:val="20"/>
        </w:rPr>
        <w:t>DE E., A</w:t>
      </w:r>
      <w:r>
        <w:rPr>
          <w:i/>
          <w:spacing w:val="-2"/>
          <w:sz w:val="20"/>
        </w:rPr>
        <w:t xml:space="preserve"> </w:t>
      </w:r>
      <w:r>
        <w:rPr>
          <w:i/>
          <w:sz w:val="20"/>
        </w:rPr>
        <w:t>CONTINUACIÓN</w:t>
      </w:r>
      <w:r>
        <w:rPr>
          <w:i/>
          <w:spacing w:val="-1"/>
          <w:sz w:val="20"/>
        </w:rPr>
        <w:t xml:space="preserve"> </w:t>
      </w:r>
      <w:r>
        <w:rPr>
          <w:i/>
          <w:sz w:val="20"/>
        </w:rPr>
        <w:t>SE</w:t>
      </w:r>
      <w:r>
        <w:rPr>
          <w:i/>
          <w:spacing w:val="-2"/>
          <w:sz w:val="20"/>
        </w:rPr>
        <w:t xml:space="preserve"> </w:t>
      </w:r>
      <w:r>
        <w:rPr>
          <w:i/>
          <w:sz w:val="20"/>
        </w:rPr>
        <w:t>TRANSCRIBEN LOS</w:t>
      </w:r>
      <w:r>
        <w:rPr>
          <w:i/>
          <w:spacing w:val="-2"/>
          <w:sz w:val="20"/>
        </w:rPr>
        <w:t xml:space="preserve"> </w:t>
      </w:r>
      <w:r>
        <w:rPr>
          <w:i/>
          <w:sz w:val="20"/>
        </w:rPr>
        <w:t>TRANSITORIOS DE LOS</w:t>
      </w:r>
      <w:r>
        <w:rPr>
          <w:i/>
          <w:spacing w:val="-2"/>
          <w:sz w:val="20"/>
        </w:rPr>
        <w:t xml:space="preserve"> </w:t>
      </w:r>
      <w:r>
        <w:rPr>
          <w:i/>
          <w:sz w:val="20"/>
        </w:rPr>
        <w:t>DECRETOS 187 Y</w:t>
      </w:r>
      <w:r>
        <w:rPr>
          <w:i/>
          <w:spacing w:val="-2"/>
          <w:sz w:val="20"/>
        </w:rPr>
        <w:t xml:space="preserve"> </w:t>
      </w:r>
      <w:r>
        <w:rPr>
          <w:i/>
          <w:sz w:val="20"/>
        </w:rPr>
        <w:t>195 QUE REFORMAN LA PRESENTE LEY, PUBLICADOS EN LA MISMA FECHA.</w:t>
      </w:r>
    </w:p>
    <w:p w14:paraId="28C313CC" w14:textId="77777777" w:rsidR="0006193D" w:rsidRDefault="006E27B9">
      <w:pPr>
        <w:spacing w:before="229"/>
        <w:ind w:left="4074" w:right="4070" w:hanging="524"/>
        <w:rPr>
          <w:i/>
          <w:sz w:val="20"/>
        </w:rPr>
      </w:pPr>
      <w:r>
        <w:rPr>
          <w:i/>
          <w:sz w:val="20"/>
        </w:rPr>
        <w:t>P.O.</w:t>
      </w:r>
      <w:r>
        <w:rPr>
          <w:i/>
          <w:spacing w:val="-8"/>
          <w:sz w:val="20"/>
        </w:rPr>
        <w:t xml:space="preserve"> </w:t>
      </w:r>
      <w:r>
        <w:rPr>
          <w:i/>
          <w:sz w:val="20"/>
        </w:rPr>
        <w:t>23</w:t>
      </w:r>
      <w:r>
        <w:rPr>
          <w:i/>
          <w:spacing w:val="-8"/>
          <w:sz w:val="20"/>
        </w:rPr>
        <w:t xml:space="preserve"> </w:t>
      </w:r>
      <w:r>
        <w:rPr>
          <w:i/>
          <w:sz w:val="20"/>
        </w:rPr>
        <w:t>DE</w:t>
      </w:r>
      <w:r>
        <w:rPr>
          <w:i/>
          <w:spacing w:val="-8"/>
          <w:sz w:val="20"/>
        </w:rPr>
        <w:t xml:space="preserve"> </w:t>
      </w:r>
      <w:r>
        <w:rPr>
          <w:i/>
          <w:sz w:val="20"/>
        </w:rPr>
        <w:t>MAYO</w:t>
      </w:r>
      <w:r>
        <w:rPr>
          <w:i/>
          <w:spacing w:val="-7"/>
          <w:sz w:val="20"/>
        </w:rPr>
        <w:t xml:space="preserve"> </w:t>
      </w:r>
      <w:r>
        <w:rPr>
          <w:i/>
          <w:sz w:val="20"/>
        </w:rPr>
        <w:t>DE</w:t>
      </w:r>
      <w:r>
        <w:rPr>
          <w:i/>
          <w:spacing w:val="-7"/>
          <w:sz w:val="20"/>
        </w:rPr>
        <w:t xml:space="preserve"> </w:t>
      </w:r>
      <w:r>
        <w:rPr>
          <w:i/>
          <w:sz w:val="20"/>
        </w:rPr>
        <w:t>2022. ALCANCE UNO. DECRETO 187</w:t>
      </w:r>
    </w:p>
    <w:p w14:paraId="5EDB3221" w14:textId="77777777" w:rsidR="0006193D" w:rsidRDefault="0006193D">
      <w:pPr>
        <w:pStyle w:val="Textoindependiente"/>
        <w:spacing w:before="2"/>
        <w:ind w:left="0"/>
        <w:rPr>
          <w:i/>
        </w:rPr>
      </w:pPr>
    </w:p>
    <w:p w14:paraId="1A1EFE99" w14:textId="77777777" w:rsidR="0006193D" w:rsidRDefault="006E27B9">
      <w:pPr>
        <w:pStyle w:val="Textoindependiente"/>
      </w:pPr>
      <w:r>
        <w:t>El</w:t>
      </w:r>
      <w:r>
        <w:rPr>
          <w:spacing w:val="-6"/>
        </w:rPr>
        <w:t xml:space="preserve"> </w:t>
      </w:r>
      <w:r>
        <w:t>presente</w:t>
      </w:r>
      <w:r>
        <w:rPr>
          <w:spacing w:val="-5"/>
        </w:rPr>
        <w:t xml:space="preserve"> </w:t>
      </w:r>
      <w:r>
        <w:t>decreto</w:t>
      </w:r>
      <w:r>
        <w:rPr>
          <w:spacing w:val="-5"/>
        </w:rPr>
        <w:t xml:space="preserve"> </w:t>
      </w:r>
      <w:r>
        <w:t>entrará</w:t>
      </w:r>
      <w:r>
        <w:rPr>
          <w:spacing w:val="-4"/>
        </w:rPr>
        <w:t xml:space="preserve"> </w:t>
      </w:r>
      <w:r>
        <w:t>en</w:t>
      </w:r>
      <w:r>
        <w:rPr>
          <w:spacing w:val="-6"/>
        </w:rPr>
        <w:t xml:space="preserve"> </w:t>
      </w:r>
      <w:r>
        <w:t>vigor</w:t>
      </w:r>
      <w:r>
        <w:rPr>
          <w:spacing w:val="-6"/>
        </w:rPr>
        <w:t xml:space="preserve"> </w:t>
      </w:r>
      <w:r>
        <w:t>al</w:t>
      </w:r>
      <w:r>
        <w:rPr>
          <w:spacing w:val="-5"/>
        </w:rPr>
        <w:t xml:space="preserve"> </w:t>
      </w:r>
      <w:r>
        <w:t>día</w:t>
      </w:r>
      <w:r>
        <w:rPr>
          <w:spacing w:val="-6"/>
        </w:rPr>
        <w:t xml:space="preserve"> </w:t>
      </w:r>
      <w:r>
        <w:t>siguiente</w:t>
      </w:r>
      <w:r>
        <w:rPr>
          <w:spacing w:val="-6"/>
        </w:rPr>
        <w:t xml:space="preserve"> </w:t>
      </w:r>
      <w:r>
        <w:t>de</w:t>
      </w:r>
      <w:r>
        <w:rPr>
          <w:spacing w:val="-5"/>
        </w:rPr>
        <w:t xml:space="preserve"> </w:t>
      </w:r>
      <w:r>
        <w:t>su</w:t>
      </w:r>
      <w:r>
        <w:rPr>
          <w:spacing w:val="-6"/>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6"/>
        </w:rPr>
        <w:t xml:space="preserve"> </w:t>
      </w:r>
      <w:r>
        <w:t>Oficial</w:t>
      </w:r>
      <w:r>
        <w:rPr>
          <w:spacing w:val="-7"/>
        </w:rPr>
        <w:t xml:space="preserve"> </w:t>
      </w:r>
      <w:r>
        <w:t>del</w:t>
      </w:r>
      <w:r>
        <w:rPr>
          <w:spacing w:val="-5"/>
        </w:rPr>
        <w:t xml:space="preserve"> </w:t>
      </w:r>
      <w:r>
        <w:t>Estado</w:t>
      </w:r>
      <w:r>
        <w:rPr>
          <w:spacing w:val="-6"/>
        </w:rPr>
        <w:t xml:space="preserve"> </w:t>
      </w:r>
      <w:r>
        <w:t xml:space="preserve">de </w:t>
      </w:r>
      <w:r>
        <w:rPr>
          <w:spacing w:val="-2"/>
        </w:rPr>
        <w:t>Hidalgo.</w:t>
      </w:r>
    </w:p>
    <w:p w14:paraId="3219E88F" w14:textId="77777777" w:rsidR="0006193D" w:rsidRDefault="006E27B9">
      <w:pPr>
        <w:spacing w:before="229"/>
        <w:ind w:left="4074" w:right="4070" w:hanging="524"/>
        <w:rPr>
          <w:i/>
          <w:sz w:val="20"/>
        </w:rPr>
      </w:pPr>
      <w:r>
        <w:rPr>
          <w:i/>
          <w:sz w:val="20"/>
        </w:rPr>
        <w:t>P.O.</w:t>
      </w:r>
      <w:r>
        <w:rPr>
          <w:i/>
          <w:spacing w:val="-8"/>
          <w:sz w:val="20"/>
        </w:rPr>
        <w:t xml:space="preserve"> </w:t>
      </w:r>
      <w:r>
        <w:rPr>
          <w:i/>
          <w:sz w:val="20"/>
        </w:rPr>
        <w:t>23</w:t>
      </w:r>
      <w:r>
        <w:rPr>
          <w:i/>
          <w:spacing w:val="-8"/>
          <w:sz w:val="20"/>
        </w:rPr>
        <w:t xml:space="preserve"> </w:t>
      </w:r>
      <w:r>
        <w:rPr>
          <w:i/>
          <w:sz w:val="20"/>
        </w:rPr>
        <w:t>DE</w:t>
      </w:r>
      <w:r>
        <w:rPr>
          <w:i/>
          <w:spacing w:val="-8"/>
          <w:sz w:val="20"/>
        </w:rPr>
        <w:t xml:space="preserve"> </w:t>
      </w:r>
      <w:r>
        <w:rPr>
          <w:i/>
          <w:sz w:val="20"/>
        </w:rPr>
        <w:t>MAYO</w:t>
      </w:r>
      <w:r>
        <w:rPr>
          <w:i/>
          <w:spacing w:val="-7"/>
          <w:sz w:val="20"/>
        </w:rPr>
        <w:t xml:space="preserve"> </w:t>
      </w:r>
      <w:r>
        <w:rPr>
          <w:i/>
          <w:sz w:val="20"/>
        </w:rPr>
        <w:t>DE</w:t>
      </w:r>
      <w:r>
        <w:rPr>
          <w:i/>
          <w:spacing w:val="-7"/>
          <w:sz w:val="20"/>
        </w:rPr>
        <w:t xml:space="preserve"> </w:t>
      </w:r>
      <w:r>
        <w:rPr>
          <w:i/>
          <w:sz w:val="20"/>
        </w:rPr>
        <w:t>2022.</w:t>
      </w:r>
      <w:r>
        <w:rPr>
          <w:i/>
          <w:sz w:val="20"/>
        </w:rPr>
        <w:t xml:space="preserve"> ALCANCE UNO. DECRETO 195</w:t>
      </w:r>
    </w:p>
    <w:p w14:paraId="26FB7989" w14:textId="77777777" w:rsidR="0006193D" w:rsidRDefault="006E27B9">
      <w:pPr>
        <w:pStyle w:val="Textoindependiente"/>
        <w:spacing w:before="229"/>
        <w:ind w:right="636"/>
      </w:pPr>
      <w:r>
        <w:t>ÚNICO. El presente Decreto entrará en vigor al día siguiente de su publicación en el Periódico Oficial del Estado de Hidalgo.</w:t>
      </w:r>
    </w:p>
    <w:p w14:paraId="18725078" w14:textId="77777777" w:rsidR="0006193D" w:rsidRDefault="006E27B9">
      <w:pPr>
        <w:spacing w:before="1"/>
        <w:ind w:left="118"/>
        <w:rPr>
          <w:sz w:val="20"/>
        </w:rPr>
      </w:pPr>
      <w:r>
        <w:rPr>
          <w:spacing w:val="-10"/>
          <w:sz w:val="20"/>
        </w:rPr>
        <w:t>.</w:t>
      </w:r>
    </w:p>
    <w:p w14:paraId="7485BAF2" w14:textId="77777777" w:rsidR="0006193D" w:rsidRDefault="0006193D">
      <w:pPr>
        <w:pStyle w:val="Textoindependiente"/>
        <w:spacing w:before="1"/>
        <w:ind w:left="0"/>
      </w:pPr>
    </w:p>
    <w:p w14:paraId="4961CE53" w14:textId="77777777" w:rsidR="0006193D" w:rsidRDefault="006E27B9">
      <w:pPr>
        <w:ind w:left="4079" w:right="3783" w:hanging="536"/>
        <w:rPr>
          <w:i/>
          <w:sz w:val="20"/>
        </w:rPr>
      </w:pPr>
      <w:r>
        <w:rPr>
          <w:i/>
          <w:sz w:val="20"/>
        </w:rPr>
        <w:t>P.O.</w:t>
      </w:r>
      <w:r>
        <w:rPr>
          <w:i/>
          <w:spacing w:val="-7"/>
          <w:sz w:val="20"/>
        </w:rPr>
        <w:t xml:space="preserve"> </w:t>
      </w:r>
      <w:r>
        <w:rPr>
          <w:i/>
          <w:sz w:val="20"/>
        </w:rPr>
        <w:t>06</w:t>
      </w:r>
      <w:r>
        <w:rPr>
          <w:i/>
          <w:spacing w:val="-7"/>
          <w:sz w:val="20"/>
        </w:rPr>
        <w:t xml:space="preserve"> </w:t>
      </w:r>
      <w:r>
        <w:rPr>
          <w:i/>
          <w:sz w:val="20"/>
        </w:rPr>
        <w:t>DE</w:t>
      </w:r>
      <w:r>
        <w:rPr>
          <w:i/>
          <w:spacing w:val="-7"/>
          <w:sz w:val="20"/>
        </w:rPr>
        <w:t xml:space="preserve"> </w:t>
      </w:r>
      <w:r>
        <w:rPr>
          <w:i/>
          <w:sz w:val="20"/>
        </w:rPr>
        <w:t>JUNIO</w:t>
      </w:r>
      <w:r>
        <w:rPr>
          <w:i/>
          <w:spacing w:val="-7"/>
          <w:sz w:val="20"/>
        </w:rPr>
        <w:t xml:space="preserve"> </w:t>
      </w:r>
      <w:r>
        <w:rPr>
          <w:i/>
          <w:sz w:val="20"/>
        </w:rPr>
        <w:t>DE</w:t>
      </w:r>
      <w:r>
        <w:rPr>
          <w:i/>
          <w:spacing w:val="-7"/>
          <w:sz w:val="20"/>
        </w:rPr>
        <w:t xml:space="preserve"> </w:t>
      </w:r>
      <w:r>
        <w:rPr>
          <w:i/>
          <w:sz w:val="20"/>
        </w:rPr>
        <w:t>2022. ALCANCE DOS.</w:t>
      </w:r>
    </w:p>
    <w:p w14:paraId="48351C18" w14:textId="77777777" w:rsidR="0006193D" w:rsidRDefault="006E27B9">
      <w:pPr>
        <w:pStyle w:val="Textoindependiente"/>
        <w:spacing w:before="229"/>
        <w:ind w:right="636"/>
      </w:pPr>
      <w:r>
        <w:t>PRIMERO. El presente Decreto entrará en vigor al día siguiente de su publicación en el Periódico Oficial del Estado de Hidalgo.</w:t>
      </w:r>
    </w:p>
    <w:p w14:paraId="3883ABAC" w14:textId="77777777" w:rsidR="0006193D" w:rsidRDefault="0006193D">
      <w:pPr>
        <w:pStyle w:val="Textoindependiente"/>
        <w:spacing w:before="1"/>
        <w:ind w:left="0"/>
      </w:pPr>
    </w:p>
    <w:p w14:paraId="2E5DAEFE" w14:textId="77777777" w:rsidR="0006193D" w:rsidRDefault="006E27B9">
      <w:pPr>
        <w:pStyle w:val="Textoindependiente"/>
      </w:pPr>
      <w:r>
        <w:t>SEGUNDO.</w:t>
      </w:r>
      <w:r>
        <w:rPr>
          <w:spacing w:val="-8"/>
        </w:rPr>
        <w:t xml:space="preserve"> </w:t>
      </w:r>
      <w:r>
        <w:t>Se</w:t>
      </w:r>
      <w:r>
        <w:rPr>
          <w:spacing w:val="-7"/>
        </w:rPr>
        <w:t xml:space="preserve"> </w:t>
      </w:r>
      <w:r>
        <w:t>derogan</w:t>
      </w:r>
      <w:r>
        <w:rPr>
          <w:spacing w:val="-7"/>
        </w:rPr>
        <w:t xml:space="preserve"> </w:t>
      </w:r>
      <w:r>
        <w:t>todas</w:t>
      </w:r>
      <w:r>
        <w:rPr>
          <w:spacing w:val="-7"/>
        </w:rPr>
        <w:t xml:space="preserve"> </w:t>
      </w:r>
      <w:r>
        <w:t>las</w:t>
      </w:r>
      <w:r>
        <w:rPr>
          <w:spacing w:val="-4"/>
        </w:rPr>
        <w:t xml:space="preserve"> </w:t>
      </w:r>
      <w:r>
        <w:t>disposiciones</w:t>
      </w:r>
      <w:r>
        <w:rPr>
          <w:spacing w:val="-7"/>
        </w:rPr>
        <w:t xml:space="preserve"> </w:t>
      </w:r>
      <w:r>
        <w:t>que</w:t>
      </w:r>
      <w:r>
        <w:rPr>
          <w:spacing w:val="-7"/>
        </w:rPr>
        <w:t xml:space="preserve"> </w:t>
      </w:r>
      <w:r>
        <w:t>se</w:t>
      </w:r>
      <w:r>
        <w:rPr>
          <w:spacing w:val="-7"/>
        </w:rPr>
        <w:t xml:space="preserve"> </w:t>
      </w:r>
      <w:r>
        <w:t>opongan</w:t>
      </w:r>
      <w:r>
        <w:rPr>
          <w:spacing w:val="-8"/>
        </w:rPr>
        <w:t xml:space="preserve"> </w:t>
      </w:r>
      <w:r>
        <w:t>al</w:t>
      </w:r>
      <w:r>
        <w:rPr>
          <w:spacing w:val="-8"/>
        </w:rPr>
        <w:t xml:space="preserve"> </w:t>
      </w:r>
      <w:r>
        <w:t>presente</w:t>
      </w:r>
      <w:r>
        <w:rPr>
          <w:spacing w:val="-6"/>
        </w:rPr>
        <w:t xml:space="preserve"> </w:t>
      </w:r>
      <w:r>
        <w:rPr>
          <w:spacing w:val="-2"/>
        </w:rPr>
        <w:t>decreto.</w:t>
      </w:r>
    </w:p>
    <w:p w14:paraId="5B0F0104" w14:textId="77777777" w:rsidR="0006193D" w:rsidRDefault="0006193D">
      <w:pPr>
        <w:pStyle w:val="Textoindependiente"/>
        <w:spacing w:before="229"/>
        <w:ind w:left="0"/>
      </w:pPr>
    </w:p>
    <w:p w14:paraId="69A6DFE0" w14:textId="77777777" w:rsidR="0006193D" w:rsidRDefault="006E27B9">
      <w:pPr>
        <w:ind w:left="118" w:right="636"/>
        <w:rPr>
          <w:i/>
          <w:sz w:val="20"/>
        </w:rPr>
      </w:pPr>
      <w:r>
        <w:rPr>
          <w:i/>
          <w:sz w:val="20"/>
        </w:rPr>
        <w:t>N.</w:t>
      </w:r>
      <w:r>
        <w:rPr>
          <w:i/>
          <w:spacing w:val="-2"/>
          <w:sz w:val="20"/>
        </w:rPr>
        <w:t xml:space="preserve"> </w:t>
      </w:r>
      <w:r>
        <w:rPr>
          <w:i/>
          <w:sz w:val="20"/>
        </w:rPr>
        <w:t>DE E., A</w:t>
      </w:r>
      <w:r>
        <w:rPr>
          <w:i/>
          <w:spacing w:val="-2"/>
          <w:sz w:val="20"/>
        </w:rPr>
        <w:t xml:space="preserve"> </w:t>
      </w:r>
      <w:r>
        <w:rPr>
          <w:i/>
          <w:sz w:val="20"/>
        </w:rPr>
        <w:t>CONTINUACIÓN</w:t>
      </w:r>
      <w:r>
        <w:rPr>
          <w:i/>
          <w:spacing w:val="-1"/>
          <w:sz w:val="20"/>
        </w:rPr>
        <w:t xml:space="preserve"> </w:t>
      </w:r>
      <w:r>
        <w:rPr>
          <w:i/>
          <w:sz w:val="20"/>
        </w:rPr>
        <w:t>SE</w:t>
      </w:r>
      <w:r>
        <w:rPr>
          <w:i/>
          <w:spacing w:val="-2"/>
          <w:sz w:val="20"/>
        </w:rPr>
        <w:t xml:space="preserve"> </w:t>
      </w:r>
      <w:r>
        <w:rPr>
          <w:i/>
          <w:sz w:val="20"/>
        </w:rPr>
        <w:t>TRANSCRIBEN LOS</w:t>
      </w:r>
      <w:r>
        <w:rPr>
          <w:i/>
          <w:spacing w:val="-2"/>
          <w:sz w:val="20"/>
        </w:rPr>
        <w:t xml:space="preserve"> </w:t>
      </w:r>
      <w:r>
        <w:rPr>
          <w:i/>
          <w:sz w:val="20"/>
        </w:rPr>
        <w:t>TRANSITORIOS DE LOS</w:t>
      </w:r>
      <w:r>
        <w:rPr>
          <w:i/>
          <w:spacing w:val="-2"/>
          <w:sz w:val="20"/>
        </w:rPr>
        <w:t xml:space="preserve"> </w:t>
      </w:r>
      <w:r>
        <w:rPr>
          <w:i/>
          <w:sz w:val="20"/>
        </w:rPr>
        <w:t>DECRETOS 203 Y</w:t>
      </w:r>
      <w:r>
        <w:rPr>
          <w:i/>
          <w:spacing w:val="-2"/>
          <w:sz w:val="20"/>
        </w:rPr>
        <w:t xml:space="preserve"> </w:t>
      </w:r>
      <w:r>
        <w:rPr>
          <w:i/>
          <w:sz w:val="20"/>
        </w:rPr>
        <w:t>204 QUE REFORMAN LA PRESENTE LEY, PUBLICADOS EN LA MISMA FECHA.</w:t>
      </w:r>
    </w:p>
    <w:p w14:paraId="41E78405" w14:textId="77777777" w:rsidR="0006193D" w:rsidRDefault="006E27B9">
      <w:pPr>
        <w:spacing w:before="229"/>
        <w:ind w:left="4029" w:right="3783" w:hanging="456"/>
        <w:rPr>
          <w:i/>
          <w:sz w:val="20"/>
        </w:rPr>
      </w:pPr>
      <w:r>
        <w:rPr>
          <w:i/>
          <w:sz w:val="20"/>
        </w:rPr>
        <w:t>P.O.</w:t>
      </w:r>
      <w:r>
        <w:rPr>
          <w:i/>
          <w:spacing w:val="-8"/>
          <w:sz w:val="20"/>
        </w:rPr>
        <w:t xml:space="preserve"> </w:t>
      </w:r>
      <w:r>
        <w:rPr>
          <w:i/>
          <w:sz w:val="20"/>
        </w:rPr>
        <w:t>09</w:t>
      </w:r>
      <w:r>
        <w:rPr>
          <w:i/>
          <w:spacing w:val="-8"/>
          <w:sz w:val="20"/>
        </w:rPr>
        <w:t xml:space="preserve"> </w:t>
      </w:r>
      <w:r>
        <w:rPr>
          <w:i/>
          <w:sz w:val="20"/>
        </w:rPr>
        <w:t>DE</w:t>
      </w:r>
      <w:r>
        <w:rPr>
          <w:i/>
          <w:spacing w:val="-8"/>
          <w:sz w:val="20"/>
        </w:rPr>
        <w:t xml:space="preserve"> </w:t>
      </w:r>
      <w:r>
        <w:rPr>
          <w:i/>
          <w:sz w:val="20"/>
        </w:rPr>
        <w:t>JUNIO</w:t>
      </w:r>
      <w:r>
        <w:rPr>
          <w:i/>
          <w:spacing w:val="-7"/>
          <w:sz w:val="20"/>
        </w:rPr>
        <w:t xml:space="preserve"> </w:t>
      </w:r>
      <w:r>
        <w:rPr>
          <w:i/>
          <w:sz w:val="20"/>
        </w:rPr>
        <w:t>DE</w:t>
      </w:r>
      <w:r>
        <w:rPr>
          <w:i/>
          <w:spacing w:val="-8"/>
          <w:sz w:val="20"/>
        </w:rPr>
        <w:t xml:space="preserve"> </w:t>
      </w:r>
      <w:r>
        <w:rPr>
          <w:i/>
          <w:sz w:val="20"/>
        </w:rPr>
        <w:t>2022 ALCANCE TRES. DECRETO 203</w:t>
      </w:r>
    </w:p>
    <w:p w14:paraId="69C08004" w14:textId="77777777" w:rsidR="0006193D" w:rsidRDefault="0006193D">
      <w:pPr>
        <w:pStyle w:val="Textoindependiente"/>
        <w:spacing w:before="2"/>
        <w:ind w:left="0"/>
        <w:rPr>
          <w:i/>
        </w:rPr>
      </w:pPr>
    </w:p>
    <w:p w14:paraId="18FC0F3E" w14:textId="77777777" w:rsidR="0006193D" w:rsidRDefault="006E27B9">
      <w:pPr>
        <w:pStyle w:val="Textoindependiente"/>
        <w:ind w:right="636"/>
      </w:pPr>
      <w:r>
        <w:t>ÚNICO. El presente Decreto entrará en vigor al día siguiente de su publicación en el Periódico Oficial del Estado de Hidalgo</w:t>
      </w:r>
    </w:p>
    <w:p w14:paraId="18E185AF" w14:textId="77777777" w:rsidR="0006193D" w:rsidRDefault="0006193D">
      <w:pPr>
        <w:pStyle w:val="Textoindependiente"/>
        <w:spacing w:before="229"/>
        <w:ind w:left="0"/>
      </w:pPr>
    </w:p>
    <w:p w14:paraId="1ED23AFB" w14:textId="77777777" w:rsidR="0006193D" w:rsidRDefault="006E27B9">
      <w:pPr>
        <w:ind w:left="4029" w:right="3783" w:hanging="456"/>
        <w:rPr>
          <w:i/>
          <w:sz w:val="20"/>
        </w:rPr>
      </w:pPr>
      <w:r>
        <w:rPr>
          <w:i/>
          <w:sz w:val="20"/>
        </w:rPr>
        <w:t>P.O.</w:t>
      </w:r>
      <w:r>
        <w:rPr>
          <w:i/>
          <w:spacing w:val="-8"/>
          <w:sz w:val="20"/>
        </w:rPr>
        <w:t xml:space="preserve"> </w:t>
      </w:r>
      <w:r>
        <w:rPr>
          <w:i/>
          <w:sz w:val="20"/>
        </w:rPr>
        <w:t>09</w:t>
      </w:r>
      <w:r>
        <w:rPr>
          <w:i/>
          <w:spacing w:val="-8"/>
          <w:sz w:val="20"/>
        </w:rPr>
        <w:t xml:space="preserve"> </w:t>
      </w:r>
      <w:r>
        <w:rPr>
          <w:i/>
          <w:sz w:val="20"/>
        </w:rPr>
        <w:t>DE</w:t>
      </w:r>
      <w:r>
        <w:rPr>
          <w:i/>
          <w:spacing w:val="-8"/>
          <w:sz w:val="20"/>
        </w:rPr>
        <w:t xml:space="preserve"> </w:t>
      </w:r>
      <w:r>
        <w:rPr>
          <w:i/>
          <w:sz w:val="20"/>
        </w:rPr>
        <w:t>JUNIO</w:t>
      </w:r>
      <w:r>
        <w:rPr>
          <w:i/>
          <w:spacing w:val="-7"/>
          <w:sz w:val="20"/>
        </w:rPr>
        <w:t xml:space="preserve"> </w:t>
      </w:r>
      <w:r>
        <w:rPr>
          <w:i/>
          <w:sz w:val="20"/>
        </w:rPr>
        <w:t>DE</w:t>
      </w:r>
      <w:r>
        <w:rPr>
          <w:i/>
          <w:spacing w:val="-8"/>
          <w:sz w:val="20"/>
        </w:rPr>
        <w:t xml:space="preserve"> </w:t>
      </w:r>
      <w:r>
        <w:rPr>
          <w:i/>
          <w:sz w:val="20"/>
        </w:rPr>
        <w:t>2022 ALCANCE TRES. DECRETO 204</w:t>
      </w:r>
    </w:p>
    <w:p w14:paraId="022D6FB3" w14:textId="77777777" w:rsidR="0006193D" w:rsidRDefault="006E27B9">
      <w:pPr>
        <w:pStyle w:val="Textoindependiente"/>
        <w:spacing w:before="230"/>
        <w:ind w:right="636"/>
      </w:pPr>
      <w:r>
        <w:t>ÚNICO. El presente Decreto entrará en vigor al día siguiente de su publicación en el Periódico Oficial del Estado de Hidalgo.</w:t>
      </w:r>
    </w:p>
    <w:p w14:paraId="2422E891" w14:textId="77777777" w:rsidR="0006193D" w:rsidRDefault="0006193D">
      <w:pPr>
        <w:pStyle w:val="Textoindependiente"/>
        <w:ind w:left="0"/>
      </w:pPr>
    </w:p>
    <w:p w14:paraId="6A40C18A" w14:textId="77777777" w:rsidR="0006193D" w:rsidRDefault="0006193D">
      <w:pPr>
        <w:pStyle w:val="Textoindependiente"/>
        <w:spacing w:before="2"/>
        <w:ind w:left="0"/>
      </w:pPr>
    </w:p>
    <w:p w14:paraId="514DCB2F" w14:textId="77777777" w:rsidR="0006193D" w:rsidRDefault="006E27B9">
      <w:pPr>
        <w:ind w:left="118" w:right="636"/>
        <w:rPr>
          <w:i/>
          <w:sz w:val="20"/>
        </w:rPr>
      </w:pPr>
      <w:r>
        <w:rPr>
          <w:i/>
          <w:sz w:val="20"/>
        </w:rPr>
        <w:t>N.</w:t>
      </w:r>
      <w:r>
        <w:rPr>
          <w:i/>
          <w:spacing w:val="-2"/>
          <w:sz w:val="20"/>
        </w:rPr>
        <w:t xml:space="preserve"> </w:t>
      </w:r>
      <w:r>
        <w:rPr>
          <w:i/>
          <w:sz w:val="20"/>
        </w:rPr>
        <w:t>DE E., A</w:t>
      </w:r>
      <w:r>
        <w:rPr>
          <w:i/>
          <w:spacing w:val="-2"/>
          <w:sz w:val="20"/>
        </w:rPr>
        <w:t xml:space="preserve"> </w:t>
      </w:r>
      <w:r>
        <w:rPr>
          <w:i/>
          <w:sz w:val="20"/>
        </w:rPr>
        <w:t>CONTINUACIÓN</w:t>
      </w:r>
      <w:r>
        <w:rPr>
          <w:i/>
          <w:spacing w:val="-1"/>
          <w:sz w:val="20"/>
        </w:rPr>
        <w:t xml:space="preserve"> </w:t>
      </w:r>
      <w:r>
        <w:rPr>
          <w:i/>
          <w:sz w:val="20"/>
        </w:rPr>
        <w:t>SE</w:t>
      </w:r>
      <w:r>
        <w:rPr>
          <w:i/>
          <w:spacing w:val="-2"/>
          <w:sz w:val="20"/>
        </w:rPr>
        <w:t xml:space="preserve"> </w:t>
      </w:r>
      <w:r>
        <w:rPr>
          <w:i/>
          <w:sz w:val="20"/>
        </w:rPr>
        <w:t>TRANSCRIBEN LOS</w:t>
      </w:r>
      <w:r>
        <w:rPr>
          <w:i/>
          <w:spacing w:val="-2"/>
          <w:sz w:val="20"/>
        </w:rPr>
        <w:t xml:space="preserve"> </w:t>
      </w:r>
      <w:r>
        <w:rPr>
          <w:i/>
          <w:sz w:val="20"/>
        </w:rPr>
        <w:t>TRANSITORIOS DE LOS</w:t>
      </w:r>
      <w:r>
        <w:rPr>
          <w:i/>
          <w:spacing w:val="-2"/>
          <w:sz w:val="20"/>
        </w:rPr>
        <w:t xml:space="preserve"> </w:t>
      </w:r>
      <w:r>
        <w:rPr>
          <w:i/>
          <w:sz w:val="20"/>
        </w:rPr>
        <w:t>DECRETOS 209 Y</w:t>
      </w:r>
      <w:r>
        <w:rPr>
          <w:i/>
          <w:spacing w:val="-2"/>
          <w:sz w:val="20"/>
        </w:rPr>
        <w:t xml:space="preserve"> </w:t>
      </w:r>
      <w:r>
        <w:rPr>
          <w:i/>
          <w:sz w:val="20"/>
        </w:rPr>
        <w:t>213 QUE REFORMAN LA PRESENTE LEY, PUBLICADOS EN LA MISMA FECHA.</w:t>
      </w:r>
    </w:p>
    <w:p w14:paraId="3078B42D" w14:textId="77777777" w:rsidR="0006193D" w:rsidRDefault="006E27B9">
      <w:pPr>
        <w:spacing w:before="229"/>
        <w:ind w:left="4074" w:right="3783" w:hanging="531"/>
        <w:rPr>
          <w:i/>
          <w:sz w:val="20"/>
        </w:rPr>
      </w:pPr>
      <w:r>
        <w:rPr>
          <w:i/>
          <w:sz w:val="20"/>
        </w:rPr>
        <w:t>P.O.</w:t>
      </w:r>
      <w:r>
        <w:rPr>
          <w:i/>
          <w:spacing w:val="-8"/>
          <w:sz w:val="20"/>
        </w:rPr>
        <w:t xml:space="preserve"> </w:t>
      </w:r>
      <w:r>
        <w:rPr>
          <w:i/>
          <w:sz w:val="20"/>
        </w:rPr>
        <w:t>27</w:t>
      </w:r>
      <w:r>
        <w:rPr>
          <w:i/>
          <w:spacing w:val="-8"/>
          <w:sz w:val="20"/>
        </w:rPr>
        <w:t xml:space="preserve"> </w:t>
      </w:r>
      <w:r>
        <w:rPr>
          <w:i/>
          <w:sz w:val="20"/>
        </w:rPr>
        <w:t>DE</w:t>
      </w:r>
      <w:r>
        <w:rPr>
          <w:i/>
          <w:spacing w:val="-8"/>
          <w:sz w:val="20"/>
        </w:rPr>
        <w:t xml:space="preserve"> </w:t>
      </w:r>
      <w:r>
        <w:rPr>
          <w:i/>
          <w:sz w:val="20"/>
        </w:rPr>
        <w:t>JUNIO</w:t>
      </w:r>
      <w:r>
        <w:rPr>
          <w:i/>
          <w:spacing w:val="-7"/>
          <w:sz w:val="20"/>
        </w:rPr>
        <w:t xml:space="preserve"> </w:t>
      </w:r>
      <w:r>
        <w:rPr>
          <w:i/>
          <w:sz w:val="20"/>
        </w:rPr>
        <w:t>DE</w:t>
      </w:r>
      <w:r>
        <w:rPr>
          <w:i/>
          <w:spacing w:val="-8"/>
          <w:sz w:val="20"/>
        </w:rPr>
        <w:t xml:space="preserve"> </w:t>
      </w:r>
      <w:r>
        <w:rPr>
          <w:i/>
          <w:sz w:val="20"/>
        </w:rPr>
        <w:t>2022. ALCANCE UNO. DECRETO 209</w:t>
      </w:r>
    </w:p>
    <w:p w14:paraId="21A4DD9E" w14:textId="77777777" w:rsidR="0006193D" w:rsidRDefault="006E27B9">
      <w:pPr>
        <w:pStyle w:val="Textoindependiente"/>
        <w:spacing w:before="1"/>
        <w:ind w:right="636"/>
      </w:pPr>
      <w:r>
        <w:t>ÚNICO. El presente Decreto entrará en vigor al día siguiente de su publicación en el</w:t>
      </w:r>
      <w:r>
        <w:rPr>
          <w:spacing w:val="-1"/>
        </w:rPr>
        <w:t xml:space="preserve"> </w:t>
      </w:r>
      <w:r>
        <w:t>Periódico Oficial del Estado de Hidalgo.</w:t>
      </w:r>
    </w:p>
    <w:p w14:paraId="4CD6C3E0" w14:textId="77777777" w:rsidR="0006193D" w:rsidRDefault="0006193D">
      <w:pPr>
        <w:sectPr w:rsidR="0006193D">
          <w:pgSz w:w="12250" w:h="15820"/>
          <w:pgMar w:top="1740" w:right="780" w:bottom="1120" w:left="1300" w:header="0" w:footer="925" w:gutter="0"/>
          <w:cols w:space="720"/>
        </w:sectPr>
      </w:pPr>
    </w:p>
    <w:p w14:paraId="66253B2B" w14:textId="77777777" w:rsidR="0006193D" w:rsidRDefault="0006193D">
      <w:pPr>
        <w:pStyle w:val="Textoindependiente"/>
        <w:spacing w:before="84"/>
        <w:ind w:left="0"/>
      </w:pPr>
    </w:p>
    <w:p w14:paraId="3D5BD5CF" w14:textId="77777777" w:rsidR="0006193D" w:rsidRDefault="006E27B9">
      <w:pPr>
        <w:ind w:left="4074" w:right="3783" w:hanging="531"/>
        <w:rPr>
          <w:i/>
          <w:sz w:val="20"/>
        </w:rPr>
      </w:pPr>
      <w:r>
        <w:rPr>
          <w:i/>
          <w:sz w:val="20"/>
        </w:rPr>
        <w:t>P.O.</w:t>
      </w:r>
      <w:r>
        <w:rPr>
          <w:i/>
          <w:spacing w:val="-8"/>
          <w:sz w:val="20"/>
        </w:rPr>
        <w:t xml:space="preserve"> </w:t>
      </w:r>
      <w:r>
        <w:rPr>
          <w:i/>
          <w:sz w:val="20"/>
        </w:rPr>
        <w:t>27</w:t>
      </w:r>
      <w:r>
        <w:rPr>
          <w:i/>
          <w:spacing w:val="-8"/>
          <w:sz w:val="20"/>
        </w:rPr>
        <w:t xml:space="preserve"> </w:t>
      </w:r>
      <w:r>
        <w:rPr>
          <w:i/>
          <w:sz w:val="20"/>
        </w:rPr>
        <w:t>DE</w:t>
      </w:r>
      <w:r>
        <w:rPr>
          <w:i/>
          <w:spacing w:val="-8"/>
          <w:sz w:val="20"/>
        </w:rPr>
        <w:t xml:space="preserve"> </w:t>
      </w:r>
      <w:r>
        <w:rPr>
          <w:i/>
          <w:sz w:val="20"/>
        </w:rPr>
        <w:t>JUNIO</w:t>
      </w:r>
      <w:r>
        <w:rPr>
          <w:i/>
          <w:spacing w:val="-7"/>
          <w:sz w:val="20"/>
        </w:rPr>
        <w:t xml:space="preserve"> </w:t>
      </w:r>
      <w:r>
        <w:rPr>
          <w:i/>
          <w:sz w:val="20"/>
        </w:rPr>
        <w:t>DE</w:t>
      </w:r>
      <w:r>
        <w:rPr>
          <w:i/>
          <w:spacing w:val="-8"/>
          <w:sz w:val="20"/>
        </w:rPr>
        <w:t xml:space="preserve"> </w:t>
      </w:r>
      <w:r>
        <w:rPr>
          <w:i/>
          <w:sz w:val="20"/>
        </w:rPr>
        <w:t>2022. ALCANCE UNO. DECRETO 213</w:t>
      </w:r>
    </w:p>
    <w:p w14:paraId="07264357" w14:textId="77777777" w:rsidR="0006193D" w:rsidRDefault="006E27B9">
      <w:pPr>
        <w:pStyle w:val="Textoindependiente"/>
        <w:ind w:right="636"/>
      </w:pPr>
      <w:r>
        <w:t>ÚNICO. El presente Decreto entrará en vigor al día siguiente de su publicación en el</w:t>
      </w:r>
      <w:r>
        <w:rPr>
          <w:spacing w:val="-1"/>
        </w:rPr>
        <w:t xml:space="preserve"> </w:t>
      </w:r>
      <w:r>
        <w:t>Periódico Oficial del Estado de Hidalgo.</w:t>
      </w:r>
    </w:p>
    <w:p w14:paraId="61F20B9D" w14:textId="77777777" w:rsidR="0006193D" w:rsidRDefault="0006193D">
      <w:pPr>
        <w:pStyle w:val="Textoindependiente"/>
        <w:spacing w:before="228"/>
        <w:ind w:left="0"/>
      </w:pPr>
    </w:p>
    <w:p w14:paraId="1DB469EB" w14:textId="77777777" w:rsidR="0006193D" w:rsidRDefault="006E27B9">
      <w:pPr>
        <w:ind w:left="118" w:right="485"/>
        <w:rPr>
          <w:i/>
          <w:sz w:val="20"/>
        </w:rPr>
      </w:pPr>
      <w:r>
        <w:rPr>
          <w:i/>
          <w:sz w:val="20"/>
        </w:rPr>
        <w:t>N.</w:t>
      </w:r>
      <w:r>
        <w:rPr>
          <w:i/>
          <w:spacing w:val="40"/>
          <w:sz w:val="20"/>
        </w:rPr>
        <w:t xml:space="preserve"> </w:t>
      </w:r>
      <w:r>
        <w:rPr>
          <w:i/>
          <w:sz w:val="20"/>
        </w:rPr>
        <w:t>DE</w:t>
      </w:r>
      <w:r>
        <w:rPr>
          <w:i/>
          <w:spacing w:val="40"/>
          <w:sz w:val="20"/>
        </w:rPr>
        <w:t xml:space="preserve"> </w:t>
      </w:r>
      <w:r>
        <w:rPr>
          <w:i/>
          <w:sz w:val="20"/>
        </w:rPr>
        <w:t>E.,</w:t>
      </w:r>
      <w:r>
        <w:rPr>
          <w:i/>
          <w:spacing w:val="40"/>
          <w:sz w:val="20"/>
        </w:rPr>
        <w:t xml:space="preserve"> </w:t>
      </w:r>
      <w:r>
        <w:rPr>
          <w:i/>
          <w:sz w:val="20"/>
        </w:rPr>
        <w:t>A</w:t>
      </w:r>
      <w:r>
        <w:rPr>
          <w:i/>
          <w:spacing w:val="40"/>
          <w:sz w:val="20"/>
        </w:rPr>
        <w:t xml:space="preserve"> </w:t>
      </w:r>
      <w:r>
        <w:rPr>
          <w:i/>
          <w:sz w:val="20"/>
        </w:rPr>
        <w:t>CONTINUACIÓN</w:t>
      </w:r>
      <w:r>
        <w:rPr>
          <w:i/>
          <w:spacing w:val="40"/>
          <w:sz w:val="20"/>
        </w:rPr>
        <w:t xml:space="preserve"> </w:t>
      </w:r>
      <w:r>
        <w:rPr>
          <w:i/>
          <w:sz w:val="20"/>
        </w:rPr>
        <w:t>SE</w:t>
      </w:r>
      <w:r>
        <w:rPr>
          <w:i/>
          <w:spacing w:val="40"/>
          <w:sz w:val="20"/>
        </w:rPr>
        <w:t xml:space="preserve"> </w:t>
      </w:r>
      <w:r>
        <w:rPr>
          <w:i/>
          <w:sz w:val="20"/>
        </w:rPr>
        <w:t>TRANSCRIBEN</w:t>
      </w:r>
      <w:r>
        <w:rPr>
          <w:i/>
          <w:spacing w:val="40"/>
          <w:sz w:val="20"/>
        </w:rPr>
        <w:t xml:space="preserve"> </w:t>
      </w:r>
      <w:r>
        <w:rPr>
          <w:i/>
          <w:sz w:val="20"/>
        </w:rPr>
        <w:t>LOS</w:t>
      </w:r>
      <w:r>
        <w:rPr>
          <w:i/>
          <w:spacing w:val="40"/>
          <w:sz w:val="20"/>
        </w:rPr>
        <w:t xml:space="preserve"> </w:t>
      </w:r>
      <w:r>
        <w:rPr>
          <w:i/>
          <w:sz w:val="20"/>
        </w:rPr>
        <w:t>TRANSITORIOS</w:t>
      </w:r>
      <w:r>
        <w:rPr>
          <w:i/>
          <w:spacing w:val="40"/>
          <w:sz w:val="20"/>
        </w:rPr>
        <w:t xml:space="preserve"> </w:t>
      </w:r>
      <w:r>
        <w:rPr>
          <w:i/>
          <w:sz w:val="20"/>
        </w:rPr>
        <w:t>DE</w:t>
      </w:r>
      <w:r>
        <w:rPr>
          <w:i/>
          <w:spacing w:val="40"/>
          <w:sz w:val="20"/>
        </w:rPr>
        <w:t xml:space="preserve"> </w:t>
      </w:r>
      <w:r>
        <w:rPr>
          <w:i/>
          <w:sz w:val="20"/>
        </w:rPr>
        <w:t>LOS</w:t>
      </w:r>
      <w:r>
        <w:rPr>
          <w:i/>
          <w:spacing w:val="40"/>
          <w:sz w:val="20"/>
        </w:rPr>
        <w:t xml:space="preserve"> </w:t>
      </w:r>
      <w:r>
        <w:rPr>
          <w:i/>
          <w:sz w:val="20"/>
        </w:rPr>
        <w:t>DECRETOS</w:t>
      </w:r>
      <w:r>
        <w:rPr>
          <w:i/>
          <w:spacing w:val="40"/>
          <w:sz w:val="20"/>
        </w:rPr>
        <w:t xml:space="preserve"> </w:t>
      </w:r>
      <w:r>
        <w:rPr>
          <w:i/>
          <w:sz w:val="20"/>
        </w:rPr>
        <w:t>233, 238,244 QUE REFORMAN LA PRESENTE LEY, PUBLICADOS EN LA MISMA FECHA.</w:t>
      </w:r>
    </w:p>
    <w:p w14:paraId="2D5014B8" w14:textId="77777777" w:rsidR="0006193D" w:rsidRDefault="0006193D">
      <w:pPr>
        <w:pStyle w:val="Textoindependiente"/>
        <w:ind w:left="0"/>
        <w:rPr>
          <w:i/>
        </w:rPr>
      </w:pPr>
    </w:p>
    <w:p w14:paraId="7437A118" w14:textId="77777777" w:rsidR="0006193D" w:rsidRDefault="0006193D">
      <w:pPr>
        <w:pStyle w:val="Textoindependiente"/>
        <w:spacing w:before="1"/>
        <w:ind w:left="0"/>
        <w:rPr>
          <w:i/>
        </w:rPr>
      </w:pPr>
    </w:p>
    <w:p w14:paraId="152C1626" w14:textId="77777777" w:rsidR="0006193D" w:rsidRDefault="006E27B9">
      <w:pPr>
        <w:spacing w:before="1"/>
        <w:ind w:left="3872" w:right="3004" w:hanging="516"/>
        <w:rPr>
          <w:i/>
          <w:sz w:val="20"/>
        </w:rPr>
      </w:pPr>
      <w:r>
        <w:rPr>
          <w:i/>
          <w:sz w:val="20"/>
        </w:rPr>
        <w:t>P.O.</w:t>
      </w:r>
      <w:r>
        <w:rPr>
          <w:i/>
          <w:spacing w:val="-8"/>
          <w:sz w:val="20"/>
        </w:rPr>
        <w:t xml:space="preserve"> </w:t>
      </w:r>
      <w:r>
        <w:rPr>
          <w:i/>
          <w:sz w:val="20"/>
        </w:rPr>
        <w:t>21</w:t>
      </w:r>
      <w:r>
        <w:rPr>
          <w:i/>
          <w:spacing w:val="-8"/>
          <w:sz w:val="20"/>
        </w:rPr>
        <w:t xml:space="preserve"> </w:t>
      </w:r>
      <w:r>
        <w:rPr>
          <w:i/>
          <w:sz w:val="20"/>
        </w:rPr>
        <w:t>DE</w:t>
      </w:r>
      <w:r>
        <w:rPr>
          <w:i/>
          <w:spacing w:val="-8"/>
          <w:sz w:val="20"/>
        </w:rPr>
        <w:t xml:space="preserve"> </w:t>
      </w:r>
      <w:r>
        <w:rPr>
          <w:i/>
          <w:sz w:val="20"/>
        </w:rPr>
        <w:t>OCTUBRE</w:t>
      </w:r>
      <w:r>
        <w:rPr>
          <w:i/>
          <w:spacing w:val="-8"/>
          <w:sz w:val="20"/>
        </w:rPr>
        <w:t xml:space="preserve"> </w:t>
      </w:r>
      <w:r>
        <w:rPr>
          <w:i/>
          <w:sz w:val="20"/>
        </w:rPr>
        <w:t>DE</w:t>
      </w:r>
      <w:r>
        <w:rPr>
          <w:i/>
          <w:spacing w:val="-7"/>
          <w:sz w:val="20"/>
        </w:rPr>
        <w:t xml:space="preserve"> </w:t>
      </w:r>
      <w:r>
        <w:rPr>
          <w:i/>
          <w:sz w:val="20"/>
        </w:rPr>
        <w:t>2022. ALCANCE CUATRO.</w:t>
      </w:r>
    </w:p>
    <w:p w14:paraId="575A702B" w14:textId="77777777" w:rsidR="0006193D" w:rsidRDefault="006E27B9">
      <w:pPr>
        <w:spacing w:line="228" w:lineRule="exact"/>
        <w:ind w:left="4074"/>
        <w:rPr>
          <w:i/>
          <w:sz w:val="20"/>
        </w:rPr>
      </w:pPr>
      <w:r>
        <w:rPr>
          <w:i/>
          <w:sz w:val="20"/>
        </w:rPr>
        <w:t>(DECRETO</w:t>
      </w:r>
      <w:r>
        <w:rPr>
          <w:i/>
          <w:spacing w:val="-10"/>
          <w:sz w:val="20"/>
        </w:rPr>
        <w:t xml:space="preserve"> </w:t>
      </w:r>
      <w:r>
        <w:rPr>
          <w:i/>
          <w:spacing w:val="-4"/>
          <w:sz w:val="20"/>
        </w:rPr>
        <w:t>233)</w:t>
      </w:r>
    </w:p>
    <w:p w14:paraId="438DFC96" w14:textId="77777777" w:rsidR="0006193D" w:rsidRDefault="0006193D">
      <w:pPr>
        <w:pStyle w:val="Textoindependiente"/>
        <w:spacing w:before="1"/>
        <w:ind w:left="0"/>
        <w:rPr>
          <w:i/>
        </w:rPr>
      </w:pPr>
    </w:p>
    <w:p w14:paraId="391FCD9A" w14:textId="77777777" w:rsidR="0006193D" w:rsidRDefault="006E27B9">
      <w:pPr>
        <w:pStyle w:val="Textoindependiente"/>
        <w:ind w:right="636"/>
      </w:pPr>
      <w:r>
        <w:t>ÚNICO. El presente Decreto entrará en vigor al día siguiente de su publicación en el</w:t>
      </w:r>
      <w:r>
        <w:rPr>
          <w:spacing w:val="-1"/>
        </w:rPr>
        <w:t xml:space="preserve"> </w:t>
      </w:r>
      <w:r>
        <w:t>Periódico Oficial del Estado de Hidalgo.</w:t>
      </w:r>
    </w:p>
    <w:p w14:paraId="141F4EE3" w14:textId="77777777" w:rsidR="0006193D" w:rsidRDefault="0006193D">
      <w:pPr>
        <w:pStyle w:val="Textoindependiente"/>
        <w:spacing w:before="229"/>
        <w:ind w:left="0"/>
      </w:pPr>
    </w:p>
    <w:p w14:paraId="102207F3" w14:textId="77777777" w:rsidR="0006193D" w:rsidRDefault="006E27B9">
      <w:pPr>
        <w:ind w:left="3872" w:right="3004" w:hanging="516"/>
        <w:rPr>
          <w:i/>
          <w:sz w:val="20"/>
        </w:rPr>
      </w:pPr>
      <w:r>
        <w:rPr>
          <w:i/>
          <w:sz w:val="20"/>
        </w:rPr>
        <w:t>P.O.</w:t>
      </w:r>
      <w:r>
        <w:rPr>
          <w:i/>
          <w:spacing w:val="-8"/>
          <w:sz w:val="20"/>
        </w:rPr>
        <w:t xml:space="preserve"> </w:t>
      </w:r>
      <w:r>
        <w:rPr>
          <w:i/>
          <w:sz w:val="20"/>
        </w:rPr>
        <w:t>21</w:t>
      </w:r>
      <w:r>
        <w:rPr>
          <w:i/>
          <w:spacing w:val="-8"/>
          <w:sz w:val="20"/>
        </w:rPr>
        <w:t xml:space="preserve"> </w:t>
      </w:r>
      <w:r>
        <w:rPr>
          <w:i/>
          <w:sz w:val="20"/>
        </w:rPr>
        <w:t>DE</w:t>
      </w:r>
      <w:r>
        <w:rPr>
          <w:i/>
          <w:spacing w:val="-8"/>
          <w:sz w:val="20"/>
        </w:rPr>
        <w:t xml:space="preserve"> </w:t>
      </w:r>
      <w:r>
        <w:rPr>
          <w:i/>
          <w:sz w:val="20"/>
        </w:rPr>
        <w:t>OCTUBRE</w:t>
      </w:r>
      <w:r>
        <w:rPr>
          <w:i/>
          <w:spacing w:val="-8"/>
          <w:sz w:val="20"/>
        </w:rPr>
        <w:t xml:space="preserve"> </w:t>
      </w:r>
      <w:r>
        <w:rPr>
          <w:i/>
          <w:sz w:val="20"/>
        </w:rPr>
        <w:t>DE</w:t>
      </w:r>
      <w:r>
        <w:rPr>
          <w:i/>
          <w:spacing w:val="-7"/>
          <w:sz w:val="20"/>
        </w:rPr>
        <w:t xml:space="preserve"> </w:t>
      </w:r>
      <w:r>
        <w:rPr>
          <w:i/>
          <w:sz w:val="20"/>
        </w:rPr>
        <w:t>2022. ALCANCE CUATRO.</w:t>
      </w:r>
    </w:p>
    <w:p w14:paraId="0497B293" w14:textId="77777777" w:rsidR="0006193D" w:rsidRDefault="006E27B9">
      <w:pPr>
        <w:spacing w:before="1"/>
        <w:ind w:left="4074"/>
        <w:rPr>
          <w:i/>
          <w:sz w:val="20"/>
        </w:rPr>
      </w:pPr>
      <w:r>
        <w:rPr>
          <w:i/>
          <w:sz w:val="20"/>
        </w:rPr>
        <w:t>(DECRETO</w:t>
      </w:r>
      <w:r>
        <w:rPr>
          <w:i/>
          <w:spacing w:val="-10"/>
          <w:sz w:val="20"/>
        </w:rPr>
        <w:t xml:space="preserve"> </w:t>
      </w:r>
      <w:r>
        <w:rPr>
          <w:i/>
          <w:spacing w:val="-4"/>
          <w:sz w:val="20"/>
        </w:rPr>
        <w:t>238)</w:t>
      </w:r>
    </w:p>
    <w:p w14:paraId="4AAA54D8" w14:textId="77777777" w:rsidR="0006193D" w:rsidRDefault="0006193D">
      <w:pPr>
        <w:pStyle w:val="Textoindependiente"/>
        <w:spacing w:before="1"/>
        <w:ind w:left="0"/>
        <w:rPr>
          <w:i/>
        </w:rPr>
      </w:pPr>
    </w:p>
    <w:p w14:paraId="0385B917" w14:textId="77777777" w:rsidR="0006193D" w:rsidRDefault="006E27B9">
      <w:pPr>
        <w:pStyle w:val="Textoindependiente"/>
        <w:ind w:right="636"/>
      </w:pPr>
      <w:r>
        <w:t>ÚNICO. El presente Decreto entrará en vigor al día siguiente de su publicación en el</w:t>
      </w:r>
      <w:r>
        <w:rPr>
          <w:spacing w:val="-1"/>
        </w:rPr>
        <w:t xml:space="preserve"> </w:t>
      </w:r>
      <w:r>
        <w:t>Periódico Oficial del Estado de Hidalgo.</w:t>
      </w:r>
    </w:p>
    <w:p w14:paraId="3C1A59EF" w14:textId="77777777" w:rsidR="0006193D" w:rsidRDefault="0006193D">
      <w:pPr>
        <w:pStyle w:val="Textoindependiente"/>
        <w:spacing w:before="229"/>
        <w:ind w:left="0"/>
      </w:pPr>
    </w:p>
    <w:p w14:paraId="59F8F09A" w14:textId="77777777" w:rsidR="0006193D" w:rsidRDefault="006E27B9">
      <w:pPr>
        <w:ind w:left="3872" w:right="3004" w:hanging="516"/>
        <w:rPr>
          <w:i/>
          <w:sz w:val="20"/>
        </w:rPr>
      </w:pPr>
      <w:r>
        <w:rPr>
          <w:i/>
          <w:sz w:val="20"/>
        </w:rPr>
        <w:t>P.O.</w:t>
      </w:r>
      <w:r>
        <w:rPr>
          <w:i/>
          <w:spacing w:val="-8"/>
          <w:sz w:val="20"/>
        </w:rPr>
        <w:t xml:space="preserve"> </w:t>
      </w:r>
      <w:r>
        <w:rPr>
          <w:i/>
          <w:sz w:val="20"/>
        </w:rPr>
        <w:t>21</w:t>
      </w:r>
      <w:r>
        <w:rPr>
          <w:i/>
          <w:spacing w:val="-8"/>
          <w:sz w:val="20"/>
        </w:rPr>
        <w:t xml:space="preserve"> </w:t>
      </w:r>
      <w:r>
        <w:rPr>
          <w:i/>
          <w:sz w:val="20"/>
        </w:rPr>
        <w:t>DE</w:t>
      </w:r>
      <w:r>
        <w:rPr>
          <w:i/>
          <w:spacing w:val="-8"/>
          <w:sz w:val="20"/>
        </w:rPr>
        <w:t xml:space="preserve"> </w:t>
      </w:r>
      <w:r>
        <w:rPr>
          <w:i/>
          <w:sz w:val="20"/>
        </w:rPr>
        <w:t>OCTUBRE</w:t>
      </w:r>
      <w:r>
        <w:rPr>
          <w:i/>
          <w:spacing w:val="-8"/>
          <w:sz w:val="20"/>
        </w:rPr>
        <w:t xml:space="preserve"> </w:t>
      </w:r>
      <w:r>
        <w:rPr>
          <w:i/>
          <w:sz w:val="20"/>
        </w:rPr>
        <w:t>DE</w:t>
      </w:r>
      <w:r>
        <w:rPr>
          <w:i/>
          <w:spacing w:val="-7"/>
          <w:sz w:val="20"/>
        </w:rPr>
        <w:t xml:space="preserve"> </w:t>
      </w:r>
      <w:r>
        <w:rPr>
          <w:i/>
          <w:sz w:val="20"/>
        </w:rPr>
        <w:t>2022. ALCANCE CUATRO.</w:t>
      </w:r>
    </w:p>
    <w:p w14:paraId="3E33286D" w14:textId="77777777" w:rsidR="0006193D" w:rsidRDefault="006E27B9">
      <w:pPr>
        <w:spacing w:line="229" w:lineRule="exact"/>
        <w:ind w:left="4074"/>
        <w:rPr>
          <w:i/>
          <w:sz w:val="20"/>
        </w:rPr>
      </w:pPr>
      <w:r>
        <w:rPr>
          <w:i/>
          <w:sz w:val="20"/>
        </w:rPr>
        <w:t>(DECRETO</w:t>
      </w:r>
      <w:r>
        <w:rPr>
          <w:i/>
          <w:spacing w:val="-10"/>
          <w:sz w:val="20"/>
        </w:rPr>
        <w:t xml:space="preserve"> </w:t>
      </w:r>
      <w:r>
        <w:rPr>
          <w:i/>
          <w:spacing w:val="-4"/>
          <w:sz w:val="20"/>
        </w:rPr>
        <w:t>244)</w:t>
      </w:r>
    </w:p>
    <w:p w14:paraId="4BA2A754" w14:textId="77777777" w:rsidR="0006193D" w:rsidRDefault="0006193D">
      <w:pPr>
        <w:pStyle w:val="Textoindependiente"/>
        <w:spacing w:before="1"/>
        <w:ind w:left="0"/>
        <w:rPr>
          <w:i/>
        </w:rPr>
      </w:pPr>
    </w:p>
    <w:p w14:paraId="39FA112A" w14:textId="77777777" w:rsidR="0006193D" w:rsidRDefault="006E27B9">
      <w:pPr>
        <w:pStyle w:val="Textoindependiente"/>
        <w:ind w:right="636"/>
      </w:pPr>
      <w:r>
        <w:t>ÚNICO. El presente Decreto entrará en vigor al día siguiente de su publicación en el Periódico Oficial del Estado de Hidalgo.</w:t>
      </w:r>
    </w:p>
    <w:p w14:paraId="49715552" w14:textId="77777777" w:rsidR="0006193D" w:rsidRDefault="0006193D">
      <w:pPr>
        <w:pStyle w:val="Textoindependiente"/>
        <w:spacing w:before="229"/>
        <w:ind w:left="0"/>
      </w:pPr>
    </w:p>
    <w:p w14:paraId="1BE2F532" w14:textId="77777777" w:rsidR="0006193D" w:rsidRDefault="006E27B9">
      <w:pPr>
        <w:ind w:left="819" w:right="1336"/>
        <w:jc w:val="center"/>
        <w:rPr>
          <w:i/>
          <w:sz w:val="20"/>
        </w:rPr>
      </w:pPr>
      <w:r>
        <w:rPr>
          <w:i/>
          <w:sz w:val="20"/>
        </w:rPr>
        <w:t>27</w:t>
      </w:r>
      <w:r>
        <w:rPr>
          <w:i/>
          <w:spacing w:val="-5"/>
          <w:sz w:val="20"/>
        </w:rPr>
        <w:t xml:space="preserve"> </w:t>
      </w:r>
      <w:r>
        <w:rPr>
          <w:i/>
          <w:sz w:val="20"/>
        </w:rPr>
        <w:t>DE</w:t>
      </w:r>
      <w:r>
        <w:rPr>
          <w:i/>
          <w:spacing w:val="-5"/>
          <w:sz w:val="20"/>
        </w:rPr>
        <w:t xml:space="preserve"> </w:t>
      </w:r>
      <w:r>
        <w:rPr>
          <w:i/>
          <w:sz w:val="20"/>
        </w:rPr>
        <w:t>OCTUBRE</w:t>
      </w:r>
      <w:r>
        <w:rPr>
          <w:i/>
          <w:spacing w:val="-2"/>
          <w:sz w:val="20"/>
        </w:rPr>
        <w:t xml:space="preserve"> </w:t>
      </w:r>
      <w:r>
        <w:rPr>
          <w:i/>
          <w:sz w:val="20"/>
        </w:rPr>
        <w:t>DE</w:t>
      </w:r>
      <w:r>
        <w:rPr>
          <w:i/>
          <w:spacing w:val="-3"/>
          <w:sz w:val="20"/>
        </w:rPr>
        <w:t xml:space="preserve"> </w:t>
      </w:r>
      <w:r>
        <w:rPr>
          <w:i/>
          <w:spacing w:val="-4"/>
          <w:sz w:val="20"/>
        </w:rPr>
        <w:t>2022.</w:t>
      </w:r>
    </w:p>
    <w:p w14:paraId="6CE540CD" w14:textId="77777777" w:rsidR="0006193D" w:rsidRDefault="006E27B9">
      <w:pPr>
        <w:spacing w:before="1"/>
        <w:ind w:left="819" w:right="1340"/>
        <w:jc w:val="center"/>
        <w:rPr>
          <w:i/>
          <w:sz w:val="20"/>
        </w:rPr>
      </w:pPr>
      <w:r>
        <w:rPr>
          <w:i/>
          <w:sz w:val="20"/>
        </w:rPr>
        <w:t>ALCANCE</w:t>
      </w:r>
      <w:r>
        <w:rPr>
          <w:i/>
          <w:spacing w:val="-9"/>
          <w:sz w:val="20"/>
        </w:rPr>
        <w:t xml:space="preserve"> </w:t>
      </w:r>
      <w:r>
        <w:rPr>
          <w:i/>
          <w:spacing w:val="-2"/>
          <w:sz w:val="20"/>
        </w:rPr>
        <w:t>CUATRO.</w:t>
      </w:r>
    </w:p>
    <w:p w14:paraId="31F3D6CF" w14:textId="77777777" w:rsidR="0006193D" w:rsidRDefault="0006193D">
      <w:pPr>
        <w:pStyle w:val="Textoindependiente"/>
        <w:ind w:left="0"/>
        <w:rPr>
          <w:i/>
        </w:rPr>
      </w:pPr>
    </w:p>
    <w:p w14:paraId="7284910C" w14:textId="77777777" w:rsidR="0006193D" w:rsidRDefault="006E27B9">
      <w:pPr>
        <w:pStyle w:val="Textoindependiente"/>
        <w:spacing w:before="1"/>
        <w:ind w:right="636"/>
      </w:pPr>
      <w:r>
        <w:t>ÚNICO. El presente Decreto entrará en vigor al día siguiente de su publicación en el Periódico Oficial del Estado de Hidalgo.</w:t>
      </w:r>
    </w:p>
    <w:p w14:paraId="62BD6EFF" w14:textId="77777777" w:rsidR="0006193D" w:rsidRDefault="0006193D">
      <w:pPr>
        <w:pStyle w:val="Textoindependiente"/>
        <w:spacing w:before="229"/>
        <w:ind w:left="0"/>
      </w:pPr>
    </w:p>
    <w:p w14:paraId="18580D5F" w14:textId="77777777" w:rsidR="0006193D" w:rsidRDefault="006E27B9">
      <w:pPr>
        <w:ind w:left="118" w:right="485"/>
        <w:rPr>
          <w:i/>
          <w:sz w:val="20"/>
        </w:rPr>
      </w:pPr>
      <w:r>
        <w:rPr>
          <w:i/>
          <w:sz w:val="20"/>
        </w:rPr>
        <w:t>N. DE E., A CONTINUACIÓN SE TRANSCRIBEN LOS TRANSITORIOS DE LOS DECRETOS 295, 302 QUE REFORMAN LA PRESENTE LEY, PUBLICADOS EN LA MISMA FECHA.</w:t>
      </w:r>
    </w:p>
    <w:p w14:paraId="0505BC19" w14:textId="77777777" w:rsidR="0006193D" w:rsidRDefault="0006193D">
      <w:pPr>
        <w:pStyle w:val="Textoindependiente"/>
        <w:ind w:left="0"/>
        <w:rPr>
          <w:i/>
        </w:rPr>
      </w:pPr>
    </w:p>
    <w:p w14:paraId="480DC29B" w14:textId="77777777" w:rsidR="0006193D" w:rsidRDefault="0006193D">
      <w:pPr>
        <w:pStyle w:val="Textoindependiente"/>
        <w:spacing w:before="2"/>
        <w:ind w:left="0"/>
        <w:rPr>
          <w:i/>
        </w:rPr>
      </w:pPr>
    </w:p>
    <w:p w14:paraId="52EF7EA3" w14:textId="77777777" w:rsidR="0006193D" w:rsidRDefault="006E27B9">
      <w:pPr>
        <w:ind w:left="3872" w:right="3004" w:hanging="627"/>
        <w:rPr>
          <w:i/>
          <w:sz w:val="20"/>
        </w:rPr>
      </w:pPr>
      <w:r>
        <w:rPr>
          <w:i/>
          <w:sz w:val="20"/>
        </w:rPr>
        <w:t>P.O.</w:t>
      </w:r>
      <w:r>
        <w:rPr>
          <w:i/>
          <w:spacing w:val="-8"/>
          <w:sz w:val="20"/>
        </w:rPr>
        <w:t xml:space="preserve"> </w:t>
      </w:r>
      <w:r>
        <w:rPr>
          <w:i/>
          <w:sz w:val="20"/>
        </w:rPr>
        <w:t>24</w:t>
      </w:r>
      <w:r>
        <w:rPr>
          <w:i/>
          <w:spacing w:val="-8"/>
          <w:sz w:val="20"/>
        </w:rPr>
        <w:t xml:space="preserve"> </w:t>
      </w:r>
      <w:r>
        <w:rPr>
          <w:i/>
          <w:sz w:val="20"/>
        </w:rPr>
        <w:t>DE</w:t>
      </w:r>
      <w:r>
        <w:rPr>
          <w:i/>
          <w:spacing w:val="-8"/>
          <w:sz w:val="20"/>
        </w:rPr>
        <w:t xml:space="preserve"> </w:t>
      </w:r>
      <w:r>
        <w:rPr>
          <w:i/>
          <w:sz w:val="20"/>
        </w:rPr>
        <w:t>NOVIEMBRE</w:t>
      </w:r>
      <w:r>
        <w:rPr>
          <w:i/>
          <w:spacing w:val="-7"/>
          <w:sz w:val="20"/>
        </w:rPr>
        <w:t xml:space="preserve"> </w:t>
      </w:r>
      <w:r>
        <w:rPr>
          <w:i/>
          <w:sz w:val="20"/>
        </w:rPr>
        <w:t>DE</w:t>
      </w:r>
      <w:r>
        <w:rPr>
          <w:i/>
          <w:spacing w:val="-8"/>
          <w:sz w:val="20"/>
        </w:rPr>
        <w:t xml:space="preserve"> </w:t>
      </w:r>
      <w:r>
        <w:rPr>
          <w:i/>
          <w:sz w:val="20"/>
        </w:rPr>
        <w:t>2022. ALCANCE CUATRO.</w:t>
      </w:r>
    </w:p>
    <w:p w14:paraId="48DA143F" w14:textId="77777777" w:rsidR="0006193D" w:rsidRDefault="006E27B9">
      <w:pPr>
        <w:spacing w:line="228" w:lineRule="exact"/>
        <w:ind w:left="4074"/>
        <w:rPr>
          <w:i/>
          <w:sz w:val="20"/>
        </w:rPr>
      </w:pPr>
      <w:r>
        <w:rPr>
          <w:i/>
          <w:sz w:val="20"/>
        </w:rPr>
        <w:t>(DECRETO</w:t>
      </w:r>
      <w:r>
        <w:rPr>
          <w:i/>
          <w:spacing w:val="-10"/>
          <w:sz w:val="20"/>
        </w:rPr>
        <w:t xml:space="preserve"> </w:t>
      </w:r>
      <w:r>
        <w:rPr>
          <w:i/>
          <w:spacing w:val="-4"/>
          <w:sz w:val="20"/>
        </w:rPr>
        <w:t>295)</w:t>
      </w:r>
    </w:p>
    <w:p w14:paraId="71479757" w14:textId="77777777" w:rsidR="0006193D" w:rsidRDefault="0006193D">
      <w:pPr>
        <w:pStyle w:val="Textoindependiente"/>
        <w:spacing w:before="1"/>
        <w:ind w:left="0"/>
        <w:rPr>
          <w:i/>
        </w:rPr>
      </w:pPr>
    </w:p>
    <w:p w14:paraId="6285D85E" w14:textId="77777777" w:rsidR="0006193D" w:rsidRDefault="006E27B9">
      <w:pPr>
        <w:pStyle w:val="Textoindependiente"/>
        <w:ind w:right="636"/>
      </w:pPr>
      <w:r>
        <w:t>ÚNICO. El presente Decreto entrará en vigor al día siguiente de su publicación en el Periódico Oficial del Estado de Hidalgo.</w:t>
      </w:r>
    </w:p>
    <w:p w14:paraId="43CA806A" w14:textId="77777777" w:rsidR="0006193D" w:rsidRDefault="0006193D">
      <w:pPr>
        <w:sectPr w:rsidR="0006193D">
          <w:pgSz w:w="12250" w:h="15820"/>
          <w:pgMar w:top="1740" w:right="780" w:bottom="1120" w:left="1300" w:header="0" w:footer="925" w:gutter="0"/>
          <w:cols w:space="720"/>
        </w:sectPr>
      </w:pPr>
    </w:p>
    <w:p w14:paraId="4AAD3C6C" w14:textId="77777777" w:rsidR="0006193D" w:rsidRDefault="0006193D">
      <w:pPr>
        <w:pStyle w:val="Textoindependiente"/>
        <w:spacing w:before="84"/>
        <w:ind w:left="0"/>
      </w:pPr>
    </w:p>
    <w:p w14:paraId="72F3D3DF" w14:textId="77777777" w:rsidR="0006193D" w:rsidRDefault="006E27B9">
      <w:pPr>
        <w:ind w:left="3872" w:right="3004" w:hanging="627"/>
        <w:rPr>
          <w:i/>
          <w:sz w:val="20"/>
        </w:rPr>
      </w:pPr>
      <w:r>
        <w:rPr>
          <w:i/>
          <w:sz w:val="20"/>
        </w:rPr>
        <w:t>P.O.</w:t>
      </w:r>
      <w:r>
        <w:rPr>
          <w:i/>
          <w:spacing w:val="-8"/>
          <w:sz w:val="20"/>
        </w:rPr>
        <w:t xml:space="preserve"> </w:t>
      </w:r>
      <w:r>
        <w:rPr>
          <w:i/>
          <w:sz w:val="20"/>
        </w:rPr>
        <w:t>24</w:t>
      </w:r>
      <w:r>
        <w:rPr>
          <w:i/>
          <w:spacing w:val="-8"/>
          <w:sz w:val="20"/>
        </w:rPr>
        <w:t xml:space="preserve"> </w:t>
      </w:r>
      <w:r>
        <w:rPr>
          <w:i/>
          <w:sz w:val="20"/>
        </w:rPr>
        <w:t>DE</w:t>
      </w:r>
      <w:r>
        <w:rPr>
          <w:i/>
          <w:spacing w:val="-8"/>
          <w:sz w:val="20"/>
        </w:rPr>
        <w:t xml:space="preserve"> </w:t>
      </w:r>
      <w:r>
        <w:rPr>
          <w:i/>
          <w:sz w:val="20"/>
        </w:rPr>
        <w:t>NOVIEMBRE</w:t>
      </w:r>
      <w:r>
        <w:rPr>
          <w:i/>
          <w:spacing w:val="-7"/>
          <w:sz w:val="20"/>
        </w:rPr>
        <w:t xml:space="preserve"> </w:t>
      </w:r>
      <w:r>
        <w:rPr>
          <w:i/>
          <w:sz w:val="20"/>
        </w:rPr>
        <w:t>DE</w:t>
      </w:r>
      <w:r>
        <w:rPr>
          <w:i/>
          <w:spacing w:val="-8"/>
          <w:sz w:val="20"/>
        </w:rPr>
        <w:t xml:space="preserve"> </w:t>
      </w:r>
      <w:r>
        <w:rPr>
          <w:i/>
          <w:sz w:val="20"/>
        </w:rPr>
        <w:t>2022. ALCANCE CUATRO.</w:t>
      </w:r>
    </w:p>
    <w:p w14:paraId="0F140DA6" w14:textId="77777777" w:rsidR="0006193D" w:rsidRDefault="006E27B9">
      <w:pPr>
        <w:spacing w:line="228" w:lineRule="exact"/>
        <w:ind w:left="4074"/>
        <w:rPr>
          <w:i/>
          <w:sz w:val="20"/>
        </w:rPr>
      </w:pPr>
      <w:r>
        <w:rPr>
          <w:i/>
          <w:sz w:val="20"/>
        </w:rPr>
        <w:t>(DECRETO</w:t>
      </w:r>
      <w:r>
        <w:rPr>
          <w:i/>
          <w:spacing w:val="-10"/>
          <w:sz w:val="20"/>
        </w:rPr>
        <w:t xml:space="preserve"> </w:t>
      </w:r>
      <w:r>
        <w:rPr>
          <w:i/>
          <w:spacing w:val="-4"/>
          <w:sz w:val="20"/>
        </w:rPr>
        <w:t>302)</w:t>
      </w:r>
    </w:p>
    <w:p w14:paraId="0F5C41B2" w14:textId="77777777" w:rsidR="0006193D" w:rsidRDefault="0006193D">
      <w:pPr>
        <w:pStyle w:val="Textoindependiente"/>
        <w:ind w:left="0"/>
        <w:rPr>
          <w:i/>
        </w:rPr>
      </w:pPr>
    </w:p>
    <w:p w14:paraId="6150F977" w14:textId="77777777" w:rsidR="0006193D" w:rsidRDefault="006E27B9">
      <w:pPr>
        <w:pStyle w:val="Textoindependiente"/>
        <w:spacing w:before="1"/>
        <w:ind w:right="647"/>
        <w:jc w:val="both"/>
      </w:pPr>
      <w:r>
        <w:t>PRIMERO. El presente Decreto entrará en vigor al día siguiente de su publicación en el Periódico Oficial del Estado de Hidalgo.</w:t>
      </w:r>
    </w:p>
    <w:p w14:paraId="7A7F4615" w14:textId="77777777" w:rsidR="0006193D" w:rsidRDefault="006E27B9">
      <w:pPr>
        <w:pStyle w:val="Textoindependiente"/>
        <w:spacing w:before="228"/>
        <w:jc w:val="both"/>
      </w:pPr>
      <w:r>
        <w:t>SEGUNDO.</w:t>
      </w:r>
      <w:r>
        <w:rPr>
          <w:spacing w:val="-9"/>
        </w:rPr>
        <w:t xml:space="preserve"> </w:t>
      </w:r>
      <w:r>
        <w:t>Se</w:t>
      </w:r>
      <w:r>
        <w:rPr>
          <w:spacing w:val="-8"/>
        </w:rPr>
        <w:t xml:space="preserve"> </w:t>
      </w:r>
      <w:r>
        <w:t>derogan</w:t>
      </w:r>
      <w:r>
        <w:rPr>
          <w:spacing w:val="-9"/>
        </w:rPr>
        <w:t xml:space="preserve"> </w:t>
      </w:r>
      <w:r>
        <w:t>todas</w:t>
      </w:r>
      <w:r>
        <w:rPr>
          <w:spacing w:val="-7"/>
        </w:rPr>
        <w:t xml:space="preserve"> </w:t>
      </w:r>
      <w:r>
        <w:t>las</w:t>
      </w:r>
      <w:r>
        <w:rPr>
          <w:spacing w:val="-6"/>
        </w:rPr>
        <w:t xml:space="preserve"> </w:t>
      </w:r>
      <w:r>
        <w:t>disposiciones</w:t>
      </w:r>
      <w:r>
        <w:rPr>
          <w:spacing w:val="-7"/>
        </w:rPr>
        <w:t xml:space="preserve"> </w:t>
      </w:r>
      <w:r>
        <w:t>que</w:t>
      </w:r>
      <w:r>
        <w:rPr>
          <w:spacing w:val="-9"/>
        </w:rPr>
        <w:t xml:space="preserve"> </w:t>
      </w:r>
      <w:r>
        <w:t>contravengan</w:t>
      </w:r>
      <w:r>
        <w:rPr>
          <w:spacing w:val="-6"/>
        </w:rPr>
        <w:t xml:space="preserve"> </w:t>
      </w:r>
      <w:r>
        <w:t>al</w:t>
      </w:r>
      <w:r>
        <w:rPr>
          <w:spacing w:val="-8"/>
        </w:rPr>
        <w:t xml:space="preserve"> </w:t>
      </w:r>
      <w:r>
        <w:t>presente</w:t>
      </w:r>
      <w:r>
        <w:rPr>
          <w:spacing w:val="-9"/>
        </w:rPr>
        <w:t xml:space="preserve"> </w:t>
      </w:r>
      <w:r>
        <w:rPr>
          <w:spacing w:val="-2"/>
        </w:rPr>
        <w:t>Decreto.</w:t>
      </w:r>
    </w:p>
    <w:p w14:paraId="7FB09D7E" w14:textId="77777777" w:rsidR="0006193D" w:rsidRDefault="0006193D">
      <w:pPr>
        <w:pStyle w:val="Textoindependiente"/>
        <w:ind w:left="0"/>
      </w:pPr>
    </w:p>
    <w:p w14:paraId="3596F35E" w14:textId="77777777" w:rsidR="0006193D" w:rsidRDefault="0006193D">
      <w:pPr>
        <w:pStyle w:val="Textoindependiente"/>
        <w:spacing w:before="1"/>
        <w:ind w:left="0"/>
      </w:pPr>
    </w:p>
    <w:p w14:paraId="7B033C14" w14:textId="77777777" w:rsidR="0006193D" w:rsidRDefault="006E27B9">
      <w:pPr>
        <w:spacing w:before="1"/>
        <w:ind w:left="3973" w:right="3261" w:hanging="684"/>
        <w:rPr>
          <w:i/>
          <w:sz w:val="20"/>
        </w:rPr>
      </w:pPr>
      <w:r>
        <w:rPr>
          <w:i/>
          <w:sz w:val="20"/>
        </w:rPr>
        <w:t>P.O.</w:t>
      </w:r>
      <w:r>
        <w:rPr>
          <w:i/>
          <w:spacing w:val="-8"/>
          <w:sz w:val="20"/>
        </w:rPr>
        <w:t xml:space="preserve"> </w:t>
      </w:r>
      <w:r>
        <w:rPr>
          <w:i/>
          <w:sz w:val="20"/>
        </w:rPr>
        <w:t>15</w:t>
      </w:r>
      <w:r>
        <w:rPr>
          <w:i/>
          <w:spacing w:val="-8"/>
          <w:sz w:val="20"/>
        </w:rPr>
        <w:t xml:space="preserve"> </w:t>
      </w:r>
      <w:r>
        <w:rPr>
          <w:i/>
          <w:sz w:val="20"/>
        </w:rPr>
        <w:t>DE</w:t>
      </w:r>
      <w:r>
        <w:rPr>
          <w:i/>
          <w:spacing w:val="-8"/>
          <w:sz w:val="20"/>
        </w:rPr>
        <w:t xml:space="preserve"> </w:t>
      </w:r>
      <w:r>
        <w:rPr>
          <w:i/>
          <w:sz w:val="20"/>
        </w:rPr>
        <w:t>DICIEMBRE</w:t>
      </w:r>
      <w:r>
        <w:rPr>
          <w:i/>
          <w:spacing w:val="-8"/>
          <w:sz w:val="20"/>
        </w:rPr>
        <w:t xml:space="preserve"> </w:t>
      </w:r>
      <w:r>
        <w:rPr>
          <w:i/>
          <w:sz w:val="20"/>
        </w:rPr>
        <w:t>DE</w:t>
      </w:r>
      <w:r>
        <w:rPr>
          <w:i/>
          <w:spacing w:val="-8"/>
          <w:sz w:val="20"/>
        </w:rPr>
        <w:t xml:space="preserve"> </w:t>
      </w:r>
      <w:r>
        <w:rPr>
          <w:i/>
          <w:sz w:val="20"/>
        </w:rPr>
        <w:t>2022. ALCANCE CINCO.</w:t>
      </w:r>
    </w:p>
    <w:p w14:paraId="4624D0CA" w14:textId="77777777" w:rsidR="0006193D" w:rsidRDefault="006E27B9">
      <w:pPr>
        <w:pStyle w:val="Textoindependiente"/>
        <w:spacing w:before="229"/>
        <w:ind w:right="647"/>
        <w:jc w:val="both"/>
      </w:pPr>
      <w:r>
        <w:t>PRIMERO. El presente Decreto entrará en vigor al día siguiente de su publicación en el Periódico Oficial del Estado de Hidalgo.</w:t>
      </w:r>
    </w:p>
    <w:p w14:paraId="0D6AA33D" w14:textId="77777777" w:rsidR="0006193D" w:rsidRDefault="0006193D">
      <w:pPr>
        <w:pStyle w:val="Textoindependiente"/>
        <w:spacing w:before="1"/>
        <w:ind w:left="0"/>
      </w:pPr>
    </w:p>
    <w:p w14:paraId="4F050412" w14:textId="77777777" w:rsidR="0006193D" w:rsidRDefault="006E27B9">
      <w:pPr>
        <w:pStyle w:val="Textoindependiente"/>
        <w:ind w:right="643"/>
        <w:jc w:val="both"/>
      </w:pPr>
      <w:r>
        <w:t>SEGUNDO.</w:t>
      </w:r>
      <w:r>
        <w:rPr>
          <w:spacing w:val="-11"/>
        </w:rPr>
        <w:t xml:space="preserve"> </w:t>
      </w:r>
      <w:r>
        <w:t>Los</w:t>
      </w:r>
      <w:r>
        <w:rPr>
          <w:spacing w:val="-10"/>
        </w:rPr>
        <w:t xml:space="preserve"> </w:t>
      </w:r>
      <w:r>
        <w:t>Ayuntamientos</w:t>
      </w:r>
      <w:r>
        <w:rPr>
          <w:spacing w:val="-10"/>
        </w:rPr>
        <w:t xml:space="preserve"> </w:t>
      </w:r>
      <w:r>
        <w:t>del</w:t>
      </w:r>
      <w:r>
        <w:rPr>
          <w:spacing w:val="-10"/>
        </w:rPr>
        <w:t xml:space="preserve"> </w:t>
      </w:r>
      <w:r>
        <w:t>Estado</w:t>
      </w:r>
      <w:r>
        <w:rPr>
          <w:spacing w:val="-10"/>
        </w:rPr>
        <w:t xml:space="preserve"> </w:t>
      </w:r>
      <w:r>
        <w:t>de</w:t>
      </w:r>
      <w:r>
        <w:rPr>
          <w:spacing w:val="-10"/>
        </w:rPr>
        <w:t xml:space="preserve"> </w:t>
      </w:r>
      <w:r>
        <w:t>Hidalgo</w:t>
      </w:r>
      <w:r>
        <w:rPr>
          <w:spacing w:val="-7"/>
        </w:rPr>
        <w:t xml:space="preserve"> </w:t>
      </w:r>
      <w:r>
        <w:t>deberán</w:t>
      </w:r>
      <w:r>
        <w:rPr>
          <w:spacing w:val="-12"/>
        </w:rPr>
        <w:t xml:space="preserve"> </w:t>
      </w:r>
      <w:r>
        <w:t>contemplar</w:t>
      </w:r>
      <w:r>
        <w:rPr>
          <w:spacing w:val="-10"/>
        </w:rPr>
        <w:t xml:space="preserve"> </w:t>
      </w:r>
      <w:r>
        <w:t>en</w:t>
      </w:r>
      <w:r>
        <w:rPr>
          <w:spacing w:val="-11"/>
        </w:rPr>
        <w:t xml:space="preserve"> </w:t>
      </w:r>
      <w:r>
        <w:t>su</w:t>
      </w:r>
      <w:r>
        <w:rPr>
          <w:spacing w:val="-7"/>
        </w:rPr>
        <w:t xml:space="preserve"> </w:t>
      </w:r>
      <w:r>
        <w:t>proyecto</w:t>
      </w:r>
      <w:r>
        <w:rPr>
          <w:spacing w:val="-12"/>
        </w:rPr>
        <w:t xml:space="preserve"> </w:t>
      </w:r>
      <w:r>
        <w:t>de</w:t>
      </w:r>
      <w:r>
        <w:rPr>
          <w:spacing w:val="-9"/>
        </w:rPr>
        <w:t xml:space="preserve"> </w:t>
      </w:r>
      <w:r>
        <w:t>Presupuesto de Egresos 2023 y subsiguientes, todo lo relativo y necesario para la conformación y operación de las Unidades de Investigación, Substanciación y Resolución de sus Contralorías Municipales.</w:t>
      </w:r>
    </w:p>
    <w:p w14:paraId="0E7A0720" w14:textId="77777777" w:rsidR="0006193D" w:rsidRDefault="0006193D">
      <w:pPr>
        <w:pStyle w:val="Textoindependiente"/>
        <w:ind w:left="0"/>
      </w:pPr>
    </w:p>
    <w:p w14:paraId="7A700F44" w14:textId="77777777" w:rsidR="0006193D" w:rsidRDefault="0006193D">
      <w:pPr>
        <w:pStyle w:val="Textoindependiente"/>
        <w:ind w:left="0"/>
      </w:pPr>
    </w:p>
    <w:p w14:paraId="3806B032" w14:textId="77777777" w:rsidR="0006193D" w:rsidRDefault="006E27B9">
      <w:pPr>
        <w:ind w:left="4324" w:right="3261" w:hanging="840"/>
        <w:rPr>
          <w:i/>
          <w:sz w:val="20"/>
        </w:rPr>
      </w:pPr>
      <w:r>
        <w:rPr>
          <w:i/>
          <w:sz w:val="20"/>
        </w:rPr>
        <w:t>P.O.</w:t>
      </w:r>
      <w:r>
        <w:rPr>
          <w:i/>
          <w:spacing w:val="-8"/>
          <w:sz w:val="20"/>
        </w:rPr>
        <w:t xml:space="preserve"> </w:t>
      </w:r>
      <w:r>
        <w:rPr>
          <w:i/>
          <w:sz w:val="20"/>
        </w:rPr>
        <w:t>29</w:t>
      </w:r>
      <w:r>
        <w:rPr>
          <w:i/>
          <w:spacing w:val="-8"/>
          <w:sz w:val="20"/>
        </w:rPr>
        <w:t xml:space="preserve"> </w:t>
      </w:r>
      <w:r>
        <w:rPr>
          <w:i/>
          <w:sz w:val="20"/>
        </w:rPr>
        <w:t>DE</w:t>
      </w:r>
      <w:r>
        <w:rPr>
          <w:i/>
          <w:spacing w:val="-8"/>
          <w:sz w:val="20"/>
        </w:rPr>
        <w:t xml:space="preserve"> </w:t>
      </w:r>
      <w:r>
        <w:rPr>
          <w:i/>
          <w:sz w:val="20"/>
        </w:rPr>
        <w:t>MARZO</w:t>
      </w:r>
      <w:r>
        <w:rPr>
          <w:i/>
          <w:spacing w:val="-8"/>
          <w:sz w:val="20"/>
        </w:rPr>
        <w:t xml:space="preserve"> </w:t>
      </w:r>
      <w:r>
        <w:rPr>
          <w:i/>
          <w:sz w:val="20"/>
        </w:rPr>
        <w:t>DE</w:t>
      </w:r>
      <w:r>
        <w:rPr>
          <w:i/>
          <w:spacing w:val="-8"/>
          <w:sz w:val="20"/>
        </w:rPr>
        <w:t xml:space="preserve"> </w:t>
      </w:r>
      <w:r>
        <w:rPr>
          <w:i/>
          <w:sz w:val="20"/>
        </w:rPr>
        <w:t xml:space="preserve">2023. </w:t>
      </w:r>
      <w:r>
        <w:rPr>
          <w:i/>
          <w:spacing w:val="-2"/>
          <w:sz w:val="20"/>
        </w:rPr>
        <w:t>ALCANCE.</w:t>
      </w:r>
    </w:p>
    <w:p w14:paraId="73A237D1" w14:textId="77777777" w:rsidR="0006193D" w:rsidRDefault="006E27B9">
      <w:pPr>
        <w:pStyle w:val="Textoindependiente"/>
        <w:spacing w:before="229"/>
        <w:ind w:right="696"/>
        <w:jc w:val="both"/>
      </w:pPr>
      <w:r>
        <w:t>ÚNICO. El presente Decreto entrará en vigor al día siguiente de su publicación en el</w:t>
      </w:r>
      <w:r>
        <w:rPr>
          <w:spacing w:val="-1"/>
        </w:rPr>
        <w:t xml:space="preserve"> </w:t>
      </w:r>
      <w:r>
        <w:t>Periódico Oficial del Estado de Hidalgo.</w:t>
      </w:r>
    </w:p>
    <w:p w14:paraId="31443BF9" w14:textId="77777777" w:rsidR="0006193D" w:rsidRDefault="0006193D">
      <w:pPr>
        <w:pStyle w:val="Textoindependiente"/>
        <w:ind w:left="0"/>
      </w:pPr>
    </w:p>
    <w:p w14:paraId="21BD7A6E" w14:textId="77777777" w:rsidR="0006193D" w:rsidRDefault="0006193D">
      <w:pPr>
        <w:pStyle w:val="Textoindependiente"/>
        <w:spacing w:before="1"/>
        <w:ind w:left="0"/>
      </w:pPr>
    </w:p>
    <w:p w14:paraId="7D0E7F8F" w14:textId="77777777" w:rsidR="0006193D" w:rsidRDefault="006E27B9">
      <w:pPr>
        <w:spacing w:before="1"/>
        <w:ind w:left="4079" w:right="3129" w:hanging="596"/>
        <w:rPr>
          <w:i/>
          <w:sz w:val="20"/>
        </w:rPr>
      </w:pPr>
      <w:r>
        <w:rPr>
          <w:i/>
          <w:sz w:val="20"/>
        </w:rPr>
        <w:t>P.O.</w:t>
      </w:r>
      <w:r>
        <w:rPr>
          <w:i/>
          <w:spacing w:val="-8"/>
          <w:sz w:val="20"/>
        </w:rPr>
        <w:t xml:space="preserve"> </w:t>
      </w:r>
      <w:r>
        <w:rPr>
          <w:i/>
          <w:sz w:val="20"/>
        </w:rPr>
        <w:t>30</w:t>
      </w:r>
      <w:r>
        <w:rPr>
          <w:i/>
          <w:spacing w:val="-8"/>
          <w:sz w:val="20"/>
        </w:rPr>
        <w:t xml:space="preserve"> </w:t>
      </w:r>
      <w:r>
        <w:rPr>
          <w:i/>
          <w:sz w:val="20"/>
        </w:rPr>
        <w:t>DE</w:t>
      </w:r>
      <w:r>
        <w:rPr>
          <w:i/>
          <w:spacing w:val="-8"/>
          <w:sz w:val="20"/>
        </w:rPr>
        <w:t xml:space="preserve"> </w:t>
      </w:r>
      <w:r>
        <w:rPr>
          <w:i/>
          <w:sz w:val="20"/>
        </w:rPr>
        <w:t>MARZO</w:t>
      </w:r>
      <w:r>
        <w:rPr>
          <w:i/>
          <w:spacing w:val="-7"/>
          <w:sz w:val="20"/>
        </w:rPr>
        <w:t xml:space="preserve"> </w:t>
      </w:r>
      <w:r>
        <w:rPr>
          <w:i/>
          <w:sz w:val="20"/>
        </w:rPr>
        <w:t>DE</w:t>
      </w:r>
      <w:r>
        <w:rPr>
          <w:i/>
          <w:spacing w:val="-8"/>
          <w:sz w:val="20"/>
        </w:rPr>
        <w:t xml:space="preserve"> </w:t>
      </w:r>
      <w:r>
        <w:rPr>
          <w:i/>
          <w:sz w:val="20"/>
        </w:rPr>
        <w:t>2023. ALCANCE DOS.</w:t>
      </w:r>
    </w:p>
    <w:p w14:paraId="30409A98" w14:textId="77777777" w:rsidR="0006193D" w:rsidRDefault="006E27B9">
      <w:pPr>
        <w:pStyle w:val="Textoindependiente"/>
        <w:spacing w:before="229"/>
        <w:ind w:right="643"/>
        <w:jc w:val="both"/>
      </w:pPr>
      <w:r>
        <w:t>ÚNICO. El presente Decreto entrará en vigor al día siguiente de su publicación en el Periódico Oficial del Estado de Hidalgo.</w:t>
      </w:r>
    </w:p>
    <w:p w14:paraId="3977869F" w14:textId="77777777" w:rsidR="0006193D" w:rsidRDefault="0006193D">
      <w:pPr>
        <w:pStyle w:val="Textoindependiente"/>
        <w:spacing w:before="229"/>
        <w:ind w:left="0"/>
      </w:pPr>
    </w:p>
    <w:p w14:paraId="39744D97" w14:textId="77777777" w:rsidR="0006193D" w:rsidRDefault="006E27B9">
      <w:pPr>
        <w:ind w:left="3973" w:right="4070" w:hanging="423"/>
        <w:rPr>
          <w:i/>
          <w:sz w:val="20"/>
        </w:rPr>
      </w:pPr>
      <w:r>
        <w:rPr>
          <w:i/>
          <w:sz w:val="20"/>
        </w:rPr>
        <w:t>P.O.</w:t>
      </w:r>
      <w:r>
        <w:rPr>
          <w:i/>
          <w:spacing w:val="-8"/>
          <w:sz w:val="20"/>
        </w:rPr>
        <w:t xml:space="preserve"> </w:t>
      </w:r>
      <w:r>
        <w:rPr>
          <w:i/>
          <w:sz w:val="20"/>
        </w:rPr>
        <w:t>02</w:t>
      </w:r>
      <w:r>
        <w:rPr>
          <w:i/>
          <w:spacing w:val="-8"/>
          <w:sz w:val="20"/>
        </w:rPr>
        <w:t xml:space="preserve"> </w:t>
      </w:r>
      <w:r>
        <w:rPr>
          <w:i/>
          <w:sz w:val="20"/>
        </w:rPr>
        <w:t>DE</w:t>
      </w:r>
      <w:r>
        <w:rPr>
          <w:i/>
          <w:spacing w:val="-8"/>
          <w:sz w:val="20"/>
        </w:rPr>
        <w:t xml:space="preserve"> </w:t>
      </w:r>
      <w:r>
        <w:rPr>
          <w:i/>
          <w:sz w:val="20"/>
        </w:rPr>
        <w:t>MAYO</w:t>
      </w:r>
      <w:r>
        <w:rPr>
          <w:i/>
          <w:spacing w:val="-7"/>
          <w:sz w:val="20"/>
        </w:rPr>
        <w:t xml:space="preserve"> </w:t>
      </w:r>
      <w:r>
        <w:rPr>
          <w:i/>
          <w:sz w:val="20"/>
        </w:rPr>
        <w:t>DE</w:t>
      </w:r>
      <w:r>
        <w:rPr>
          <w:i/>
          <w:spacing w:val="-7"/>
          <w:sz w:val="20"/>
        </w:rPr>
        <w:t xml:space="preserve"> </w:t>
      </w:r>
      <w:r>
        <w:rPr>
          <w:i/>
          <w:sz w:val="20"/>
        </w:rPr>
        <w:t>2023. ALCANCE CINCO.</w:t>
      </w:r>
    </w:p>
    <w:p w14:paraId="3DD16CCD" w14:textId="77777777" w:rsidR="0006193D" w:rsidRDefault="0006193D">
      <w:pPr>
        <w:pStyle w:val="Textoindependiente"/>
        <w:spacing w:before="1"/>
        <w:ind w:left="0"/>
        <w:rPr>
          <w:i/>
        </w:rPr>
      </w:pPr>
    </w:p>
    <w:p w14:paraId="2647D13C" w14:textId="77777777" w:rsidR="0006193D" w:rsidRDefault="006E27B9">
      <w:pPr>
        <w:pStyle w:val="Textoindependiente"/>
        <w:ind w:right="646"/>
        <w:jc w:val="both"/>
      </w:pPr>
      <w:r>
        <w:t>PRIMERO.- El presente Decreto entrará en vigor al día siguiente de su publicación en el Periódico Oficial del Estado de Hidalgo.</w:t>
      </w:r>
    </w:p>
    <w:p w14:paraId="2C32BFB1" w14:textId="77777777" w:rsidR="0006193D" w:rsidRDefault="006E27B9">
      <w:pPr>
        <w:pStyle w:val="Textoindependiente"/>
        <w:spacing w:before="229"/>
        <w:ind w:right="645"/>
        <w:jc w:val="both"/>
      </w:pPr>
      <w:r>
        <w:t>SEGUNDO.- La reforma del último párrafo del artículo 145 SEPTIMUS, respecto de las cualidades que debe reunir la persona titular de las Instancias Municipales para el Desarrollo de las Mujeres, entrará en vigor a partir del 5 de septiembre de 2024.</w:t>
      </w:r>
    </w:p>
    <w:p w14:paraId="31F0BB6C" w14:textId="77777777" w:rsidR="0006193D" w:rsidRDefault="0006193D">
      <w:pPr>
        <w:pStyle w:val="Textoindependiente"/>
        <w:ind w:left="0"/>
      </w:pPr>
    </w:p>
    <w:p w14:paraId="7B52FB11" w14:textId="77777777" w:rsidR="0006193D" w:rsidRDefault="0006193D">
      <w:pPr>
        <w:pStyle w:val="Textoindependiente"/>
        <w:spacing w:before="3"/>
        <w:ind w:left="0"/>
      </w:pPr>
    </w:p>
    <w:p w14:paraId="3976BD67" w14:textId="77777777" w:rsidR="0006193D" w:rsidRDefault="006E27B9">
      <w:pPr>
        <w:ind w:left="4079" w:right="4070" w:hanging="528"/>
        <w:rPr>
          <w:i/>
          <w:sz w:val="20"/>
        </w:rPr>
      </w:pPr>
      <w:r>
        <w:rPr>
          <w:i/>
          <w:sz w:val="20"/>
        </w:rPr>
        <w:t>P.O.</w:t>
      </w:r>
      <w:r>
        <w:rPr>
          <w:i/>
          <w:spacing w:val="-9"/>
          <w:sz w:val="20"/>
        </w:rPr>
        <w:t xml:space="preserve"> </w:t>
      </w:r>
      <w:r>
        <w:rPr>
          <w:i/>
          <w:sz w:val="20"/>
        </w:rPr>
        <w:t>30</w:t>
      </w:r>
      <w:r>
        <w:rPr>
          <w:i/>
          <w:spacing w:val="-9"/>
          <w:sz w:val="20"/>
        </w:rPr>
        <w:t xml:space="preserve"> </w:t>
      </w:r>
      <w:r>
        <w:rPr>
          <w:i/>
          <w:sz w:val="20"/>
        </w:rPr>
        <w:t>DE</w:t>
      </w:r>
      <w:r>
        <w:rPr>
          <w:i/>
          <w:spacing w:val="-9"/>
          <w:sz w:val="20"/>
        </w:rPr>
        <w:t xml:space="preserve"> </w:t>
      </w:r>
      <w:r>
        <w:rPr>
          <w:i/>
          <w:sz w:val="20"/>
        </w:rPr>
        <w:t>MAYO</w:t>
      </w:r>
      <w:r>
        <w:rPr>
          <w:i/>
          <w:spacing w:val="-8"/>
          <w:sz w:val="20"/>
        </w:rPr>
        <w:t xml:space="preserve"> </w:t>
      </w:r>
      <w:r>
        <w:rPr>
          <w:i/>
          <w:sz w:val="20"/>
        </w:rPr>
        <w:t>DE</w:t>
      </w:r>
      <w:r>
        <w:rPr>
          <w:i/>
          <w:spacing w:val="-7"/>
          <w:sz w:val="20"/>
        </w:rPr>
        <w:t xml:space="preserve"> </w:t>
      </w:r>
      <w:r>
        <w:rPr>
          <w:i/>
          <w:sz w:val="20"/>
        </w:rPr>
        <w:t>2023. ALCANCE DOS.</w:t>
      </w:r>
    </w:p>
    <w:p w14:paraId="1B4CE692" w14:textId="77777777" w:rsidR="0006193D" w:rsidRDefault="006E27B9">
      <w:pPr>
        <w:pStyle w:val="Textoindependiente"/>
        <w:spacing w:before="229"/>
        <w:ind w:left="116" w:right="635"/>
        <w:jc w:val="both"/>
      </w:pPr>
      <w:r>
        <w:t>PRIMERO. El presente Decreto entrará en vigor al día siguiente de su publicación en el Periódico Oficial del Estado de Hidalgo.</w:t>
      </w:r>
    </w:p>
    <w:p w14:paraId="703633D2" w14:textId="77777777" w:rsidR="0006193D" w:rsidRDefault="0006193D">
      <w:pPr>
        <w:jc w:val="both"/>
        <w:sectPr w:rsidR="0006193D">
          <w:pgSz w:w="12250" w:h="15820"/>
          <w:pgMar w:top="1740" w:right="780" w:bottom="1120" w:left="1300" w:header="0" w:footer="925" w:gutter="0"/>
          <w:cols w:space="720"/>
        </w:sectPr>
      </w:pPr>
    </w:p>
    <w:p w14:paraId="6A6EF5C0" w14:textId="77777777" w:rsidR="0006193D" w:rsidRDefault="006E27B9">
      <w:pPr>
        <w:pStyle w:val="Textoindependiente"/>
        <w:spacing w:before="83"/>
        <w:ind w:left="116"/>
      </w:pPr>
      <w:r>
        <w:t>SEGUNDO.</w:t>
      </w:r>
      <w:r>
        <w:rPr>
          <w:spacing w:val="-8"/>
        </w:rPr>
        <w:t xml:space="preserve"> </w:t>
      </w:r>
      <w:r>
        <w:t>Se</w:t>
      </w:r>
      <w:r>
        <w:rPr>
          <w:spacing w:val="-7"/>
        </w:rPr>
        <w:t xml:space="preserve"> </w:t>
      </w:r>
      <w:r>
        <w:t>derogan</w:t>
      </w:r>
      <w:r>
        <w:rPr>
          <w:spacing w:val="-7"/>
        </w:rPr>
        <w:t xml:space="preserve"> </w:t>
      </w:r>
      <w:r>
        <w:t>todas</w:t>
      </w:r>
      <w:r>
        <w:rPr>
          <w:spacing w:val="-7"/>
        </w:rPr>
        <w:t xml:space="preserve"> </w:t>
      </w:r>
      <w:r>
        <w:t>las</w:t>
      </w:r>
      <w:r>
        <w:rPr>
          <w:spacing w:val="-4"/>
        </w:rPr>
        <w:t xml:space="preserve"> </w:t>
      </w:r>
      <w:r>
        <w:t>disposiciones</w:t>
      </w:r>
      <w:r>
        <w:rPr>
          <w:spacing w:val="-7"/>
        </w:rPr>
        <w:t xml:space="preserve"> </w:t>
      </w:r>
      <w:r>
        <w:t>que</w:t>
      </w:r>
      <w:r>
        <w:rPr>
          <w:spacing w:val="-7"/>
        </w:rPr>
        <w:t xml:space="preserve"> </w:t>
      </w:r>
      <w:r>
        <w:t>se</w:t>
      </w:r>
      <w:r>
        <w:rPr>
          <w:spacing w:val="-7"/>
        </w:rPr>
        <w:t xml:space="preserve"> </w:t>
      </w:r>
      <w:r>
        <w:t>opongan</w:t>
      </w:r>
      <w:r>
        <w:rPr>
          <w:spacing w:val="-8"/>
        </w:rPr>
        <w:t xml:space="preserve"> </w:t>
      </w:r>
      <w:r>
        <w:t>al</w:t>
      </w:r>
      <w:r>
        <w:rPr>
          <w:spacing w:val="-8"/>
        </w:rPr>
        <w:t xml:space="preserve"> </w:t>
      </w:r>
      <w:r>
        <w:t>presente</w:t>
      </w:r>
      <w:r>
        <w:rPr>
          <w:spacing w:val="-6"/>
        </w:rPr>
        <w:t xml:space="preserve"> </w:t>
      </w:r>
      <w:r>
        <w:rPr>
          <w:spacing w:val="-2"/>
        </w:rPr>
        <w:t>decreto.</w:t>
      </w:r>
    </w:p>
    <w:p w14:paraId="3DD6A755" w14:textId="77777777" w:rsidR="0006193D" w:rsidRDefault="0006193D">
      <w:pPr>
        <w:pStyle w:val="Textoindependiente"/>
        <w:spacing w:before="229"/>
        <w:ind w:left="0"/>
      </w:pPr>
    </w:p>
    <w:p w14:paraId="6EDE46E3" w14:textId="77777777" w:rsidR="0006193D" w:rsidRDefault="006E27B9">
      <w:pPr>
        <w:ind w:left="4029" w:right="4070" w:hanging="478"/>
        <w:rPr>
          <w:i/>
          <w:sz w:val="20"/>
        </w:rPr>
      </w:pPr>
      <w:r>
        <w:rPr>
          <w:i/>
          <w:sz w:val="20"/>
        </w:rPr>
        <w:t>P.O.</w:t>
      </w:r>
      <w:r>
        <w:rPr>
          <w:i/>
          <w:spacing w:val="-9"/>
          <w:sz w:val="20"/>
        </w:rPr>
        <w:t xml:space="preserve"> </w:t>
      </w:r>
      <w:r>
        <w:rPr>
          <w:i/>
          <w:sz w:val="20"/>
        </w:rPr>
        <w:t>31</w:t>
      </w:r>
      <w:r>
        <w:rPr>
          <w:i/>
          <w:spacing w:val="-9"/>
          <w:sz w:val="20"/>
        </w:rPr>
        <w:t xml:space="preserve"> </w:t>
      </w:r>
      <w:r>
        <w:rPr>
          <w:i/>
          <w:sz w:val="20"/>
        </w:rPr>
        <w:t>DE</w:t>
      </w:r>
      <w:r>
        <w:rPr>
          <w:i/>
          <w:spacing w:val="-9"/>
          <w:sz w:val="20"/>
        </w:rPr>
        <w:t xml:space="preserve"> </w:t>
      </w:r>
      <w:r>
        <w:rPr>
          <w:i/>
          <w:sz w:val="20"/>
        </w:rPr>
        <w:t>MAYO</w:t>
      </w:r>
      <w:r>
        <w:rPr>
          <w:i/>
          <w:spacing w:val="-8"/>
          <w:sz w:val="20"/>
        </w:rPr>
        <w:t xml:space="preserve"> </w:t>
      </w:r>
      <w:r>
        <w:rPr>
          <w:i/>
          <w:sz w:val="20"/>
        </w:rPr>
        <w:t>DE</w:t>
      </w:r>
      <w:r>
        <w:rPr>
          <w:i/>
          <w:spacing w:val="-7"/>
          <w:sz w:val="20"/>
        </w:rPr>
        <w:t xml:space="preserve"> </w:t>
      </w:r>
      <w:r>
        <w:rPr>
          <w:i/>
          <w:sz w:val="20"/>
        </w:rPr>
        <w:t>2023. ALCANCE TRES.</w:t>
      </w:r>
    </w:p>
    <w:p w14:paraId="60525897" w14:textId="77777777" w:rsidR="0006193D" w:rsidRDefault="0006193D">
      <w:pPr>
        <w:pStyle w:val="Textoindependiente"/>
        <w:spacing w:before="1"/>
        <w:ind w:left="0"/>
        <w:rPr>
          <w:i/>
        </w:rPr>
      </w:pPr>
    </w:p>
    <w:p w14:paraId="521D88DF" w14:textId="77777777" w:rsidR="0006193D" w:rsidRDefault="006E27B9">
      <w:pPr>
        <w:pStyle w:val="Textoindependiente"/>
        <w:ind w:left="116" w:right="485"/>
      </w:pPr>
      <w:r>
        <w:t>ÚNICO. El presente Decreto entrará en vigor al día siguiente de su publicación en el Periódico Oficial del Estado de Hidalgo.</w:t>
      </w:r>
    </w:p>
    <w:p w14:paraId="5218C20E" w14:textId="77777777" w:rsidR="0006193D" w:rsidRDefault="0006193D">
      <w:pPr>
        <w:pStyle w:val="Textoindependiente"/>
        <w:spacing w:before="229"/>
        <w:ind w:left="0"/>
      </w:pPr>
    </w:p>
    <w:p w14:paraId="1AD97445" w14:textId="77777777" w:rsidR="0006193D" w:rsidRDefault="006E27B9">
      <w:pPr>
        <w:spacing w:before="1"/>
        <w:ind w:left="118" w:right="636"/>
        <w:rPr>
          <w:b/>
          <w:i/>
          <w:sz w:val="20"/>
        </w:rPr>
      </w:pPr>
      <w:r>
        <w:rPr>
          <w:b/>
          <w:i/>
          <w:sz w:val="20"/>
        </w:rPr>
        <w:t>N.</w:t>
      </w:r>
      <w:r>
        <w:rPr>
          <w:b/>
          <w:i/>
          <w:spacing w:val="-4"/>
          <w:sz w:val="20"/>
        </w:rPr>
        <w:t xml:space="preserve"> </w:t>
      </w:r>
      <w:r>
        <w:rPr>
          <w:b/>
          <w:i/>
          <w:sz w:val="20"/>
        </w:rPr>
        <w:t>DE</w:t>
      </w:r>
      <w:r>
        <w:rPr>
          <w:b/>
          <w:i/>
          <w:spacing w:val="-4"/>
          <w:sz w:val="20"/>
        </w:rPr>
        <w:t xml:space="preserve"> </w:t>
      </w:r>
      <w:r>
        <w:rPr>
          <w:b/>
          <w:i/>
          <w:sz w:val="20"/>
        </w:rPr>
        <w:t>E.,</w:t>
      </w:r>
      <w:r>
        <w:rPr>
          <w:b/>
          <w:i/>
          <w:spacing w:val="-4"/>
          <w:sz w:val="20"/>
        </w:rPr>
        <w:t xml:space="preserve"> </w:t>
      </w:r>
      <w:r>
        <w:rPr>
          <w:b/>
          <w:i/>
          <w:sz w:val="20"/>
        </w:rPr>
        <w:t>A</w:t>
      </w:r>
      <w:r>
        <w:rPr>
          <w:b/>
          <w:i/>
          <w:spacing w:val="-4"/>
          <w:sz w:val="20"/>
        </w:rPr>
        <w:t xml:space="preserve"> </w:t>
      </w:r>
      <w:r>
        <w:rPr>
          <w:b/>
          <w:i/>
          <w:sz w:val="20"/>
        </w:rPr>
        <w:t>CONTINUACIÓN</w:t>
      </w:r>
      <w:r>
        <w:rPr>
          <w:b/>
          <w:i/>
          <w:spacing w:val="-4"/>
          <w:sz w:val="20"/>
        </w:rPr>
        <w:t xml:space="preserve"> </w:t>
      </w:r>
      <w:r>
        <w:rPr>
          <w:b/>
          <w:i/>
          <w:sz w:val="20"/>
        </w:rPr>
        <w:t>SE</w:t>
      </w:r>
      <w:r>
        <w:rPr>
          <w:b/>
          <w:i/>
          <w:spacing w:val="-4"/>
          <w:sz w:val="20"/>
        </w:rPr>
        <w:t xml:space="preserve"> </w:t>
      </w:r>
      <w:r>
        <w:rPr>
          <w:b/>
          <w:i/>
          <w:sz w:val="20"/>
        </w:rPr>
        <w:t>TRANSCRIBEN</w:t>
      </w:r>
      <w:r>
        <w:rPr>
          <w:b/>
          <w:i/>
          <w:spacing w:val="-4"/>
          <w:sz w:val="20"/>
        </w:rPr>
        <w:t xml:space="preserve"> </w:t>
      </w:r>
      <w:r>
        <w:rPr>
          <w:b/>
          <w:i/>
          <w:sz w:val="20"/>
        </w:rPr>
        <w:t>LOS</w:t>
      </w:r>
      <w:r>
        <w:rPr>
          <w:b/>
          <w:i/>
          <w:spacing w:val="-4"/>
          <w:sz w:val="20"/>
        </w:rPr>
        <w:t xml:space="preserve"> </w:t>
      </w:r>
      <w:r>
        <w:rPr>
          <w:b/>
          <w:i/>
          <w:sz w:val="20"/>
        </w:rPr>
        <w:t>TRANSITORIOS</w:t>
      </w:r>
      <w:r>
        <w:rPr>
          <w:b/>
          <w:i/>
          <w:spacing w:val="-4"/>
          <w:sz w:val="20"/>
        </w:rPr>
        <w:t xml:space="preserve"> </w:t>
      </w:r>
      <w:r>
        <w:rPr>
          <w:b/>
          <w:i/>
          <w:sz w:val="20"/>
        </w:rPr>
        <w:t>DE</w:t>
      </w:r>
      <w:r>
        <w:rPr>
          <w:b/>
          <w:i/>
          <w:spacing w:val="-4"/>
          <w:sz w:val="20"/>
        </w:rPr>
        <w:t xml:space="preserve"> </w:t>
      </w:r>
      <w:r>
        <w:rPr>
          <w:b/>
          <w:i/>
          <w:sz w:val="20"/>
        </w:rPr>
        <w:t>LOS</w:t>
      </w:r>
      <w:r>
        <w:rPr>
          <w:b/>
          <w:i/>
          <w:spacing w:val="-4"/>
          <w:sz w:val="20"/>
        </w:rPr>
        <w:t xml:space="preserve"> </w:t>
      </w:r>
      <w:r>
        <w:rPr>
          <w:b/>
          <w:i/>
          <w:sz w:val="20"/>
        </w:rPr>
        <w:t>DECRETOS 521</w:t>
      </w:r>
      <w:r>
        <w:rPr>
          <w:b/>
          <w:i/>
          <w:spacing w:val="-4"/>
          <w:sz w:val="20"/>
        </w:rPr>
        <w:t xml:space="preserve"> </w:t>
      </w:r>
      <w:r>
        <w:rPr>
          <w:b/>
          <w:i/>
          <w:sz w:val="20"/>
        </w:rPr>
        <w:t>y</w:t>
      </w:r>
      <w:r>
        <w:rPr>
          <w:b/>
          <w:i/>
          <w:spacing w:val="-5"/>
          <w:sz w:val="20"/>
        </w:rPr>
        <w:t xml:space="preserve"> </w:t>
      </w:r>
      <w:r>
        <w:rPr>
          <w:b/>
          <w:i/>
          <w:sz w:val="20"/>
        </w:rPr>
        <w:t>529</w:t>
      </w:r>
      <w:r>
        <w:rPr>
          <w:b/>
          <w:i/>
          <w:sz w:val="20"/>
        </w:rPr>
        <w:t xml:space="preserve"> QUE REFORMAN LA PRESENTE LEY, PUBLICADOS EN LA MISMA FECHA.</w:t>
      </w:r>
    </w:p>
    <w:p w14:paraId="234E4519" w14:textId="77777777" w:rsidR="0006193D" w:rsidRDefault="0006193D">
      <w:pPr>
        <w:pStyle w:val="Textoindependiente"/>
        <w:spacing w:before="229"/>
        <w:ind w:left="0"/>
        <w:rPr>
          <w:b/>
          <w:i/>
        </w:rPr>
      </w:pPr>
    </w:p>
    <w:p w14:paraId="0CBD953F" w14:textId="77777777" w:rsidR="0006193D" w:rsidRDefault="006E27B9">
      <w:pPr>
        <w:ind w:left="4012" w:right="3724" w:hanging="473"/>
        <w:rPr>
          <w:b/>
          <w:i/>
          <w:sz w:val="20"/>
        </w:rPr>
      </w:pPr>
      <w:r>
        <w:rPr>
          <w:b/>
          <w:i/>
          <w:sz w:val="20"/>
        </w:rPr>
        <w:t>P.O.</w:t>
      </w:r>
      <w:r>
        <w:rPr>
          <w:b/>
          <w:i/>
          <w:spacing w:val="-9"/>
          <w:sz w:val="20"/>
        </w:rPr>
        <w:t xml:space="preserve"> </w:t>
      </w:r>
      <w:r>
        <w:rPr>
          <w:b/>
          <w:i/>
          <w:sz w:val="20"/>
        </w:rPr>
        <w:t>15</w:t>
      </w:r>
      <w:r>
        <w:rPr>
          <w:b/>
          <w:i/>
          <w:spacing w:val="-9"/>
          <w:sz w:val="20"/>
        </w:rPr>
        <w:t xml:space="preserve"> </w:t>
      </w:r>
      <w:r>
        <w:rPr>
          <w:b/>
          <w:i/>
          <w:sz w:val="20"/>
        </w:rPr>
        <w:t>DE</w:t>
      </w:r>
      <w:r>
        <w:rPr>
          <w:b/>
          <w:i/>
          <w:spacing w:val="-9"/>
          <w:sz w:val="20"/>
        </w:rPr>
        <w:t xml:space="preserve"> </w:t>
      </w:r>
      <w:r>
        <w:rPr>
          <w:b/>
          <w:i/>
          <w:sz w:val="20"/>
        </w:rPr>
        <w:t>JUNIO</w:t>
      </w:r>
      <w:r>
        <w:rPr>
          <w:b/>
          <w:i/>
          <w:spacing w:val="-8"/>
          <w:sz w:val="20"/>
        </w:rPr>
        <w:t xml:space="preserve"> </w:t>
      </w:r>
      <w:r>
        <w:rPr>
          <w:b/>
          <w:i/>
          <w:sz w:val="20"/>
        </w:rPr>
        <w:t>DE</w:t>
      </w:r>
      <w:r>
        <w:rPr>
          <w:b/>
          <w:i/>
          <w:spacing w:val="-7"/>
          <w:sz w:val="20"/>
        </w:rPr>
        <w:t xml:space="preserve"> </w:t>
      </w:r>
      <w:r>
        <w:rPr>
          <w:b/>
          <w:i/>
          <w:sz w:val="20"/>
        </w:rPr>
        <w:t>2023. ALCANCE TRES. (DECRETO 521)</w:t>
      </w:r>
    </w:p>
    <w:p w14:paraId="60133819" w14:textId="77777777" w:rsidR="0006193D" w:rsidRDefault="0006193D">
      <w:pPr>
        <w:pStyle w:val="Textoindependiente"/>
        <w:spacing w:before="2"/>
        <w:ind w:left="0"/>
        <w:rPr>
          <w:b/>
          <w:i/>
        </w:rPr>
      </w:pPr>
    </w:p>
    <w:p w14:paraId="5C5C0959" w14:textId="77777777" w:rsidR="0006193D" w:rsidRDefault="006E27B9">
      <w:pPr>
        <w:ind w:left="118" w:right="636"/>
        <w:rPr>
          <w:b/>
          <w:sz w:val="20"/>
        </w:rPr>
      </w:pPr>
      <w:r>
        <w:rPr>
          <w:b/>
          <w:sz w:val="20"/>
        </w:rPr>
        <w:t>ÚNICO.</w:t>
      </w:r>
      <w:r>
        <w:rPr>
          <w:b/>
          <w:spacing w:val="-14"/>
          <w:sz w:val="20"/>
        </w:rPr>
        <w:t xml:space="preserve"> </w:t>
      </w:r>
      <w:r>
        <w:rPr>
          <w:b/>
          <w:sz w:val="20"/>
        </w:rPr>
        <w:t>El</w:t>
      </w:r>
      <w:r>
        <w:rPr>
          <w:b/>
          <w:spacing w:val="-14"/>
          <w:sz w:val="20"/>
        </w:rPr>
        <w:t xml:space="preserve"> </w:t>
      </w:r>
      <w:r>
        <w:rPr>
          <w:b/>
          <w:sz w:val="20"/>
        </w:rPr>
        <w:t>presente</w:t>
      </w:r>
      <w:r>
        <w:rPr>
          <w:b/>
          <w:spacing w:val="-14"/>
          <w:sz w:val="20"/>
        </w:rPr>
        <w:t xml:space="preserve"> </w:t>
      </w:r>
      <w:r>
        <w:rPr>
          <w:b/>
          <w:sz w:val="20"/>
        </w:rPr>
        <w:t>Decreto</w:t>
      </w:r>
      <w:r>
        <w:rPr>
          <w:b/>
          <w:spacing w:val="-14"/>
          <w:sz w:val="20"/>
        </w:rPr>
        <w:t xml:space="preserve"> </w:t>
      </w:r>
      <w:r>
        <w:rPr>
          <w:b/>
          <w:sz w:val="20"/>
        </w:rPr>
        <w:t>entrará</w:t>
      </w:r>
      <w:r>
        <w:rPr>
          <w:b/>
          <w:spacing w:val="-14"/>
          <w:sz w:val="20"/>
        </w:rPr>
        <w:t xml:space="preserve"> </w:t>
      </w:r>
      <w:r>
        <w:rPr>
          <w:b/>
          <w:sz w:val="20"/>
        </w:rPr>
        <w:t>en</w:t>
      </w:r>
      <w:r>
        <w:rPr>
          <w:b/>
          <w:spacing w:val="-14"/>
          <w:sz w:val="20"/>
        </w:rPr>
        <w:t xml:space="preserve"> </w:t>
      </w:r>
      <w:r>
        <w:rPr>
          <w:b/>
          <w:sz w:val="20"/>
        </w:rPr>
        <w:t>vigor</w:t>
      </w:r>
      <w:r>
        <w:rPr>
          <w:b/>
          <w:spacing w:val="-14"/>
          <w:sz w:val="20"/>
        </w:rPr>
        <w:t xml:space="preserve"> </w:t>
      </w:r>
      <w:r>
        <w:rPr>
          <w:b/>
          <w:sz w:val="20"/>
        </w:rPr>
        <w:t>al</w:t>
      </w:r>
      <w:r>
        <w:rPr>
          <w:b/>
          <w:spacing w:val="-14"/>
          <w:sz w:val="20"/>
        </w:rPr>
        <w:t xml:space="preserve"> </w:t>
      </w:r>
      <w:r>
        <w:rPr>
          <w:b/>
          <w:sz w:val="20"/>
        </w:rPr>
        <w:t>siguiente</w:t>
      </w:r>
      <w:r>
        <w:rPr>
          <w:b/>
          <w:spacing w:val="-14"/>
          <w:sz w:val="20"/>
        </w:rPr>
        <w:t xml:space="preserve"> </w:t>
      </w:r>
      <w:r>
        <w:rPr>
          <w:b/>
          <w:sz w:val="20"/>
        </w:rPr>
        <w:t>día</w:t>
      </w:r>
      <w:r>
        <w:rPr>
          <w:b/>
          <w:spacing w:val="-13"/>
          <w:sz w:val="20"/>
        </w:rPr>
        <w:t xml:space="preserve"> </w:t>
      </w:r>
      <w:r>
        <w:rPr>
          <w:b/>
          <w:sz w:val="20"/>
        </w:rPr>
        <w:t>de</w:t>
      </w:r>
      <w:r>
        <w:rPr>
          <w:b/>
          <w:spacing w:val="-14"/>
          <w:sz w:val="20"/>
        </w:rPr>
        <w:t xml:space="preserve"> </w:t>
      </w:r>
      <w:r>
        <w:rPr>
          <w:b/>
          <w:sz w:val="20"/>
        </w:rPr>
        <w:t>su</w:t>
      </w:r>
      <w:r>
        <w:rPr>
          <w:b/>
          <w:spacing w:val="-14"/>
          <w:sz w:val="20"/>
        </w:rPr>
        <w:t xml:space="preserve"> </w:t>
      </w:r>
      <w:r>
        <w:rPr>
          <w:b/>
          <w:sz w:val="20"/>
        </w:rPr>
        <w:t>publicación</w:t>
      </w:r>
      <w:r>
        <w:rPr>
          <w:b/>
          <w:spacing w:val="-14"/>
          <w:sz w:val="20"/>
        </w:rPr>
        <w:t xml:space="preserve"> </w:t>
      </w:r>
      <w:r>
        <w:rPr>
          <w:b/>
          <w:sz w:val="20"/>
        </w:rPr>
        <w:t>en</w:t>
      </w:r>
      <w:r>
        <w:rPr>
          <w:b/>
          <w:spacing w:val="-14"/>
          <w:sz w:val="20"/>
        </w:rPr>
        <w:t xml:space="preserve"> </w:t>
      </w:r>
      <w:r>
        <w:rPr>
          <w:b/>
          <w:sz w:val="20"/>
        </w:rPr>
        <w:t>el</w:t>
      </w:r>
      <w:r>
        <w:rPr>
          <w:b/>
          <w:spacing w:val="-14"/>
          <w:sz w:val="20"/>
        </w:rPr>
        <w:t xml:space="preserve"> </w:t>
      </w:r>
      <w:r>
        <w:rPr>
          <w:b/>
          <w:sz w:val="20"/>
        </w:rPr>
        <w:t>Periódico</w:t>
      </w:r>
      <w:r>
        <w:rPr>
          <w:b/>
          <w:spacing w:val="-14"/>
          <w:sz w:val="20"/>
        </w:rPr>
        <w:t xml:space="preserve"> </w:t>
      </w:r>
      <w:r>
        <w:rPr>
          <w:b/>
          <w:sz w:val="20"/>
        </w:rPr>
        <w:t>Oficial del Estado de Hidalgo.</w:t>
      </w:r>
    </w:p>
    <w:p w14:paraId="51DF753F" w14:textId="77777777" w:rsidR="0006193D" w:rsidRDefault="0006193D">
      <w:pPr>
        <w:pStyle w:val="Textoindependiente"/>
        <w:spacing w:before="229"/>
        <w:ind w:left="0"/>
        <w:rPr>
          <w:b/>
        </w:rPr>
      </w:pPr>
    </w:p>
    <w:p w14:paraId="04A1CA88" w14:textId="77777777" w:rsidR="0006193D" w:rsidRDefault="006E27B9">
      <w:pPr>
        <w:ind w:left="4012" w:right="3724" w:hanging="473"/>
        <w:rPr>
          <w:b/>
          <w:i/>
          <w:sz w:val="20"/>
        </w:rPr>
      </w:pPr>
      <w:r>
        <w:rPr>
          <w:b/>
          <w:i/>
          <w:sz w:val="20"/>
        </w:rPr>
        <w:t>P.O.</w:t>
      </w:r>
      <w:r>
        <w:rPr>
          <w:b/>
          <w:i/>
          <w:spacing w:val="-9"/>
          <w:sz w:val="20"/>
        </w:rPr>
        <w:t xml:space="preserve"> </w:t>
      </w:r>
      <w:r>
        <w:rPr>
          <w:b/>
          <w:i/>
          <w:sz w:val="20"/>
        </w:rPr>
        <w:t>15</w:t>
      </w:r>
      <w:r>
        <w:rPr>
          <w:b/>
          <w:i/>
          <w:spacing w:val="-9"/>
          <w:sz w:val="20"/>
        </w:rPr>
        <w:t xml:space="preserve"> </w:t>
      </w:r>
      <w:r>
        <w:rPr>
          <w:b/>
          <w:i/>
          <w:sz w:val="20"/>
        </w:rPr>
        <w:t>DE</w:t>
      </w:r>
      <w:r>
        <w:rPr>
          <w:b/>
          <w:i/>
          <w:spacing w:val="-9"/>
          <w:sz w:val="20"/>
        </w:rPr>
        <w:t xml:space="preserve"> </w:t>
      </w:r>
      <w:r>
        <w:rPr>
          <w:b/>
          <w:i/>
          <w:sz w:val="20"/>
        </w:rPr>
        <w:t>JUNIO</w:t>
      </w:r>
      <w:r>
        <w:rPr>
          <w:b/>
          <w:i/>
          <w:spacing w:val="-8"/>
          <w:sz w:val="20"/>
        </w:rPr>
        <w:t xml:space="preserve"> </w:t>
      </w:r>
      <w:r>
        <w:rPr>
          <w:b/>
          <w:i/>
          <w:sz w:val="20"/>
        </w:rPr>
        <w:t>DE</w:t>
      </w:r>
      <w:r>
        <w:rPr>
          <w:b/>
          <w:i/>
          <w:spacing w:val="-7"/>
          <w:sz w:val="20"/>
        </w:rPr>
        <w:t xml:space="preserve"> </w:t>
      </w:r>
      <w:r>
        <w:rPr>
          <w:b/>
          <w:i/>
          <w:sz w:val="20"/>
        </w:rPr>
        <w:t>2023. ALCANCE TRES. (DECRETO 529)</w:t>
      </w:r>
    </w:p>
    <w:p w14:paraId="4DE37250" w14:textId="77777777" w:rsidR="0006193D" w:rsidRDefault="0006193D">
      <w:pPr>
        <w:pStyle w:val="Textoindependiente"/>
        <w:ind w:left="0"/>
        <w:rPr>
          <w:b/>
          <w:i/>
        </w:rPr>
      </w:pPr>
    </w:p>
    <w:p w14:paraId="29A535AA" w14:textId="77777777" w:rsidR="0006193D" w:rsidRDefault="006E27B9">
      <w:pPr>
        <w:ind w:left="118"/>
        <w:rPr>
          <w:b/>
          <w:sz w:val="20"/>
        </w:rPr>
      </w:pPr>
      <w:r>
        <w:rPr>
          <w:b/>
          <w:sz w:val="20"/>
        </w:rPr>
        <w:t>ÚNICO.</w:t>
      </w:r>
      <w:r>
        <w:rPr>
          <w:b/>
          <w:spacing w:val="-6"/>
          <w:sz w:val="20"/>
        </w:rPr>
        <w:t xml:space="preserve"> </w:t>
      </w:r>
      <w:r>
        <w:rPr>
          <w:b/>
          <w:sz w:val="20"/>
        </w:rPr>
        <w:t>El</w:t>
      </w:r>
      <w:r>
        <w:rPr>
          <w:b/>
          <w:spacing w:val="-7"/>
          <w:sz w:val="20"/>
        </w:rPr>
        <w:t xml:space="preserve"> </w:t>
      </w:r>
      <w:r>
        <w:rPr>
          <w:b/>
          <w:sz w:val="20"/>
        </w:rPr>
        <w:t>presente</w:t>
      </w:r>
      <w:r>
        <w:rPr>
          <w:b/>
          <w:spacing w:val="-6"/>
          <w:sz w:val="20"/>
        </w:rPr>
        <w:t xml:space="preserve"> </w:t>
      </w:r>
      <w:r>
        <w:rPr>
          <w:b/>
          <w:sz w:val="20"/>
        </w:rPr>
        <w:t>Decreto</w:t>
      </w:r>
      <w:r>
        <w:rPr>
          <w:b/>
          <w:spacing w:val="-5"/>
          <w:sz w:val="20"/>
        </w:rPr>
        <w:t xml:space="preserve"> </w:t>
      </w:r>
      <w:r>
        <w:rPr>
          <w:b/>
          <w:sz w:val="20"/>
        </w:rPr>
        <w:t>entrará</w:t>
      </w:r>
      <w:r>
        <w:rPr>
          <w:b/>
          <w:spacing w:val="-4"/>
          <w:sz w:val="20"/>
        </w:rPr>
        <w:t xml:space="preserve"> </w:t>
      </w:r>
      <w:r>
        <w:rPr>
          <w:b/>
          <w:sz w:val="20"/>
        </w:rPr>
        <w:t>en</w:t>
      </w:r>
      <w:r>
        <w:rPr>
          <w:b/>
          <w:spacing w:val="-6"/>
          <w:sz w:val="20"/>
        </w:rPr>
        <w:t xml:space="preserve"> </w:t>
      </w:r>
      <w:r>
        <w:rPr>
          <w:b/>
          <w:sz w:val="20"/>
        </w:rPr>
        <w:t>vigor</w:t>
      </w:r>
      <w:r>
        <w:rPr>
          <w:b/>
          <w:spacing w:val="-6"/>
          <w:sz w:val="20"/>
        </w:rPr>
        <w:t xml:space="preserve"> </w:t>
      </w:r>
      <w:r>
        <w:rPr>
          <w:b/>
          <w:sz w:val="20"/>
        </w:rPr>
        <w:t>al</w:t>
      </w:r>
      <w:r>
        <w:rPr>
          <w:b/>
          <w:spacing w:val="-4"/>
          <w:sz w:val="20"/>
        </w:rPr>
        <w:t xml:space="preserve"> </w:t>
      </w:r>
      <w:r>
        <w:rPr>
          <w:b/>
          <w:sz w:val="20"/>
        </w:rPr>
        <w:t>día</w:t>
      </w:r>
      <w:r>
        <w:rPr>
          <w:b/>
          <w:spacing w:val="-4"/>
          <w:sz w:val="20"/>
        </w:rPr>
        <w:t xml:space="preserve"> </w:t>
      </w:r>
      <w:r>
        <w:rPr>
          <w:b/>
          <w:sz w:val="20"/>
        </w:rPr>
        <w:t>siguiente</w:t>
      </w:r>
      <w:r>
        <w:rPr>
          <w:b/>
          <w:spacing w:val="-6"/>
          <w:sz w:val="20"/>
        </w:rPr>
        <w:t xml:space="preserve"> </w:t>
      </w:r>
      <w:r>
        <w:rPr>
          <w:b/>
          <w:sz w:val="20"/>
        </w:rPr>
        <w:t>de</w:t>
      </w:r>
      <w:r>
        <w:rPr>
          <w:b/>
          <w:spacing w:val="-4"/>
          <w:sz w:val="20"/>
        </w:rPr>
        <w:t xml:space="preserve"> </w:t>
      </w:r>
      <w:r>
        <w:rPr>
          <w:b/>
          <w:sz w:val="20"/>
        </w:rPr>
        <w:t>su</w:t>
      </w:r>
      <w:r>
        <w:rPr>
          <w:b/>
          <w:spacing w:val="-1"/>
          <w:sz w:val="20"/>
        </w:rPr>
        <w:t xml:space="preserve"> </w:t>
      </w:r>
      <w:r>
        <w:rPr>
          <w:b/>
          <w:sz w:val="20"/>
        </w:rPr>
        <w:t>publicación</w:t>
      </w:r>
      <w:r>
        <w:rPr>
          <w:b/>
          <w:spacing w:val="-5"/>
          <w:sz w:val="20"/>
        </w:rPr>
        <w:t xml:space="preserve"> </w:t>
      </w:r>
      <w:r>
        <w:rPr>
          <w:b/>
          <w:sz w:val="20"/>
        </w:rPr>
        <w:t>en</w:t>
      </w:r>
      <w:r>
        <w:rPr>
          <w:b/>
          <w:spacing w:val="-6"/>
          <w:sz w:val="20"/>
        </w:rPr>
        <w:t xml:space="preserve"> </w:t>
      </w:r>
      <w:r>
        <w:rPr>
          <w:b/>
          <w:sz w:val="20"/>
        </w:rPr>
        <w:t>el</w:t>
      </w:r>
      <w:r>
        <w:rPr>
          <w:b/>
          <w:spacing w:val="-4"/>
          <w:sz w:val="20"/>
        </w:rPr>
        <w:t xml:space="preserve"> </w:t>
      </w:r>
      <w:r>
        <w:rPr>
          <w:b/>
          <w:spacing w:val="-2"/>
          <w:sz w:val="20"/>
        </w:rPr>
        <w:t>Periódico</w:t>
      </w:r>
    </w:p>
    <w:sectPr w:rsidR="0006193D">
      <w:pgSz w:w="12250" w:h="15820"/>
      <w:pgMar w:top="1740" w:right="780" w:bottom="1120" w:left="1300" w:header="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D807" w14:textId="77777777" w:rsidR="006E27B9" w:rsidRDefault="006E27B9">
      <w:r>
        <w:separator/>
      </w:r>
    </w:p>
  </w:endnote>
  <w:endnote w:type="continuationSeparator" w:id="0">
    <w:p w14:paraId="001807AA" w14:textId="77777777" w:rsidR="006E27B9" w:rsidRDefault="006E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AD79" w14:textId="77777777" w:rsidR="0006193D" w:rsidRDefault="006E27B9">
    <w:pPr>
      <w:pStyle w:val="Textoindependiente"/>
      <w:spacing w:line="14" w:lineRule="auto"/>
      <w:ind w:left="0"/>
    </w:pPr>
    <w:r>
      <w:rPr>
        <w:noProof/>
      </w:rPr>
      <mc:AlternateContent>
        <mc:Choice Requires="wps">
          <w:drawing>
            <wp:anchor distT="0" distB="0" distL="0" distR="0" simplePos="0" relativeHeight="486165504" behindDoc="1" locked="0" layoutInCell="1" allowOverlap="1" wp14:anchorId="56F7D6C6" wp14:editId="7CF74A82">
              <wp:simplePos x="0" y="0"/>
              <wp:positionH relativeFrom="page">
                <wp:posOffset>6737604</wp:posOffset>
              </wp:positionH>
              <wp:positionV relativeFrom="page">
                <wp:posOffset>9317373</wp:posOffset>
              </wp:positionV>
              <wp:extent cx="19304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39065"/>
                      </a:xfrm>
                      <a:prstGeom prst="rect">
                        <a:avLst/>
                      </a:prstGeom>
                    </wps:spPr>
                    <wps:txbx>
                      <w:txbxContent>
                        <w:p w14:paraId="4A229CBD" w14:textId="77777777" w:rsidR="0006193D" w:rsidRDefault="006E27B9">
                          <w:pPr>
                            <w:spacing w:before="14"/>
                            <w:ind w:left="60"/>
                            <w:rPr>
                              <w:rFonts w:ascii="Times New Roman"/>
                              <w:sz w:val="16"/>
                            </w:rPr>
                          </w:pP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type w14:anchorId="56F7D6C6" id="_x0000_t202" coordsize="21600,21600" o:spt="202" path="m,l,21600r21600,l21600,xe">
              <v:stroke joinstyle="miter"/>
              <v:path gradientshapeok="t" o:connecttype="rect"/>
            </v:shapetype>
            <v:shape id="Textbox 3" o:spid="_x0000_s1027" type="#_x0000_t202" style="position:absolute;margin-left:530.5pt;margin-top:733.65pt;width:15.2pt;height:10.95pt;z-index:-1715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" filled="f" stroked="f">
              <v:textbox inset="0,0,0,0">
                <w:txbxContent>
                  <w:p w14:paraId="4A229CBD" w14:textId="77777777" w:rsidR="0006193D" w:rsidRDefault="006E27B9">
                    <w:pPr>
                      <w:spacing w:before="14"/>
                      <w:ind w:left="60"/>
                      <w:rPr>
                        <w:rFonts w:ascii="Times New Roman"/>
                        <w:sz w:val="16"/>
                      </w:rPr>
                    </w:pP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0AEF" w14:textId="77777777" w:rsidR="006E27B9" w:rsidRDefault="006E27B9">
      <w:r>
        <w:separator/>
      </w:r>
    </w:p>
  </w:footnote>
  <w:footnote w:type="continuationSeparator" w:id="0">
    <w:p w14:paraId="2F8C77A3" w14:textId="77777777" w:rsidR="006E27B9" w:rsidRDefault="006E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B2E9" w14:textId="77777777" w:rsidR="0006193D" w:rsidRDefault="006E27B9">
    <w:pPr>
      <w:pStyle w:val="Textoindependiente"/>
      <w:spacing w:line="14" w:lineRule="auto"/>
      <w:ind w:left="0"/>
    </w:pPr>
    <w:r>
      <w:rPr>
        <w:noProof/>
      </w:rPr>
      <w:drawing>
        <wp:anchor distT="0" distB="0" distL="0" distR="0" simplePos="0" relativeHeight="486164480" behindDoc="1" locked="0" layoutInCell="1" allowOverlap="1" wp14:anchorId="3BD83BD2" wp14:editId="717BC638">
          <wp:simplePos x="0" y="0"/>
          <wp:positionH relativeFrom="page">
            <wp:posOffset>9525</wp:posOffset>
          </wp:positionH>
          <wp:positionV relativeFrom="page">
            <wp:posOffset>0</wp:posOffset>
          </wp:positionV>
          <wp:extent cx="7767446" cy="10718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67446" cy="1071879"/>
                  </a:xfrm>
                  <a:prstGeom prst="rect">
                    <a:avLst/>
                  </a:prstGeom>
                </pic:spPr>
              </pic:pic>
            </a:graphicData>
          </a:graphic>
        </wp:anchor>
      </w:drawing>
    </w:r>
    <w:r>
      <w:rPr>
        <w:noProof/>
      </w:rPr>
      <mc:AlternateContent>
        <mc:Choice Requires="wps">
          <w:drawing>
            <wp:anchor distT="0" distB="0" distL="0" distR="0" simplePos="0" relativeHeight="486164992" behindDoc="1" locked="0" layoutInCell="1" allowOverlap="1" wp14:anchorId="347057DE" wp14:editId="54E7AD7F">
              <wp:simplePos x="0" y="0"/>
              <wp:positionH relativeFrom="page">
                <wp:posOffset>4418457</wp:posOffset>
              </wp:positionH>
              <wp:positionV relativeFrom="page">
                <wp:posOffset>449325</wp:posOffset>
              </wp:positionV>
              <wp:extent cx="2472055" cy="283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2055" cy="283210"/>
                      </a:xfrm>
                      <a:prstGeom prst="rect">
                        <a:avLst/>
                      </a:prstGeom>
                    </wps:spPr>
                    <wps:txbx>
                      <w:txbxContent>
                        <w:p w14:paraId="35F2629A" w14:textId="77777777" w:rsidR="0006193D" w:rsidRDefault="006E27B9">
                          <w:pPr>
                            <w:spacing w:before="12" w:line="207" w:lineRule="exact"/>
                            <w:ind w:right="18"/>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1"/>
                              <w:sz w:val="18"/>
                            </w:rPr>
                            <w:t xml:space="preserve"> </w:t>
                          </w:r>
                          <w:r>
                            <w:rPr>
                              <w:rFonts w:ascii="Times New Roman" w:hAnsi="Times New Roman"/>
                              <w:b/>
                              <w:i/>
                              <w:color w:val="808080"/>
                              <w:sz w:val="18"/>
                            </w:rPr>
                            <w:t>Orgánica</w:t>
                          </w:r>
                          <w:r>
                            <w:rPr>
                              <w:rFonts w:ascii="Times New Roman" w:hAnsi="Times New Roman"/>
                              <w:b/>
                              <w:i/>
                              <w:color w:val="808080"/>
                              <w:spacing w:val="-2"/>
                              <w:sz w:val="18"/>
                            </w:rPr>
                            <w:t xml:space="preserve"> </w:t>
                          </w:r>
                          <w:r>
                            <w:rPr>
                              <w:rFonts w:ascii="Times New Roman" w:hAnsi="Times New Roman"/>
                              <w:b/>
                              <w:i/>
                              <w:color w:val="808080"/>
                              <w:sz w:val="18"/>
                            </w:rPr>
                            <w:t>Municipal para el</w:t>
                          </w:r>
                          <w:r>
                            <w:rPr>
                              <w:rFonts w:ascii="Times New Roman" w:hAnsi="Times New Roman"/>
                              <w:b/>
                              <w:i/>
                              <w:color w:val="808080"/>
                              <w:spacing w:val="-2"/>
                              <w:sz w:val="18"/>
                            </w:rPr>
                            <w:t xml:space="preserve"> </w:t>
                          </w:r>
                          <w:r>
                            <w:rPr>
                              <w:rFonts w:ascii="Times New Roman" w:hAnsi="Times New Roman"/>
                              <w:b/>
                              <w:i/>
                              <w:color w:val="808080"/>
                              <w:sz w:val="18"/>
                            </w:rPr>
                            <w:t>Estado</w:t>
                          </w:r>
                          <w:r>
                            <w:rPr>
                              <w:rFonts w:ascii="Times New Roman" w:hAnsi="Times New Roman"/>
                              <w:b/>
                              <w:i/>
                              <w:color w:val="808080"/>
                              <w:spacing w:val="-1"/>
                              <w:sz w:val="18"/>
                            </w:rPr>
                            <w:t xml:space="preserve"> </w:t>
                          </w:r>
                          <w:r>
                            <w:rPr>
                              <w:rFonts w:ascii="Times New Roman" w:hAnsi="Times New Roman"/>
                              <w:b/>
                              <w:i/>
                              <w:color w:val="808080"/>
                              <w:sz w:val="18"/>
                            </w:rPr>
                            <w:t>de</w:t>
                          </w:r>
                          <w:r>
                            <w:rPr>
                              <w:rFonts w:ascii="Times New Roman" w:hAnsi="Times New Roman"/>
                              <w:b/>
                              <w:i/>
                              <w:color w:val="808080"/>
                              <w:spacing w:val="-1"/>
                              <w:sz w:val="18"/>
                            </w:rPr>
                            <w:t xml:space="preserve"> </w:t>
                          </w:r>
                          <w:r>
                            <w:rPr>
                              <w:rFonts w:ascii="Times New Roman" w:hAnsi="Times New Roman"/>
                              <w:b/>
                              <w:i/>
                              <w:color w:val="808080"/>
                              <w:spacing w:val="-2"/>
                              <w:sz w:val="18"/>
                            </w:rPr>
                            <w:t>Hidalgo.</w:t>
                          </w:r>
                        </w:p>
                        <w:p w14:paraId="2EBD6DB6" w14:textId="77777777" w:rsidR="0006193D" w:rsidRDefault="006E27B9">
                          <w:pPr>
                            <w:spacing w:line="207" w:lineRule="exact"/>
                            <w:ind w:right="20"/>
                            <w:jc w:val="right"/>
                            <w:rPr>
                              <w:rFonts w:ascii="Times New Roman"/>
                              <w:b/>
                              <w:i/>
                              <w:sz w:val="18"/>
                            </w:rPr>
                          </w:pPr>
                          <w:r>
                            <w:rPr>
                              <w:rFonts w:ascii="Times New Roman"/>
                              <w:b/>
                              <w:i/>
                              <w:color w:val="808080"/>
                              <w:sz w:val="18"/>
                            </w:rPr>
                            <w:t>Instituto</w:t>
                          </w:r>
                          <w:r>
                            <w:rPr>
                              <w:rFonts w:ascii="Times New Roman"/>
                              <w:b/>
                              <w:i/>
                              <w:color w:val="808080"/>
                              <w:spacing w:val="-1"/>
                              <w:sz w:val="18"/>
                            </w:rPr>
                            <w:t xml:space="preserve"> </w:t>
                          </w:r>
                          <w:r>
                            <w:rPr>
                              <w:rFonts w:ascii="Times New Roman"/>
                              <w:b/>
                              <w:i/>
                              <w:color w:val="808080"/>
                              <w:sz w:val="18"/>
                            </w:rPr>
                            <w:t>de</w:t>
                          </w:r>
                          <w:r>
                            <w:rPr>
                              <w:rFonts w:ascii="Times New Roman"/>
                              <w:b/>
                              <w:i/>
                              <w:color w:val="808080"/>
                              <w:spacing w:val="-1"/>
                              <w:sz w:val="18"/>
                            </w:rPr>
                            <w:t xml:space="preserve"> </w:t>
                          </w:r>
                          <w:r>
                            <w:rPr>
                              <w:rFonts w:ascii="Times New Roman"/>
                              <w:b/>
                              <w:i/>
                              <w:color w:val="808080"/>
                              <w:sz w:val="18"/>
                            </w:rPr>
                            <w:t>Estudios</w:t>
                          </w:r>
                          <w:r>
                            <w:rPr>
                              <w:rFonts w:ascii="Times New Roman"/>
                              <w:b/>
                              <w:i/>
                              <w:color w:val="808080"/>
                              <w:spacing w:val="-2"/>
                              <w:sz w:val="18"/>
                            </w:rPr>
                            <w:t xml:space="preserve"> Legislativos.</w:t>
                          </w:r>
                        </w:p>
                      </w:txbxContent>
                    </wps:txbx>
                    <wps:bodyPr wrap="square" lIns="0" tIns="0" rIns="0" bIns="0" rtlCol="0">
                      <a:noAutofit/>
                    </wps:bodyPr>
                  </wps:wsp>
                </a:graphicData>
              </a:graphic>
            </wp:anchor>
          </w:drawing>
        </mc:Choice>
        <mc:Fallback>
          <w:pict>
            <v:shapetype w14:anchorId="347057DE" id="_x0000_t202" coordsize="21600,21600" o:spt="202" path="m,l,21600r21600,l21600,xe">
              <v:stroke joinstyle="miter"/>
              <v:path gradientshapeok="t" o:connecttype="rect"/>
            </v:shapetype>
            <v:shape id="Textbox 2" o:spid="_x0000_s1026" type="#_x0000_t202" style="position:absolute;margin-left:347.9pt;margin-top:35.4pt;width:194.65pt;height:22.3pt;z-index:-1715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2XlAEAABsDAAAOAAAAZHJzL2Uyb0RvYy54bWysUsGO0zAQvSPxD5bv1GlgYRU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" filled="f" stroked="f">
              <v:textbox inset="0,0,0,0">
                <w:txbxContent>
                  <w:p w14:paraId="35F2629A" w14:textId="77777777" w:rsidR="0006193D" w:rsidRDefault="006E27B9">
                    <w:pPr>
                      <w:spacing w:before="12" w:line="207" w:lineRule="exact"/>
                      <w:ind w:right="18"/>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1"/>
                        <w:sz w:val="18"/>
                      </w:rPr>
                      <w:t xml:space="preserve"> </w:t>
                    </w:r>
                    <w:r>
                      <w:rPr>
                        <w:rFonts w:ascii="Times New Roman" w:hAnsi="Times New Roman"/>
                        <w:b/>
                        <w:i/>
                        <w:color w:val="808080"/>
                        <w:sz w:val="18"/>
                      </w:rPr>
                      <w:t>Orgánica</w:t>
                    </w:r>
                    <w:r>
                      <w:rPr>
                        <w:rFonts w:ascii="Times New Roman" w:hAnsi="Times New Roman"/>
                        <w:b/>
                        <w:i/>
                        <w:color w:val="808080"/>
                        <w:spacing w:val="-2"/>
                        <w:sz w:val="18"/>
                      </w:rPr>
                      <w:t xml:space="preserve"> </w:t>
                    </w:r>
                    <w:r>
                      <w:rPr>
                        <w:rFonts w:ascii="Times New Roman" w:hAnsi="Times New Roman"/>
                        <w:b/>
                        <w:i/>
                        <w:color w:val="808080"/>
                        <w:sz w:val="18"/>
                      </w:rPr>
                      <w:t>Municipal para el</w:t>
                    </w:r>
                    <w:r>
                      <w:rPr>
                        <w:rFonts w:ascii="Times New Roman" w:hAnsi="Times New Roman"/>
                        <w:b/>
                        <w:i/>
                        <w:color w:val="808080"/>
                        <w:spacing w:val="-2"/>
                        <w:sz w:val="18"/>
                      </w:rPr>
                      <w:t xml:space="preserve"> </w:t>
                    </w:r>
                    <w:r>
                      <w:rPr>
                        <w:rFonts w:ascii="Times New Roman" w:hAnsi="Times New Roman"/>
                        <w:b/>
                        <w:i/>
                        <w:color w:val="808080"/>
                        <w:sz w:val="18"/>
                      </w:rPr>
                      <w:t>Estado</w:t>
                    </w:r>
                    <w:r>
                      <w:rPr>
                        <w:rFonts w:ascii="Times New Roman" w:hAnsi="Times New Roman"/>
                        <w:b/>
                        <w:i/>
                        <w:color w:val="808080"/>
                        <w:spacing w:val="-1"/>
                        <w:sz w:val="18"/>
                      </w:rPr>
                      <w:t xml:space="preserve"> </w:t>
                    </w:r>
                    <w:r>
                      <w:rPr>
                        <w:rFonts w:ascii="Times New Roman" w:hAnsi="Times New Roman"/>
                        <w:b/>
                        <w:i/>
                        <w:color w:val="808080"/>
                        <w:sz w:val="18"/>
                      </w:rPr>
                      <w:t>de</w:t>
                    </w:r>
                    <w:r>
                      <w:rPr>
                        <w:rFonts w:ascii="Times New Roman" w:hAnsi="Times New Roman"/>
                        <w:b/>
                        <w:i/>
                        <w:color w:val="808080"/>
                        <w:spacing w:val="-1"/>
                        <w:sz w:val="18"/>
                      </w:rPr>
                      <w:t xml:space="preserve"> </w:t>
                    </w:r>
                    <w:r>
                      <w:rPr>
                        <w:rFonts w:ascii="Times New Roman" w:hAnsi="Times New Roman"/>
                        <w:b/>
                        <w:i/>
                        <w:color w:val="808080"/>
                        <w:spacing w:val="-2"/>
                        <w:sz w:val="18"/>
                      </w:rPr>
                      <w:t>Hidalgo.</w:t>
                    </w:r>
                  </w:p>
                  <w:p w14:paraId="2EBD6DB6" w14:textId="77777777" w:rsidR="0006193D" w:rsidRDefault="006E27B9">
                    <w:pPr>
                      <w:spacing w:line="207" w:lineRule="exact"/>
                      <w:ind w:right="20"/>
                      <w:jc w:val="right"/>
                      <w:rPr>
                        <w:rFonts w:ascii="Times New Roman"/>
                        <w:b/>
                        <w:i/>
                        <w:sz w:val="18"/>
                      </w:rPr>
                    </w:pPr>
                    <w:r>
                      <w:rPr>
                        <w:rFonts w:ascii="Times New Roman"/>
                        <w:b/>
                        <w:i/>
                        <w:color w:val="808080"/>
                        <w:sz w:val="18"/>
                      </w:rPr>
                      <w:t>Instituto</w:t>
                    </w:r>
                    <w:r>
                      <w:rPr>
                        <w:rFonts w:ascii="Times New Roman"/>
                        <w:b/>
                        <w:i/>
                        <w:color w:val="808080"/>
                        <w:spacing w:val="-1"/>
                        <w:sz w:val="18"/>
                      </w:rPr>
                      <w:t xml:space="preserve"> </w:t>
                    </w:r>
                    <w:r>
                      <w:rPr>
                        <w:rFonts w:ascii="Times New Roman"/>
                        <w:b/>
                        <w:i/>
                        <w:color w:val="808080"/>
                        <w:sz w:val="18"/>
                      </w:rPr>
                      <w:t>de</w:t>
                    </w:r>
                    <w:r>
                      <w:rPr>
                        <w:rFonts w:ascii="Times New Roman"/>
                        <w:b/>
                        <w:i/>
                        <w:color w:val="808080"/>
                        <w:spacing w:val="-1"/>
                        <w:sz w:val="18"/>
                      </w:rPr>
                      <w:t xml:space="preserve"> </w:t>
                    </w:r>
                    <w:r>
                      <w:rPr>
                        <w:rFonts w:ascii="Times New Roman"/>
                        <w:b/>
                        <w:i/>
                        <w:color w:val="808080"/>
                        <w:sz w:val="18"/>
                      </w:rPr>
                      <w:t>Estudios</w:t>
                    </w:r>
                    <w:r>
                      <w:rPr>
                        <w:rFonts w:ascii="Times New Roman"/>
                        <w:b/>
                        <w:i/>
                        <w:color w:val="808080"/>
                        <w:spacing w:val="-2"/>
                        <w:sz w:val="18"/>
                      </w:rPr>
                      <w:t xml:space="preserve"> Legislativos.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607"/>
    <w:multiLevelType w:val="hybridMultilevel"/>
    <w:tmpl w:val="E8220896"/>
    <w:lvl w:ilvl="0" w:tplc="A6CEB784">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CF547FDC">
      <w:numFmt w:val="bullet"/>
      <w:lvlText w:val="•"/>
      <w:lvlJc w:val="left"/>
      <w:pPr>
        <w:ind w:left="1754" w:hanging="708"/>
      </w:pPr>
      <w:rPr>
        <w:rFonts w:hint="default"/>
        <w:lang w:val="es-ES" w:eastAsia="en-US" w:bidi="ar-SA"/>
      </w:rPr>
    </w:lvl>
    <w:lvl w:ilvl="2" w:tplc="B5A4FE9C">
      <w:numFmt w:val="bullet"/>
      <w:lvlText w:val="•"/>
      <w:lvlJc w:val="left"/>
      <w:pPr>
        <w:ind w:left="2689" w:hanging="708"/>
      </w:pPr>
      <w:rPr>
        <w:rFonts w:hint="default"/>
        <w:lang w:val="es-ES" w:eastAsia="en-US" w:bidi="ar-SA"/>
      </w:rPr>
    </w:lvl>
    <w:lvl w:ilvl="3" w:tplc="49084E84">
      <w:numFmt w:val="bullet"/>
      <w:lvlText w:val="•"/>
      <w:lvlJc w:val="left"/>
      <w:pPr>
        <w:ind w:left="3624" w:hanging="708"/>
      </w:pPr>
      <w:rPr>
        <w:rFonts w:hint="default"/>
        <w:lang w:val="es-ES" w:eastAsia="en-US" w:bidi="ar-SA"/>
      </w:rPr>
    </w:lvl>
    <w:lvl w:ilvl="4" w:tplc="802A599C">
      <w:numFmt w:val="bullet"/>
      <w:lvlText w:val="•"/>
      <w:lvlJc w:val="left"/>
      <w:pPr>
        <w:ind w:left="4558" w:hanging="708"/>
      </w:pPr>
      <w:rPr>
        <w:rFonts w:hint="default"/>
        <w:lang w:val="es-ES" w:eastAsia="en-US" w:bidi="ar-SA"/>
      </w:rPr>
    </w:lvl>
    <w:lvl w:ilvl="5" w:tplc="3B06B0A2">
      <w:numFmt w:val="bullet"/>
      <w:lvlText w:val="•"/>
      <w:lvlJc w:val="left"/>
      <w:pPr>
        <w:ind w:left="5493" w:hanging="708"/>
      </w:pPr>
      <w:rPr>
        <w:rFonts w:hint="default"/>
        <w:lang w:val="es-ES" w:eastAsia="en-US" w:bidi="ar-SA"/>
      </w:rPr>
    </w:lvl>
    <w:lvl w:ilvl="6" w:tplc="D86E9A2C">
      <w:numFmt w:val="bullet"/>
      <w:lvlText w:val="•"/>
      <w:lvlJc w:val="left"/>
      <w:pPr>
        <w:ind w:left="6428" w:hanging="708"/>
      </w:pPr>
      <w:rPr>
        <w:rFonts w:hint="default"/>
        <w:lang w:val="es-ES" w:eastAsia="en-US" w:bidi="ar-SA"/>
      </w:rPr>
    </w:lvl>
    <w:lvl w:ilvl="7" w:tplc="2F30CD78">
      <w:numFmt w:val="bullet"/>
      <w:lvlText w:val="•"/>
      <w:lvlJc w:val="left"/>
      <w:pPr>
        <w:ind w:left="7363" w:hanging="708"/>
      </w:pPr>
      <w:rPr>
        <w:rFonts w:hint="default"/>
        <w:lang w:val="es-ES" w:eastAsia="en-US" w:bidi="ar-SA"/>
      </w:rPr>
    </w:lvl>
    <w:lvl w:ilvl="8" w:tplc="ED4409E4">
      <w:numFmt w:val="bullet"/>
      <w:lvlText w:val="•"/>
      <w:lvlJc w:val="left"/>
      <w:pPr>
        <w:ind w:left="8297" w:hanging="708"/>
      </w:pPr>
      <w:rPr>
        <w:rFonts w:hint="default"/>
        <w:lang w:val="es-ES" w:eastAsia="en-US" w:bidi="ar-SA"/>
      </w:rPr>
    </w:lvl>
  </w:abstractNum>
  <w:abstractNum w:abstractNumId="1" w15:restartNumberingAfterBreak="0">
    <w:nsid w:val="01B93931"/>
    <w:multiLevelType w:val="hybridMultilevel"/>
    <w:tmpl w:val="A6DCC180"/>
    <w:lvl w:ilvl="0" w:tplc="E62CB812">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11A433CE">
      <w:numFmt w:val="bullet"/>
      <w:lvlText w:val="•"/>
      <w:lvlJc w:val="left"/>
      <w:pPr>
        <w:ind w:left="1754" w:hanging="708"/>
      </w:pPr>
      <w:rPr>
        <w:rFonts w:hint="default"/>
        <w:lang w:val="es-ES" w:eastAsia="en-US" w:bidi="ar-SA"/>
      </w:rPr>
    </w:lvl>
    <w:lvl w:ilvl="2" w:tplc="F1BAF8A2">
      <w:numFmt w:val="bullet"/>
      <w:lvlText w:val="•"/>
      <w:lvlJc w:val="left"/>
      <w:pPr>
        <w:ind w:left="2689" w:hanging="708"/>
      </w:pPr>
      <w:rPr>
        <w:rFonts w:hint="default"/>
        <w:lang w:val="es-ES" w:eastAsia="en-US" w:bidi="ar-SA"/>
      </w:rPr>
    </w:lvl>
    <w:lvl w:ilvl="3" w:tplc="F6B8A672">
      <w:numFmt w:val="bullet"/>
      <w:lvlText w:val="•"/>
      <w:lvlJc w:val="left"/>
      <w:pPr>
        <w:ind w:left="3624" w:hanging="708"/>
      </w:pPr>
      <w:rPr>
        <w:rFonts w:hint="default"/>
        <w:lang w:val="es-ES" w:eastAsia="en-US" w:bidi="ar-SA"/>
      </w:rPr>
    </w:lvl>
    <w:lvl w:ilvl="4" w:tplc="F0EE7C34">
      <w:numFmt w:val="bullet"/>
      <w:lvlText w:val="•"/>
      <w:lvlJc w:val="left"/>
      <w:pPr>
        <w:ind w:left="4558" w:hanging="708"/>
      </w:pPr>
      <w:rPr>
        <w:rFonts w:hint="default"/>
        <w:lang w:val="es-ES" w:eastAsia="en-US" w:bidi="ar-SA"/>
      </w:rPr>
    </w:lvl>
    <w:lvl w:ilvl="5" w:tplc="35A20F54">
      <w:numFmt w:val="bullet"/>
      <w:lvlText w:val="•"/>
      <w:lvlJc w:val="left"/>
      <w:pPr>
        <w:ind w:left="5493" w:hanging="708"/>
      </w:pPr>
      <w:rPr>
        <w:rFonts w:hint="default"/>
        <w:lang w:val="es-ES" w:eastAsia="en-US" w:bidi="ar-SA"/>
      </w:rPr>
    </w:lvl>
    <w:lvl w:ilvl="6" w:tplc="4B7A0A6E">
      <w:numFmt w:val="bullet"/>
      <w:lvlText w:val="•"/>
      <w:lvlJc w:val="left"/>
      <w:pPr>
        <w:ind w:left="6428" w:hanging="708"/>
      </w:pPr>
      <w:rPr>
        <w:rFonts w:hint="default"/>
        <w:lang w:val="es-ES" w:eastAsia="en-US" w:bidi="ar-SA"/>
      </w:rPr>
    </w:lvl>
    <w:lvl w:ilvl="7" w:tplc="7FC2AE3E">
      <w:numFmt w:val="bullet"/>
      <w:lvlText w:val="•"/>
      <w:lvlJc w:val="left"/>
      <w:pPr>
        <w:ind w:left="7363" w:hanging="708"/>
      </w:pPr>
      <w:rPr>
        <w:rFonts w:hint="default"/>
        <w:lang w:val="es-ES" w:eastAsia="en-US" w:bidi="ar-SA"/>
      </w:rPr>
    </w:lvl>
    <w:lvl w:ilvl="8" w:tplc="0CA6B644">
      <w:numFmt w:val="bullet"/>
      <w:lvlText w:val="•"/>
      <w:lvlJc w:val="left"/>
      <w:pPr>
        <w:ind w:left="8297" w:hanging="708"/>
      </w:pPr>
      <w:rPr>
        <w:rFonts w:hint="default"/>
        <w:lang w:val="es-ES" w:eastAsia="en-US" w:bidi="ar-SA"/>
      </w:rPr>
    </w:lvl>
  </w:abstractNum>
  <w:abstractNum w:abstractNumId="2" w15:restartNumberingAfterBreak="0">
    <w:nsid w:val="01DE58EA"/>
    <w:multiLevelType w:val="hybridMultilevel"/>
    <w:tmpl w:val="C316DDFE"/>
    <w:lvl w:ilvl="0" w:tplc="D6169F48">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FBE2BB0E">
      <w:numFmt w:val="bullet"/>
      <w:lvlText w:val="•"/>
      <w:lvlJc w:val="left"/>
      <w:pPr>
        <w:ind w:left="1754" w:hanging="708"/>
      </w:pPr>
      <w:rPr>
        <w:rFonts w:hint="default"/>
        <w:lang w:val="es-ES" w:eastAsia="en-US" w:bidi="ar-SA"/>
      </w:rPr>
    </w:lvl>
    <w:lvl w:ilvl="2" w:tplc="969C61D6">
      <w:numFmt w:val="bullet"/>
      <w:lvlText w:val="•"/>
      <w:lvlJc w:val="left"/>
      <w:pPr>
        <w:ind w:left="2689" w:hanging="708"/>
      </w:pPr>
      <w:rPr>
        <w:rFonts w:hint="default"/>
        <w:lang w:val="es-ES" w:eastAsia="en-US" w:bidi="ar-SA"/>
      </w:rPr>
    </w:lvl>
    <w:lvl w:ilvl="3" w:tplc="D67CE3EE">
      <w:numFmt w:val="bullet"/>
      <w:lvlText w:val="•"/>
      <w:lvlJc w:val="left"/>
      <w:pPr>
        <w:ind w:left="3624" w:hanging="708"/>
      </w:pPr>
      <w:rPr>
        <w:rFonts w:hint="default"/>
        <w:lang w:val="es-ES" w:eastAsia="en-US" w:bidi="ar-SA"/>
      </w:rPr>
    </w:lvl>
    <w:lvl w:ilvl="4" w:tplc="D7A4348C">
      <w:numFmt w:val="bullet"/>
      <w:lvlText w:val="•"/>
      <w:lvlJc w:val="left"/>
      <w:pPr>
        <w:ind w:left="4558" w:hanging="708"/>
      </w:pPr>
      <w:rPr>
        <w:rFonts w:hint="default"/>
        <w:lang w:val="es-ES" w:eastAsia="en-US" w:bidi="ar-SA"/>
      </w:rPr>
    </w:lvl>
    <w:lvl w:ilvl="5" w:tplc="2FC067DE">
      <w:numFmt w:val="bullet"/>
      <w:lvlText w:val="•"/>
      <w:lvlJc w:val="left"/>
      <w:pPr>
        <w:ind w:left="5493" w:hanging="708"/>
      </w:pPr>
      <w:rPr>
        <w:rFonts w:hint="default"/>
        <w:lang w:val="es-ES" w:eastAsia="en-US" w:bidi="ar-SA"/>
      </w:rPr>
    </w:lvl>
    <w:lvl w:ilvl="6" w:tplc="19565B5A">
      <w:numFmt w:val="bullet"/>
      <w:lvlText w:val="•"/>
      <w:lvlJc w:val="left"/>
      <w:pPr>
        <w:ind w:left="6428" w:hanging="708"/>
      </w:pPr>
      <w:rPr>
        <w:rFonts w:hint="default"/>
        <w:lang w:val="es-ES" w:eastAsia="en-US" w:bidi="ar-SA"/>
      </w:rPr>
    </w:lvl>
    <w:lvl w:ilvl="7" w:tplc="1670065C">
      <w:numFmt w:val="bullet"/>
      <w:lvlText w:val="•"/>
      <w:lvlJc w:val="left"/>
      <w:pPr>
        <w:ind w:left="7363" w:hanging="708"/>
      </w:pPr>
      <w:rPr>
        <w:rFonts w:hint="default"/>
        <w:lang w:val="es-ES" w:eastAsia="en-US" w:bidi="ar-SA"/>
      </w:rPr>
    </w:lvl>
    <w:lvl w:ilvl="8" w:tplc="777EB132">
      <w:numFmt w:val="bullet"/>
      <w:lvlText w:val="•"/>
      <w:lvlJc w:val="left"/>
      <w:pPr>
        <w:ind w:left="8297" w:hanging="708"/>
      </w:pPr>
      <w:rPr>
        <w:rFonts w:hint="default"/>
        <w:lang w:val="es-ES" w:eastAsia="en-US" w:bidi="ar-SA"/>
      </w:rPr>
    </w:lvl>
  </w:abstractNum>
  <w:abstractNum w:abstractNumId="3" w15:restartNumberingAfterBreak="0">
    <w:nsid w:val="029C5AF7"/>
    <w:multiLevelType w:val="hybridMultilevel"/>
    <w:tmpl w:val="1B9C9D9E"/>
    <w:lvl w:ilvl="0" w:tplc="3EC81288">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3A1CA56E">
      <w:start w:val="1"/>
      <w:numFmt w:val="lowerLetter"/>
      <w:lvlText w:val="%2)"/>
      <w:lvlJc w:val="left"/>
      <w:pPr>
        <w:ind w:left="838" w:hanging="360"/>
        <w:jc w:val="left"/>
      </w:pPr>
      <w:rPr>
        <w:rFonts w:ascii="Arial" w:eastAsia="Arial" w:hAnsi="Arial" w:cs="Arial" w:hint="default"/>
        <w:b w:val="0"/>
        <w:bCs w:val="0"/>
        <w:i w:val="0"/>
        <w:iCs w:val="0"/>
        <w:spacing w:val="-1"/>
        <w:w w:val="99"/>
        <w:sz w:val="20"/>
        <w:szCs w:val="20"/>
        <w:lang w:val="es-ES" w:eastAsia="en-US" w:bidi="ar-SA"/>
      </w:rPr>
    </w:lvl>
    <w:lvl w:ilvl="2" w:tplc="01A2FD6A">
      <w:numFmt w:val="bullet"/>
      <w:lvlText w:val="•"/>
      <w:lvlJc w:val="left"/>
      <w:pPr>
        <w:ind w:left="1876" w:hanging="360"/>
      </w:pPr>
      <w:rPr>
        <w:rFonts w:hint="default"/>
        <w:lang w:val="es-ES" w:eastAsia="en-US" w:bidi="ar-SA"/>
      </w:rPr>
    </w:lvl>
    <w:lvl w:ilvl="3" w:tplc="59347A66">
      <w:numFmt w:val="bullet"/>
      <w:lvlText w:val="•"/>
      <w:lvlJc w:val="left"/>
      <w:pPr>
        <w:ind w:left="2912" w:hanging="360"/>
      </w:pPr>
      <w:rPr>
        <w:rFonts w:hint="default"/>
        <w:lang w:val="es-ES" w:eastAsia="en-US" w:bidi="ar-SA"/>
      </w:rPr>
    </w:lvl>
    <w:lvl w:ilvl="4" w:tplc="2F7E6C46">
      <w:numFmt w:val="bullet"/>
      <w:lvlText w:val="•"/>
      <w:lvlJc w:val="left"/>
      <w:pPr>
        <w:ind w:left="3949" w:hanging="360"/>
      </w:pPr>
      <w:rPr>
        <w:rFonts w:hint="default"/>
        <w:lang w:val="es-ES" w:eastAsia="en-US" w:bidi="ar-SA"/>
      </w:rPr>
    </w:lvl>
    <w:lvl w:ilvl="5" w:tplc="3284788A">
      <w:numFmt w:val="bullet"/>
      <w:lvlText w:val="•"/>
      <w:lvlJc w:val="left"/>
      <w:pPr>
        <w:ind w:left="4985" w:hanging="360"/>
      </w:pPr>
      <w:rPr>
        <w:rFonts w:hint="default"/>
        <w:lang w:val="es-ES" w:eastAsia="en-US" w:bidi="ar-SA"/>
      </w:rPr>
    </w:lvl>
    <w:lvl w:ilvl="6" w:tplc="C87028CE">
      <w:numFmt w:val="bullet"/>
      <w:lvlText w:val="•"/>
      <w:lvlJc w:val="left"/>
      <w:pPr>
        <w:ind w:left="6021" w:hanging="360"/>
      </w:pPr>
      <w:rPr>
        <w:rFonts w:hint="default"/>
        <w:lang w:val="es-ES" w:eastAsia="en-US" w:bidi="ar-SA"/>
      </w:rPr>
    </w:lvl>
    <w:lvl w:ilvl="7" w:tplc="E62CDE98">
      <w:numFmt w:val="bullet"/>
      <w:lvlText w:val="•"/>
      <w:lvlJc w:val="left"/>
      <w:pPr>
        <w:ind w:left="7058" w:hanging="360"/>
      </w:pPr>
      <w:rPr>
        <w:rFonts w:hint="default"/>
        <w:lang w:val="es-ES" w:eastAsia="en-US" w:bidi="ar-SA"/>
      </w:rPr>
    </w:lvl>
    <w:lvl w:ilvl="8" w:tplc="1BE8FB24">
      <w:numFmt w:val="bullet"/>
      <w:lvlText w:val="•"/>
      <w:lvlJc w:val="left"/>
      <w:pPr>
        <w:ind w:left="8094" w:hanging="360"/>
      </w:pPr>
      <w:rPr>
        <w:rFonts w:hint="default"/>
        <w:lang w:val="es-ES" w:eastAsia="en-US" w:bidi="ar-SA"/>
      </w:rPr>
    </w:lvl>
  </w:abstractNum>
  <w:abstractNum w:abstractNumId="4" w15:restartNumberingAfterBreak="0">
    <w:nsid w:val="03712AF9"/>
    <w:multiLevelType w:val="hybridMultilevel"/>
    <w:tmpl w:val="8D3CBAFC"/>
    <w:lvl w:ilvl="0" w:tplc="F7AE895E">
      <w:start w:val="1"/>
      <w:numFmt w:val="upperRoman"/>
      <w:lvlText w:val="%1."/>
      <w:lvlJc w:val="left"/>
      <w:pPr>
        <w:ind w:left="838" w:hanging="708"/>
        <w:jc w:val="left"/>
      </w:pPr>
      <w:rPr>
        <w:rFonts w:ascii="Arial" w:eastAsia="Arial" w:hAnsi="Arial" w:cs="Arial" w:hint="default"/>
        <w:b w:val="0"/>
        <w:bCs w:val="0"/>
        <w:i w:val="0"/>
        <w:iCs w:val="0"/>
        <w:spacing w:val="-1"/>
        <w:w w:val="99"/>
        <w:sz w:val="20"/>
        <w:szCs w:val="20"/>
        <w:lang w:val="es-ES" w:eastAsia="en-US" w:bidi="ar-SA"/>
      </w:rPr>
    </w:lvl>
    <w:lvl w:ilvl="1" w:tplc="3BF0DDA2">
      <w:start w:val="1"/>
      <w:numFmt w:val="lowerLetter"/>
      <w:lvlText w:val="%2."/>
      <w:lvlJc w:val="left"/>
      <w:pPr>
        <w:ind w:left="118" w:hanging="167"/>
        <w:jc w:val="left"/>
      </w:pPr>
      <w:rPr>
        <w:rFonts w:ascii="Arial" w:eastAsia="Arial" w:hAnsi="Arial" w:cs="Arial" w:hint="default"/>
        <w:b/>
        <w:bCs/>
        <w:i w:val="0"/>
        <w:iCs w:val="0"/>
        <w:spacing w:val="-1"/>
        <w:w w:val="96"/>
        <w:sz w:val="18"/>
        <w:szCs w:val="18"/>
        <w:lang w:val="es-ES" w:eastAsia="en-US" w:bidi="ar-SA"/>
      </w:rPr>
    </w:lvl>
    <w:lvl w:ilvl="2" w:tplc="50621450">
      <w:start w:val="1"/>
      <w:numFmt w:val="upperRoman"/>
      <w:lvlText w:val="%3."/>
      <w:lvlJc w:val="left"/>
      <w:pPr>
        <w:ind w:left="838" w:hanging="708"/>
        <w:jc w:val="left"/>
      </w:pPr>
      <w:rPr>
        <w:rFonts w:ascii="Arial" w:eastAsia="Arial" w:hAnsi="Arial" w:cs="Arial" w:hint="default"/>
        <w:b w:val="0"/>
        <w:bCs w:val="0"/>
        <w:i w:val="0"/>
        <w:iCs w:val="0"/>
        <w:spacing w:val="-1"/>
        <w:w w:val="99"/>
        <w:sz w:val="20"/>
        <w:szCs w:val="20"/>
        <w:lang w:val="es-ES" w:eastAsia="en-US" w:bidi="ar-SA"/>
      </w:rPr>
    </w:lvl>
    <w:lvl w:ilvl="3" w:tplc="8B6087DC">
      <w:numFmt w:val="bullet"/>
      <w:lvlText w:val="•"/>
      <w:lvlJc w:val="left"/>
      <w:pPr>
        <w:ind w:left="2912" w:hanging="708"/>
      </w:pPr>
      <w:rPr>
        <w:rFonts w:hint="default"/>
        <w:lang w:val="es-ES" w:eastAsia="en-US" w:bidi="ar-SA"/>
      </w:rPr>
    </w:lvl>
    <w:lvl w:ilvl="4" w:tplc="9E5EF3C4">
      <w:numFmt w:val="bullet"/>
      <w:lvlText w:val="•"/>
      <w:lvlJc w:val="left"/>
      <w:pPr>
        <w:ind w:left="3949" w:hanging="708"/>
      </w:pPr>
      <w:rPr>
        <w:rFonts w:hint="default"/>
        <w:lang w:val="es-ES" w:eastAsia="en-US" w:bidi="ar-SA"/>
      </w:rPr>
    </w:lvl>
    <w:lvl w:ilvl="5" w:tplc="5B181C42">
      <w:numFmt w:val="bullet"/>
      <w:lvlText w:val="•"/>
      <w:lvlJc w:val="left"/>
      <w:pPr>
        <w:ind w:left="4985" w:hanging="708"/>
      </w:pPr>
      <w:rPr>
        <w:rFonts w:hint="default"/>
        <w:lang w:val="es-ES" w:eastAsia="en-US" w:bidi="ar-SA"/>
      </w:rPr>
    </w:lvl>
    <w:lvl w:ilvl="6" w:tplc="8B860E86">
      <w:numFmt w:val="bullet"/>
      <w:lvlText w:val="•"/>
      <w:lvlJc w:val="left"/>
      <w:pPr>
        <w:ind w:left="6021" w:hanging="708"/>
      </w:pPr>
      <w:rPr>
        <w:rFonts w:hint="default"/>
        <w:lang w:val="es-ES" w:eastAsia="en-US" w:bidi="ar-SA"/>
      </w:rPr>
    </w:lvl>
    <w:lvl w:ilvl="7" w:tplc="79424ADE">
      <w:numFmt w:val="bullet"/>
      <w:lvlText w:val="•"/>
      <w:lvlJc w:val="left"/>
      <w:pPr>
        <w:ind w:left="7058" w:hanging="708"/>
      </w:pPr>
      <w:rPr>
        <w:rFonts w:hint="default"/>
        <w:lang w:val="es-ES" w:eastAsia="en-US" w:bidi="ar-SA"/>
      </w:rPr>
    </w:lvl>
    <w:lvl w:ilvl="8" w:tplc="B11875D4">
      <w:numFmt w:val="bullet"/>
      <w:lvlText w:val="•"/>
      <w:lvlJc w:val="left"/>
      <w:pPr>
        <w:ind w:left="8094" w:hanging="708"/>
      </w:pPr>
      <w:rPr>
        <w:rFonts w:hint="default"/>
        <w:lang w:val="es-ES" w:eastAsia="en-US" w:bidi="ar-SA"/>
      </w:rPr>
    </w:lvl>
  </w:abstractNum>
  <w:abstractNum w:abstractNumId="5" w15:restartNumberingAfterBreak="0">
    <w:nsid w:val="03DF2E30"/>
    <w:multiLevelType w:val="hybridMultilevel"/>
    <w:tmpl w:val="38581010"/>
    <w:lvl w:ilvl="0" w:tplc="AD0E7130">
      <w:start w:val="19"/>
      <w:numFmt w:val="upperRoman"/>
      <w:lvlText w:val="%1."/>
      <w:lvlJc w:val="left"/>
      <w:pPr>
        <w:ind w:left="685" w:hanging="567"/>
        <w:jc w:val="left"/>
      </w:pPr>
      <w:rPr>
        <w:rFonts w:ascii="Arial" w:eastAsia="Arial" w:hAnsi="Arial" w:cs="Arial" w:hint="default"/>
        <w:b/>
        <w:bCs/>
        <w:i w:val="0"/>
        <w:iCs w:val="0"/>
        <w:spacing w:val="-1"/>
        <w:w w:val="99"/>
        <w:sz w:val="20"/>
        <w:szCs w:val="20"/>
        <w:lang w:val="es-ES" w:eastAsia="en-US" w:bidi="ar-SA"/>
      </w:rPr>
    </w:lvl>
    <w:lvl w:ilvl="1" w:tplc="B768A954">
      <w:start w:val="1"/>
      <w:numFmt w:val="lowerLetter"/>
      <w:lvlText w:val="%2)"/>
      <w:lvlJc w:val="left"/>
      <w:pPr>
        <w:ind w:left="1534" w:hanging="708"/>
        <w:jc w:val="left"/>
      </w:pPr>
      <w:rPr>
        <w:rFonts w:ascii="Arial" w:eastAsia="Arial" w:hAnsi="Arial" w:cs="Arial" w:hint="default"/>
        <w:b/>
        <w:bCs/>
        <w:i w:val="0"/>
        <w:iCs w:val="0"/>
        <w:spacing w:val="-1"/>
        <w:w w:val="99"/>
        <w:sz w:val="20"/>
        <w:szCs w:val="20"/>
        <w:lang w:val="es-ES" w:eastAsia="en-US" w:bidi="ar-SA"/>
      </w:rPr>
    </w:lvl>
    <w:lvl w:ilvl="2" w:tplc="ACB06E46">
      <w:numFmt w:val="bullet"/>
      <w:lvlText w:val="•"/>
      <w:lvlJc w:val="left"/>
      <w:pPr>
        <w:ind w:left="2498" w:hanging="708"/>
      </w:pPr>
      <w:rPr>
        <w:rFonts w:hint="default"/>
        <w:lang w:val="es-ES" w:eastAsia="en-US" w:bidi="ar-SA"/>
      </w:rPr>
    </w:lvl>
    <w:lvl w:ilvl="3" w:tplc="DDFA78E6">
      <w:numFmt w:val="bullet"/>
      <w:lvlText w:val="•"/>
      <w:lvlJc w:val="left"/>
      <w:pPr>
        <w:ind w:left="3457" w:hanging="708"/>
      </w:pPr>
      <w:rPr>
        <w:rFonts w:hint="default"/>
        <w:lang w:val="es-ES" w:eastAsia="en-US" w:bidi="ar-SA"/>
      </w:rPr>
    </w:lvl>
    <w:lvl w:ilvl="4" w:tplc="709C6A1C">
      <w:numFmt w:val="bullet"/>
      <w:lvlText w:val="•"/>
      <w:lvlJc w:val="left"/>
      <w:pPr>
        <w:ind w:left="4415" w:hanging="708"/>
      </w:pPr>
      <w:rPr>
        <w:rFonts w:hint="default"/>
        <w:lang w:val="es-ES" w:eastAsia="en-US" w:bidi="ar-SA"/>
      </w:rPr>
    </w:lvl>
    <w:lvl w:ilvl="5" w:tplc="4DAC0E84">
      <w:numFmt w:val="bullet"/>
      <w:lvlText w:val="•"/>
      <w:lvlJc w:val="left"/>
      <w:pPr>
        <w:ind w:left="5374" w:hanging="708"/>
      </w:pPr>
      <w:rPr>
        <w:rFonts w:hint="default"/>
        <w:lang w:val="es-ES" w:eastAsia="en-US" w:bidi="ar-SA"/>
      </w:rPr>
    </w:lvl>
    <w:lvl w:ilvl="6" w:tplc="5DFAA99C">
      <w:numFmt w:val="bullet"/>
      <w:lvlText w:val="•"/>
      <w:lvlJc w:val="left"/>
      <w:pPr>
        <w:ind w:left="6332" w:hanging="708"/>
      </w:pPr>
      <w:rPr>
        <w:rFonts w:hint="default"/>
        <w:lang w:val="es-ES" w:eastAsia="en-US" w:bidi="ar-SA"/>
      </w:rPr>
    </w:lvl>
    <w:lvl w:ilvl="7" w:tplc="752A416C">
      <w:numFmt w:val="bullet"/>
      <w:lvlText w:val="•"/>
      <w:lvlJc w:val="left"/>
      <w:pPr>
        <w:ind w:left="7291" w:hanging="708"/>
      </w:pPr>
      <w:rPr>
        <w:rFonts w:hint="default"/>
        <w:lang w:val="es-ES" w:eastAsia="en-US" w:bidi="ar-SA"/>
      </w:rPr>
    </w:lvl>
    <w:lvl w:ilvl="8" w:tplc="499A00F2">
      <w:numFmt w:val="bullet"/>
      <w:lvlText w:val="•"/>
      <w:lvlJc w:val="left"/>
      <w:pPr>
        <w:ind w:left="8250" w:hanging="708"/>
      </w:pPr>
      <w:rPr>
        <w:rFonts w:hint="default"/>
        <w:lang w:val="es-ES" w:eastAsia="en-US" w:bidi="ar-SA"/>
      </w:rPr>
    </w:lvl>
  </w:abstractNum>
  <w:abstractNum w:abstractNumId="6" w15:restartNumberingAfterBreak="0">
    <w:nsid w:val="0521795A"/>
    <w:multiLevelType w:val="hybridMultilevel"/>
    <w:tmpl w:val="95E02DF2"/>
    <w:lvl w:ilvl="0" w:tplc="EE248096">
      <w:start w:val="4"/>
      <w:numFmt w:val="upperRoman"/>
      <w:lvlText w:val="%1"/>
      <w:lvlJc w:val="left"/>
      <w:pPr>
        <w:ind w:left="118" w:hanging="243"/>
        <w:jc w:val="left"/>
      </w:pPr>
      <w:rPr>
        <w:rFonts w:ascii="Arial" w:eastAsia="Arial" w:hAnsi="Arial" w:cs="Arial" w:hint="default"/>
        <w:b w:val="0"/>
        <w:bCs w:val="0"/>
        <w:i w:val="0"/>
        <w:iCs w:val="0"/>
        <w:spacing w:val="0"/>
        <w:w w:val="99"/>
        <w:sz w:val="20"/>
        <w:szCs w:val="20"/>
        <w:lang w:val="es-ES" w:eastAsia="en-US" w:bidi="ar-SA"/>
      </w:rPr>
    </w:lvl>
    <w:lvl w:ilvl="1" w:tplc="832223D6">
      <w:numFmt w:val="bullet"/>
      <w:lvlText w:val="•"/>
      <w:lvlJc w:val="left"/>
      <w:pPr>
        <w:ind w:left="1124" w:hanging="243"/>
      </w:pPr>
      <w:rPr>
        <w:rFonts w:hint="default"/>
        <w:lang w:val="es-ES" w:eastAsia="en-US" w:bidi="ar-SA"/>
      </w:rPr>
    </w:lvl>
    <w:lvl w:ilvl="2" w:tplc="1750D080">
      <w:numFmt w:val="bullet"/>
      <w:lvlText w:val="•"/>
      <w:lvlJc w:val="left"/>
      <w:pPr>
        <w:ind w:left="2129" w:hanging="243"/>
      </w:pPr>
      <w:rPr>
        <w:rFonts w:hint="default"/>
        <w:lang w:val="es-ES" w:eastAsia="en-US" w:bidi="ar-SA"/>
      </w:rPr>
    </w:lvl>
    <w:lvl w:ilvl="3" w:tplc="58948706">
      <w:numFmt w:val="bullet"/>
      <w:lvlText w:val="•"/>
      <w:lvlJc w:val="left"/>
      <w:pPr>
        <w:ind w:left="3134" w:hanging="243"/>
      </w:pPr>
      <w:rPr>
        <w:rFonts w:hint="default"/>
        <w:lang w:val="es-ES" w:eastAsia="en-US" w:bidi="ar-SA"/>
      </w:rPr>
    </w:lvl>
    <w:lvl w:ilvl="4" w:tplc="66F2E0D0">
      <w:numFmt w:val="bullet"/>
      <w:lvlText w:val="•"/>
      <w:lvlJc w:val="left"/>
      <w:pPr>
        <w:ind w:left="4138" w:hanging="243"/>
      </w:pPr>
      <w:rPr>
        <w:rFonts w:hint="default"/>
        <w:lang w:val="es-ES" w:eastAsia="en-US" w:bidi="ar-SA"/>
      </w:rPr>
    </w:lvl>
    <w:lvl w:ilvl="5" w:tplc="0CCE8E74">
      <w:numFmt w:val="bullet"/>
      <w:lvlText w:val="•"/>
      <w:lvlJc w:val="left"/>
      <w:pPr>
        <w:ind w:left="5143" w:hanging="243"/>
      </w:pPr>
      <w:rPr>
        <w:rFonts w:hint="default"/>
        <w:lang w:val="es-ES" w:eastAsia="en-US" w:bidi="ar-SA"/>
      </w:rPr>
    </w:lvl>
    <w:lvl w:ilvl="6" w:tplc="5A722856">
      <w:numFmt w:val="bullet"/>
      <w:lvlText w:val="•"/>
      <w:lvlJc w:val="left"/>
      <w:pPr>
        <w:ind w:left="6148" w:hanging="243"/>
      </w:pPr>
      <w:rPr>
        <w:rFonts w:hint="default"/>
        <w:lang w:val="es-ES" w:eastAsia="en-US" w:bidi="ar-SA"/>
      </w:rPr>
    </w:lvl>
    <w:lvl w:ilvl="7" w:tplc="BBA8B8F8">
      <w:numFmt w:val="bullet"/>
      <w:lvlText w:val="•"/>
      <w:lvlJc w:val="left"/>
      <w:pPr>
        <w:ind w:left="7153" w:hanging="243"/>
      </w:pPr>
      <w:rPr>
        <w:rFonts w:hint="default"/>
        <w:lang w:val="es-ES" w:eastAsia="en-US" w:bidi="ar-SA"/>
      </w:rPr>
    </w:lvl>
    <w:lvl w:ilvl="8" w:tplc="99CA7B32">
      <w:numFmt w:val="bullet"/>
      <w:lvlText w:val="•"/>
      <w:lvlJc w:val="left"/>
      <w:pPr>
        <w:ind w:left="8157" w:hanging="243"/>
      </w:pPr>
      <w:rPr>
        <w:rFonts w:hint="default"/>
        <w:lang w:val="es-ES" w:eastAsia="en-US" w:bidi="ar-SA"/>
      </w:rPr>
    </w:lvl>
  </w:abstractNum>
  <w:abstractNum w:abstractNumId="7" w15:restartNumberingAfterBreak="0">
    <w:nsid w:val="05886203"/>
    <w:multiLevelType w:val="hybridMultilevel"/>
    <w:tmpl w:val="CDBA1346"/>
    <w:lvl w:ilvl="0" w:tplc="C67E606E">
      <w:start w:val="1"/>
      <w:numFmt w:val="lowerLetter"/>
      <w:lvlText w:val="%1)"/>
      <w:lvlJc w:val="left"/>
      <w:pPr>
        <w:ind w:left="1534" w:hanging="708"/>
        <w:jc w:val="left"/>
      </w:pPr>
      <w:rPr>
        <w:rFonts w:ascii="Arial" w:eastAsia="Arial" w:hAnsi="Arial" w:cs="Arial" w:hint="default"/>
        <w:b w:val="0"/>
        <w:bCs w:val="0"/>
        <w:i w:val="0"/>
        <w:iCs w:val="0"/>
        <w:spacing w:val="-1"/>
        <w:w w:val="99"/>
        <w:sz w:val="20"/>
        <w:szCs w:val="20"/>
        <w:lang w:val="es-ES" w:eastAsia="en-US" w:bidi="ar-SA"/>
      </w:rPr>
    </w:lvl>
    <w:lvl w:ilvl="1" w:tplc="B0C061AA">
      <w:numFmt w:val="bullet"/>
      <w:lvlText w:val="•"/>
      <w:lvlJc w:val="left"/>
      <w:pPr>
        <w:ind w:left="2402" w:hanging="708"/>
      </w:pPr>
      <w:rPr>
        <w:rFonts w:hint="default"/>
        <w:lang w:val="es-ES" w:eastAsia="en-US" w:bidi="ar-SA"/>
      </w:rPr>
    </w:lvl>
    <w:lvl w:ilvl="2" w:tplc="39CEDCEC">
      <w:numFmt w:val="bullet"/>
      <w:lvlText w:val="•"/>
      <w:lvlJc w:val="left"/>
      <w:pPr>
        <w:ind w:left="3265" w:hanging="708"/>
      </w:pPr>
      <w:rPr>
        <w:rFonts w:hint="default"/>
        <w:lang w:val="es-ES" w:eastAsia="en-US" w:bidi="ar-SA"/>
      </w:rPr>
    </w:lvl>
    <w:lvl w:ilvl="3" w:tplc="E800DC26">
      <w:numFmt w:val="bullet"/>
      <w:lvlText w:val="•"/>
      <w:lvlJc w:val="left"/>
      <w:pPr>
        <w:ind w:left="4128" w:hanging="708"/>
      </w:pPr>
      <w:rPr>
        <w:rFonts w:hint="default"/>
        <w:lang w:val="es-ES" w:eastAsia="en-US" w:bidi="ar-SA"/>
      </w:rPr>
    </w:lvl>
    <w:lvl w:ilvl="4" w:tplc="249AAC00">
      <w:numFmt w:val="bullet"/>
      <w:lvlText w:val="•"/>
      <w:lvlJc w:val="left"/>
      <w:pPr>
        <w:ind w:left="4990" w:hanging="708"/>
      </w:pPr>
      <w:rPr>
        <w:rFonts w:hint="default"/>
        <w:lang w:val="es-ES" w:eastAsia="en-US" w:bidi="ar-SA"/>
      </w:rPr>
    </w:lvl>
    <w:lvl w:ilvl="5" w:tplc="16225686">
      <w:numFmt w:val="bullet"/>
      <w:lvlText w:val="•"/>
      <w:lvlJc w:val="left"/>
      <w:pPr>
        <w:ind w:left="5853" w:hanging="708"/>
      </w:pPr>
      <w:rPr>
        <w:rFonts w:hint="default"/>
        <w:lang w:val="es-ES" w:eastAsia="en-US" w:bidi="ar-SA"/>
      </w:rPr>
    </w:lvl>
    <w:lvl w:ilvl="6" w:tplc="DE7CDAC6">
      <w:numFmt w:val="bullet"/>
      <w:lvlText w:val="•"/>
      <w:lvlJc w:val="left"/>
      <w:pPr>
        <w:ind w:left="6716" w:hanging="708"/>
      </w:pPr>
      <w:rPr>
        <w:rFonts w:hint="default"/>
        <w:lang w:val="es-ES" w:eastAsia="en-US" w:bidi="ar-SA"/>
      </w:rPr>
    </w:lvl>
    <w:lvl w:ilvl="7" w:tplc="6F8E3810">
      <w:numFmt w:val="bullet"/>
      <w:lvlText w:val="•"/>
      <w:lvlJc w:val="left"/>
      <w:pPr>
        <w:ind w:left="7579" w:hanging="708"/>
      </w:pPr>
      <w:rPr>
        <w:rFonts w:hint="default"/>
        <w:lang w:val="es-ES" w:eastAsia="en-US" w:bidi="ar-SA"/>
      </w:rPr>
    </w:lvl>
    <w:lvl w:ilvl="8" w:tplc="40D228E8">
      <w:numFmt w:val="bullet"/>
      <w:lvlText w:val="•"/>
      <w:lvlJc w:val="left"/>
      <w:pPr>
        <w:ind w:left="8441" w:hanging="708"/>
      </w:pPr>
      <w:rPr>
        <w:rFonts w:hint="default"/>
        <w:lang w:val="es-ES" w:eastAsia="en-US" w:bidi="ar-SA"/>
      </w:rPr>
    </w:lvl>
  </w:abstractNum>
  <w:abstractNum w:abstractNumId="8" w15:restartNumberingAfterBreak="0">
    <w:nsid w:val="069B209C"/>
    <w:multiLevelType w:val="hybridMultilevel"/>
    <w:tmpl w:val="5C9C5152"/>
    <w:lvl w:ilvl="0" w:tplc="0C6E5A80">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5D947038">
      <w:numFmt w:val="bullet"/>
      <w:lvlText w:val="•"/>
      <w:lvlJc w:val="left"/>
      <w:pPr>
        <w:ind w:left="1754" w:hanging="708"/>
      </w:pPr>
      <w:rPr>
        <w:rFonts w:hint="default"/>
        <w:lang w:val="es-ES" w:eastAsia="en-US" w:bidi="ar-SA"/>
      </w:rPr>
    </w:lvl>
    <w:lvl w:ilvl="2" w:tplc="9B6606A0">
      <w:numFmt w:val="bullet"/>
      <w:lvlText w:val="•"/>
      <w:lvlJc w:val="left"/>
      <w:pPr>
        <w:ind w:left="2689" w:hanging="708"/>
      </w:pPr>
      <w:rPr>
        <w:rFonts w:hint="default"/>
        <w:lang w:val="es-ES" w:eastAsia="en-US" w:bidi="ar-SA"/>
      </w:rPr>
    </w:lvl>
    <w:lvl w:ilvl="3" w:tplc="A76A0E32">
      <w:numFmt w:val="bullet"/>
      <w:lvlText w:val="•"/>
      <w:lvlJc w:val="left"/>
      <w:pPr>
        <w:ind w:left="3624" w:hanging="708"/>
      </w:pPr>
      <w:rPr>
        <w:rFonts w:hint="default"/>
        <w:lang w:val="es-ES" w:eastAsia="en-US" w:bidi="ar-SA"/>
      </w:rPr>
    </w:lvl>
    <w:lvl w:ilvl="4" w:tplc="121039E2">
      <w:numFmt w:val="bullet"/>
      <w:lvlText w:val="•"/>
      <w:lvlJc w:val="left"/>
      <w:pPr>
        <w:ind w:left="4558" w:hanging="708"/>
      </w:pPr>
      <w:rPr>
        <w:rFonts w:hint="default"/>
        <w:lang w:val="es-ES" w:eastAsia="en-US" w:bidi="ar-SA"/>
      </w:rPr>
    </w:lvl>
    <w:lvl w:ilvl="5" w:tplc="04047EAE">
      <w:numFmt w:val="bullet"/>
      <w:lvlText w:val="•"/>
      <w:lvlJc w:val="left"/>
      <w:pPr>
        <w:ind w:left="5493" w:hanging="708"/>
      </w:pPr>
      <w:rPr>
        <w:rFonts w:hint="default"/>
        <w:lang w:val="es-ES" w:eastAsia="en-US" w:bidi="ar-SA"/>
      </w:rPr>
    </w:lvl>
    <w:lvl w:ilvl="6" w:tplc="6E7042AE">
      <w:numFmt w:val="bullet"/>
      <w:lvlText w:val="•"/>
      <w:lvlJc w:val="left"/>
      <w:pPr>
        <w:ind w:left="6428" w:hanging="708"/>
      </w:pPr>
      <w:rPr>
        <w:rFonts w:hint="default"/>
        <w:lang w:val="es-ES" w:eastAsia="en-US" w:bidi="ar-SA"/>
      </w:rPr>
    </w:lvl>
    <w:lvl w:ilvl="7" w:tplc="A1C823C4">
      <w:numFmt w:val="bullet"/>
      <w:lvlText w:val="•"/>
      <w:lvlJc w:val="left"/>
      <w:pPr>
        <w:ind w:left="7363" w:hanging="708"/>
      </w:pPr>
      <w:rPr>
        <w:rFonts w:hint="default"/>
        <w:lang w:val="es-ES" w:eastAsia="en-US" w:bidi="ar-SA"/>
      </w:rPr>
    </w:lvl>
    <w:lvl w:ilvl="8" w:tplc="9D122DA0">
      <w:numFmt w:val="bullet"/>
      <w:lvlText w:val="•"/>
      <w:lvlJc w:val="left"/>
      <w:pPr>
        <w:ind w:left="8297" w:hanging="708"/>
      </w:pPr>
      <w:rPr>
        <w:rFonts w:hint="default"/>
        <w:lang w:val="es-ES" w:eastAsia="en-US" w:bidi="ar-SA"/>
      </w:rPr>
    </w:lvl>
  </w:abstractNum>
  <w:abstractNum w:abstractNumId="9" w15:restartNumberingAfterBreak="0">
    <w:nsid w:val="07474ECB"/>
    <w:multiLevelType w:val="hybridMultilevel"/>
    <w:tmpl w:val="1D40A5BE"/>
    <w:lvl w:ilvl="0" w:tplc="F8C65E16">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C456A600">
      <w:start w:val="1"/>
      <w:numFmt w:val="lowerLetter"/>
      <w:lvlText w:val="%2)"/>
      <w:lvlJc w:val="left"/>
      <w:pPr>
        <w:ind w:left="1534" w:hanging="708"/>
        <w:jc w:val="left"/>
      </w:pPr>
      <w:rPr>
        <w:rFonts w:ascii="Arial" w:eastAsia="Arial" w:hAnsi="Arial" w:cs="Arial" w:hint="default"/>
        <w:b w:val="0"/>
        <w:bCs w:val="0"/>
        <w:i w:val="0"/>
        <w:iCs w:val="0"/>
        <w:spacing w:val="-1"/>
        <w:w w:val="99"/>
        <w:sz w:val="20"/>
        <w:szCs w:val="20"/>
        <w:lang w:val="es-ES" w:eastAsia="en-US" w:bidi="ar-SA"/>
      </w:rPr>
    </w:lvl>
    <w:lvl w:ilvl="2" w:tplc="02549DE4">
      <w:numFmt w:val="bullet"/>
      <w:lvlText w:val="•"/>
      <w:lvlJc w:val="left"/>
      <w:pPr>
        <w:ind w:left="2498" w:hanging="708"/>
      </w:pPr>
      <w:rPr>
        <w:rFonts w:hint="default"/>
        <w:lang w:val="es-ES" w:eastAsia="en-US" w:bidi="ar-SA"/>
      </w:rPr>
    </w:lvl>
    <w:lvl w:ilvl="3" w:tplc="D7DA5E1C">
      <w:numFmt w:val="bullet"/>
      <w:lvlText w:val="•"/>
      <w:lvlJc w:val="left"/>
      <w:pPr>
        <w:ind w:left="3457" w:hanging="708"/>
      </w:pPr>
      <w:rPr>
        <w:rFonts w:hint="default"/>
        <w:lang w:val="es-ES" w:eastAsia="en-US" w:bidi="ar-SA"/>
      </w:rPr>
    </w:lvl>
    <w:lvl w:ilvl="4" w:tplc="C436F00E">
      <w:numFmt w:val="bullet"/>
      <w:lvlText w:val="•"/>
      <w:lvlJc w:val="left"/>
      <w:pPr>
        <w:ind w:left="4415" w:hanging="708"/>
      </w:pPr>
      <w:rPr>
        <w:rFonts w:hint="default"/>
        <w:lang w:val="es-ES" w:eastAsia="en-US" w:bidi="ar-SA"/>
      </w:rPr>
    </w:lvl>
    <w:lvl w:ilvl="5" w:tplc="0DCE0B22">
      <w:numFmt w:val="bullet"/>
      <w:lvlText w:val="•"/>
      <w:lvlJc w:val="left"/>
      <w:pPr>
        <w:ind w:left="5374" w:hanging="708"/>
      </w:pPr>
      <w:rPr>
        <w:rFonts w:hint="default"/>
        <w:lang w:val="es-ES" w:eastAsia="en-US" w:bidi="ar-SA"/>
      </w:rPr>
    </w:lvl>
    <w:lvl w:ilvl="6" w:tplc="95B61186">
      <w:numFmt w:val="bullet"/>
      <w:lvlText w:val="•"/>
      <w:lvlJc w:val="left"/>
      <w:pPr>
        <w:ind w:left="6332" w:hanging="708"/>
      </w:pPr>
      <w:rPr>
        <w:rFonts w:hint="default"/>
        <w:lang w:val="es-ES" w:eastAsia="en-US" w:bidi="ar-SA"/>
      </w:rPr>
    </w:lvl>
    <w:lvl w:ilvl="7" w:tplc="82940F3A">
      <w:numFmt w:val="bullet"/>
      <w:lvlText w:val="•"/>
      <w:lvlJc w:val="left"/>
      <w:pPr>
        <w:ind w:left="7291" w:hanging="708"/>
      </w:pPr>
      <w:rPr>
        <w:rFonts w:hint="default"/>
        <w:lang w:val="es-ES" w:eastAsia="en-US" w:bidi="ar-SA"/>
      </w:rPr>
    </w:lvl>
    <w:lvl w:ilvl="8" w:tplc="75F6BE52">
      <w:numFmt w:val="bullet"/>
      <w:lvlText w:val="•"/>
      <w:lvlJc w:val="left"/>
      <w:pPr>
        <w:ind w:left="8250" w:hanging="708"/>
      </w:pPr>
      <w:rPr>
        <w:rFonts w:hint="default"/>
        <w:lang w:val="es-ES" w:eastAsia="en-US" w:bidi="ar-SA"/>
      </w:rPr>
    </w:lvl>
  </w:abstractNum>
  <w:abstractNum w:abstractNumId="10" w15:restartNumberingAfterBreak="0">
    <w:nsid w:val="097454AB"/>
    <w:multiLevelType w:val="hybridMultilevel"/>
    <w:tmpl w:val="C810905E"/>
    <w:lvl w:ilvl="0" w:tplc="EAF8AF0C">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EC28674E">
      <w:numFmt w:val="bullet"/>
      <w:lvlText w:val="•"/>
      <w:lvlJc w:val="left"/>
      <w:pPr>
        <w:ind w:left="1754" w:hanging="708"/>
      </w:pPr>
      <w:rPr>
        <w:rFonts w:hint="default"/>
        <w:lang w:val="es-ES" w:eastAsia="en-US" w:bidi="ar-SA"/>
      </w:rPr>
    </w:lvl>
    <w:lvl w:ilvl="2" w:tplc="7D689EC8">
      <w:numFmt w:val="bullet"/>
      <w:lvlText w:val="•"/>
      <w:lvlJc w:val="left"/>
      <w:pPr>
        <w:ind w:left="2689" w:hanging="708"/>
      </w:pPr>
      <w:rPr>
        <w:rFonts w:hint="default"/>
        <w:lang w:val="es-ES" w:eastAsia="en-US" w:bidi="ar-SA"/>
      </w:rPr>
    </w:lvl>
    <w:lvl w:ilvl="3" w:tplc="D458D89A">
      <w:numFmt w:val="bullet"/>
      <w:lvlText w:val="•"/>
      <w:lvlJc w:val="left"/>
      <w:pPr>
        <w:ind w:left="3624" w:hanging="708"/>
      </w:pPr>
      <w:rPr>
        <w:rFonts w:hint="default"/>
        <w:lang w:val="es-ES" w:eastAsia="en-US" w:bidi="ar-SA"/>
      </w:rPr>
    </w:lvl>
    <w:lvl w:ilvl="4" w:tplc="35289D44">
      <w:numFmt w:val="bullet"/>
      <w:lvlText w:val="•"/>
      <w:lvlJc w:val="left"/>
      <w:pPr>
        <w:ind w:left="4558" w:hanging="708"/>
      </w:pPr>
      <w:rPr>
        <w:rFonts w:hint="default"/>
        <w:lang w:val="es-ES" w:eastAsia="en-US" w:bidi="ar-SA"/>
      </w:rPr>
    </w:lvl>
    <w:lvl w:ilvl="5" w:tplc="B5589FD6">
      <w:numFmt w:val="bullet"/>
      <w:lvlText w:val="•"/>
      <w:lvlJc w:val="left"/>
      <w:pPr>
        <w:ind w:left="5493" w:hanging="708"/>
      </w:pPr>
      <w:rPr>
        <w:rFonts w:hint="default"/>
        <w:lang w:val="es-ES" w:eastAsia="en-US" w:bidi="ar-SA"/>
      </w:rPr>
    </w:lvl>
    <w:lvl w:ilvl="6" w:tplc="52B68466">
      <w:numFmt w:val="bullet"/>
      <w:lvlText w:val="•"/>
      <w:lvlJc w:val="left"/>
      <w:pPr>
        <w:ind w:left="6428" w:hanging="708"/>
      </w:pPr>
      <w:rPr>
        <w:rFonts w:hint="default"/>
        <w:lang w:val="es-ES" w:eastAsia="en-US" w:bidi="ar-SA"/>
      </w:rPr>
    </w:lvl>
    <w:lvl w:ilvl="7" w:tplc="A5A41CE8">
      <w:numFmt w:val="bullet"/>
      <w:lvlText w:val="•"/>
      <w:lvlJc w:val="left"/>
      <w:pPr>
        <w:ind w:left="7363" w:hanging="708"/>
      </w:pPr>
      <w:rPr>
        <w:rFonts w:hint="default"/>
        <w:lang w:val="es-ES" w:eastAsia="en-US" w:bidi="ar-SA"/>
      </w:rPr>
    </w:lvl>
    <w:lvl w:ilvl="8" w:tplc="57F85F8E">
      <w:numFmt w:val="bullet"/>
      <w:lvlText w:val="•"/>
      <w:lvlJc w:val="left"/>
      <w:pPr>
        <w:ind w:left="8297" w:hanging="708"/>
      </w:pPr>
      <w:rPr>
        <w:rFonts w:hint="default"/>
        <w:lang w:val="es-ES" w:eastAsia="en-US" w:bidi="ar-SA"/>
      </w:rPr>
    </w:lvl>
  </w:abstractNum>
  <w:abstractNum w:abstractNumId="11" w15:restartNumberingAfterBreak="0">
    <w:nsid w:val="0FAC7B7B"/>
    <w:multiLevelType w:val="hybridMultilevel"/>
    <w:tmpl w:val="C9067EDE"/>
    <w:lvl w:ilvl="0" w:tplc="72D86162">
      <w:start w:val="1"/>
      <w:numFmt w:val="upperRoman"/>
      <w:lvlText w:val="%1."/>
      <w:lvlJc w:val="left"/>
      <w:pPr>
        <w:ind w:left="838" w:hanging="720"/>
        <w:jc w:val="left"/>
      </w:pPr>
      <w:rPr>
        <w:rFonts w:ascii="Arial" w:eastAsia="Arial" w:hAnsi="Arial" w:cs="Arial" w:hint="default"/>
        <w:b w:val="0"/>
        <w:bCs w:val="0"/>
        <w:i w:val="0"/>
        <w:iCs w:val="0"/>
        <w:spacing w:val="-1"/>
        <w:w w:val="99"/>
        <w:sz w:val="20"/>
        <w:szCs w:val="20"/>
        <w:lang w:val="es-ES" w:eastAsia="en-US" w:bidi="ar-SA"/>
      </w:rPr>
    </w:lvl>
    <w:lvl w:ilvl="1" w:tplc="43EC2298">
      <w:numFmt w:val="bullet"/>
      <w:lvlText w:val="•"/>
      <w:lvlJc w:val="left"/>
      <w:pPr>
        <w:ind w:left="1772" w:hanging="720"/>
      </w:pPr>
      <w:rPr>
        <w:rFonts w:hint="default"/>
        <w:lang w:val="es-ES" w:eastAsia="en-US" w:bidi="ar-SA"/>
      </w:rPr>
    </w:lvl>
    <w:lvl w:ilvl="2" w:tplc="6E727474">
      <w:numFmt w:val="bullet"/>
      <w:lvlText w:val="•"/>
      <w:lvlJc w:val="left"/>
      <w:pPr>
        <w:ind w:left="2705" w:hanging="720"/>
      </w:pPr>
      <w:rPr>
        <w:rFonts w:hint="default"/>
        <w:lang w:val="es-ES" w:eastAsia="en-US" w:bidi="ar-SA"/>
      </w:rPr>
    </w:lvl>
    <w:lvl w:ilvl="3" w:tplc="142423EC">
      <w:numFmt w:val="bullet"/>
      <w:lvlText w:val="•"/>
      <w:lvlJc w:val="left"/>
      <w:pPr>
        <w:ind w:left="3638" w:hanging="720"/>
      </w:pPr>
      <w:rPr>
        <w:rFonts w:hint="default"/>
        <w:lang w:val="es-ES" w:eastAsia="en-US" w:bidi="ar-SA"/>
      </w:rPr>
    </w:lvl>
    <w:lvl w:ilvl="4" w:tplc="5F687E3C">
      <w:numFmt w:val="bullet"/>
      <w:lvlText w:val="•"/>
      <w:lvlJc w:val="left"/>
      <w:pPr>
        <w:ind w:left="4570" w:hanging="720"/>
      </w:pPr>
      <w:rPr>
        <w:rFonts w:hint="default"/>
        <w:lang w:val="es-ES" w:eastAsia="en-US" w:bidi="ar-SA"/>
      </w:rPr>
    </w:lvl>
    <w:lvl w:ilvl="5" w:tplc="505AF574">
      <w:numFmt w:val="bullet"/>
      <w:lvlText w:val="•"/>
      <w:lvlJc w:val="left"/>
      <w:pPr>
        <w:ind w:left="5503" w:hanging="720"/>
      </w:pPr>
      <w:rPr>
        <w:rFonts w:hint="default"/>
        <w:lang w:val="es-ES" w:eastAsia="en-US" w:bidi="ar-SA"/>
      </w:rPr>
    </w:lvl>
    <w:lvl w:ilvl="6" w:tplc="0B180360">
      <w:numFmt w:val="bullet"/>
      <w:lvlText w:val="•"/>
      <w:lvlJc w:val="left"/>
      <w:pPr>
        <w:ind w:left="6436" w:hanging="720"/>
      </w:pPr>
      <w:rPr>
        <w:rFonts w:hint="default"/>
        <w:lang w:val="es-ES" w:eastAsia="en-US" w:bidi="ar-SA"/>
      </w:rPr>
    </w:lvl>
    <w:lvl w:ilvl="7" w:tplc="B7F253CE">
      <w:numFmt w:val="bullet"/>
      <w:lvlText w:val="•"/>
      <w:lvlJc w:val="left"/>
      <w:pPr>
        <w:ind w:left="7369" w:hanging="720"/>
      </w:pPr>
      <w:rPr>
        <w:rFonts w:hint="default"/>
        <w:lang w:val="es-ES" w:eastAsia="en-US" w:bidi="ar-SA"/>
      </w:rPr>
    </w:lvl>
    <w:lvl w:ilvl="8" w:tplc="8F948298">
      <w:numFmt w:val="bullet"/>
      <w:lvlText w:val="•"/>
      <w:lvlJc w:val="left"/>
      <w:pPr>
        <w:ind w:left="8301" w:hanging="720"/>
      </w:pPr>
      <w:rPr>
        <w:rFonts w:hint="default"/>
        <w:lang w:val="es-ES" w:eastAsia="en-US" w:bidi="ar-SA"/>
      </w:rPr>
    </w:lvl>
  </w:abstractNum>
  <w:abstractNum w:abstractNumId="12" w15:restartNumberingAfterBreak="0">
    <w:nsid w:val="10AF2FAB"/>
    <w:multiLevelType w:val="hybridMultilevel"/>
    <w:tmpl w:val="CE66CFBE"/>
    <w:lvl w:ilvl="0" w:tplc="575CCB16">
      <w:start w:val="1"/>
      <w:numFmt w:val="lowerLetter"/>
      <w:lvlText w:val="%1."/>
      <w:lvlJc w:val="left"/>
      <w:pPr>
        <w:ind w:left="1537" w:hanging="711"/>
        <w:jc w:val="left"/>
      </w:pPr>
      <w:rPr>
        <w:rFonts w:ascii="Arial" w:eastAsia="Arial" w:hAnsi="Arial" w:cs="Arial" w:hint="default"/>
        <w:b w:val="0"/>
        <w:bCs w:val="0"/>
        <w:i w:val="0"/>
        <w:iCs w:val="0"/>
        <w:spacing w:val="-1"/>
        <w:w w:val="99"/>
        <w:sz w:val="20"/>
        <w:szCs w:val="20"/>
        <w:lang w:val="es-ES" w:eastAsia="en-US" w:bidi="ar-SA"/>
      </w:rPr>
    </w:lvl>
    <w:lvl w:ilvl="1" w:tplc="96385E54">
      <w:numFmt w:val="bullet"/>
      <w:lvlText w:val="•"/>
      <w:lvlJc w:val="left"/>
      <w:pPr>
        <w:ind w:left="2402" w:hanging="711"/>
      </w:pPr>
      <w:rPr>
        <w:rFonts w:hint="default"/>
        <w:lang w:val="es-ES" w:eastAsia="en-US" w:bidi="ar-SA"/>
      </w:rPr>
    </w:lvl>
    <w:lvl w:ilvl="2" w:tplc="5044D502">
      <w:numFmt w:val="bullet"/>
      <w:lvlText w:val="•"/>
      <w:lvlJc w:val="left"/>
      <w:pPr>
        <w:ind w:left="3265" w:hanging="711"/>
      </w:pPr>
      <w:rPr>
        <w:rFonts w:hint="default"/>
        <w:lang w:val="es-ES" w:eastAsia="en-US" w:bidi="ar-SA"/>
      </w:rPr>
    </w:lvl>
    <w:lvl w:ilvl="3" w:tplc="4C606B66">
      <w:numFmt w:val="bullet"/>
      <w:lvlText w:val="•"/>
      <w:lvlJc w:val="left"/>
      <w:pPr>
        <w:ind w:left="4128" w:hanging="711"/>
      </w:pPr>
      <w:rPr>
        <w:rFonts w:hint="default"/>
        <w:lang w:val="es-ES" w:eastAsia="en-US" w:bidi="ar-SA"/>
      </w:rPr>
    </w:lvl>
    <w:lvl w:ilvl="4" w:tplc="BD9A60EE">
      <w:numFmt w:val="bullet"/>
      <w:lvlText w:val="•"/>
      <w:lvlJc w:val="left"/>
      <w:pPr>
        <w:ind w:left="4990" w:hanging="711"/>
      </w:pPr>
      <w:rPr>
        <w:rFonts w:hint="default"/>
        <w:lang w:val="es-ES" w:eastAsia="en-US" w:bidi="ar-SA"/>
      </w:rPr>
    </w:lvl>
    <w:lvl w:ilvl="5" w:tplc="E94E040C">
      <w:numFmt w:val="bullet"/>
      <w:lvlText w:val="•"/>
      <w:lvlJc w:val="left"/>
      <w:pPr>
        <w:ind w:left="5853" w:hanging="711"/>
      </w:pPr>
      <w:rPr>
        <w:rFonts w:hint="default"/>
        <w:lang w:val="es-ES" w:eastAsia="en-US" w:bidi="ar-SA"/>
      </w:rPr>
    </w:lvl>
    <w:lvl w:ilvl="6" w:tplc="99AE1092">
      <w:numFmt w:val="bullet"/>
      <w:lvlText w:val="•"/>
      <w:lvlJc w:val="left"/>
      <w:pPr>
        <w:ind w:left="6716" w:hanging="711"/>
      </w:pPr>
      <w:rPr>
        <w:rFonts w:hint="default"/>
        <w:lang w:val="es-ES" w:eastAsia="en-US" w:bidi="ar-SA"/>
      </w:rPr>
    </w:lvl>
    <w:lvl w:ilvl="7" w:tplc="2FAAF24A">
      <w:numFmt w:val="bullet"/>
      <w:lvlText w:val="•"/>
      <w:lvlJc w:val="left"/>
      <w:pPr>
        <w:ind w:left="7579" w:hanging="711"/>
      </w:pPr>
      <w:rPr>
        <w:rFonts w:hint="default"/>
        <w:lang w:val="es-ES" w:eastAsia="en-US" w:bidi="ar-SA"/>
      </w:rPr>
    </w:lvl>
    <w:lvl w:ilvl="8" w:tplc="BDB8B06A">
      <w:numFmt w:val="bullet"/>
      <w:lvlText w:val="•"/>
      <w:lvlJc w:val="left"/>
      <w:pPr>
        <w:ind w:left="8441" w:hanging="711"/>
      </w:pPr>
      <w:rPr>
        <w:rFonts w:hint="default"/>
        <w:lang w:val="es-ES" w:eastAsia="en-US" w:bidi="ar-SA"/>
      </w:rPr>
    </w:lvl>
  </w:abstractNum>
  <w:abstractNum w:abstractNumId="13" w15:restartNumberingAfterBreak="0">
    <w:nsid w:val="13BB1D2E"/>
    <w:multiLevelType w:val="hybridMultilevel"/>
    <w:tmpl w:val="61A687F0"/>
    <w:lvl w:ilvl="0" w:tplc="7B448054">
      <w:start w:val="8"/>
      <w:numFmt w:val="upperRoman"/>
      <w:lvlText w:val="%1."/>
      <w:lvlJc w:val="left"/>
      <w:pPr>
        <w:ind w:left="685" w:hanging="567"/>
        <w:jc w:val="left"/>
      </w:pPr>
      <w:rPr>
        <w:rFonts w:hint="default"/>
        <w:spacing w:val="-1"/>
        <w:w w:val="99"/>
        <w:lang w:val="es-ES" w:eastAsia="en-US" w:bidi="ar-SA"/>
      </w:rPr>
    </w:lvl>
    <w:lvl w:ilvl="1" w:tplc="AD2CFCF8">
      <w:numFmt w:val="bullet"/>
      <w:lvlText w:val="•"/>
      <w:lvlJc w:val="left"/>
      <w:pPr>
        <w:ind w:left="1628" w:hanging="567"/>
      </w:pPr>
      <w:rPr>
        <w:rFonts w:hint="default"/>
        <w:lang w:val="es-ES" w:eastAsia="en-US" w:bidi="ar-SA"/>
      </w:rPr>
    </w:lvl>
    <w:lvl w:ilvl="2" w:tplc="7A7A170C">
      <w:numFmt w:val="bullet"/>
      <w:lvlText w:val="•"/>
      <w:lvlJc w:val="left"/>
      <w:pPr>
        <w:ind w:left="2577" w:hanging="567"/>
      </w:pPr>
      <w:rPr>
        <w:rFonts w:hint="default"/>
        <w:lang w:val="es-ES" w:eastAsia="en-US" w:bidi="ar-SA"/>
      </w:rPr>
    </w:lvl>
    <w:lvl w:ilvl="3" w:tplc="92FA2330">
      <w:numFmt w:val="bullet"/>
      <w:lvlText w:val="•"/>
      <w:lvlJc w:val="left"/>
      <w:pPr>
        <w:ind w:left="3526" w:hanging="567"/>
      </w:pPr>
      <w:rPr>
        <w:rFonts w:hint="default"/>
        <w:lang w:val="es-ES" w:eastAsia="en-US" w:bidi="ar-SA"/>
      </w:rPr>
    </w:lvl>
    <w:lvl w:ilvl="4" w:tplc="56E0658E">
      <w:numFmt w:val="bullet"/>
      <w:lvlText w:val="•"/>
      <w:lvlJc w:val="left"/>
      <w:pPr>
        <w:ind w:left="4474" w:hanging="567"/>
      </w:pPr>
      <w:rPr>
        <w:rFonts w:hint="default"/>
        <w:lang w:val="es-ES" w:eastAsia="en-US" w:bidi="ar-SA"/>
      </w:rPr>
    </w:lvl>
    <w:lvl w:ilvl="5" w:tplc="626AE524">
      <w:numFmt w:val="bullet"/>
      <w:lvlText w:val="•"/>
      <w:lvlJc w:val="left"/>
      <w:pPr>
        <w:ind w:left="5423" w:hanging="567"/>
      </w:pPr>
      <w:rPr>
        <w:rFonts w:hint="default"/>
        <w:lang w:val="es-ES" w:eastAsia="en-US" w:bidi="ar-SA"/>
      </w:rPr>
    </w:lvl>
    <w:lvl w:ilvl="6" w:tplc="5532E544">
      <w:numFmt w:val="bullet"/>
      <w:lvlText w:val="•"/>
      <w:lvlJc w:val="left"/>
      <w:pPr>
        <w:ind w:left="6372" w:hanging="567"/>
      </w:pPr>
      <w:rPr>
        <w:rFonts w:hint="default"/>
        <w:lang w:val="es-ES" w:eastAsia="en-US" w:bidi="ar-SA"/>
      </w:rPr>
    </w:lvl>
    <w:lvl w:ilvl="7" w:tplc="F280B882">
      <w:numFmt w:val="bullet"/>
      <w:lvlText w:val="•"/>
      <w:lvlJc w:val="left"/>
      <w:pPr>
        <w:ind w:left="7321" w:hanging="567"/>
      </w:pPr>
      <w:rPr>
        <w:rFonts w:hint="default"/>
        <w:lang w:val="es-ES" w:eastAsia="en-US" w:bidi="ar-SA"/>
      </w:rPr>
    </w:lvl>
    <w:lvl w:ilvl="8" w:tplc="C4E2A2CA">
      <w:numFmt w:val="bullet"/>
      <w:lvlText w:val="•"/>
      <w:lvlJc w:val="left"/>
      <w:pPr>
        <w:ind w:left="8269" w:hanging="567"/>
      </w:pPr>
      <w:rPr>
        <w:rFonts w:hint="default"/>
        <w:lang w:val="es-ES" w:eastAsia="en-US" w:bidi="ar-SA"/>
      </w:rPr>
    </w:lvl>
  </w:abstractNum>
  <w:abstractNum w:abstractNumId="14" w15:restartNumberingAfterBreak="0">
    <w:nsid w:val="14EF3A6F"/>
    <w:multiLevelType w:val="hybridMultilevel"/>
    <w:tmpl w:val="DB04A2F6"/>
    <w:lvl w:ilvl="0" w:tplc="56A6AF16">
      <w:start w:val="1"/>
      <w:numFmt w:val="upperRoman"/>
      <w:lvlText w:val="%1."/>
      <w:lvlJc w:val="left"/>
      <w:pPr>
        <w:ind w:left="685" w:hanging="567"/>
        <w:jc w:val="left"/>
      </w:pPr>
      <w:rPr>
        <w:rFonts w:ascii="Arial" w:eastAsia="Arial" w:hAnsi="Arial" w:cs="Arial" w:hint="default"/>
        <w:b w:val="0"/>
        <w:bCs w:val="0"/>
        <w:i w:val="0"/>
        <w:iCs w:val="0"/>
        <w:spacing w:val="-1"/>
        <w:w w:val="99"/>
        <w:sz w:val="20"/>
        <w:szCs w:val="20"/>
        <w:lang w:val="es-ES" w:eastAsia="en-US" w:bidi="ar-SA"/>
      </w:rPr>
    </w:lvl>
    <w:lvl w:ilvl="1" w:tplc="4E7A001A">
      <w:numFmt w:val="bullet"/>
      <w:lvlText w:val="•"/>
      <w:lvlJc w:val="left"/>
      <w:pPr>
        <w:ind w:left="1628" w:hanging="567"/>
      </w:pPr>
      <w:rPr>
        <w:rFonts w:hint="default"/>
        <w:lang w:val="es-ES" w:eastAsia="en-US" w:bidi="ar-SA"/>
      </w:rPr>
    </w:lvl>
    <w:lvl w:ilvl="2" w:tplc="2A7A0290">
      <w:numFmt w:val="bullet"/>
      <w:lvlText w:val="•"/>
      <w:lvlJc w:val="left"/>
      <w:pPr>
        <w:ind w:left="2577" w:hanging="567"/>
      </w:pPr>
      <w:rPr>
        <w:rFonts w:hint="default"/>
        <w:lang w:val="es-ES" w:eastAsia="en-US" w:bidi="ar-SA"/>
      </w:rPr>
    </w:lvl>
    <w:lvl w:ilvl="3" w:tplc="AA9C9E3E">
      <w:numFmt w:val="bullet"/>
      <w:lvlText w:val="•"/>
      <w:lvlJc w:val="left"/>
      <w:pPr>
        <w:ind w:left="3526" w:hanging="567"/>
      </w:pPr>
      <w:rPr>
        <w:rFonts w:hint="default"/>
        <w:lang w:val="es-ES" w:eastAsia="en-US" w:bidi="ar-SA"/>
      </w:rPr>
    </w:lvl>
    <w:lvl w:ilvl="4" w:tplc="3D24E154">
      <w:numFmt w:val="bullet"/>
      <w:lvlText w:val="•"/>
      <w:lvlJc w:val="left"/>
      <w:pPr>
        <w:ind w:left="4474" w:hanging="567"/>
      </w:pPr>
      <w:rPr>
        <w:rFonts w:hint="default"/>
        <w:lang w:val="es-ES" w:eastAsia="en-US" w:bidi="ar-SA"/>
      </w:rPr>
    </w:lvl>
    <w:lvl w:ilvl="5" w:tplc="EC3089B6">
      <w:numFmt w:val="bullet"/>
      <w:lvlText w:val="•"/>
      <w:lvlJc w:val="left"/>
      <w:pPr>
        <w:ind w:left="5423" w:hanging="567"/>
      </w:pPr>
      <w:rPr>
        <w:rFonts w:hint="default"/>
        <w:lang w:val="es-ES" w:eastAsia="en-US" w:bidi="ar-SA"/>
      </w:rPr>
    </w:lvl>
    <w:lvl w:ilvl="6" w:tplc="9BE076E8">
      <w:numFmt w:val="bullet"/>
      <w:lvlText w:val="•"/>
      <w:lvlJc w:val="left"/>
      <w:pPr>
        <w:ind w:left="6372" w:hanging="567"/>
      </w:pPr>
      <w:rPr>
        <w:rFonts w:hint="default"/>
        <w:lang w:val="es-ES" w:eastAsia="en-US" w:bidi="ar-SA"/>
      </w:rPr>
    </w:lvl>
    <w:lvl w:ilvl="7" w:tplc="1174FE4C">
      <w:numFmt w:val="bullet"/>
      <w:lvlText w:val="•"/>
      <w:lvlJc w:val="left"/>
      <w:pPr>
        <w:ind w:left="7321" w:hanging="567"/>
      </w:pPr>
      <w:rPr>
        <w:rFonts w:hint="default"/>
        <w:lang w:val="es-ES" w:eastAsia="en-US" w:bidi="ar-SA"/>
      </w:rPr>
    </w:lvl>
    <w:lvl w:ilvl="8" w:tplc="4DB0A796">
      <w:numFmt w:val="bullet"/>
      <w:lvlText w:val="•"/>
      <w:lvlJc w:val="left"/>
      <w:pPr>
        <w:ind w:left="8269" w:hanging="567"/>
      </w:pPr>
      <w:rPr>
        <w:rFonts w:hint="default"/>
        <w:lang w:val="es-ES" w:eastAsia="en-US" w:bidi="ar-SA"/>
      </w:rPr>
    </w:lvl>
  </w:abstractNum>
  <w:abstractNum w:abstractNumId="15" w15:restartNumberingAfterBreak="0">
    <w:nsid w:val="15756B63"/>
    <w:multiLevelType w:val="hybridMultilevel"/>
    <w:tmpl w:val="00A6554E"/>
    <w:lvl w:ilvl="0" w:tplc="0F802494">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C32AC69A">
      <w:numFmt w:val="bullet"/>
      <w:lvlText w:val="•"/>
      <w:lvlJc w:val="left"/>
      <w:pPr>
        <w:ind w:left="1754" w:hanging="708"/>
      </w:pPr>
      <w:rPr>
        <w:rFonts w:hint="default"/>
        <w:lang w:val="es-ES" w:eastAsia="en-US" w:bidi="ar-SA"/>
      </w:rPr>
    </w:lvl>
    <w:lvl w:ilvl="2" w:tplc="A0C2C780">
      <w:numFmt w:val="bullet"/>
      <w:lvlText w:val="•"/>
      <w:lvlJc w:val="left"/>
      <w:pPr>
        <w:ind w:left="2689" w:hanging="708"/>
      </w:pPr>
      <w:rPr>
        <w:rFonts w:hint="default"/>
        <w:lang w:val="es-ES" w:eastAsia="en-US" w:bidi="ar-SA"/>
      </w:rPr>
    </w:lvl>
    <w:lvl w:ilvl="3" w:tplc="0304F18A">
      <w:numFmt w:val="bullet"/>
      <w:lvlText w:val="•"/>
      <w:lvlJc w:val="left"/>
      <w:pPr>
        <w:ind w:left="3624" w:hanging="708"/>
      </w:pPr>
      <w:rPr>
        <w:rFonts w:hint="default"/>
        <w:lang w:val="es-ES" w:eastAsia="en-US" w:bidi="ar-SA"/>
      </w:rPr>
    </w:lvl>
    <w:lvl w:ilvl="4" w:tplc="FA72A5D0">
      <w:numFmt w:val="bullet"/>
      <w:lvlText w:val="•"/>
      <w:lvlJc w:val="left"/>
      <w:pPr>
        <w:ind w:left="4558" w:hanging="708"/>
      </w:pPr>
      <w:rPr>
        <w:rFonts w:hint="default"/>
        <w:lang w:val="es-ES" w:eastAsia="en-US" w:bidi="ar-SA"/>
      </w:rPr>
    </w:lvl>
    <w:lvl w:ilvl="5" w:tplc="CA6AFD66">
      <w:numFmt w:val="bullet"/>
      <w:lvlText w:val="•"/>
      <w:lvlJc w:val="left"/>
      <w:pPr>
        <w:ind w:left="5493" w:hanging="708"/>
      </w:pPr>
      <w:rPr>
        <w:rFonts w:hint="default"/>
        <w:lang w:val="es-ES" w:eastAsia="en-US" w:bidi="ar-SA"/>
      </w:rPr>
    </w:lvl>
    <w:lvl w:ilvl="6" w:tplc="E400821A">
      <w:numFmt w:val="bullet"/>
      <w:lvlText w:val="•"/>
      <w:lvlJc w:val="left"/>
      <w:pPr>
        <w:ind w:left="6428" w:hanging="708"/>
      </w:pPr>
      <w:rPr>
        <w:rFonts w:hint="default"/>
        <w:lang w:val="es-ES" w:eastAsia="en-US" w:bidi="ar-SA"/>
      </w:rPr>
    </w:lvl>
    <w:lvl w:ilvl="7" w:tplc="B0846352">
      <w:numFmt w:val="bullet"/>
      <w:lvlText w:val="•"/>
      <w:lvlJc w:val="left"/>
      <w:pPr>
        <w:ind w:left="7363" w:hanging="708"/>
      </w:pPr>
      <w:rPr>
        <w:rFonts w:hint="default"/>
        <w:lang w:val="es-ES" w:eastAsia="en-US" w:bidi="ar-SA"/>
      </w:rPr>
    </w:lvl>
    <w:lvl w:ilvl="8" w:tplc="D5A843F6">
      <w:numFmt w:val="bullet"/>
      <w:lvlText w:val="•"/>
      <w:lvlJc w:val="left"/>
      <w:pPr>
        <w:ind w:left="8297" w:hanging="708"/>
      </w:pPr>
      <w:rPr>
        <w:rFonts w:hint="default"/>
        <w:lang w:val="es-ES" w:eastAsia="en-US" w:bidi="ar-SA"/>
      </w:rPr>
    </w:lvl>
  </w:abstractNum>
  <w:abstractNum w:abstractNumId="16" w15:restartNumberingAfterBreak="0">
    <w:nsid w:val="185404D2"/>
    <w:multiLevelType w:val="hybridMultilevel"/>
    <w:tmpl w:val="5C8E2A42"/>
    <w:lvl w:ilvl="0" w:tplc="742ADC90">
      <w:start w:val="6"/>
      <w:numFmt w:val="upperRoman"/>
      <w:lvlText w:val="%1."/>
      <w:lvlJc w:val="left"/>
      <w:pPr>
        <w:ind w:left="685" w:hanging="567"/>
        <w:jc w:val="left"/>
      </w:pPr>
      <w:rPr>
        <w:rFonts w:ascii="Arial" w:eastAsia="Arial" w:hAnsi="Arial" w:cs="Arial" w:hint="default"/>
        <w:b w:val="0"/>
        <w:bCs w:val="0"/>
        <w:i w:val="0"/>
        <w:iCs w:val="0"/>
        <w:spacing w:val="-1"/>
        <w:w w:val="99"/>
        <w:sz w:val="20"/>
        <w:szCs w:val="20"/>
        <w:lang w:val="es-ES" w:eastAsia="en-US" w:bidi="ar-SA"/>
      </w:rPr>
    </w:lvl>
    <w:lvl w:ilvl="1" w:tplc="3CDAD040">
      <w:start w:val="1"/>
      <w:numFmt w:val="upperRoman"/>
      <w:lvlText w:val="%2."/>
      <w:lvlJc w:val="left"/>
      <w:pPr>
        <w:ind w:left="838" w:hanging="579"/>
        <w:jc w:val="left"/>
      </w:pPr>
      <w:rPr>
        <w:rFonts w:ascii="Arial" w:eastAsia="Arial" w:hAnsi="Arial" w:cs="Arial" w:hint="default"/>
        <w:b/>
        <w:bCs/>
        <w:i w:val="0"/>
        <w:iCs w:val="0"/>
        <w:spacing w:val="-1"/>
        <w:w w:val="99"/>
        <w:sz w:val="20"/>
        <w:szCs w:val="20"/>
        <w:lang w:val="es-ES" w:eastAsia="en-US" w:bidi="ar-SA"/>
      </w:rPr>
    </w:lvl>
    <w:lvl w:ilvl="2" w:tplc="BF187008">
      <w:numFmt w:val="bullet"/>
      <w:lvlText w:val="•"/>
      <w:lvlJc w:val="left"/>
      <w:pPr>
        <w:ind w:left="1876" w:hanging="579"/>
      </w:pPr>
      <w:rPr>
        <w:rFonts w:hint="default"/>
        <w:lang w:val="es-ES" w:eastAsia="en-US" w:bidi="ar-SA"/>
      </w:rPr>
    </w:lvl>
    <w:lvl w:ilvl="3" w:tplc="853E3774">
      <w:numFmt w:val="bullet"/>
      <w:lvlText w:val="•"/>
      <w:lvlJc w:val="left"/>
      <w:pPr>
        <w:ind w:left="2912" w:hanging="579"/>
      </w:pPr>
      <w:rPr>
        <w:rFonts w:hint="default"/>
        <w:lang w:val="es-ES" w:eastAsia="en-US" w:bidi="ar-SA"/>
      </w:rPr>
    </w:lvl>
    <w:lvl w:ilvl="4" w:tplc="A7088A82">
      <w:numFmt w:val="bullet"/>
      <w:lvlText w:val="•"/>
      <w:lvlJc w:val="left"/>
      <w:pPr>
        <w:ind w:left="3949" w:hanging="579"/>
      </w:pPr>
      <w:rPr>
        <w:rFonts w:hint="default"/>
        <w:lang w:val="es-ES" w:eastAsia="en-US" w:bidi="ar-SA"/>
      </w:rPr>
    </w:lvl>
    <w:lvl w:ilvl="5" w:tplc="035AE75E">
      <w:numFmt w:val="bullet"/>
      <w:lvlText w:val="•"/>
      <w:lvlJc w:val="left"/>
      <w:pPr>
        <w:ind w:left="4985" w:hanging="579"/>
      </w:pPr>
      <w:rPr>
        <w:rFonts w:hint="default"/>
        <w:lang w:val="es-ES" w:eastAsia="en-US" w:bidi="ar-SA"/>
      </w:rPr>
    </w:lvl>
    <w:lvl w:ilvl="6" w:tplc="B43E50B2">
      <w:numFmt w:val="bullet"/>
      <w:lvlText w:val="•"/>
      <w:lvlJc w:val="left"/>
      <w:pPr>
        <w:ind w:left="6021" w:hanging="579"/>
      </w:pPr>
      <w:rPr>
        <w:rFonts w:hint="default"/>
        <w:lang w:val="es-ES" w:eastAsia="en-US" w:bidi="ar-SA"/>
      </w:rPr>
    </w:lvl>
    <w:lvl w:ilvl="7" w:tplc="4EA8E758">
      <w:numFmt w:val="bullet"/>
      <w:lvlText w:val="•"/>
      <w:lvlJc w:val="left"/>
      <w:pPr>
        <w:ind w:left="7058" w:hanging="579"/>
      </w:pPr>
      <w:rPr>
        <w:rFonts w:hint="default"/>
        <w:lang w:val="es-ES" w:eastAsia="en-US" w:bidi="ar-SA"/>
      </w:rPr>
    </w:lvl>
    <w:lvl w:ilvl="8" w:tplc="DA7C841C">
      <w:numFmt w:val="bullet"/>
      <w:lvlText w:val="•"/>
      <w:lvlJc w:val="left"/>
      <w:pPr>
        <w:ind w:left="8094" w:hanging="579"/>
      </w:pPr>
      <w:rPr>
        <w:rFonts w:hint="default"/>
        <w:lang w:val="es-ES" w:eastAsia="en-US" w:bidi="ar-SA"/>
      </w:rPr>
    </w:lvl>
  </w:abstractNum>
  <w:abstractNum w:abstractNumId="17" w15:restartNumberingAfterBreak="0">
    <w:nsid w:val="19CF5072"/>
    <w:multiLevelType w:val="hybridMultilevel"/>
    <w:tmpl w:val="C01203C8"/>
    <w:lvl w:ilvl="0" w:tplc="715C6FEA">
      <w:start w:val="1"/>
      <w:numFmt w:val="lowerLetter"/>
      <w:lvlText w:val="%1)"/>
      <w:lvlJc w:val="left"/>
      <w:pPr>
        <w:ind w:left="970" w:hanging="286"/>
        <w:jc w:val="left"/>
      </w:pPr>
      <w:rPr>
        <w:rFonts w:ascii="Arial" w:eastAsia="Arial" w:hAnsi="Arial" w:cs="Arial" w:hint="default"/>
        <w:b/>
        <w:bCs/>
        <w:i w:val="0"/>
        <w:iCs w:val="0"/>
        <w:spacing w:val="-1"/>
        <w:w w:val="99"/>
        <w:sz w:val="20"/>
        <w:szCs w:val="20"/>
        <w:lang w:val="es-ES" w:eastAsia="en-US" w:bidi="ar-SA"/>
      </w:rPr>
    </w:lvl>
    <w:lvl w:ilvl="1" w:tplc="DB18AACC">
      <w:numFmt w:val="bullet"/>
      <w:lvlText w:val="•"/>
      <w:lvlJc w:val="left"/>
      <w:pPr>
        <w:ind w:left="1898" w:hanging="286"/>
      </w:pPr>
      <w:rPr>
        <w:rFonts w:hint="default"/>
        <w:lang w:val="es-ES" w:eastAsia="en-US" w:bidi="ar-SA"/>
      </w:rPr>
    </w:lvl>
    <w:lvl w:ilvl="2" w:tplc="BE28847C">
      <w:numFmt w:val="bullet"/>
      <w:lvlText w:val="•"/>
      <w:lvlJc w:val="left"/>
      <w:pPr>
        <w:ind w:left="2817" w:hanging="286"/>
      </w:pPr>
      <w:rPr>
        <w:rFonts w:hint="default"/>
        <w:lang w:val="es-ES" w:eastAsia="en-US" w:bidi="ar-SA"/>
      </w:rPr>
    </w:lvl>
    <w:lvl w:ilvl="3" w:tplc="105C0EFC">
      <w:numFmt w:val="bullet"/>
      <w:lvlText w:val="•"/>
      <w:lvlJc w:val="left"/>
      <w:pPr>
        <w:ind w:left="3736" w:hanging="286"/>
      </w:pPr>
      <w:rPr>
        <w:rFonts w:hint="default"/>
        <w:lang w:val="es-ES" w:eastAsia="en-US" w:bidi="ar-SA"/>
      </w:rPr>
    </w:lvl>
    <w:lvl w:ilvl="4" w:tplc="333C1538">
      <w:numFmt w:val="bullet"/>
      <w:lvlText w:val="•"/>
      <w:lvlJc w:val="left"/>
      <w:pPr>
        <w:ind w:left="4654" w:hanging="286"/>
      </w:pPr>
      <w:rPr>
        <w:rFonts w:hint="default"/>
        <w:lang w:val="es-ES" w:eastAsia="en-US" w:bidi="ar-SA"/>
      </w:rPr>
    </w:lvl>
    <w:lvl w:ilvl="5" w:tplc="5BD8F25C">
      <w:numFmt w:val="bullet"/>
      <w:lvlText w:val="•"/>
      <w:lvlJc w:val="left"/>
      <w:pPr>
        <w:ind w:left="5573" w:hanging="286"/>
      </w:pPr>
      <w:rPr>
        <w:rFonts w:hint="default"/>
        <w:lang w:val="es-ES" w:eastAsia="en-US" w:bidi="ar-SA"/>
      </w:rPr>
    </w:lvl>
    <w:lvl w:ilvl="6" w:tplc="672A4C26">
      <w:numFmt w:val="bullet"/>
      <w:lvlText w:val="•"/>
      <w:lvlJc w:val="left"/>
      <w:pPr>
        <w:ind w:left="6492" w:hanging="286"/>
      </w:pPr>
      <w:rPr>
        <w:rFonts w:hint="default"/>
        <w:lang w:val="es-ES" w:eastAsia="en-US" w:bidi="ar-SA"/>
      </w:rPr>
    </w:lvl>
    <w:lvl w:ilvl="7" w:tplc="E3EA463C">
      <w:numFmt w:val="bullet"/>
      <w:lvlText w:val="•"/>
      <w:lvlJc w:val="left"/>
      <w:pPr>
        <w:ind w:left="7411" w:hanging="286"/>
      </w:pPr>
      <w:rPr>
        <w:rFonts w:hint="default"/>
        <w:lang w:val="es-ES" w:eastAsia="en-US" w:bidi="ar-SA"/>
      </w:rPr>
    </w:lvl>
    <w:lvl w:ilvl="8" w:tplc="FB964766">
      <w:numFmt w:val="bullet"/>
      <w:lvlText w:val="•"/>
      <w:lvlJc w:val="left"/>
      <w:pPr>
        <w:ind w:left="8329" w:hanging="286"/>
      </w:pPr>
      <w:rPr>
        <w:rFonts w:hint="default"/>
        <w:lang w:val="es-ES" w:eastAsia="en-US" w:bidi="ar-SA"/>
      </w:rPr>
    </w:lvl>
  </w:abstractNum>
  <w:abstractNum w:abstractNumId="18" w15:restartNumberingAfterBreak="0">
    <w:nsid w:val="1ADC2B4A"/>
    <w:multiLevelType w:val="hybridMultilevel"/>
    <w:tmpl w:val="00D43988"/>
    <w:lvl w:ilvl="0" w:tplc="71C4FC4A">
      <w:start w:val="1"/>
      <w:numFmt w:val="upperRoman"/>
      <w:lvlText w:val="%1."/>
      <w:lvlJc w:val="left"/>
      <w:pPr>
        <w:ind w:left="838" w:hanging="708"/>
        <w:jc w:val="left"/>
      </w:pPr>
      <w:rPr>
        <w:rFonts w:ascii="Arial" w:eastAsia="Arial" w:hAnsi="Arial" w:cs="Arial" w:hint="default"/>
        <w:b w:val="0"/>
        <w:bCs w:val="0"/>
        <w:i w:val="0"/>
        <w:iCs w:val="0"/>
        <w:spacing w:val="-1"/>
        <w:w w:val="99"/>
        <w:sz w:val="20"/>
        <w:szCs w:val="20"/>
        <w:lang w:val="es-ES" w:eastAsia="en-US" w:bidi="ar-SA"/>
      </w:rPr>
    </w:lvl>
    <w:lvl w:ilvl="1" w:tplc="67D00BD0">
      <w:numFmt w:val="bullet"/>
      <w:lvlText w:val="•"/>
      <w:lvlJc w:val="left"/>
      <w:pPr>
        <w:ind w:left="1772" w:hanging="708"/>
      </w:pPr>
      <w:rPr>
        <w:rFonts w:hint="default"/>
        <w:lang w:val="es-ES" w:eastAsia="en-US" w:bidi="ar-SA"/>
      </w:rPr>
    </w:lvl>
    <w:lvl w:ilvl="2" w:tplc="80F479DC">
      <w:numFmt w:val="bullet"/>
      <w:lvlText w:val="•"/>
      <w:lvlJc w:val="left"/>
      <w:pPr>
        <w:ind w:left="2705" w:hanging="708"/>
      </w:pPr>
      <w:rPr>
        <w:rFonts w:hint="default"/>
        <w:lang w:val="es-ES" w:eastAsia="en-US" w:bidi="ar-SA"/>
      </w:rPr>
    </w:lvl>
    <w:lvl w:ilvl="3" w:tplc="4D288BD0">
      <w:numFmt w:val="bullet"/>
      <w:lvlText w:val="•"/>
      <w:lvlJc w:val="left"/>
      <w:pPr>
        <w:ind w:left="3638" w:hanging="708"/>
      </w:pPr>
      <w:rPr>
        <w:rFonts w:hint="default"/>
        <w:lang w:val="es-ES" w:eastAsia="en-US" w:bidi="ar-SA"/>
      </w:rPr>
    </w:lvl>
    <w:lvl w:ilvl="4" w:tplc="0CE4CFAC">
      <w:numFmt w:val="bullet"/>
      <w:lvlText w:val="•"/>
      <w:lvlJc w:val="left"/>
      <w:pPr>
        <w:ind w:left="4570" w:hanging="708"/>
      </w:pPr>
      <w:rPr>
        <w:rFonts w:hint="default"/>
        <w:lang w:val="es-ES" w:eastAsia="en-US" w:bidi="ar-SA"/>
      </w:rPr>
    </w:lvl>
    <w:lvl w:ilvl="5" w:tplc="9F5610FC">
      <w:numFmt w:val="bullet"/>
      <w:lvlText w:val="•"/>
      <w:lvlJc w:val="left"/>
      <w:pPr>
        <w:ind w:left="5503" w:hanging="708"/>
      </w:pPr>
      <w:rPr>
        <w:rFonts w:hint="default"/>
        <w:lang w:val="es-ES" w:eastAsia="en-US" w:bidi="ar-SA"/>
      </w:rPr>
    </w:lvl>
    <w:lvl w:ilvl="6" w:tplc="FCC83DA4">
      <w:numFmt w:val="bullet"/>
      <w:lvlText w:val="•"/>
      <w:lvlJc w:val="left"/>
      <w:pPr>
        <w:ind w:left="6436" w:hanging="708"/>
      </w:pPr>
      <w:rPr>
        <w:rFonts w:hint="default"/>
        <w:lang w:val="es-ES" w:eastAsia="en-US" w:bidi="ar-SA"/>
      </w:rPr>
    </w:lvl>
    <w:lvl w:ilvl="7" w:tplc="24DEBF6E">
      <w:numFmt w:val="bullet"/>
      <w:lvlText w:val="•"/>
      <w:lvlJc w:val="left"/>
      <w:pPr>
        <w:ind w:left="7369" w:hanging="708"/>
      </w:pPr>
      <w:rPr>
        <w:rFonts w:hint="default"/>
        <w:lang w:val="es-ES" w:eastAsia="en-US" w:bidi="ar-SA"/>
      </w:rPr>
    </w:lvl>
    <w:lvl w:ilvl="8" w:tplc="5FC46F08">
      <w:numFmt w:val="bullet"/>
      <w:lvlText w:val="•"/>
      <w:lvlJc w:val="left"/>
      <w:pPr>
        <w:ind w:left="8301" w:hanging="708"/>
      </w:pPr>
      <w:rPr>
        <w:rFonts w:hint="default"/>
        <w:lang w:val="es-ES" w:eastAsia="en-US" w:bidi="ar-SA"/>
      </w:rPr>
    </w:lvl>
  </w:abstractNum>
  <w:abstractNum w:abstractNumId="19" w15:restartNumberingAfterBreak="0">
    <w:nsid w:val="22F72424"/>
    <w:multiLevelType w:val="hybridMultilevel"/>
    <w:tmpl w:val="85825FB2"/>
    <w:lvl w:ilvl="0" w:tplc="AB60EBE6">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7C02D356">
      <w:numFmt w:val="bullet"/>
      <w:lvlText w:val="•"/>
      <w:lvlJc w:val="left"/>
      <w:pPr>
        <w:ind w:left="1754" w:hanging="708"/>
      </w:pPr>
      <w:rPr>
        <w:rFonts w:hint="default"/>
        <w:lang w:val="es-ES" w:eastAsia="en-US" w:bidi="ar-SA"/>
      </w:rPr>
    </w:lvl>
    <w:lvl w:ilvl="2" w:tplc="00701EDC">
      <w:numFmt w:val="bullet"/>
      <w:lvlText w:val="•"/>
      <w:lvlJc w:val="left"/>
      <w:pPr>
        <w:ind w:left="2689" w:hanging="708"/>
      </w:pPr>
      <w:rPr>
        <w:rFonts w:hint="default"/>
        <w:lang w:val="es-ES" w:eastAsia="en-US" w:bidi="ar-SA"/>
      </w:rPr>
    </w:lvl>
    <w:lvl w:ilvl="3" w:tplc="5CF6CD0C">
      <w:numFmt w:val="bullet"/>
      <w:lvlText w:val="•"/>
      <w:lvlJc w:val="left"/>
      <w:pPr>
        <w:ind w:left="3624" w:hanging="708"/>
      </w:pPr>
      <w:rPr>
        <w:rFonts w:hint="default"/>
        <w:lang w:val="es-ES" w:eastAsia="en-US" w:bidi="ar-SA"/>
      </w:rPr>
    </w:lvl>
    <w:lvl w:ilvl="4" w:tplc="C100AEE0">
      <w:numFmt w:val="bullet"/>
      <w:lvlText w:val="•"/>
      <w:lvlJc w:val="left"/>
      <w:pPr>
        <w:ind w:left="4558" w:hanging="708"/>
      </w:pPr>
      <w:rPr>
        <w:rFonts w:hint="default"/>
        <w:lang w:val="es-ES" w:eastAsia="en-US" w:bidi="ar-SA"/>
      </w:rPr>
    </w:lvl>
    <w:lvl w:ilvl="5" w:tplc="476EBAFC">
      <w:numFmt w:val="bullet"/>
      <w:lvlText w:val="•"/>
      <w:lvlJc w:val="left"/>
      <w:pPr>
        <w:ind w:left="5493" w:hanging="708"/>
      </w:pPr>
      <w:rPr>
        <w:rFonts w:hint="default"/>
        <w:lang w:val="es-ES" w:eastAsia="en-US" w:bidi="ar-SA"/>
      </w:rPr>
    </w:lvl>
    <w:lvl w:ilvl="6" w:tplc="E790100A">
      <w:numFmt w:val="bullet"/>
      <w:lvlText w:val="•"/>
      <w:lvlJc w:val="left"/>
      <w:pPr>
        <w:ind w:left="6428" w:hanging="708"/>
      </w:pPr>
      <w:rPr>
        <w:rFonts w:hint="default"/>
        <w:lang w:val="es-ES" w:eastAsia="en-US" w:bidi="ar-SA"/>
      </w:rPr>
    </w:lvl>
    <w:lvl w:ilvl="7" w:tplc="98161C48">
      <w:numFmt w:val="bullet"/>
      <w:lvlText w:val="•"/>
      <w:lvlJc w:val="left"/>
      <w:pPr>
        <w:ind w:left="7363" w:hanging="708"/>
      </w:pPr>
      <w:rPr>
        <w:rFonts w:hint="default"/>
        <w:lang w:val="es-ES" w:eastAsia="en-US" w:bidi="ar-SA"/>
      </w:rPr>
    </w:lvl>
    <w:lvl w:ilvl="8" w:tplc="55C49C46">
      <w:numFmt w:val="bullet"/>
      <w:lvlText w:val="•"/>
      <w:lvlJc w:val="left"/>
      <w:pPr>
        <w:ind w:left="8297" w:hanging="708"/>
      </w:pPr>
      <w:rPr>
        <w:rFonts w:hint="default"/>
        <w:lang w:val="es-ES" w:eastAsia="en-US" w:bidi="ar-SA"/>
      </w:rPr>
    </w:lvl>
  </w:abstractNum>
  <w:abstractNum w:abstractNumId="20" w15:restartNumberingAfterBreak="0">
    <w:nsid w:val="241F7EB8"/>
    <w:multiLevelType w:val="hybridMultilevel"/>
    <w:tmpl w:val="63F403E6"/>
    <w:lvl w:ilvl="0" w:tplc="0AFA7C6A">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4D507DF6">
      <w:numFmt w:val="bullet"/>
      <w:lvlText w:val="•"/>
      <w:lvlJc w:val="left"/>
      <w:pPr>
        <w:ind w:left="1754" w:hanging="708"/>
      </w:pPr>
      <w:rPr>
        <w:rFonts w:hint="default"/>
        <w:lang w:val="es-ES" w:eastAsia="en-US" w:bidi="ar-SA"/>
      </w:rPr>
    </w:lvl>
    <w:lvl w:ilvl="2" w:tplc="C778C02E">
      <w:numFmt w:val="bullet"/>
      <w:lvlText w:val="•"/>
      <w:lvlJc w:val="left"/>
      <w:pPr>
        <w:ind w:left="2689" w:hanging="708"/>
      </w:pPr>
      <w:rPr>
        <w:rFonts w:hint="default"/>
        <w:lang w:val="es-ES" w:eastAsia="en-US" w:bidi="ar-SA"/>
      </w:rPr>
    </w:lvl>
    <w:lvl w:ilvl="3" w:tplc="1764D86A">
      <w:numFmt w:val="bullet"/>
      <w:lvlText w:val="•"/>
      <w:lvlJc w:val="left"/>
      <w:pPr>
        <w:ind w:left="3624" w:hanging="708"/>
      </w:pPr>
      <w:rPr>
        <w:rFonts w:hint="default"/>
        <w:lang w:val="es-ES" w:eastAsia="en-US" w:bidi="ar-SA"/>
      </w:rPr>
    </w:lvl>
    <w:lvl w:ilvl="4" w:tplc="08283ED0">
      <w:numFmt w:val="bullet"/>
      <w:lvlText w:val="•"/>
      <w:lvlJc w:val="left"/>
      <w:pPr>
        <w:ind w:left="4558" w:hanging="708"/>
      </w:pPr>
      <w:rPr>
        <w:rFonts w:hint="default"/>
        <w:lang w:val="es-ES" w:eastAsia="en-US" w:bidi="ar-SA"/>
      </w:rPr>
    </w:lvl>
    <w:lvl w:ilvl="5" w:tplc="076AEA1C">
      <w:numFmt w:val="bullet"/>
      <w:lvlText w:val="•"/>
      <w:lvlJc w:val="left"/>
      <w:pPr>
        <w:ind w:left="5493" w:hanging="708"/>
      </w:pPr>
      <w:rPr>
        <w:rFonts w:hint="default"/>
        <w:lang w:val="es-ES" w:eastAsia="en-US" w:bidi="ar-SA"/>
      </w:rPr>
    </w:lvl>
    <w:lvl w:ilvl="6" w:tplc="DA081EBA">
      <w:numFmt w:val="bullet"/>
      <w:lvlText w:val="•"/>
      <w:lvlJc w:val="left"/>
      <w:pPr>
        <w:ind w:left="6428" w:hanging="708"/>
      </w:pPr>
      <w:rPr>
        <w:rFonts w:hint="default"/>
        <w:lang w:val="es-ES" w:eastAsia="en-US" w:bidi="ar-SA"/>
      </w:rPr>
    </w:lvl>
    <w:lvl w:ilvl="7" w:tplc="41AA609E">
      <w:numFmt w:val="bullet"/>
      <w:lvlText w:val="•"/>
      <w:lvlJc w:val="left"/>
      <w:pPr>
        <w:ind w:left="7363" w:hanging="708"/>
      </w:pPr>
      <w:rPr>
        <w:rFonts w:hint="default"/>
        <w:lang w:val="es-ES" w:eastAsia="en-US" w:bidi="ar-SA"/>
      </w:rPr>
    </w:lvl>
    <w:lvl w:ilvl="8" w:tplc="0E66BC56">
      <w:numFmt w:val="bullet"/>
      <w:lvlText w:val="•"/>
      <w:lvlJc w:val="left"/>
      <w:pPr>
        <w:ind w:left="8297" w:hanging="708"/>
      </w:pPr>
      <w:rPr>
        <w:rFonts w:hint="default"/>
        <w:lang w:val="es-ES" w:eastAsia="en-US" w:bidi="ar-SA"/>
      </w:rPr>
    </w:lvl>
  </w:abstractNum>
  <w:abstractNum w:abstractNumId="21" w15:restartNumberingAfterBreak="0">
    <w:nsid w:val="263F0431"/>
    <w:multiLevelType w:val="hybridMultilevel"/>
    <w:tmpl w:val="F466AB66"/>
    <w:lvl w:ilvl="0" w:tplc="E6829D86">
      <w:start w:val="36"/>
      <w:numFmt w:val="lowerLetter"/>
      <w:lvlText w:val="%1)"/>
      <w:lvlJc w:val="left"/>
      <w:pPr>
        <w:ind w:left="906" w:hanging="360"/>
        <w:jc w:val="left"/>
      </w:pPr>
      <w:rPr>
        <w:rFonts w:ascii="Arial" w:eastAsia="Arial" w:hAnsi="Arial" w:cs="Arial" w:hint="default"/>
        <w:b w:val="0"/>
        <w:bCs w:val="0"/>
        <w:i w:val="0"/>
        <w:iCs w:val="0"/>
        <w:spacing w:val="0"/>
        <w:w w:val="99"/>
        <w:sz w:val="20"/>
        <w:szCs w:val="20"/>
        <w:lang w:val="es-ES" w:eastAsia="en-US" w:bidi="ar-SA"/>
      </w:rPr>
    </w:lvl>
    <w:lvl w:ilvl="1" w:tplc="A46C4DA2">
      <w:numFmt w:val="bullet"/>
      <w:lvlText w:val="•"/>
      <w:lvlJc w:val="left"/>
      <w:pPr>
        <w:ind w:left="1826" w:hanging="360"/>
      </w:pPr>
      <w:rPr>
        <w:rFonts w:hint="default"/>
        <w:lang w:val="es-ES" w:eastAsia="en-US" w:bidi="ar-SA"/>
      </w:rPr>
    </w:lvl>
    <w:lvl w:ilvl="2" w:tplc="9BC202D2">
      <w:numFmt w:val="bullet"/>
      <w:lvlText w:val="•"/>
      <w:lvlJc w:val="left"/>
      <w:pPr>
        <w:ind w:left="2753" w:hanging="360"/>
      </w:pPr>
      <w:rPr>
        <w:rFonts w:hint="default"/>
        <w:lang w:val="es-ES" w:eastAsia="en-US" w:bidi="ar-SA"/>
      </w:rPr>
    </w:lvl>
    <w:lvl w:ilvl="3" w:tplc="83EECE4A">
      <w:numFmt w:val="bullet"/>
      <w:lvlText w:val="•"/>
      <w:lvlJc w:val="left"/>
      <w:pPr>
        <w:ind w:left="3680" w:hanging="360"/>
      </w:pPr>
      <w:rPr>
        <w:rFonts w:hint="default"/>
        <w:lang w:val="es-ES" w:eastAsia="en-US" w:bidi="ar-SA"/>
      </w:rPr>
    </w:lvl>
    <w:lvl w:ilvl="4" w:tplc="983A885C">
      <w:numFmt w:val="bullet"/>
      <w:lvlText w:val="•"/>
      <w:lvlJc w:val="left"/>
      <w:pPr>
        <w:ind w:left="4606" w:hanging="360"/>
      </w:pPr>
      <w:rPr>
        <w:rFonts w:hint="default"/>
        <w:lang w:val="es-ES" w:eastAsia="en-US" w:bidi="ar-SA"/>
      </w:rPr>
    </w:lvl>
    <w:lvl w:ilvl="5" w:tplc="A97C82DA">
      <w:numFmt w:val="bullet"/>
      <w:lvlText w:val="•"/>
      <w:lvlJc w:val="left"/>
      <w:pPr>
        <w:ind w:left="5533" w:hanging="360"/>
      </w:pPr>
      <w:rPr>
        <w:rFonts w:hint="default"/>
        <w:lang w:val="es-ES" w:eastAsia="en-US" w:bidi="ar-SA"/>
      </w:rPr>
    </w:lvl>
    <w:lvl w:ilvl="6" w:tplc="456818A8">
      <w:numFmt w:val="bullet"/>
      <w:lvlText w:val="•"/>
      <w:lvlJc w:val="left"/>
      <w:pPr>
        <w:ind w:left="6460" w:hanging="360"/>
      </w:pPr>
      <w:rPr>
        <w:rFonts w:hint="default"/>
        <w:lang w:val="es-ES" w:eastAsia="en-US" w:bidi="ar-SA"/>
      </w:rPr>
    </w:lvl>
    <w:lvl w:ilvl="7" w:tplc="307EC4A4">
      <w:numFmt w:val="bullet"/>
      <w:lvlText w:val="•"/>
      <w:lvlJc w:val="left"/>
      <w:pPr>
        <w:ind w:left="7387" w:hanging="360"/>
      </w:pPr>
      <w:rPr>
        <w:rFonts w:hint="default"/>
        <w:lang w:val="es-ES" w:eastAsia="en-US" w:bidi="ar-SA"/>
      </w:rPr>
    </w:lvl>
    <w:lvl w:ilvl="8" w:tplc="5D8C2CF4">
      <w:numFmt w:val="bullet"/>
      <w:lvlText w:val="•"/>
      <w:lvlJc w:val="left"/>
      <w:pPr>
        <w:ind w:left="8313" w:hanging="360"/>
      </w:pPr>
      <w:rPr>
        <w:rFonts w:hint="default"/>
        <w:lang w:val="es-ES" w:eastAsia="en-US" w:bidi="ar-SA"/>
      </w:rPr>
    </w:lvl>
  </w:abstractNum>
  <w:abstractNum w:abstractNumId="22" w15:restartNumberingAfterBreak="0">
    <w:nsid w:val="265F4670"/>
    <w:multiLevelType w:val="hybridMultilevel"/>
    <w:tmpl w:val="DE945AEE"/>
    <w:lvl w:ilvl="0" w:tplc="E0049E46">
      <w:start w:val="1"/>
      <w:numFmt w:val="upperRoman"/>
      <w:lvlText w:val="%1."/>
      <w:lvlJc w:val="left"/>
      <w:pPr>
        <w:ind w:left="826" w:hanging="708"/>
        <w:jc w:val="left"/>
      </w:pPr>
      <w:rPr>
        <w:rFonts w:ascii="Arial" w:eastAsia="Arial" w:hAnsi="Arial" w:cs="Arial" w:hint="default"/>
        <w:b/>
        <w:bCs/>
        <w:i w:val="0"/>
        <w:iCs w:val="0"/>
        <w:spacing w:val="-1"/>
        <w:w w:val="99"/>
        <w:sz w:val="20"/>
        <w:szCs w:val="20"/>
        <w:lang w:val="es-ES" w:eastAsia="en-US" w:bidi="ar-SA"/>
      </w:rPr>
    </w:lvl>
    <w:lvl w:ilvl="1" w:tplc="94A02726">
      <w:numFmt w:val="bullet"/>
      <w:lvlText w:val="•"/>
      <w:lvlJc w:val="left"/>
      <w:pPr>
        <w:ind w:left="1754" w:hanging="708"/>
      </w:pPr>
      <w:rPr>
        <w:rFonts w:hint="default"/>
        <w:lang w:val="es-ES" w:eastAsia="en-US" w:bidi="ar-SA"/>
      </w:rPr>
    </w:lvl>
    <w:lvl w:ilvl="2" w:tplc="211C827C">
      <w:numFmt w:val="bullet"/>
      <w:lvlText w:val="•"/>
      <w:lvlJc w:val="left"/>
      <w:pPr>
        <w:ind w:left="2689" w:hanging="708"/>
      </w:pPr>
      <w:rPr>
        <w:rFonts w:hint="default"/>
        <w:lang w:val="es-ES" w:eastAsia="en-US" w:bidi="ar-SA"/>
      </w:rPr>
    </w:lvl>
    <w:lvl w:ilvl="3" w:tplc="6C6CD496">
      <w:numFmt w:val="bullet"/>
      <w:lvlText w:val="•"/>
      <w:lvlJc w:val="left"/>
      <w:pPr>
        <w:ind w:left="3624" w:hanging="708"/>
      </w:pPr>
      <w:rPr>
        <w:rFonts w:hint="default"/>
        <w:lang w:val="es-ES" w:eastAsia="en-US" w:bidi="ar-SA"/>
      </w:rPr>
    </w:lvl>
    <w:lvl w:ilvl="4" w:tplc="29CCFF72">
      <w:numFmt w:val="bullet"/>
      <w:lvlText w:val="•"/>
      <w:lvlJc w:val="left"/>
      <w:pPr>
        <w:ind w:left="4558" w:hanging="708"/>
      </w:pPr>
      <w:rPr>
        <w:rFonts w:hint="default"/>
        <w:lang w:val="es-ES" w:eastAsia="en-US" w:bidi="ar-SA"/>
      </w:rPr>
    </w:lvl>
    <w:lvl w:ilvl="5" w:tplc="454ABABC">
      <w:numFmt w:val="bullet"/>
      <w:lvlText w:val="•"/>
      <w:lvlJc w:val="left"/>
      <w:pPr>
        <w:ind w:left="5493" w:hanging="708"/>
      </w:pPr>
      <w:rPr>
        <w:rFonts w:hint="default"/>
        <w:lang w:val="es-ES" w:eastAsia="en-US" w:bidi="ar-SA"/>
      </w:rPr>
    </w:lvl>
    <w:lvl w:ilvl="6" w:tplc="5F8AC23C">
      <w:numFmt w:val="bullet"/>
      <w:lvlText w:val="•"/>
      <w:lvlJc w:val="left"/>
      <w:pPr>
        <w:ind w:left="6428" w:hanging="708"/>
      </w:pPr>
      <w:rPr>
        <w:rFonts w:hint="default"/>
        <w:lang w:val="es-ES" w:eastAsia="en-US" w:bidi="ar-SA"/>
      </w:rPr>
    </w:lvl>
    <w:lvl w:ilvl="7" w:tplc="F23ED878">
      <w:numFmt w:val="bullet"/>
      <w:lvlText w:val="•"/>
      <w:lvlJc w:val="left"/>
      <w:pPr>
        <w:ind w:left="7363" w:hanging="708"/>
      </w:pPr>
      <w:rPr>
        <w:rFonts w:hint="default"/>
        <w:lang w:val="es-ES" w:eastAsia="en-US" w:bidi="ar-SA"/>
      </w:rPr>
    </w:lvl>
    <w:lvl w:ilvl="8" w:tplc="1D84D4CE">
      <w:numFmt w:val="bullet"/>
      <w:lvlText w:val="•"/>
      <w:lvlJc w:val="left"/>
      <w:pPr>
        <w:ind w:left="8297" w:hanging="708"/>
      </w:pPr>
      <w:rPr>
        <w:rFonts w:hint="default"/>
        <w:lang w:val="es-ES" w:eastAsia="en-US" w:bidi="ar-SA"/>
      </w:rPr>
    </w:lvl>
  </w:abstractNum>
  <w:abstractNum w:abstractNumId="23" w15:restartNumberingAfterBreak="0">
    <w:nsid w:val="27470812"/>
    <w:multiLevelType w:val="hybridMultilevel"/>
    <w:tmpl w:val="7C7E5B3C"/>
    <w:lvl w:ilvl="0" w:tplc="646A8F98">
      <w:start w:val="1"/>
      <w:numFmt w:val="upperRoman"/>
      <w:lvlText w:val="%1."/>
      <w:lvlJc w:val="left"/>
      <w:pPr>
        <w:ind w:left="685" w:hanging="567"/>
        <w:jc w:val="left"/>
      </w:pPr>
      <w:rPr>
        <w:rFonts w:ascii="Arial" w:eastAsia="Arial" w:hAnsi="Arial" w:cs="Arial" w:hint="default"/>
        <w:b/>
        <w:bCs/>
        <w:i w:val="0"/>
        <w:iCs w:val="0"/>
        <w:spacing w:val="-1"/>
        <w:w w:val="99"/>
        <w:sz w:val="20"/>
        <w:szCs w:val="20"/>
        <w:lang w:val="es-ES" w:eastAsia="en-US" w:bidi="ar-SA"/>
      </w:rPr>
    </w:lvl>
    <w:lvl w:ilvl="1" w:tplc="37BC96E0">
      <w:numFmt w:val="bullet"/>
      <w:lvlText w:val="•"/>
      <w:lvlJc w:val="left"/>
      <w:pPr>
        <w:ind w:left="1628" w:hanging="567"/>
      </w:pPr>
      <w:rPr>
        <w:rFonts w:hint="default"/>
        <w:lang w:val="es-ES" w:eastAsia="en-US" w:bidi="ar-SA"/>
      </w:rPr>
    </w:lvl>
    <w:lvl w:ilvl="2" w:tplc="AEB29360">
      <w:numFmt w:val="bullet"/>
      <w:lvlText w:val="•"/>
      <w:lvlJc w:val="left"/>
      <w:pPr>
        <w:ind w:left="2577" w:hanging="567"/>
      </w:pPr>
      <w:rPr>
        <w:rFonts w:hint="default"/>
        <w:lang w:val="es-ES" w:eastAsia="en-US" w:bidi="ar-SA"/>
      </w:rPr>
    </w:lvl>
    <w:lvl w:ilvl="3" w:tplc="61C416C6">
      <w:numFmt w:val="bullet"/>
      <w:lvlText w:val="•"/>
      <w:lvlJc w:val="left"/>
      <w:pPr>
        <w:ind w:left="3526" w:hanging="567"/>
      </w:pPr>
      <w:rPr>
        <w:rFonts w:hint="default"/>
        <w:lang w:val="es-ES" w:eastAsia="en-US" w:bidi="ar-SA"/>
      </w:rPr>
    </w:lvl>
    <w:lvl w:ilvl="4" w:tplc="12FCC45E">
      <w:numFmt w:val="bullet"/>
      <w:lvlText w:val="•"/>
      <w:lvlJc w:val="left"/>
      <w:pPr>
        <w:ind w:left="4474" w:hanging="567"/>
      </w:pPr>
      <w:rPr>
        <w:rFonts w:hint="default"/>
        <w:lang w:val="es-ES" w:eastAsia="en-US" w:bidi="ar-SA"/>
      </w:rPr>
    </w:lvl>
    <w:lvl w:ilvl="5" w:tplc="C0BA1086">
      <w:numFmt w:val="bullet"/>
      <w:lvlText w:val="•"/>
      <w:lvlJc w:val="left"/>
      <w:pPr>
        <w:ind w:left="5423" w:hanging="567"/>
      </w:pPr>
      <w:rPr>
        <w:rFonts w:hint="default"/>
        <w:lang w:val="es-ES" w:eastAsia="en-US" w:bidi="ar-SA"/>
      </w:rPr>
    </w:lvl>
    <w:lvl w:ilvl="6" w:tplc="69622B12">
      <w:numFmt w:val="bullet"/>
      <w:lvlText w:val="•"/>
      <w:lvlJc w:val="left"/>
      <w:pPr>
        <w:ind w:left="6372" w:hanging="567"/>
      </w:pPr>
      <w:rPr>
        <w:rFonts w:hint="default"/>
        <w:lang w:val="es-ES" w:eastAsia="en-US" w:bidi="ar-SA"/>
      </w:rPr>
    </w:lvl>
    <w:lvl w:ilvl="7" w:tplc="C2C49456">
      <w:numFmt w:val="bullet"/>
      <w:lvlText w:val="•"/>
      <w:lvlJc w:val="left"/>
      <w:pPr>
        <w:ind w:left="7321" w:hanging="567"/>
      </w:pPr>
      <w:rPr>
        <w:rFonts w:hint="default"/>
        <w:lang w:val="es-ES" w:eastAsia="en-US" w:bidi="ar-SA"/>
      </w:rPr>
    </w:lvl>
    <w:lvl w:ilvl="8" w:tplc="368A9DB4">
      <w:numFmt w:val="bullet"/>
      <w:lvlText w:val="•"/>
      <w:lvlJc w:val="left"/>
      <w:pPr>
        <w:ind w:left="8269" w:hanging="567"/>
      </w:pPr>
      <w:rPr>
        <w:rFonts w:hint="default"/>
        <w:lang w:val="es-ES" w:eastAsia="en-US" w:bidi="ar-SA"/>
      </w:rPr>
    </w:lvl>
  </w:abstractNum>
  <w:abstractNum w:abstractNumId="24" w15:restartNumberingAfterBreak="0">
    <w:nsid w:val="28A7403B"/>
    <w:multiLevelType w:val="hybridMultilevel"/>
    <w:tmpl w:val="D3ACE3C0"/>
    <w:lvl w:ilvl="0" w:tplc="EAF696D6">
      <w:start w:val="3"/>
      <w:numFmt w:val="upperLetter"/>
      <w:lvlText w:val="%1"/>
      <w:lvlJc w:val="left"/>
      <w:pPr>
        <w:ind w:left="3673" w:hanging="255"/>
        <w:jc w:val="right"/>
      </w:pPr>
      <w:rPr>
        <w:rFonts w:ascii="Arial" w:eastAsia="Arial" w:hAnsi="Arial" w:cs="Arial" w:hint="default"/>
        <w:b/>
        <w:bCs/>
        <w:i w:val="0"/>
        <w:iCs w:val="0"/>
        <w:spacing w:val="0"/>
        <w:w w:val="99"/>
        <w:sz w:val="20"/>
        <w:szCs w:val="20"/>
        <w:lang w:val="es-ES" w:eastAsia="en-US" w:bidi="ar-SA"/>
      </w:rPr>
    </w:lvl>
    <w:lvl w:ilvl="1" w:tplc="FF726642">
      <w:numFmt w:val="bullet"/>
      <w:lvlText w:val="•"/>
      <w:lvlJc w:val="left"/>
      <w:pPr>
        <w:ind w:left="4328" w:hanging="255"/>
      </w:pPr>
      <w:rPr>
        <w:rFonts w:hint="default"/>
        <w:lang w:val="es-ES" w:eastAsia="en-US" w:bidi="ar-SA"/>
      </w:rPr>
    </w:lvl>
    <w:lvl w:ilvl="2" w:tplc="5A60ACEA">
      <w:numFmt w:val="bullet"/>
      <w:lvlText w:val="•"/>
      <w:lvlJc w:val="left"/>
      <w:pPr>
        <w:ind w:left="4977" w:hanging="255"/>
      </w:pPr>
      <w:rPr>
        <w:rFonts w:hint="default"/>
        <w:lang w:val="es-ES" w:eastAsia="en-US" w:bidi="ar-SA"/>
      </w:rPr>
    </w:lvl>
    <w:lvl w:ilvl="3" w:tplc="327C2768">
      <w:numFmt w:val="bullet"/>
      <w:lvlText w:val="•"/>
      <w:lvlJc w:val="left"/>
      <w:pPr>
        <w:ind w:left="5626" w:hanging="255"/>
      </w:pPr>
      <w:rPr>
        <w:rFonts w:hint="default"/>
        <w:lang w:val="es-ES" w:eastAsia="en-US" w:bidi="ar-SA"/>
      </w:rPr>
    </w:lvl>
    <w:lvl w:ilvl="4" w:tplc="18DE7772">
      <w:numFmt w:val="bullet"/>
      <w:lvlText w:val="•"/>
      <w:lvlJc w:val="left"/>
      <w:pPr>
        <w:ind w:left="6274" w:hanging="255"/>
      </w:pPr>
      <w:rPr>
        <w:rFonts w:hint="default"/>
        <w:lang w:val="es-ES" w:eastAsia="en-US" w:bidi="ar-SA"/>
      </w:rPr>
    </w:lvl>
    <w:lvl w:ilvl="5" w:tplc="ABF0A9D0">
      <w:numFmt w:val="bullet"/>
      <w:lvlText w:val="•"/>
      <w:lvlJc w:val="left"/>
      <w:pPr>
        <w:ind w:left="6923" w:hanging="255"/>
      </w:pPr>
      <w:rPr>
        <w:rFonts w:hint="default"/>
        <w:lang w:val="es-ES" w:eastAsia="en-US" w:bidi="ar-SA"/>
      </w:rPr>
    </w:lvl>
    <w:lvl w:ilvl="6" w:tplc="25E6419A">
      <w:numFmt w:val="bullet"/>
      <w:lvlText w:val="•"/>
      <w:lvlJc w:val="left"/>
      <w:pPr>
        <w:ind w:left="7572" w:hanging="255"/>
      </w:pPr>
      <w:rPr>
        <w:rFonts w:hint="default"/>
        <w:lang w:val="es-ES" w:eastAsia="en-US" w:bidi="ar-SA"/>
      </w:rPr>
    </w:lvl>
    <w:lvl w:ilvl="7" w:tplc="2F74BD08">
      <w:numFmt w:val="bullet"/>
      <w:lvlText w:val="•"/>
      <w:lvlJc w:val="left"/>
      <w:pPr>
        <w:ind w:left="8221" w:hanging="255"/>
      </w:pPr>
      <w:rPr>
        <w:rFonts w:hint="default"/>
        <w:lang w:val="es-ES" w:eastAsia="en-US" w:bidi="ar-SA"/>
      </w:rPr>
    </w:lvl>
    <w:lvl w:ilvl="8" w:tplc="80526C70">
      <w:numFmt w:val="bullet"/>
      <w:lvlText w:val="•"/>
      <w:lvlJc w:val="left"/>
      <w:pPr>
        <w:ind w:left="8869" w:hanging="255"/>
      </w:pPr>
      <w:rPr>
        <w:rFonts w:hint="default"/>
        <w:lang w:val="es-ES" w:eastAsia="en-US" w:bidi="ar-SA"/>
      </w:rPr>
    </w:lvl>
  </w:abstractNum>
  <w:abstractNum w:abstractNumId="25" w15:restartNumberingAfterBreak="0">
    <w:nsid w:val="295C59AF"/>
    <w:multiLevelType w:val="hybridMultilevel"/>
    <w:tmpl w:val="D0E45CC8"/>
    <w:lvl w:ilvl="0" w:tplc="DC58A07A">
      <w:start w:val="1"/>
      <w:numFmt w:val="upperRoman"/>
      <w:lvlText w:val="%1."/>
      <w:lvlJc w:val="left"/>
      <w:pPr>
        <w:ind w:left="826" w:hanging="708"/>
        <w:jc w:val="left"/>
      </w:pPr>
      <w:rPr>
        <w:rFonts w:ascii="Arial" w:eastAsia="Arial" w:hAnsi="Arial" w:cs="Arial" w:hint="default"/>
        <w:b/>
        <w:bCs/>
        <w:i w:val="0"/>
        <w:iCs w:val="0"/>
        <w:spacing w:val="-1"/>
        <w:w w:val="99"/>
        <w:sz w:val="20"/>
        <w:szCs w:val="20"/>
        <w:lang w:val="es-ES" w:eastAsia="en-US" w:bidi="ar-SA"/>
      </w:rPr>
    </w:lvl>
    <w:lvl w:ilvl="1" w:tplc="EA9E705A">
      <w:start w:val="1"/>
      <w:numFmt w:val="lowerLetter"/>
      <w:lvlText w:val="%2)"/>
      <w:lvlJc w:val="left"/>
      <w:pPr>
        <w:ind w:left="826" w:hanging="708"/>
        <w:jc w:val="left"/>
      </w:pPr>
      <w:rPr>
        <w:rFonts w:hint="default"/>
        <w:spacing w:val="-1"/>
        <w:w w:val="99"/>
        <w:lang w:val="es-ES" w:eastAsia="en-US" w:bidi="ar-SA"/>
      </w:rPr>
    </w:lvl>
    <w:lvl w:ilvl="2" w:tplc="CAE42548">
      <w:start w:val="1"/>
      <w:numFmt w:val="lowerRoman"/>
      <w:lvlText w:val="%3."/>
      <w:lvlJc w:val="left"/>
      <w:pPr>
        <w:ind w:left="980" w:hanging="154"/>
        <w:jc w:val="left"/>
      </w:pPr>
      <w:rPr>
        <w:rFonts w:ascii="Arial" w:eastAsia="Arial" w:hAnsi="Arial" w:cs="Arial" w:hint="default"/>
        <w:b w:val="0"/>
        <w:bCs w:val="0"/>
        <w:i w:val="0"/>
        <w:iCs w:val="0"/>
        <w:spacing w:val="-2"/>
        <w:w w:val="99"/>
        <w:sz w:val="20"/>
        <w:szCs w:val="20"/>
        <w:lang w:val="es-ES" w:eastAsia="en-US" w:bidi="ar-SA"/>
      </w:rPr>
    </w:lvl>
    <w:lvl w:ilvl="3" w:tplc="83920FA2">
      <w:numFmt w:val="bullet"/>
      <w:lvlText w:val="•"/>
      <w:lvlJc w:val="left"/>
      <w:pPr>
        <w:ind w:left="3021" w:hanging="154"/>
      </w:pPr>
      <w:rPr>
        <w:rFonts w:hint="default"/>
        <w:lang w:val="es-ES" w:eastAsia="en-US" w:bidi="ar-SA"/>
      </w:rPr>
    </w:lvl>
    <w:lvl w:ilvl="4" w:tplc="1174EE90">
      <w:numFmt w:val="bullet"/>
      <w:lvlText w:val="•"/>
      <w:lvlJc w:val="left"/>
      <w:pPr>
        <w:ind w:left="4042" w:hanging="154"/>
      </w:pPr>
      <w:rPr>
        <w:rFonts w:hint="default"/>
        <w:lang w:val="es-ES" w:eastAsia="en-US" w:bidi="ar-SA"/>
      </w:rPr>
    </w:lvl>
    <w:lvl w:ilvl="5" w:tplc="95FA1C76">
      <w:numFmt w:val="bullet"/>
      <w:lvlText w:val="•"/>
      <w:lvlJc w:val="left"/>
      <w:pPr>
        <w:ind w:left="5063" w:hanging="154"/>
      </w:pPr>
      <w:rPr>
        <w:rFonts w:hint="default"/>
        <w:lang w:val="es-ES" w:eastAsia="en-US" w:bidi="ar-SA"/>
      </w:rPr>
    </w:lvl>
    <w:lvl w:ilvl="6" w:tplc="5D588C30">
      <w:numFmt w:val="bullet"/>
      <w:lvlText w:val="•"/>
      <w:lvlJc w:val="left"/>
      <w:pPr>
        <w:ind w:left="6084" w:hanging="154"/>
      </w:pPr>
      <w:rPr>
        <w:rFonts w:hint="default"/>
        <w:lang w:val="es-ES" w:eastAsia="en-US" w:bidi="ar-SA"/>
      </w:rPr>
    </w:lvl>
    <w:lvl w:ilvl="7" w:tplc="6EB80BEA">
      <w:numFmt w:val="bullet"/>
      <w:lvlText w:val="•"/>
      <w:lvlJc w:val="left"/>
      <w:pPr>
        <w:ind w:left="7104" w:hanging="154"/>
      </w:pPr>
      <w:rPr>
        <w:rFonts w:hint="default"/>
        <w:lang w:val="es-ES" w:eastAsia="en-US" w:bidi="ar-SA"/>
      </w:rPr>
    </w:lvl>
    <w:lvl w:ilvl="8" w:tplc="671E4F22">
      <w:numFmt w:val="bullet"/>
      <w:lvlText w:val="•"/>
      <w:lvlJc w:val="left"/>
      <w:pPr>
        <w:ind w:left="8125" w:hanging="154"/>
      </w:pPr>
      <w:rPr>
        <w:rFonts w:hint="default"/>
        <w:lang w:val="es-ES" w:eastAsia="en-US" w:bidi="ar-SA"/>
      </w:rPr>
    </w:lvl>
  </w:abstractNum>
  <w:abstractNum w:abstractNumId="26" w15:restartNumberingAfterBreak="0">
    <w:nsid w:val="2BF80614"/>
    <w:multiLevelType w:val="hybridMultilevel"/>
    <w:tmpl w:val="C6485FC2"/>
    <w:lvl w:ilvl="0" w:tplc="322AD9FC">
      <w:start w:val="1"/>
      <w:numFmt w:val="upperRoman"/>
      <w:lvlText w:val="%1."/>
      <w:lvlJc w:val="left"/>
      <w:pPr>
        <w:ind w:left="838" w:hanging="708"/>
        <w:jc w:val="left"/>
      </w:pPr>
      <w:rPr>
        <w:rFonts w:ascii="Arial" w:eastAsia="Arial" w:hAnsi="Arial" w:cs="Arial" w:hint="default"/>
        <w:b w:val="0"/>
        <w:bCs w:val="0"/>
        <w:i w:val="0"/>
        <w:iCs w:val="0"/>
        <w:spacing w:val="-1"/>
        <w:w w:val="99"/>
        <w:sz w:val="20"/>
        <w:szCs w:val="20"/>
        <w:lang w:val="es-ES" w:eastAsia="en-US" w:bidi="ar-SA"/>
      </w:rPr>
    </w:lvl>
    <w:lvl w:ilvl="1" w:tplc="13448D6A">
      <w:numFmt w:val="bullet"/>
      <w:lvlText w:val="•"/>
      <w:lvlJc w:val="left"/>
      <w:pPr>
        <w:ind w:left="1772" w:hanging="708"/>
      </w:pPr>
      <w:rPr>
        <w:rFonts w:hint="default"/>
        <w:lang w:val="es-ES" w:eastAsia="en-US" w:bidi="ar-SA"/>
      </w:rPr>
    </w:lvl>
    <w:lvl w:ilvl="2" w:tplc="95EE4FF8">
      <w:numFmt w:val="bullet"/>
      <w:lvlText w:val="•"/>
      <w:lvlJc w:val="left"/>
      <w:pPr>
        <w:ind w:left="2705" w:hanging="708"/>
      </w:pPr>
      <w:rPr>
        <w:rFonts w:hint="default"/>
        <w:lang w:val="es-ES" w:eastAsia="en-US" w:bidi="ar-SA"/>
      </w:rPr>
    </w:lvl>
    <w:lvl w:ilvl="3" w:tplc="44AC09A4">
      <w:numFmt w:val="bullet"/>
      <w:lvlText w:val="•"/>
      <w:lvlJc w:val="left"/>
      <w:pPr>
        <w:ind w:left="3638" w:hanging="708"/>
      </w:pPr>
      <w:rPr>
        <w:rFonts w:hint="default"/>
        <w:lang w:val="es-ES" w:eastAsia="en-US" w:bidi="ar-SA"/>
      </w:rPr>
    </w:lvl>
    <w:lvl w:ilvl="4" w:tplc="2254772E">
      <w:numFmt w:val="bullet"/>
      <w:lvlText w:val="•"/>
      <w:lvlJc w:val="left"/>
      <w:pPr>
        <w:ind w:left="4570" w:hanging="708"/>
      </w:pPr>
      <w:rPr>
        <w:rFonts w:hint="default"/>
        <w:lang w:val="es-ES" w:eastAsia="en-US" w:bidi="ar-SA"/>
      </w:rPr>
    </w:lvl>
    <w:lvl w:ilvl="5" w:tplc="A626B006">
      <w:numFmt w:val="bullet"/>
      <w:lvlText w:val="•"/>
      <w:lvlJc w:val="left"/>
      <w:pPr>
        <w:ind w:left="5503" w:hanging="708"/>
      </w:pPr>
      <w:rPr>
        <w:rFonts w:hint="default"/>
        <w:lang w:val="es-ES" w:eastAsia="en-US" w:bidi="ar-SA"/>
      </w:rPr>
    </w:lvl>
    <w:lvl w:ilvl="6" w:tplc="7260656E">
      <w:numFmt w:val="bullet"/>
      <w:lvlText w:val="•"/>
      <w:lvlJc w:val="left"/>
      <w:pPr>
        <w:ind w:left="6436" w:hanging="708"/>
      </w:pPr>
      <w:rPr>
        <w:rFonts w:hint="default"/>
        <w:lang w:val="es-ES" w:eastAsia="en-US" w:bidi="ar-SA"/>
      </w:rPr>
    </w:lvl>
    <w:lvl w:ilvl="7" w:tplc="9A02CBCE">
      <w:numFmt w:val="bullet"/>
      <w:lvlText w:val="•"/>
      <w:lvlJc w:val="left"/>
      <w:pPr>
        <w:ind w:left="7369" w:hanging="708"/>
      </w:pPr>
      <w:rPr>
        <w:rFonts w:hint="default"/>
        <w:lang w:val="es-ES" w:eastAsia="en-US" w:bidi="ar-SA"/>
      </w:rPr>
    </w:lvl>
    <w:lvl w:ilvl="8" w:tplc="28CC85C2">
      <w:numFmt w:val="bullet"/>
      <w:lvlText w:val="•"/>
      <w:lvlJc w:val="left"/>
      <w:pPr>
        <w:ind w:left="8301" w:hanging="708"/>
      </w:pPr>
      <w:rPr>
        <w:rFonts w:hint="default"/>
        <w:lang w:val="es-ES" w:eastAsia="en-US" w:bidi="ar-SA"/>
      </w:rPr>
    </w:lvl>
  </w:abstractNum>
  <w:abstractNum w:abstractNumId="27" w15:restartNumberingAfterBreak="0">
    <w:nsid w:val="2EFF3BAD"/>
    <w:multiLevelType w:val="hybridMultilevel"/>
    <w:tmpl w:val="295C3156"/>
    <w:lvl w:ilvl="0" w:tplc="0E5C3A18">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102A8446">
      <w:start w:val="1"/>
      <w:numFmt w:val="lowerLetter"/>
      <w:lvlText w:val="%2)"/>
      <w:lvlJc w:val="left"/>
      <w:pPr>
        <w:ind w:left="1059" w:hanging="233"/>
        <w:jc w:val="left"/>
      </w:pPr>
      <w:rPr>
        <w:rFonts w:ascii="Arial" w:eastAsia="Arial" w:hAnsi="Arial" w:cs="Arial" w:hint="default"/>
        <w:b w:val="0"/>
        <w:bCs w:val="0"/>
        <w:i w:val="0"/>
        <w:iCs w:val="0"/>
        <w:spacing w:val="0"/>
        <w:w w:val="99"/>
        <w:sz w:val="20"/>
        <w:szCs w:val="20"/>
        <w:lang w:val="es-ES" w:eastAsia="en-US" w:bidi="ar-SA"/>
      </w:rPr>
    </w:lvl>
    <w:lvl w:ilvl="2" w:tplc="F8E89662">
      <w:numFmt w:val="bullet"/>
      <w:lvlText w:val="•"/>
      <w:lvlJc w:val="left"/>
      <w:pPr>
        <w:ind w:left="2071" w:hanging="233"/>
      </w:pPr>
      <w:rPr>
        <w:rFonts w:hint="default"/>
        <w:lang w:val="es-ES" w:eastAsia="en-US" w:bidi="ar-SA"/>
      </w:rPr>
    </w:lvl>
    <w:lvl w:ilvl="3" w:tplc="DAB28954">
      <w:numFmt w:val="bullet"/>
      <w:lvlText w:val="•"/>
      <w:lvlJc w:val="left"/>
      <w:pPr>
        <w:ind w:left="3083" w:hanging="233"/>
      </w:pPr>
      <w:rPr>
        <w:rFonts w:hint="default"/>
        <w:lang w:val="es-ES" w:eastAsia="en-US" w:bidi="ar-SA"/>
      </w:rPr>
    </w:lvl>
    <w:lvl w:ilvl="4" w:tplc="D3481384">
      <w:numFmt w:val="bullet"/>
      <w:lvlText w:val="•"/>
      <w:lvlJc w:val="left"/>
      <w:pPr>
        <w:ind w:left="4095" w:hanging="233"/>
      </w:pPr>
      <w:rPr>
        <w:rFonts w:hint="default"/>
        <w:lang w:val="es-ES" w:eastAsia="en-US" w:bidi="ar-SA"/>
      </w:rPr>
    </w:lvl>
    <w:lvl w:ilvl="5" w:tplc="F362B6AA">
      <w:numFmt w:val="bullet"/>
      <w:lvlText w:val="•"/>
      <w:lvlJc w:val="left"/>
      <w:pPr>
        <w:ind w:left="5107" w:hanging="233"/>
      </w:pPr>
      <w:rPr>
        <w:rFonts w:hint="default"/>
        <w:lang w:val="es-ES" w:eastAsia="en-US" w:bidi="ar-SA"/>
      </w:rPr>
    </w:lvl>
    <w:lvl w:ilvl="6" w:tplc="0A00EDDA">
      <w:numFmt w:val="bullet"/>
      <w:lvlText w:val="•"/>
      <w:lvlJc w:val="left"/>
      <w:pPr>
        <w:ind w:left="6119" w:hanging="233"/>
      </w:pPr>
      <w:rPr>
        <w:rFonts w:hint="default"/>
        <w:lang w:val="es-ES" w:eastAsia="en-US" w:bidi="ar-SA"/>
      </w:rPr>
    </w:lvl>
    <w:lvl w:ilvl="7" w:tplc="8CF06A92">
      <w:numFmt w:val="bullet"/>
      <w:lvlText w:val="•"/>
      <w:lvlJc w:val="left"/>
      <w:pPr>
        <w:ind w:left="7131" w:hanging="233"/>
      </w:pPr>
      <w:rPr>
        <w:rFonts w:hint="default"/>
        <w:lang w:val="es-ES" w:eastAsia="en-US" w:bidi="ar-SA"/>
      </w:rPr>
    </w:lvl>
    <w:lvl w:ilvl="8" w:tplc="D21CFE08">
      <w:numFmt w:val="bullet"/>
      <w:lvlText w:val="•"/>
      <w:lvlJc w:val="left"/>
      <w:pPr>
        <w:ind w:left="8143" w:hanging="233"/>
      </w:pPr>
      <w:rPr>
        <w:rFonts w:hint="default"/>
        <w:lang w:val="es-ES" w:eastAsia="en-US" w:bidi="ar-SA"/>
      </w:rPr>
    </w:lvl>
  </w:abstractNum>
  <w:abstractNum w:abstractNumId="28" w15:restartNumberingAfterBreak="0">
    <w:nsid w:val="347B1B92"/>
    <w:multiLevelType w:val="hybridMultilevel"/>
    <w:tmpl w:val="A7C8310C"/>
    <w:lvl w:ilvl="0" w:tplc="EAD4461C">
      <w:start w:val="1"/>
      <w:numFmt w:val="upperRoman"/>
      <w:lvlText w:val="%1."/>
      <w:lvlJc w:val="left"/>
      <w:pPr>
        <w:ind w:left="1198" w:hanging="720"/>
        <w:jc w:val="left"/>
      </w:pPr>
      <w:rPr>
        <w:rFonts w:ascii="Arial" w:eastAsia="Arial" w:hAnsi="Arial" w:cs="Arial" w:hint="default"/>
        <w:b w:val="0"/>
        <w:bCs w:val="0"/>
        <w:i w:val="0"/>
        <w:iCs w:val="0"/>
        <w:spacing w:val="-1"/>
        <w:w w:val="99"/>
        <w:sz w:val="20"/>
        <w:szCs w:val="20"/>
        <w:lang w:val="es-ES" w:eastAsia="en-US" w:bidi="ar-SA"/>
      </w:rPr>
    </w:lvl>
    <w:lvl w:ilvl="1" w:tplc="1DF2183C">
      <w:start w:val="1"/>
      <w:numFmt w:val="lowerLetter"/>
      <w:lvlText w:val="%2)"/>
      <w:lvlJc w:val="left"/>
      <w:pPr>
        <w:ind w:left="838" w:hanging="360"/>
        <w:jc w:val="right"/>
      </w:pPr>
      <w:rPr>
        <w:rFonts w:hint="default"/>
        <w:spacing w:val="-1"/>
        <w:w w:val="99"/>
        <w:lang w:val="es-ES" w:eastAsia="en-US" w:bidi="ar-SA"/>
      </w:rPr>
    </w:lvl>
    <w:lvl w:ilvl="2" w:tplc="1A463060">
      <w:numFmt w:val="bullet"/>
      <w:lvlText w:val="•"/>
      <w:lvlJc w:val="left"/>
      <w:pPr>
        <w:ind w:left="2196" w:hanging="360"/>
      </w:pPr>
      <w:rPr>
        <w:rFonts w:hint="default"/>
        <w:lang w:val="es-ES" w:eastAsia="en-US" w:bidi="ar-SA"/>
      </w:rPr>
    </w:lvl>
    <w:lvl w:ilvl="3" w:tplc="24A64BB0">
      <w:numFmt w:val="bullet"/>
      <w:lvlText w:val="•"/>
      <w:lvlJc w:val="left"/>
      <w:pPr>
        <w:ind w:left="3192" w:hanging="360"/>
      </w:pPr>
      <w:rPr>
        <w:rFonts w:hint="default"/>
        <w:lang w:val="es-ES" w:eastAsia="en-US" w:bidi="ar-SA"/>
      </w:rPr>
    </w:lvl>
    <w:lvl w:ilvl="4" w:tplc="060A1540">
      <w:numFmt w:val="bullet"/>
      <w:lvlText w:val="•"/>
      <w:lvlJc w:val="left"/>
      <w:pPr>
        <w:ind w:left="4189" w:hanging="360"/>
      </w:pPr>
      <w:rPr>
        <w:rFonts w:hint="default"/>
        <w:lang w:val="es-ES" w:eastAsia="en-US" w:bidi="ar-SA"/>
      </w:rPr>
    </w:lvl>
    <w:lvl w:ilvl="5" w:tplc="BF6299C4">
      <w:numFmt w:val="bullet"/>
      <w:lvlText w:val="•"/>
      <w:lvlJc w:val="left"/>
      <w:pPr>
        <w:ind w:left="5185" w:hanging="360"/>
      </w:pPr>
      <w:rPr>
        <w:rFonts w:hint="default"/>
        <w:lang w:val="es-ES" w:eastAsia="en-US" w:bidi="ar-SA"/>
      </w:rPr>
    </w:lvl>
    <w:lvl w:ilvl="6" w:tplc="58C4EF8E">
      <w:numFmt w:val="bullet"/>
      <w:lvlText w:val="•"/>
      <w:lvlJc w:val="left"/>
      <w:pPr>
        <w:ind w:left="6181" w:hanging="360"/>
      </w:pPr>
      <w:rPr>
        <w:rFonts w:hint="default"/>
        <w:lang w:val="es-ES" w:eastAsia="en-US" w:bidi="ar-SA"/>
      </w:rPr>
    </w:lvl>
    <w:lvl w:ilvl="7" w:tplc="9FF86D04">
      <w:numFmt w:val="bullet"/>
      <w:lvlText w:val="•"/>
      <w:lvlJc w:val="left"/>
      <w:pPr>
        <w:ind w:left="7178" w:hanging="360"/>
      </w:pPr>
      <w:rPr>
        <w:rFonts w:hint="default"/>
        <w:lang w:val="es-ES" w:eastAsia="en-US" w:bidi="ar-SA"/>
      </w:rPr>
    </w:lvl>
    <w:lvl w:ilvl="8" w:tplc="894A5A9C">
      <w:numFmt w:val="bullet"/>
      <w:lvlText w:val="•"/>
      <w:lvlJc w:val="left"/>
      <w:pPr>
        <w:ind w:left="8174" w:hanging="360"/>
      </w:pPr>
      <w:rPr>
        <w:rFonts w:hint="default"/>
        <w:lang w:val="es-ES" w:eastAsia="en-US" w:bidi="ar-SA"/>
      </w:rPr>
    </w:lvl>
  </w:abstractNum>
  <w:abstractNum w:abstractNumId="29" w15:restartNumberingAfterBreak="0">
    <w:nsid w:val="37E9191F"/>
    <w:multiLevelType w:val="hybridMultilevel"/>
    <w:tmpl w:val="BA4EE0DE"/>
    <w:lvl w:ilvl="0" w:tplc="52E22D4C">
      <w:start w:val="1"/>
      <w:numFmt w:val="upperRoman"/>
      <w:lvlText w:val="%1."/>
      <w:lvlJc w:val="left"/>
      <w:pPr>
        <w:ind w:left="685" w:hanging="567"/>
        <w:jc w:val="left"/>
      </w:pPr>
      <w:rPr>
        <w:rFonts w:ascii="Arial" w:eastAsia="Arial" w:hAnsi="Arial" w:cs="Arial" w:hint="default"/>
        <w:b w:val="0"/>
        <w:bCs w:val="0"/>
        <w:i w:val="0"/>
        <w:iCs w:val="0"/>
        <w:spacing w:val="-1"/>
        <w:w w:val="99"/>
        <w:sz w:val="20"/>
        <w:szCs w:val="20"/>
        <w:lang w:val="es-ES" w:eastAsia="en-US" w:bidi="ar-SA"/>
      </w:rPr>
    </w:lvl>
    <w:lvl w:ilvl="1" w:tplc="0BF8646A">
      <w:numFmt w:val="bullet"/>
      <w:lvlText w:val="•"/>
      <w:lvlJc w:val="left"/>
      <w:pPr>
        <w:ind w:left="1628" w:hanging="567"/>
      </w:pPr>
      <w:rPr>
        <w:rFonts w:hint="default"/>
        <w:lang w:val="es-ES" w:eastAsia="en-US" w:bidi="ar-SA"/>
      </w:rPr>
    </w:lvl>
    <w:lvl w:ilvl="2" w:tplc="B798FB94">
      <w:numFmt w:val="bullet"/>
      <w:lvlText w:val="•"/>
      <w:lvlJc w:val="left"/>
      <w:pPr>
        <w:ind w:left="2577" w:hanging="567"/>
      </w:pPr>
      <w:rPr>
        <w:rFonts w:hint="default"/>
        <w:lang w:val="es-ES" w:eastAsia="en-US" w:bidi="ar-SA"/>
      </w:rPr>
    </w:lvl>
    <w:lvl w:ilvl="3" w:tplc="2716C680">
      <w:numFmt w:val="bullet"/>
      <w:lvlText w:val="•"/>
      <w:lvlJc w:val="left"/>
      <w:pPr>
        <w:ind w:left="3526" w:hanging="567"/>
      </w:pPr>
      <w:rPr>
        <w:rFonts w:hint="default"/>
        <w:lang w:val="es-ES" w:eastAsia="en-US" w:bidi="ar-SA"/>
      </w:rPr>
    </w:lvl>
    <w:lvl w:ilvl="4" w:tplc="CC18332A">
      <w:numFmt w:val="bullet"/>
      <w:lvlText w:val="•"/>
      <w:lvlJc w:val="left"/>
      <w:pPr>
        <w:ind w:left="4474" w:hanging="567"/>
      </w:pPr>
      <w:rPr>
        <w:rFonts w:hint="default"/>
        <w:lang w:val="es-ES" w:eastAsia="en-US" w:bidi="ar-SA"/>
      </w:rPr>
    </w:lvl>
    <w:lvl w:ilvl="5" w:tplc="3AC86808">
      <w:numFmt w:val="bullet"/>
      <w:lvlText w:val="•"/>
      <w:lvlJc w:val="left"/>
      <w:pPr>
        <w:ind w:left="5423" w:hanging="567"/>
      </w:pPr>
      <w:rPr>
        <w:rFonts w:hint="default"/>
        <w:lang w:val="es-ES" w:eastAsia="en-US" w:bidi="ar-SA"/>
      </w:rPr>
    </w:lvl>
    <w:lvl w:ilvl="6" w:tplc="59B600B0">
      <w:numFmt w:val="bullet"/>
      <w:lvlText w:val="•"/>
      <w:lvlJc w:val="left"/>
      <w:pPr>
        <w:ind w:left="6372" w:hanging="567"/>
      </w:pPr>
      <w:rPr>
        <w:rFonts w:hint="default"/>
        <w:lang w:val="es-ES" w:eastAsia="en-US" w:bidi="ar-SA"/>
      </w:rPr>
    </w:lvl>
    <w:lvl w:ilvl="7" w:tplc="A8043C1E">
      <w:numFmt w:val="bullet"/>
      <w:lvlText w:val="•"/>
      <w:lvlJc w:val="left"/>
      <w:pPr>
        <w:ind w:left="7321" w:hanging="567"/>
      </w:pPr>
      <w:rPr>
        <w:rFonts w:hint="default"/>
        <w:lang w:val="es-ES" w:eastAsia="en-US" w:bidi="ar-SA"/>
      </w:rPr>
    </w:lvl>
    <w:lvl w:ilvl="8" w:tplc="B77E00B0">
      <w:numFmt w:val="bullet"/>
      <w:lvlText w:val="•"/>
      <w:lvlJc w:val="left"/>
      <w:pPr>
        <w:ind w:left="8269" w:hanging="567"/>
      </w:pPr>
      <w:rPr>
        <w:rFonts w:hint="default"/>
        <w:lang w:val="es-ES" w:eastAsia="en-US" w:bidi="ar-SA"/>
      </w:rPr>
    </w:lvl>
  </w:abstractNum>
  <w:abstractNum w:abstractNumId="30" w15:restartNumberingAfterBreak="0">
    <w:nsid w:val="38153243"/>
    <w:multiLevelType w:val="hybridMultilevel"/>
    <w:tmpl w:val="D7D6B252"/>
    <w:lvl w:ilvl="0" w:tplc="63E6DECA">
      <w:start w:val="1"/>
      <w:numFmt w:val="upperRoman"/>
      <w:lvlText w:val="%1."/>
      <w:lvlJc w:val="left"/>
      <w:pPr>
        <w:ind w:left="685" w:hanging="567"/>
        <w:jc w:val="left"/>
      </w:pPr>
      <w:rPr>
        <w:rFonts w:ascii="Arial" w:eastAsia="Arial" w:hAnsi="Arial" w:cs="Arial" w:hint="default"/>
        <w:b w:val="0"/>
        <w:bCs w:val="0"/>
        <w:i w:val="0"/>
        <w:iCs w:val="0"/>
        <w:spacing w:val="-1"/>
        <w:w w:val="99"/>
        <w:sz w:val="20"/>
        <w:szCs w:val="20"/>
        <w:lang w:val="es-ES" w:eastAsia="en-US" w:bidi="ar-SA"/>
      </w:rPr>
    </w:lvl>
    <w:lvl w:ilvl="1" w:tplc="846E0FFE">
      <w:numFmt w:val="bullet"/>
      <w:lvlText w:val="•"/>
      <w:lvlJc w:val="left"/>
      <w:pPr>
        <w:ind w:left="1628" w:hanging="567"/>
      </w:pPr>
      <w:rPr>
        <w:rFonts w:hint="default"/>
        <w:lang w:val="es-ES" w:eastAsia="en-US" w:bidi="ar-SA"/>
      </w:rPr>
    </w:lvl>
    <w:lvl w:ilvl="2" w:tplc="F2DEC866">
      <w:numFmt w:val="bullet"/>
      <w:lvlText w:val="•"/>
      <w:lvlJc w:val="left"/>
      <w:pPr>
        <w:ind w:left="2577" w:hanging="567"/>
      </w:pPr>
      <w:rPr>
        <w:rFonts w:hint="default"/>
        <w:lang w:val="es-ES" w:eastAsia="en-US" w:bidi="ar-SA"/>
      </w:rPr>
    </w:lvl>
    <w:lvl w:ilvl="3" w:tplc="7F1E29A2">
      <w:numFmt w:val="bullet"/>
      <w:lvlText w:val="•"/>
      <w:lvlJc w:val="left"/>
      <w:pPr>
        <w:ind w:left="3526" w:hanging="567"/>
      </w:pPr>
      <w:rPr>
        <w:rFonts w:hint="default"/>
        <w:lang w:val="es-ES" w:eastAsia="en-US" w:bidi="ar-SA"/>
      </w:rPr>
    </w:lvl>
    <w:lvl w:ilvl="4" w:tplc="9EF474E4">
      <w:numFmt w:val="bullet"/>
      <w:lvlText w:val="•"/>
      <w:lvlJc w:val="left"/>
      <w:pPr>
        <w:ind w:left="4474" w:hanging="567"/>
      </w:pPr>
      <w:rPr>
        <w:rFonts w:hint="default"/>
        <w:lang w:val="es-ES" w:eastAsia="en-US" w:bidi="ar-SA"/>
      </w:rPr>
    </w:lvl>
    <w:lvl w:ilvl="5" w:tplc="DE8E8F76">
      <w:numFmt w:val="bullet"/>
      <w:lvlText w:val="•"/>
      <w:lvlJc w:val="left"/>
      <w:pPr>
        <w:ind w:left="5423" w:hanging="567"/>
      </w:pPr>
      <w:rPr>
        <w:rFonts w:hint="default"/>
        <w:lang w:val="es-ES" w:eastAsia="en-US" w:bidi="ar-SA"/>
      </w:rPr>
    </w:lvl>
    <w:lvl w:ilvl="6" w:tplc="2A101A3C">
      <w:numFmt w:val="bullet"/>
      <w:lvlText w:val="•"/>
      <w:lvlJc w:val="left"/>
      <w:pPr>
        <w:ind w:left="6372" w:hanging="567"/>
      </w:pPr>
      <w:rPr>
        <w:rFonts w:hint="default"/>
        <w:lang w:val="es-ES" w:eastAsia="en-US" w:bidi="ar-SA"/>
      </w:rPr>
    </w:lvl>
    <w:lvl w:ilvl="7" w:tplc="CC08CF6E">
      <w:numFmt w:val="bullet"/>
      <w:lvlText w:val="•"/>
      <w:lvlJc w:val="left"/>
      <w:pPr>
        <w:ind w:left="7321" w:hanging="567"/>
      </w:pPr>
      <w:rPr>
        <w:rFonts w:hint="default"/>
        <w:lang w:val="es-ES" w:eastAsia="en-US" w:bidi="ar-SA"/>
      </w:rPr>
    </w:lvl>
    <w:lvl w:ilvl="8" w:tplc="39E08F8A">
      <w:numFmt w:val="bullet"/>
      <w:lvlText w:val="•"/>
      <w:lvlJc w:val="left"/>
      <w:pPr>
        <w:ind w:left="8269" w:hanging="567"/>
      </w:pPr>
      <w:rPr>
        <w:rFonts w:hint="default"/>
        <w:lang w:val="es-ES" w:eastAsia="en-US" w:bidi="ar-SA"/>
      </w:rPr>
    </w:lvl>
  </w:abstractNum>
  <w:abstractNum w:abstractNumId="31" w15:restartNumberingAfterBreak="0">
    <w:nsid w:val="3AFE6034"/>
    <w:multiLevelType w:val="hybridMultilevel"/>
    <w:tmpl w:val="F8742D8A"/>
    <w:lvl w:ilvl="0" w:tplc="6E2027BA">
      <w:start w:val="1"/>
      <w:numFmt w:val="upperRoman"/>
      <w:lvlText w:val="%1."/>
      <w:lvlJc w:val="left"/>
      <w:pPr>
        <w:ind w:left="685" w:hanging="567"/>
        <w:jc w:val="left"/>
      </w:pPr>
      <w:rPr>
        <w:rFonts w:ascii="Arial" w:eastAsia="Arial" w:hAnsi="Arial" w:cs="Arial" w:hint="default"/>
        <w:b/>
        <w:bCs/>
        <w:i w:val="0"/>
        <w:iCs w:val="0"/>
        <w:spacing w:val="-1"/>
        <w:w w:val="99"/>
        <w:sz w:val="20"/>
        <w:szCs w:val="20"/>
        <w:lang w:val="es-ES" w:eastAsia="en-US" w:bidi="ar-SA"/>
      </w:rPr>
    </w:lvl>
    <w:lvl w:ilvl="1" w:tplc="7A8A7CE0">
      <w:start w:val="1"/>
      <w:numFmt w:val="lowerLetter"/>
      <w:lvlText w:val="%2)"/>
      <w:lvlJc w:val="left"/>
      <w:pPr>
        <w:ind w:left="970" w:hanging="279"/>
        <w:jc w:val="left"/>
      </w:pPr>
      <w:rPr>
        <w:rFonts w:ascii="Arial" w:eastAsia="Arial" w:hAnsi="Arial" w:cs="Arial" w:hint="default"/>
        <w:b w:val="0"/>
        <w:bCs w:val="0"/>
        <w:i w:val="0"/>
        <w:iCs w:val="0"/>
        <w:spacing w:val="0"/>
        <w:w w:val="99"/>
        <w:sz w:val="20"/>
        <w:szCs w:val="20"/>
        <w:lang w:val="es-ES" w:eastAsia="en-US" w:bidi="ar-SA"/>
      </w:rPr>
    </w:lvl>
    <w:lvl w:ilvl="2" w:tplc="12E0806C">
      <w:numFmt w:val="bullet"/>
      <w:lvlText w:val="•"/>
      <w:lvlJc w:val="left"/>
      <w:pPr>
        <w:ind w:left="2000" w:hanging="279"/>
      </w:pPr>
      <w:rPr>
        <w:rFonts w:hint="default"/>
        <w:lang w:val="es-ES" w:eastAsia="en-US" w:bidi="ar-SA"/>
      </w:rPr>
    </w:lvl>
    <w:lvl w:ilvl="3" w:tplc="3A16D36A">
      <w:numFmt w:val="bullet"/>
      <w:lvlText w:val="•"/>
      <w:lvlJc w:val="left"/>
      <w:pPr>
        <w:ind w:left="3021" w:hanging="279"/>
      </w:pPr>
      <w:rPr>
        <w:rFonts w:hint="default"/>
        <w:lang w:val="es-ES" w:eastAsia="en-US" w:bidi="ar-SA"/>
      </w:rPr>
    </w:lvl>
    <w:lvl w:ilvl="4" w:tplc="26805784">
      <w:numFmt w:val="bullet"/>
      <w:lvlText w:val="•"/>
      <w:lvlJc w:val="left"/>
      <w:pPr>
        <w:ind w:left="4042" w:hanging="279"/>
      </w:pPr>
      <w:rPr>
        <w:rFonts w:hint="default"/>
        <w:lang w:val="es-ES" w:eastAsia="en-US" w:bidi="ar-SA"/>
      </w:rPr>
    </w:lvl>
    <w:lvl w:ilvl="5" w:tplc="DFF0BB8E">
      <w:numFmt w:val="bullet"/>
      <w:lvlText w:val="•"/>
      <w:lvlJc w:val="left"/>
      <w:pPr>
        <w:ind w:left="5063" w:hanging="279"/>
      </w:pPr>
      <w:rPr>
        <w:rFonts w:hint="default"/>
        <w:lang w:val="es-ES" w:eastAsia="en-US" w:bidi="ar-SA"/>
      </w:rPr>
    </w:lvl>
    <w:lvl w:ilvl="6" w:tplc="A8184E6A">
      <w:numFmt w:val="bullet"/>
      <w:lvlText w:val="•"/>
      <w:lvlJc w:val="left"/>
      <w:pPr>
        <w:ind w:left="6084" w:hanging="279"/>
      </w:pPr>
      <w:rPr>
        <w:rFonts w:hint="default"/>
        <w:lang w:val="es-ES" w:eastAsia="en-US" w:bidi="ar-SA"/>
      </w:rPr>
    </w:lvl>
    <w:lvl w:ilvl="7" w:tplc="91723EEE">
      <w:numFmt w:val="bullet"/>
      <w:lvlText w:val="•"/>
      <w:lvlJc w:val="left"/>
      <w:pPr>
        <w:ind w:left="7104" w:hanging="279"/>
      </w:pPr>
      <w:rPr>
        <w:rFonts w:hint="default"/>
        <w:lang w:val="es-ES" w:eastAsia="en-US" w:bidi="ar-SA"/>
      </w:rPr>
    </w:lvl>
    <w:lvl w:ilvl="8" w:tplc="91F6EFB4">
      <w:numFmt w:val="bullet"/>
      <w:lvlText w:val="•"/>
      <w:lvlJc w:val="left"/>
      <w:pPr>
        <w:ind w:left="8125" w:hanging="279"/>
      </w:pPr>
      <w:rPr>
        <w:rFonts w:hint="default"/>
        <w:lang w:val="es-ES" w:eastAsia="en-US" w:bidi="ar-SA"/>
      </w:rPr>
    </w:lvl>
  </w:abstractNum>
  <w:abstractNum w:abstractNumId="32" w15:restartNumberingAfterBreak="0">
    <w:nsid w:val="3B26667C"/>
    <w:multiLevelType w:val="hybridMultilevel"/>
    <w:tmpl w:val="E2F80184"/>
    <w:lvl w:ilvl="0" w:tplc="A5E00284">
      <w:start w:val="1"/>
      <w:numFmt w:val="upperRoman"/>
      <w:lvlText w:val="%1."/>
      <w:lvlJc w:val="left"/>
      <w:pPr>
        <w:ind w:left="685" w:hanging="567"/>
        <w:jc w:val="left"/>
      </w:pPr>
      <w:rPr>
        <w:rFonts w:ascii="Arial" w:eastAsia="Arial" w:hAnsi="Arial" w:cs="Arial" w:hint="default"/>
        <w:b w:val="0"/>
        <w:bCs w:val="0"/>
        <w:i w:val="0"/>
        <w:iCs w:val="0"/>
        <w:spacing w:val="-1"/>
        <w:w w:val="99"/>
        <w:sz w:val="20"/>
        <w:szCs w:val="20"/>
        <w:lang w:val="es-ES" w:eastAsia="en-US" w:bidi="ar-SA"/>
      </w:rPr>
    </w:lvl>
    <w:lvl w:ilvl="1" w:tplc="E552247A">
      <w:start w:val="1"/>
      <w:numFmt w:val="lowerLetter"/>
      <w:lvlText w:val="%2."/>
      <w:lvlJc w:val="left"/>
      <w:pPr>
        <w:ind w:left="1251" w:hanging="425"/>
        <w:jc w:val="left"/>
      </w:pPr>
      <w:rPr>
        <w:rFonts w:ascii="Arial" w:eastAsia="Arial" w:hAnsi="Arial" w:cs="Arial" w:hint="default"/>
        <w:b w:val="0"/>
        <w:bCs w:val="0"/>
        <w:i w:val="0"/>
        <w:iCs w:val="0"/>
        <w:spacing w:val="-1"/>
        <w:w w:val="99"/>
        <w:sz w:val="20"/>
        <w:szCs w:val="20"/>
        <w:lang w:val="es-ES" w:eastAsia="en-US" w:bidi="ar-SA"/>
      </w:rPr>
    </w:lvl>
    <w:lvl w:ilvl="2" w:tplc="C9B6F92C">
      <w:numFmt w:val="bullet"/>
      <w:lvlText w:val="•"/>
      <w:lvlJc w:val="left"/>
      <w:pPr>
        <w:ind w:left="2249" w:hanging="425"/>
      </w:pPr>
      <w:rPr>
        <w:rFonts w:hint="default"/>
        <w:lang w:val="es-ES" w:eastAsia="en-US" w:bidi="ar-SA"/>
      </w:rPr>
    </w:lvl>
    <w:lvl w:ilvl="3" w:tplc="B9A6A2C0">
      <w:numFmt w:val="bullet"/>
      <w:lvlText w:val="•"/>
      <w:lvlJc w:val="left"/>
      <w:pPr>
        <w:ind w:left="3239" w:hanging="425"/>
      </w:pPr>
      <w:rPr>
        <w:rFonts w:hint="default"/>
        <w:lang w:val="es-ES" w:eastAsia="en-US" w:bidi="ar-SA"/>
      </w:rPr>
    </w:lvl>
    <w:lvl w:ilvl="4" w:tplc="31668000">
      <w:numFmt w:val="bullet"/>
      <w:lvlText w:val="•"/>
      <w:lvlJc w:val="left"/>
      <w:pPr>
        <w:ind w:left="4229" w:hanging="425"/>
      </w:pPr>
      <w:rPr>
        <w:rFonts w:hint="default"/>
        <w:lang w:val="es-ES" w:eastAsia="en-US" w:bidi="ar-SA"/>
      </w:rPr>
    </w:lvl>
    <w:lvl w:ilvl="5" w:tplc="E4C61E36">
      <w:numFmt w:val="bullet"/>
      <w:lvlText w:val="•"/>
      <w:lvlJc w:val="left"/>
      <w:pPr>
        <w:ind w:left="5218" w:hanging="425"/>
      </w:pPr>
      <w:rPr>
        <w:rFonts w:hint="default"/>
        <w:lang w:val="es-ES" w:eastAsia="en-US" w:bidi="ar-SA"/>
      </w:rPr>
    </w:lvl>
    <w:lvl w:ilvl="6" w:tplc="4A983B74">
      <w:numFmt w:val="bullet"/>
      <w:lvlText w:val="•"/>
      <w:lvlJc w:val="left"/>
      <w:pPr>
        <w:ind w:left="6208" w:hanging="425"/>
      </w:pPr>
      <w:rPr>
        <w:rFonts w:hint="default"/>
        <w:lang w:val="es-ES" w:eastAsia="en-US" w:bidi="ar-SA"/>
      </w:rPr>
    </w:lvl>
    <w:lvl w:ilvl="7" w:tplc="336E5274">
      <w:numFmt w:val="bullet"/>
      <w:lvlText w:val="•"/>
      <w:lvlJc w:val="left"/>
      <w:pPr>
        <w:ind w:left="7198" w:hanging="425"/>
      </w:pPr>
      <w:rPr>
        <w:rFonts w:hint="default"/>
        <w:lang w:val="es-ES" w:eastAsia="en-US" w:bidi="ar-SA"/>
      </w:rPr>
    </w:lvl>
    <w:lvl w:ilvl="8" w:tplc="C6E6E780">
      <w:numFmt w:val="bullet"/>
      <w:lvlText w:val="•"/>
      <w:lvlJc w:val="left"/>
      <w:pPr>
        <w:ind w:left="8187" w:hanging="425"/>
      </w:pPr>
      <w:rPr>
        <w:rFonts w:hint="default"/>
        <w:lang w:val="es-ES" w:eastAsia="en-US" w:bidi="ar-SA"/>
      </w:rPr>
    </w:lvl>
  </w:abstractNum>
  <w:abstractNum w:abstractNumId="33" w15:restartNumberingAfterBreak="0">
    <w:nsid w:val="3C3618EC"/>
    <w:multiLevelType w:val="hybridMultilevel"/>
    <w:tmpl w:val="B53A2056"/>
    <w:lvl w:ilvl="0" w:tplc="F8C42C0C">
      <w:start w:val="1"/>
      <w:numFmt w:val="upperRoman"/>
      <w:lvlText w:val="%1."/>
      <w:lvlJc w:val="left"/>
      <w:pPr>
        <w:ind w:left="1986" w:hanging="425"/>
        <w:jc w:val="left"/>
      </w:pPr>
      <w:rPr>
        <w:rFonts w:hint="default"/>
        <w:spacing w:val="-1"/>
        <w:w w:val="99"/>
        <w:lang w:val="es-ES" w:eastAsia="en-US" w:bidi="ar-SA"/>
      </w:rPr>
    </w:lvl>
    <w:lvl w:ilvl="1" w:tplc="38846818">
      <w:start w:val="1"/>
      <w:numFmt w:val="lowerLetter"/>
      <w:lvlText w:val="%2)"/>
      <w:lvlJc w:val="left"/>
      <w:pPr>
        <w:ind w:left="1198" w:hanging="360"/>
        <w:jc w:val="left"/>
      </w:pPr>
      <w:rPr>
        <w:rFonts w:ascii="Arial" w:eastAsia="Arial" w:hAnsi="Arial" w:cs="Arial" w:hint="default"/>
        <w:b w:val="0"/>
        <w:bCs w:val="0"/>
        <w:i w:val="0"/>
        <w:iCs w:val="0"/>
        <w:spacing w:val="-1"/>
        <w:w w:val="99"/>
        <w:sz w:val="20"/>
        <w:szCs w:val="20"/>
        <w:lang w:val="es-ES" w:eastAsia="en-US" w:bidi="ar-SA"/>
      </w:rPr>
    </w:lvl>
    <w:lvl w:ilvl="2" w:tplc="C3C27816">
      <w:numFmt w:val="bullet"/>
      <w:lvlText w:val="•"/>
      <w:lvlJc w:val="left"/>
      <w:pPr>
        <w:ind w:left="1980" w:hanging="360"/>
      </w:pPr>
      <w:rPr>
        <w:rFonts w:hint="default"/>
        <w:lang w:val="es-ES" w:eastAsia="en-US" w:bidi="ar-SA"/>
      </w:rPr>
    </w:lvl>
    <w:lvl w:ilvl="3" w:tplc="4F8AF5F0">
      <w:numFmt w:val="bullet"/>
      <w:lvlText w:val="•"/>
      <w:lvlJc w:val="left"/>
      <w:pPr>
        <w:ind w:left="3003" w:hanging="360"/>
      </w:pPr>
      <w:rPr>
        <w:rFonts w:hint="default"/>
        <w:lang w:val="es-ES" w:eastAsia="en-US" w:bidi="ar-SA"/>
      </w:rPr>
    </w:lvl>
    <w:lvl w:ilvl="4" w:tplc="B094CA22">
      <w:numFmt w:val="bullet"/>
      <w:lvlText w:val="•"/>
      <w:lvlJc w:val="left"/>
      <w:pPr>
        <w:ind w:left="4026" w:hanging="360"/>
      </w:pPr>
      <w:rPr>
        <w:rFonts w:hint="default"/>
        <w:lang w:val="es-ES" w:eastAsia="en-US" w:bidi="ar-SA"/>
      </w:rPr>
    </w:lvl>
    <w:lvl w:ilvl="5" w:tplc="FF5E733C">
      <w:numFmt w:val="bullet"/>
      <w:lvlText w:val="•"/>
      <w:lvlJc w:val="left"/>
      <w:pPr>
        <w:ind w:left="5050" w:hanging="360"/>
      </w:pPr>
      <w:rPr>
        <w:rFonts w:hint="default"/>
        <w:lang w:val="es-ES" w:eastAsia="en-US" w:bidi="ar-SA"/>
      </w:rPr>
    </w:lvl>
    <w:lvl w:ilvl="6" w:tplc="46DA8434">
      <w:numFmt w:val="bullet"/>
      <w:lvlText w:val="•"/>
      <w:lvlJc w:val="left"/>
      <w:pPr>
        <w:ind w:left="6073" w:hanging="360"/>
      </w:pPr>
      <w:rPr>
        <w:rFonts w:hint="default"/>
        <w:lang w:val="es-ES" w:eastAsia="en-US" w:bidi="ar-SA"/>
      </w:rPr>
    </w:lvl>
    <w:lvl w:ilvl="7" w:tplc="1EE49BB2">
      <w:numFmt w:val="bullet"/>
      <w:lvlText w:val="•"/>
      <w:lvlJc w:val="left"/>
      <w:pPr>
        <w:ind w:left="7097" w:hanging="360"/>
      </w:pPr>
      <w:rPr>
        <w:rFonts w:hint="default"/>
        <w:lang w:val="es-ES" w:eastAsia="en-US" w:bidi="ar-SA"/>
      </w:rPr>
    </w:lvl>
    <w:lvl w:ilvl="8" w:tplc="8D4ADCA6">
      <w:numFmt w:val="bullet"/>
      <w:lvlText w:val="•"/>
      <w:lvlJc w:val="left"/>
      <w:pPr>
        <w:ind w:left="8120" w:hanging="360"/>
      </w:pPr>
      <w:rPr>
        <w:rFonts w:hint="default"/>
        <w:lang w:val="es-ES" w:eastAsia="en-US" w:bidi="ar-SA"/>
      </w:rPr>
    </w:lvl>
  </w:abstractNum>
  <w:abstractNum w:abstractNumId="34" w15:restartNumberingAfterBreak="0">
    <w:nsid w:val="40FC5807"/>
    <w:multiLevelType w:val="hybridMultilevel"/>
    <w:tmpl w:val="B480334A"/>
    <w:lvl w:ilvl="0" w:tplc="EA64B44A">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FA64903C">
      <w:numFmt w:val="bullet"/>
      <w:lvlText w:val="•"/>
      <w:lvlJc w:val="left"/>
      <w:pPr>
        <w:ind w:left="1754" w:hanging="708"/>
      </w:pPr>
      <w:rPr>
        <w:rFonts w:hint="default"/>
        <w:lang w:val="es-ES" w:eastAsia="en-US" w:bidi="ar-SA"/>
      </w:rPr>
    </w:lvl>
    <w:lvl w:ilvl="2" w:tplc="D1D2256C">
      <w:numFmt w:val="bullet"/>
      <w:lvlText w:val="•"/>
      <w:lvlJc w:val="left"/>
      <w:pPr>
        <w:ind w:left="2689" w:hanging="708"/>
      </w:pPr>
      <w:rPr>
        <w:rFonts w:hint="default"/>
        <w:lang w:val="es-ES" w:eastAsia="en-US" w:bidi="ar-SA"/>
      </w:rPr>
    </w:lvl>
    <w:lvl w:ilvl="3" w:tplc="1DB864E0">
      <w:numFmt w:val="bullet"/>
      <w:lvlText w:val="•"/>
      <w:lvlJc w:val="left"/>
      <w:pPr>
        <w:ind w:left="3624" w:hanging="708"/>
      </w:pPr>
      <w:rPr>
        <w:rFonts w:hint="default"/>
        <w:lang w:val="es-ES" w:eastAsia="en-US" w:bidi="ar-SA"/>
      </w:rPr>
    </w:lvl>
    <w:lvl w:ilvl="4" w:tplc="698ED426">
      <w:numFmt w:val="bullet"/>
      <w:lvlText w:val="•"/>
      <w:lvlJc w:val="left"/>
      <w:pPr>
        <w:ind w:left="4558" w:hanging="708"/>
      </w:pPr>
      <w:rPr>
        <w:rFonts w:hint="default"/>
        <w:lang w:val="es-ES" w:eastAsia="en-US" w:bidi="ar-SA"/>
      </w:rPr>
    </w:lvl>
    <w:lvl w:ilvl="5" w:tplc="312E06BE">
      <w:numFmt w:val="bullet"/>
      <w:lvlText w:val="•"/>
      <w:lvlJc w:val="left"/>
      <w:pPr>
        <w:ind w:left="5493" w:hanging="708"/>
      </w:pPr>
      <w:rPr>
        <w:rFonts w:hint="default"/>
        <w:lang w:val="es-ES" w:eastAsia="en-US" w:bidi="ar-SA"/>
      </w:rPr>
    </w:lvl>
    <w:lvl w:ilvl="6" w:tplc="F19208D2">
      <w:numFmt w:val="bullet"/>
      <w:lvlText w:val="•"/>
      <w:lvlJc w:val="left"/>
      <w:pPr>
        <w:ind w:left="6428" w:hanging="708"/>
      </w:pPr>
      <w:rPr>
        <w:rFonts w:hint="default"/>
        <w:lang w:val="es-ES" w:eastAsia="en-US" w:bidi="ar-SA"/>
      </w:rPr>
    </w:lvl>
    <w:lvl w:ilvl="7" w:tplc="DCD4472E">
      <w:numFmt w:val="bullet"/>
      <w:lvlText w:val="•"/>
      <w:lvlJc w:val="left"/>
      <w:pPr>
        <w:ind w:left="7363" w:hanging="708"/>
      </w:pPr>
      <w:rPr>
        <w:rFonts w:hint="default"/>
        <w:lang w:val="es-ES" w:eastAsia="en-US" w:bidi="ar-SA"/>
      </w:rPr>
    </w:lvl>
    <w:lvl w:ilvl="8" w:tplc="292CF6F4">
      <w:numFmt w:val="bullet"/>
      <w:lvlText w:val="•"/>
      <w:lvlJc w:val="left"/>
      <w:pPr>
        <w:ind w:left="8297" w:hanging="708"/>
      </w:pPr>
      <w:rPr>
        <w:rFonts w:hint="default"/>
        <w:lang w:val="es-ES" w:eastAsia="en-US" w:bidi="ar-SA"/>
      </w:rPr>
    </w:lvl>
  </w:abstractNum>
  <w:abstractNum w:abstractNumId="35" w15:restartNumberingAfterBreak="0">
    <w:nsid w:val="42EC19EC"/>
    <w:multiLevelType w:val="hybridMultilevel"/>
    <w:tmpl w:val="3E5E1226"/>
    <w:lvl w:ilvl="0" w:tplc="BC1ADCC4">
      <w:start w:val="1"/>
      <w:numFmt w:val="lowerLetter"/>
      <w:lvlText w:val="%1."/>
      <w:lvlJc w:val="left"/>
      <w:pPr>
        <w:ind w:left="1537" w:hanging="711"/>
        <w:jc w:val="left"/>
      </w:pPr>
      <w:rPr>
        <w:rFonts w:ascii="Arial" w:eastAsia="Arial" w:hAnsi="Arial" w:cs="Arial" w:hint="default"/>
        <w:b w:val="0"/>
        <w:bCs w:val="0"/>
        <w:i w:val="0"/>
        <w:iCs w:val="0"/>
        <w:spacing w:val="-1"/>
        <w:w w:val="99"/>
        <w:sz w:val="20"/>
        <w:szCs w:val="20"/>
        <w:lang w:val="es-ES" w:eastAsia="en-US" w:bidi="ar-SA"/>
      </w:rPr>
    </w:lvl>
    <w:lvl w:ilvl="1" w:tplc="E6D2C24A">
      <w:numFmt w:val="bullet"/>
      <w:lvlText w:val="•"/>
      <w:lvlJc w:val="left"/>
      <w:pPr>
        <w:ind w:left="2402" w:hanging="711"/>
      </w:pPr>
      <w:rPr>
        <w:rFonts w:hint="default"/>
        <w:lang w:val="es-ES" w:eastAsia="en-US" w:bidi="ar-SA"/>
      </w:rPr>
    </w:lvl>
    <w:lvl w:ilvl="2" w:tplc="0B76F64C">
      <w:numFmt w:val="bullet"/>
      <w:lvlText w:val="•"/>
      <w:lvlJc w:val="left"/>
      <w:pPr>
        <w:ind w:left="3265" w:hanging="711"/>
      </w:pPr>
      <w:rPr>
        <w:rFonts w:hint="default"/>
        <w:lang w:val="es-ES" w:eastAsia="en-US" w:bidi="ar-SA"/>
      </w:rPr>
    </w:lvl>
    <w:lvl w:ilvl="3" w:tplc="5F64130E">
      <w:numFmt w:val="bullet"/>
      <w:lvlText w:val="•"/>
      <w:lvlJc w:val="left"/>
      <w:pPr>
        <w:ind w:left="4128" w:hanging="711"/>
      </w:pPr>
      <w:rPr>
        <w:rFonts w:hint="default"/>
        <w:lang w:val="es-ES" w:eastAsia="en-US" w:bidi="ar-SA"/>
      </w:rPr>
    </w:lvl>
    <w:lvl w:ilvl="4" w:tplc="88827416">
      <w:numFmt w:val="bullet"/>
      <w:lvlText w:val="•"/>
      <w:lvlJc w:val="left"/>
      <w:pPr>
        <w:ind w:left="4990" w:hanging="711"/>
      </w:pPr>
      <w:rPr>
        <w:rFonts w:hint="default"/>
        <w:lang w:val="es-ES" w:eastAsia="en-US" w:bidi="ar-SA"/>
      </w:rPr>
    </w:lvl>
    <w:lvl w:ilvl="5" w:tplc="FD0C4CD2">
      <w:numFmt w:val="bullet"/>
      <w:lvlText w:val="•"/>
      <w:lvlJc w:val="left"/>
      <w:pPr>
        <w:ind w:left="5853" w:hanging="711"/>
      </w:pPr>
      <w:rPr>
        <w:rFonts w:hint="default"/>
        <w:lang w:val="es-ES" w:eastAsia="en-US" w:bidi="ar-SA"/>
      </w:rPr>
    </w:lvl>
    <w:lvl w:ilvl="6" w:tplc="A7F62A38">
      <w:numFmt w:val="bullet"/>
      <w:lvlText w:val="•"/>
      <w:lvlJc w:val="left"/>
      <w:pPr>
        <w:ind w:left="6716" w:hanging="711"/>
      </w:pPr>
      <w:rPr>
        <w:rFonts w:hint="default"/>
        <w:lang w:val="es-ES" w:eastAsia="en-US" w:bidi="ar-SA"/>
      </w:rPr>
    </w:lvl>
    <w:lvl w:ilvl="7" w:tplc="119C0618">
      <w:numFmt w:val="bullet"/>
      <w:lvlText w:val="•"/>
      <w:lvlJc w:val="left"/>
      <w:pPr>
        <w:ind w:left="7579" w:hanging="711"/>
      </w:pPr>
      <w:rPr>
        <w:rFonts w:hint="default"/>
        <w:lang w:val="es-ES" w:eastAsia="en-US" w:bidi="ar-SA"/>
      </w:rPr>
    </w:lvl>
    <w:lvl w:ilvl="8" w:tplc="0DEA1D30">
      <w:numFmt w:val="bullet"/>
      <w:lvlText w:val="•"/>
      <w:lvlJc w:val="left"/>
      <w:pPr>
        <w:ind w:left="8441" w:hanging="711"/>
      </w:pPr>
      <w:rPr>
        <w:rFonts w:hint="default"/>
        <w:lang w:val="es-ES" w:eastAsia="en-US" w:bidi="ar-SA"/>
      </w:rPr>
    </w:lvl>
  </w:abstractNum>
  <w:abstractNum w:abstractNumId="36" w15:restartNumberingAfterBreak="0">
    <w:nsid w:val="4DAF035A"/>
    <w:multiLevelType w:val="hybridMultilevel"/>
    <w:tmpl w:val="91366308"/>
    <w:lvl w:ilvl="0" w:tplc="B0BA69FA">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1E7844BA">
      <w:numFmt w:val="bullet"/>
      <w:lvlText w:val="•"/>
      <w:lvlJc w:val="left"/>
      <w:pPr>
        <w:ind w:left="1754" w:hanging="708"/>
      </w:pPr>
      <w:rPr>
        <w:rFonts w:hint="default"/>
        <w:lang w:val="es-ES" w:eastAsia="en-US" w:bidi="ar-SA"/>
      </w:rPr>
    </w:lvl>
    <w:lvl w:ilvl="2" w:tplc="FD46016A">
      <w:numFmt w:val="bullet"/>
      <w:lvlText w:val="•"/>
      <w:lvlJc w:val="left"/>
      <w:pPr>
        <w:ind w:left="2689" w:hanging="708"/>
      </w:pPr>
      <w:rPr>
        <w:rFonts w:hint="default"/>
        <w:lang w:val="es-ES" w:eastAsia="en-US" w:bidi="ar-SA"/>
      </w:rPr>
    </w:lvl>
    <w:lvl w:ilvl="3" w:tplc="8A460528">
      <w:numFmt w:val="bullet"/>
      <w:lvlText w:val="•"/>
      <w:lvlJc w:val="left"/>
      <w:pPr>
        <w:ind w:left="3624" w:hanging="708"/>
      </w:pPr>
      <w:rPr>
        <w:rFonts w:hint="default"/>
        <w:lang w:val="es-ES" w:eastAsia="en-US" w:bidi="ar-SA"/>
      </w:rPr>
    </w:lvl>
    <w:lvl w:ilvl="4" w:tplc="083C336C">
      <w:numFmt w:val="bullet"/>
      <w:lvlText w:val="•"/>
      <w:lvlJc w:val="left"/>
      <w:pPr>
        <w:ind w:left="4558" w:hanging="708"/>
      </w:pPr>
      <w:rPr>
        <w:rFonts w:hint="default"/>
        <w:lang w:val="es-ES" w:eastAsia="en-US" w:bidi="ar-SA"/>
      </w:rPr>
    </w:lvl>
    <w:lvl w:ilvl="5" w:tplc="2234A928">
      <w:numFmt w:val="bullet"/>
      <w:lvlText w:val="•"/>
      <w:lvlJc w:val="left"/>
      <w:pPr>
        <w:ind w:left="5493" w:hanging="708"/>
      </w:pPr>
      <w:rPr>
        <w:rFonts w:hint="default"/>
        <w:lang w:val="es-ES" w:eastAsia="en-US" w:bidi="ar-SA"/>
      </w:rPr>
    </w:lvl>
    <w:lvl w:ilvl="6" w:tplc="0D46A55C">
      <w:numFmt w:val="bullet"/>
      <w:lvlText w:val="•"/>
      <w:lvlJc w:val="left"/>
      <w:pPr>
        <w:ind w:left="6428" w:hanging="708"/>
      </w:pPr>
      <w:rPr>
        <w:rFonts w:hint="default"/>
        <w:lang w:val="es-ES" w:eastAsia="en-US" w:bidi="ar-SA"/>
      </w:rPr>
    </w:lvl>
    <w:lvl w:ilvl="7" w:tplc="30E63C52">
      <w:numFmt w:val="bullet"/>
      <w:lvlText w:val="•"/>
      <w:lvlJc w:val="left"/>
      <w:pPr>
        <w:ind w:left="7363" w:hanging="708"/>
      </w:pPr>
      <w:rPr>
        <w:rFonts w:hint="default"/>
        <w:lang w:val="es-ES" w:eastAsia="en-US" w:bidi="ar-SA"/>
      </w:rPr>
    </w:lvl>
    <w:lvl w:ilvl="8" w:tplc="966C4580">
      <w:numFmt w:val="bullet"/>
      <w:lvlText w:val="•"/>
      <w:lvlJc w:val="left"/>
      <w:pPr>
        <w:ind w:left="8297" w:hanging="708"/>
      </w:pPr>
      <w:rPr>
        <w:rFonts w:hint="default"/>
        <w:lang w:val="es-ES" w:eastAsia="en-US" w:bidi="ar-SA"/>
      </w:rPr>
    </w:lvl>
  </w:abstractNum>
  <w:abstractNum w:abstractNumId="37" w15:restartNumberingAfterBreak="0">
    <w:nsid w:val="4E0278E8"/>
    <w:multiLevelType w:val="hybridMultilevel"/>
    <w:tmpl w:val="60CA9746"/>
    <w:lvl w:ilvl="0" w:tplc="E8F0D802">
      <w:start w:val="2"/>
      <w:numFmt w:val="upperRoman"/>
      <w:lvlText w:val="%1."/>
      <w:lvlJc w:val="left"/>
      <w:pPr>
        <w:ind w:left="685" w:hanging="567"/>
        <w:jc w:val="left"/>
      </w:pPr>
      <w:rPr>
        <w:rFonts w:ascii="Arial" w:eastAsia="Arial" w:hAnsi="Arial" w:cs="Arial" w:hint="default"/>
        <w:b/>
        <w:bCs/>
        <w:i w:val="0"/>
        <w:iCs w:val="0"/>
        <w:spacing w:val="-1"/>
        <w:w w:val="99"/>
        <w:sz w:val="20"/>
        <w:szCs w:val="20"/>
        <w:lang w:val="es-ES" w:eastAsia="en-US" w:bidi="ar-SA"/>
      </w:rPr>
    </w:lvl>
    <w:lvl w:ilvl="1" w:tplc="71AE90D2">
      <w:numFmt w:val="bullet"/>
      <w:lvlText w:val="•"/>
      <w:lvlJc w:val="left"/>
      <w:pPr>
        <w:ind w:left="1628" w:hanging="567"/>
      </w:pPr>
      <w:rPr>
        <w:rFonts w:hint="default"/>
        <w:lang w:val="es-ES" w:eastAsia="en-US" w:bidi="ar-SA"/>
      </w:rPr>
    </w:lvl>
    <w:lvl w:ilvl="2" w:tplc="3668ACEA">
      <w:numFmt w:val="bullet"/>
      <w:lvlText w:val="•"/>
      <w:lvlJc w:val="left"/>
      <w:pPr>
        <w:ind w:left="2577" w:hanging="567"/>
      </w:pPr>
      <w:rPr>
        <w:rFonts w:hint="default"/>
        <w:lang w:val="es-ES" w:eastAsia="en-US" w:bidi="ar-SA"/>
      </w:rPr>
    </w:lvl>
    <w:lvl w:ilvl="3" w:tplc="03D2E190">
      <w:numFmt w:val="bullet"/>
      <w:lvlText w:val="•"/>
      <w:lvlJc w:val="left"/>
      <w:pPr>
        <w:ind w:left="3526" w:hanging="567"/>
      </w:pPr>
      <w:rPr>
        <w:rFonts w:hint="default"/>
        <w:lang w:val="es-ES" w:eastAsia="en-US" w:bidi="ar-SA"/>
      </w:rPr>
    </w:lvl>
    <w:lvl w:ilvl="4" w:tplc="F57C2806">
      <w:numFmt w:val="bullet"/>
      <w:lvlText w:val="•"/>
      <w:lvlJc w:val="left"/>
      <w:pPr>
        <w:ind w:left="4474" w:hanging="567"/>
      </w:pPr>
      <w:rPr>
        <w:rFonts w:hint="default"/>
        <w:lang w:val="es-ES" w:eastAsia="en-US" w:bidi="ar-SA"/>
      </w:rPr>
    </w:lvl>
    <w:lvl w:ilvl="5" w:tplc="DAFEBF84">
      <w:numFmt w:val="bullet"/>
      <w:lvlText w:val="•"/>
      <w:lvlJc w:val="left"/>
      <w:pPr>
        <w:ind w:left="5423" w:hanging="567"/>
      </w:pPr>
      <w:rPr>
        <w:rFonts w:hint="default"/>
        <w:lang w:val="es-ES" w:eastAsia="en-US" w:bidi="ar-SA"/>
      </w:rPr>
    </w:lvl>
    <w:lvl w:ilvl="6" w:tplc="DD1E6078">
      <w:numFmt w:val="bullet"/>
      <w:lvlText w:val="•"/>
      <w:lvlJc w:val="left"/>
      <w:pPr>
        <w:ind w:left="6372" w:hanging="567"/>
      </w:pPr>
      <w:rPr>
        <w:rFonts w:hint="default"/>
        <w:lang w:val="es-ES" w:eastAsia="en-US" w:bidi="ar-SA"/>
      </w:rPr>
    </w:lvl>
    <w:lvl w:ilvl="7" w:tplc="657A4EC8">
      <w:numFmt w:val="bullet"/>
      <w:lvlText w:val="•"/>
      <w:lvlJc w:val="left"/>
      <w:pPr>
        <w:ind w:left="7321" w:hanging="567"/>
      </w:pPr>
      <w:rPr>
        <w:rFonts w:hint="default"/>
        <w:lang w:val="es-ES" w:eastAsia="en-US" w:bidi="ar-SA"/>
      </w:rPr>
    </w:lvl>
    <w:lvl w:ilvl="8" w:tplc="9E584072">
      <w:numFmt w:val="bullet"/>
      <w:lvlText w:val="•"/>
      <w:lvlJc w:val="left"/>
      <w:pPr>
        <w:ind w:left="8269" w:hanging="567"/>
      </w:pPr>
      <w:rPr>
        <w:rFonts w:hint="default"/>
        <w:lang w:val="es-ES" w:eastAsia="en-US" w:bidi="ar-SA"/>
      </w:rPr>
    </w:lvl>
  </w:abstractNum>
  <w:abstractNum w:abstractNumId="38" w15:restartNumberingAfterBreak="0">
    <w:nsid w:val="510445F4"/>
    <w:multiLevelType w:val="hybridMultilevel"/>
    <w:tmpl w:val="CE02C7D0"/>
    <w:lvl w:ilvl="0" w:tplc="33ACC3BC">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B5A6312E">
      <w:numFmt w:val="bullet"/>
      <w:lvlText w:val="•"/>
      <w:lvlJc w:val="left"/>
      <w:pPr>
        <w:ind w:left="1754" w:hanging="708"/>
      </w:pPr>
      <w:rPr>
        <w:rFonts w:hint="default"/>
        <w:lang w:val="es-ES" w:eastAsia="en-US" w:bidi="ar-SA"/>
      </w:rPr>
    </w:lvl>
    <w:lvl w:ilvl="2" w:tplc="0D501ABC">
      <w:numFmt w:val="bullet"/>
      <w:lvlText w:val="•"/>
      <w:lvlJc w:val="left"/>
      <w:pPr>
        <w:ind w:left="2689" w:hanging="708"/>
      </w:pPr>
      <w:rPr>
        <w:rFonts w:hint="default"/>
        <w:lang w:val="es-ES" w:eastAsia="en-US" w:bidi="ar-SA"/>
      </w:rPr>
    </w:lvl>
    <w:lvl w:ilvl="3" w:tplc="073CFD1E">
      <w:numFmt w:val="bullet"/>
      <w:lvlText w:val="•"/>
      <w:lvlJc w:val="left"/>
      <w:pPr>
        <w:ind w:left="3624" w:hanging="708"/>
      </w:pPr>
      <w:rPr>
        <w:rFonts w:hint="default"/>
        <w:lang w:val="es-ES" w:eastAsia="en-US" w:bidi="ar-SA"/>
      </w:rPr>
    </w:lvl>
    <w:lvl w:ilvl="4" w:tplc="2710E9A6">
      <w:numFmt w:val="bullet"/>
      <w:lvlText w:val="•"/>
      <w:lvlJc w:val="left"/>
      <w:pPr>
        <w:ind w:left="4558" w:hanging="708"/>
      </w:pPr>
      <w:rPr>
        <w:rFonts w:hint="default"/>
        <w:lang w:val="es-ES" w:eastAsia="en-US" w:bidi="ar-SA"/>
      </w:rPr>
    </w:lvl>
    <w:lvl w:ilvl="5" w:tplc="228E25BA">
      <w:numFmt w:val="bullet"/>
      <w:lvlText w:val="•"/>
      <w:lvlJc w:val="left"/>
      <w:pPr>
        <w:ind w:left="5493" w:hanging="708"/>
      </w:pPr>
      <w:rPr>
        <w:rFonts w:hint="default"/>
        <w:lang w:val="es-ES" w:eastAsia="en-US" w:bidi="ar-SA"/>
      </w:rPr>
    </w:lvl>
    <w:lvl w:ilvl="6" w:tplc="B9D0095E">
      <w:numFmt w:val="bullet"/>
      <w:lvlText w:val="•"/>
      <w:lvlJc w:val="left"/>
      <w:pPr>
        <w:ind w:left="6428" w:hanging="708"/>
      </w:pPr>
      <w:rPr>
        <w:rFonts w:hint="default"/>
        <w:lang w:val="es-ES" w:eastAsia="en-US" w:bidi="ar-SA"/>
      </w:rPr>
    </w:lvl>
    <w:lvl w:ilvl="7" w:tplc="A7AA97E0">
      <w:numFmt w:val="bullet"/>
      <w:lvlText w:val="•"/>
      <w:lvlJc w:val="left"/>
      <w:pPr>
        <w:ind w:left="7363" w:hanging="708"/>
      </w:pPr>
      <w:rPr>
        <w:rFonts w:hint="default"/>
        <w:lang w:val="es-ES" w:eastAsia="en-US" w:bidi="ar-SA"/>
      </w:rPr>
    </w:lvl>
    <w:lvl w:ilvl="8" w:tplc="DAD4B8DE">
      <w:numFmt w:val="bullet"/>
      <w:lvlText w:val="•"/>
      <w:lvlJc w:val="left"/>
      <w:pPr>
        <w:ind w:left="8297" w:hanging="708"/>
      </w:pPr>
      <w:rPr>
        <w:rFonts w:hint="default"/>
        <w:lang w:val="es-ES" w:eastAsia="en-US" w:bidi="ar-SA"/>
      </w:rPr>
    </w:lvl>
  </w:abstractNum>
  <w:abstractNum w:abstractNumId="39" w15:restartNumberingAfterBreak="0">
    <w:nsid w:val="52EE431D"/>
    <w:multiLevelType w:val="hybridMultilevel"/>
    <w:tmpl w:val="E3688C20"/>
    <w:lvl w:ilvl="0" w:tplc="28606BFC">
      <w:start w:val="1"/>
      <w:numFmt w:val="upperRoman"/>
      <w:lvlText w:val="%1."/>
      <w:lvlJc w:val="left"/>
      <w:pPr>
        <w:ind w:left="284" w:hanging="166"/>
        <w:jc w:val="left"/>
      </w:pPr>
      <w:rPr>
        <w:rFonts w:ascii="Arial" w:eastAsia="Arial" w:hAnsi="Arial" w:cs="Arial" w:hint="default"/>
        <w:b/>
        <w:bCs/>
        <w:i w:val="0"/>
        <w:iCs w:val="0"/>
        <w:spacing w:val="-1"/>
        <w:w w:val="99"/>
        <w:sz w:val="20"/>
        <w:szCs w:val="20"/>
        <w:lang w:val="es-ES" w:eastAsia="en-US" w:bidi="ar-SA"/>
      </w:rPr>
    </w:lvl>
    <w:lvl w:ilvl="1" w:tplc="15466ED8">
      <w:start w:val="1"/>
      <w:numFmt w:val="lowerLetter"/>
      <w:lvlText w:val="%2)"/>
      <w:lvlJc w:val="left"/>
      <w:pPr>
        <w:ind w:left="970" w:hanging="286"/>
        <w:jc w:val="left"/>
      </w:pPr>
      <w:rPr>
        <w:rFonts w:ascii="Arial" w:eastAsia="Arial" w:hAnsi="Arial" w:cs="Arial" w:hint="default"/>
        <w:b/>
        <w:bCs/>
        <w:i w:val="0"/>
        <w:iCs w:val="0"/>
        <w:spacing w:val="-1"/>
        <w:w w:val="99"/>
        <w:sz w:val="20"/>
        <w:szCs w:val="20"/>
        <w:lang w:val="es-ES" w:eastAsia="en-US" w:bidi="ar-SA"/>
      </w:rPr>
    </w:lvl>
    <w:lvl w:ilvl="2" w:tplc="C7BABD7A">
      <w:numFmt w:val="bullet"/>
      <w:lvlText w:val="•"/>
      <w:lvlJc w:val="left"/>
      <w:pPr>
        <w:ind w:left="2000" w:hanging="286"/>
      </w:pPr>
      <w:rPr>
        <w:rFonts w:hint="default"/>
        <w:lang w:val="es-ES" w:eastAsia="en-US" w:bidi="ar-SA"/>
      </w:rPr>
    </w:lvl>
    <w:lvl w:ilvl="3" w:tplc="A8962A6E">
      <w:numFmt w:val="bullet"/>
      <w:lvlText w:val="•"/>
      <w:lvlJc w:val="left"/>
      <w:pPr>
        <w:ind w:left="3021" w:hanging="286"/>
      </w:pPr>
      <w:rPr>
        <w:rFonts w:hint="default"/>
        <w:lang w:val="es-ES" w:eastAsia="en-US" w:bidi="ar-SA"/>
      </w:rPr>
    </w:lvl>
    <w:lvl w:ilvl="4" w:tplc="01381B0C">
      <w:numFmt w:val="bullet"/>
      <w:lvlText w:val="•"/>
      <w:lvlJc w:val="left"/>
      <w:pPr>
        <w:ind w:left="4042" w:hanging="286"/>
      </w:pPr>
      <w:rPr>
        <w:rFonts w:hint="default"/>
        <w:lang w:val="es-ES" w:eastAsia="en-US" w:bidi="ar-SA"/>
      </w:rPr>
    </w:lvl>
    <w:lvl w:ilvl="5" w:tplc="1D165220">
      <w:numFmt w:val="bullet"/>
      <w:lvlText w:val="•"/>
      <w:lvlJc w:val="left"/>
      <w:pPr>
        <w:ind w:left="5063" w:hanging="286"/>
      </w:pPr>
      <w:rPr>
        <w:rFonts w:hint="default"/>
        <w:lang w:val="es-ES" w:eastAsia="en-US" w:bidi="ar-SA"/>
      </w:rPr>
    </w:lvl>
    <w:lvl w:ilvl="6" w:tplc="12B4EF84">
      <w:numFmt w:val="bullet"/>
      <w:lvlText w:val="•"/>
      <w:lvlJc w:val="left"/>
      <w:pPr>
        <w:ind w:left="6084" w:hanging="286"/>
      </w:pPr>
      <w:rPr>
        <w:rFonts w:hint="default"/>
        <w:lang w:val="es-ES" w:eastAsia="en-US" w:bidi="ar-SA"/>
      </w:rPr>
    </w:lvl>
    <w:lvl w:ilvl="7" w:tplc="210AC568">
      <w:numFmt w:val="bullet"/>
      <w:lvlText w:val="•"/>
      <w:lvlJc w:val="left"/>
      <w:pPr>
        <w:ind w:left="7104" w:hanging="286"/>
      </w:pPr>
      <w:rPr>
        <w:rFonts w:hint="default"/>
        <w:lang w:val="es-ES" w:eastAsia="en-US" w:bidi="ar-SA"/>
      </w:rPr>
    </w:lvl>
    <w:lvl w:ilvl="8" w:tplc="AACCD57C">
      <w:numFmt w:val="bullet"/>
      <w:lvlText w:val="•"/>
      <w:lvlJc w:val="left"/>
      <w:pPr>
        <w:ind w:left="8125" w:hanging="286"/>
      </w:pPr>
      <w:rPr>
        <w:rFonts w:hint="default"/>
        <w:lang w:val="es-ES" w:eastAsia="en-US" w:bidi="ar-SA"/>
      </w:rPr>
    </w:lvl>
  </w:abstractNum>
  <w:abstractNum w:abstractNumId="40" w15:restartNumberingAfterBreak="0">
    <w:nsid w:val="53C85D6E"/>
    <w:multiLevelType w:val="hybridMultilevel"/>
    <w:tmpl w:val="1772EB78"/>
    <w:lvl w:ilvl="0" w:tplc="D79405C8">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092C2186">
      <w:numFmt w:val="bullet"/>
      <w:lvlText w:val="•"/>
      <w:lvlJc w:val="left"/>
      <w:pPr>
        <w:ind w:left="1754" w:hanging="708"/>
      </w:pPr>
      <w:rPr>
        <w:rFonts w:hint="default"/>
        <w:lang w:val="es-ES" w:eastAsia="en-US" w:bidi="ar-SA"/>
      </w:rPr>
    </w:lvl>
    <w:lvl w:ilvl="2" w:tplc="91B45182">
      <w:numFmt w:val="bullet"/>
      <w:lvlText w:val="•"/>
      <w:lvlJc w:val="left"/>
      <w:pPr>
        <w:ind w:left="2689" w:hanging="708"/>
      </w:pPr>
      <w:rPr>
        <w:rFonts w:hint="default"/>
        <w:lang w:val="es-ES" w:eastAsia="en-US" w:bidi="ar-SA"/>
      </w:rPr>
    </w:lvl>
    <w:lvl w:ilvl="3" w:tplc="74E60322">
      <w:numFmt w:val="bullet"/>
      <w:lvlText w:val="•"/>
      <w:lvlJc w:val="left"/>
      <w:pPr>
        <w:ind w:left="3624" w:hanging="708"/>
      </w:pPr>
      <w:rPr>
        <w:rFonts w:hint="default"/>
        <w:lang w:val="es-ES" w:eastAsia="en-US" w:bidi="ar-SA"/>
      </w:rPr>
    </w:lvl>
    <w:lvl w:ilvl="4" w:tplc="6EB6CC72">
      <w:numFmt w:val="bullet"/>
      <w:lvlText w:val="•"/>
      <w:lvlJc w:val="left"/>
      <w:pPr>
        <w:ind w:left="4558" w:hanging="708"/>
      </w:pPr>
      <w:rPr>
        <w:rFonts w:hint="default"/>
        <w:lang w:val="es-ES" w:eastAsia="en-US" w:bidi="ar-SA"/>
      </w:rPr>
    </w:lvl>
    <w:lvl w:ilvl="5" w:tplc="D332A552">
      <w:numFmt w:val="bullet"/>
      <w:lvlText w:val="•"/>
      <w:lvlJc w:val="left"/>
      <w:pPr>
        <w:ind w:left="5493" w:hanging="708"/>
      </w:pPr>
      <w:rPr>
        <w:rFonts w:hint="default"/>
        <w:lang w:val="es-ES" w:eastAsia="en-US" w:bidi="ar-SA"/>
      </w:rPr>
    </w:lvl>
    <w:lvl w:ilvl="6" w:tplc="D4E26720">
      <w:numFmt w:val="bullet"/>
      <w:lvlText w:val="•"/>
      <w:lvlJc w:val="left"/>
      <w:pPr>
        <w:ind w:left="6428" w:hanging="708"/>
      </w:pPr>
      <w:rPr>
        <w:rFonts w:hint="default"/>
        <w:lang w:val="es-ES" w:eastAsia="en-US" w:bidi="ar-SA"/>
      </w:rPr>
    </w:lvl>
    <w:lvl w:ilvl="7" w:tplc="D23E39D2">
      <w:numFmt w:val="bullet"/>
      <w:lvlText w:val="•"/>
      <w:lvlJc w:val="left"/>
      <w:pPr>
        <w:ind w:left="7363" w:hanging="708"/>
      </w:pPr>
      <w:rPr>
        <w:rFonts w:hint="default"/>
        <w:lang w:val="es-ES" w:eastAsia="en-US" w:bidi="ar-SA"/>
      </w:rPr>
    </w:lvl>
    <w:lvl w:ilvl="8" w:tplc="9F18E2A0">
      <w:numFmt w:val="bullet"/>
      <w:lvlText w:val="•"/>
      <w:lvlJc w:val="left"/>
      <w:pPr>
        <w:ind w:left="8297" w:hanging="708"/>
      </w:pPr>
      <w:rPr>
        <w:rFonts w:hint="default"/>
        <w:lang w:val="es-ES" w:eastAsia="en-US" w:bidi="ar-SA"/>
      </w:rPr>
    </w:lvl>
  </w:abstractNum>
  <w:abstractNum w:abstractNumId="41" w15:restartNumberingAfterBreak="0">
    <w:nsid w:val="55F32219"/>
    <w:multiLevelType w:val="hybridMultilevel"/>
    <w:tmpl w:val="851C06BA"/>
    <w:lvl w:ilvl="0" w:tplc="734A75B8">
      <w:start w:val="19"/>
      <w:numFmt w:val="upperRoman"/>
      <w:lvlText w:val="%1."/>
      <w:lvlJc w:val="left"/>
      <w:pPr>
        <w:ind w:left="685" w:hanging="567"/>
        <w:jc w:val="left"/>
      </w:pPr>
      <w:rPr>
        <w:rFonts w:ascii="Arial" w:eastAsia="Arial" w:hAnsi="Arial" w:cs="Arial" w:hint="default"/>
        <w:b/>
        <w:bCs/>
        <w:i w:val="0"/>
        <w:iCs w:val="0"/>
        <w:spacing w:val="-1"/>
        <w:w w:val="99"/>
        <w:sz w:val="20"/>
        <w:szCs w:val="20"/>
        <w:lang w:val="es-ES" w:eastAsia="en-US" w:bidi="ar-SA"/>
      </w:rPr>
    </w:lvl>
    <w:lvl w:ilvl="1" w:tplc="B156B99E">
      <w:numFmt w:val="bullet"/>
      <w:lvlText w:val="•"/>
      <w:lvlJc w:val="left"/>
      <w:pPr>
        <w:ind w:left="1628" w:hanging="567"/>
      </w:pPr>
      <w:rPr>
        <w:rFonts w:hint="default"/>
        <w:lang w:val="es-ES" w:eastAsia="en-US" w:bidi="ar-SA"/>
      </w:rPr>
    </w:lvl>
    <w:lvl w:ilvl="2" w:tplc="8ED4F622">
      <w:numFmt w:val="bullet"/>
      <w:lvlText w:val="•"/>
      <w:lvlJc w:val="left"/>
      <w:pPr>
        <w:ind w:left="2577" w:hanging="567"/>
      </w:pPr>
      <w:rPr>
        <w:rFonts w:hint="default"/>
        <w:lang w:val="es-ES" w:eastAsia="en-US" w:bidi="ar-SA"/>
      </w:rPr>
    </w:lvl>
    <w:lvl w:ilvl="3" w:tplc="35CC4E8A">
      <w:numFmt w:val="bullet"/>
      <w:lvlText w:val="•"/>
      <w:lvlJc w:val="left"/>
      <w:pPr>
        <w:ind w:left="3526" w:hanging="567"/>
      </w:pPr>
      <w:rPr>
        <w:rFonts w:hint="default"/>
        <w:lang w:val="es-ES" w:eastAsia="en-US" w:bidi="ar-SA"/>
      </w:rPr>
    </w:lvl>
    <w:lvl w:ilvl="4" w:tplc="94D8AC58">
      <w:numFmt w:val="bullet"/>
      <w:lvlText w:val="•"/>
      <w:lvlJc w:val="left"/>
      <w:pPr>
        <w:ind w:left="4474" w:hanging="567"/>
      </w:pPr>
      <w:rPr>
        <w:rFonts w:hint="default"/>
        <w:lang w:val="es-ES" w:eastAsia="en-US" w:bidi="ar-SA"/>
      </w:rPr>
    </w:lvl>
    <w:lvl w:ilvl="5" w:tplc="42B443AC">
      <w:numFmt w:val="bullet"/>
      <w:lvlText w:val="•"/>
      <w:lvlJc w:val="left"/>
      <w:pPr>
        <w:ind w:left="5423" w:hanging="567"/>
      </w:pPr>
      <w:rPr>
        <w:rFonts w:hint="default"/>
        <w:lang w:val="es-ES" w:eastAsia="en-US" w:bidi="ar-SA"/>
      </w:rPr>
    </w:lvl>
    <w:lvl w:ilvl="6" w:tplc="7EC274B6">
      <w:numFmt w:val="bullet"/>
      <w:lvlText w:val="•"/>
      <w:lvlJc w:val="left"/>
      <w:pPr>
        <w:ind w:left="6372" w:hanging="567"/>
      </w:pPr>
      <w:rPr>
        <w:rFonts w:hint="default"/>
        <w:lang w:val="es-ES" w:eastAsia="en-US" w:bidi="ar-SA"/>
      </w:rPr>
    </w:lvl>
    <w:lvl w:ilvl="7" w:tplc="CD7ED67E">
      <w:numFmt w:val="bullet"/>
      <w:lvlText w:val="•"/>
      <w:lvlJc w:val="left"/>
      <w:pPr>
        <w:ind w:left="7321" w:hanging="567"/>
      </w:pPr>
      <w:rPr>
        <w:rFonts w:hint="default"/>
        <w:lang w:val="es-ES" w:eastAsia="en-US" w:bidi="ar-SA"/>
      </w:rPr>
    </w:lvl>
    <w:lvl w:ilvl="8" w:tplc="5E569B4E">
      <w:numFmt w:val="bullet"/>
      <w:lvlText w:val="•"/>
      <w:lvlJc w:val="left"/>
      <w:pPr>
        <w:ind w:left="8269" w:hanging="567"/>
      </w:pPr>
      <w:rPr>
        <w:rFonts w:hint="default"/>
        <w:lang w:val="es-ES" w:eastAsia="en-US" w:bidi="ar-SA"/>
      </w:rPr>
    </w:lvl>
  </w:abstractNum>
  <w:abstractNum w:abstractNumId="42" w15:restartNumberingAfterBreak="0">
    <w:nsid w:val="5915321B"/>
    <w:multiLevelType w:val="hybridMultilevel"/>
    <w:tmpl w:val="E94206DA"/>
    <w:lvl w:ilvl="0" w:tplc="43C8A950">
      <w:start w:val="1"/>
      <w:numFmt w:val="upperRoman"/>
      <w:lvlText w:val="%1."/>
      <w:lvlJc w:val="left"/>
      <w:pPr>
        <w:ind w:left="970" w:hanging="852"/>
        <w:jc w:val="left"/>
      </w:pPr>
      <w:rPr>
        <w:rFonts w:ascii="Arial" w:eastAsia="Arial" w:hAnsi="Arial" w:cs="Arial" w:hint="default"/>
        <w:b/>
        <w:bCs/>
        <w:i w:val="0"/>
        <w:iCs w:val="0"/>
        <w:spacing w:val="-1"/>
        <w:w w:val="99"/>
        <w:sz w:val="20"/>
        <w:szCs w:val="20"/>
        <w:lang w:val="es-ES" w:eastAsia="en-US" w:bidi="ar-SA"/>
      </w:rPr>
    </w:lvl>
    <w:lvl w:ilvl="1" w:tplc="D7903680">
      <w:numFmt w:val="bullet"/>
      <w:lvlText w:val="•"/>
      <w:lvlJc w:val="left"/>
      <w:pPr>
        <w:ind w:left="1898" w:hanging="852"/>
      </w:pPr>
      <w:rPr>
        <w:rFonts w:hint="default"/>
        <w:lang w:val="es-ES" w:eastAsia="en-US" w:bidi="ar-SA"/>
      </w:rPr>
    </w:lvl>
    <w:lvl w:ilvl="2" w:tplc="1C70551E">
      <w:numFmt w:val="bullet"/>
      <w:lvlText w:val="•"/>
      <w:lvlJc w:val="left"/>
      <w:pPr>
        <w:ind w:left="2817" w:hanging="852"/>
      </w:pPr>
      <w:rPr>
        <w:rFonts w:hint="default"/>
        <w:lang w:val="es-ES" w:eastAsia="en-US" w:bidi="ar-SA"/>
      </w:rPr>
    </w:lvl>
    <w:lvl w:ilvl="3" w:tplc="F9467A00">
      <w:numFmt w:val="bullet"/>
      <w:lvlText w:val="•"/>
      <w:lvlJc w:val="left"/>
      <w:pPr>
        <w:ind w:left="3736" w:hanging="852"/>
      </w:pPr>
      <w:rPr>
        <w:rFonts w:hint="default"/>
        <w:lang w:val="es-ES" w:eastAsia="en-US" w:bidi="ar-SA"/>
      </w:rPr>
    </w:lvl>
    <w:lvl w:ilvl="4" w:tplc="C60EA9BC">
      <w:numFmt w:val="bullet"/>
      <w:lvlText w:val="•"/>
      <w:lvlJc w:val="left"/>
      <w:pPr>
        <w:ind w:left="4654" w:hanging="852"/>
      </w:pPr>
      <w:rPr>
        <w:rFonts w:hint="default"/>
        <w:lang w:val="es-ES" w:eastAsia="en-US" w:bidi="ar-SA"/>
      </w:rPr>
    </w:lvl>
    <w:lvl w:ilvl="5" w:tplc="1646D6B4">
      <w:numFmt w:val="bullet"/>
      <w:lvlText w:val="•"/>
      <w:lvlJc w:val="left"/>
      <w:pPr>
        <w:ind w:left="5573" w:hanging="852"/>
      </w:pPr>
      <w:rPr>
        <w:rFonts w:hint="default"/>
        <w:lang w:val="es-ES" w:eastAsia="en-US" w:bidi="ar-SA"/>
      </w:rPr>
    </w:lvl>
    <w:lvl w:ilvl="6" w:tplc="30D612EA">
      <w:numFmt w:val="bullet"/>
      <w:lvlText w:val="•"/>
      <w:lvlJc w:val="left"/>
      <w:pPr>
        <w:ind w:left="6492" w:hanging="852"/>
      </w:pPr>
      <w:rPr>
        <w:rFonts w:hint="default"/>
        <w:lang w:val="es-ES" w:eastAsia="en-US" w:bidi="ar-SA"/>
      </w:rPr>
    </w:lvl>
    <w:lvl w:ilvl="7" w:tplc="1CA8DAC4">
      <w:numFmt w:val="bullet"/>
      <w:lvlText w:val="•"/>
      <w:lvlJc w:val="left"/>
      <w:pPr>
        <w:ind w:left="7411" w:hanging="852"/>
      </w:pPr>
      <w:rPr>
        <w:rFonts w:hint="default"/>
        <w:lang w:val="es-ES" w:eastAsia="en-US" w:bidi="ar-SA"/>
      </w:rPr>
    </w:lvl>
    <w:lvl w:ilvl="8" w:tplc="206C51DA">
      <w:numFmt w:val="bullet"/>
      <w:lvlText w:val="•"/>
      <w:lvlJc w:val="left"/>
      <w:pPr>
        <w:ind w:left="8329" w:hanging="852"/>
      </w:pPr>
      <w:rPr>
        <w:rFonts w:hint="default"/>
        <w:lang w:val="es-ES" w:eastAsia="en-US" w:bidi="ar-SA"/>
      </w:rPr>
    </w:lvl>
  </w:abstractNum>
  <w:abstractNum w:abstractNumId="43" w15:restartNumberingAfterBreak="0">
    <w:nsid w:val="5EC626D5"/>
    <w:multiLevelType w:val="hybridMultilevel"/>
    <w:tmpl w:val="022EF0A6"/>
    <w:lvl w:ilvl="0" w:tplc="9780B7D4">
      <w:start w:val="1"/>
      <w:numFmt w:val="upperRoman"/>
      <w:lvlText w:val="%1."/>
      <w:lvlJc w:val="left"/>
      <w:pPr>
        <w:ind w:left="685" w:hanging="567"/>
        <w:jc w:val="left"/>
      </w:pPr>
      <w:rPr>
        <w:rFonts w:ascii="Arial" w:eastAsia="Arial" w:hAnsi="Arial" w:cs="Arial" w:hint="default"/>
        <w:b w:val="0"/>
        <w:bCs w:val="0"/>
        <w:i w:val="0"/>
        <w:iCs w:val="0"/>
        <w:spacing w:val="-1"/>
        <w:w w:val="99"/>
        <w:sz w:val="20"/>
        <w:szCs w:val="20"/>
        <w:lang w:val="es-ES" w:eastAsia="en-US" w:bidi="ar-SA"/>
      </w:rPr>
    </w:lvl>
    <w:lvl w:ilvl="1" w:tplc="D5C698E0">
      <w:numFmt w:val="bullet"/>
      <w:lvlText w:val="•"/>
      <w:lvlJc w:val="left"/>
      <w:pPr>
        <w:ind w:left="1628" w:hanging="567"/>
      </w:pPr>
      <w:rPr>
        <w:rFonts w:hint="default"/>
        <w:lang w:val="es-ES" w:eastAsia="en-US" w:bidi="ar-SA"/>
      </w:rPr>
    </w:lvl>
    <w:lvl w:ilvl="2" w:tplc="5D12FFF8">
      <w:numFmt w:val="bullet"/>
      <w:lvlText w:val="•"/>
      <w:lvlJc w:val="left"/>
      <w:pPr>
        <w:ind w:left="2577" w:hanging="567"/>
      </w:pPr>
      <w:rPr>
        <w:rFonts w:hint="default"/>
        <w:lang w:val="es-ES" w:eastAsia="en-US" w:bidi="ar-SA"/>
      </w:rPr>
    </w:lvl>
    <w:lvl w:ilvl="3" w:tplc="83D61986">
      <w:numFmt w:val="bullet"/>
      <w:lvlText w:val="•"/>
      <w:lvlJc w:val="left"/>
      <w:pPr>
        <w:ind w:left="3526" w:hanging="567"/>
      </w:pPr>
      <w:rPr>
        <w:rFonts w:hint="default"/>
        <w:lang w:val="es-ES" w:eastAsia="en-US" w:bidi="ar-SA"/>
      </w:rPr>
    </w:lvl>
    <w:lvl w:ilvl="4" w:tplc="B0A66D6C">
      <w:numFmt w:val="bullet"/>
      <w:lvlText w:val="•"/>
      <w:lvlJc w:val="left"/>
      <w:pPr>
        <w:ind w:left="4474" w:hanging="567"/>
      </w:pPr>
      <w:rPr>
        <w:rFonts w:hint="default"/>
        <w:lang w:val="es-ES" w:eastAsia="en-US" w:bidi="ar-SA"/>
      </w:rPr>
    </w:lvl>
    <w:lvl w:ilvl="5" w:tplc="2FA8B1E6">
      <w:numFmt w:val="bullet"/>
      <w:lvlText w:val="•"/>
      <w:lvlJc w:val="left"/>
      <w:pPr>
        <w:ind w:left="5423" w:hanging="567"/>
      </w:pPr>
      <w:rPr>
        <w:rFonts w:hint="default"/>
        <w:lang w:val="es-ES" w:eastAsia="en-US" w:bidi="ar-SA"/>
      </w:rPr>
    </w:lvl>
    <w:lvl w:ilvl="6" w:tplc="4260EA10">
      <w:numFmt w:val="bullet"/>
      <w:lvlText w:val="•"/>
      <w:lvlJc w:val="left"/>
      <w:pPr>
        <w:ind w:left="6372" w:hanging="567"/>
      </w:pPr>
      <w:rPr>
        <w:rFonts w:hint="default"/>
        <w:lang w:val="es-ES" w:eastAsia="en-US" w:bidi="ar-SA"/>
      </w:rPr>
    </w:lvl>
    <w:lvl w:ilvl="7" w:tplc="1BDC3EFC">
      <w:numFmt w:val="bullet"/>
      <w:lvlText w:val="•"/>
      <w:lvlJc w:val="left"/>
      <w:pPr>
        <w:ind w:left="7321" w:hanging="567"/>
      </w:pPr>
      <w:rPr>
        <w:rFonts w:hint="default"/>
        <w:lang w:val="es-ES" w:eastAsia="en-US" w:bidi="ar-SA"/>
      </w:rPr>
    </w:lvl>
    <w:lvl w:ilvl="8" w:tplc="B7EA236E">
      <w:numFmt w:val="bullet"/>
      <w:lvlText w:val="•"/>
      <w:lvlJc w:val="left"/>
      <w:pPr>
        <w:ind w:left="8269" w:hanging="567"/>
      </w:pPr>
      <w:rPr>
        <w:rFonts w:hint="default"/>
        <w:lang w:val="es-ES" w:eastAsia="en-US" w:bidi="ar-SA"/>
      </w:rPr>
    </w:lvl>
  </w:abstractNum>
  <w:abstractNum w:abstractNumId="44" w15:restartNumberingAfterBreak="0">
    <w:nsid w:val="60F56674"/>
    <w:multiLevelType w:val="hybridMultilevel"/>
    <w:tmpl w:val="7A14B6D8"/>
    <w:lvl w:ilvl="0" w:tplc="25268BAC">
      <w:start w:val="1"/>
      <w:numFmt w:val="lowerLetter"/>
      <w:lvlText w:val="%1)"/>
      <w:lvlJc w:val="left"/>
      <w:pPr>
        <w:ind w:left="838" w:hanging="437"/>
        <w:jc w:val="right"/>
      </w:pPr>
      <w:rPr>
        <w:rFonts w:hint="default"/>
        <w:spacing w:val="-1"/>
        <w:w w:val="99"/>
        <w:lang w:val="es-ES" w:eastAsia="en-US" w:bidi="ar-SA"/>
      </w:rPr>
    </w:lvl>
    <w:lvl w:ilvl="1" w:tplc="D3B0A5A0">
      <w:start w:val="1"/>
      <w:numFmt w:val="upperRoman"/>
      <w:lvlText w:val="%2."/>
      <w:lvlJc w:val="left"/>
      <w:pPr>
        <w:ind w:left="838" w:hanging="360"/>
        <w:jc w:val="left"/>
      </w:pPr>
      <w:rPr>
        <w:rFonts w:ascii="Arial" w:eastAsia="Arial" w:hAnsi="Arial" w:cs="Arial" w:hint="default"/>
        <w:b/>
        <w:bCs/>
        <w:i w:val="0"/>
        <w:iCs w:val="0"/>
        <w:spacing w:val="-1"/>
        <w:w w:val="99"/>
        <w:sz w:val="20"/>
        <w:szCs w:val="20"/>
        <w:lang w:val="es-ES" w:eastAsia="en-US" w:bidi="ar-SA"/>
      </w:rPr>
    </w:lvl>
    <w:lvl w:ilvl="2" w:tplc="7488FBE8">
      <w:numFmt w:val="bullet"/>
      <w:lvlText w:val="•"/>
      <w:lvlJc w:val="left"/>
      <w:pPr>
        <w:ind w:left="2705" w:hanging="360"/>
      </w:pPr>
      <w:rPr>
        <w:rFonts w:hint="default"/>
        <w:lang w:val="es-ES" w:eastAsia="en-US" w:bidi="ar-SA"/>
      </w:rPr>
    </w:lvl>
    <w:lvl w:ilvl="3" w:tplc="9C88AE60">
      <w:numFmt w:val="bullet"/>
      <w:lvlText w:val="•"/>
      <w:lvlJc w:val="left"/>
      <w:pPr>
        <w:ind w:left="3638" w:hanging="360"/>
      </w:pPr>
      <w:rPr>
        <w:rFonts w:hint="default"/>
        <w:lang w:val="es-ES" w:eastAsia="en-US" w:bidi="ar-SA"/>
      </w:rPr>
    </w:lvl>
    <w:lvl w:ilvl="4" w:tplc="265847D4">
      <w:numFmt w:val="bullet"/>
      <w:lvlText w:val="•"/>
      <w:lvlJc w:val="left"/>
      <w:pPr>
        <w:ind w:left="4570" w:hanging="360"/>
      </w:pPr>
      <w:rPr>
        <w:rFonts w:hint="default"/>
        <w:lang w:val="es-ES" w:eastAsia="en-US" w:bidi="ar-SA"/>
      </w:rPr>
    </w:lvl>
    <w:lvl w:ilvl="5" w:tplc="EB88419C">
      <w:numFmt w:val="bullet"/>
      <w:lvlText w:val="•"/>
      <w:lvlJc w:val="left"/>
      <w:pPr>
        <w:ind w:left="5503" w:hanging="360"/>
      </w:pPr>
      <w:rPr>
        <w:rFonts w:hint="default"/>
        <w:lang w:val="es-ES" w:eastAsia="en-US" w:bidi="ar-SA"/>
      </w:rPr>
    </w:lvl>
    <w:lvl w:ilvl="6" w:tplc="8102A38A">
      <w:numFmt w:val="bullet"/>
      <w:lvlText w:val="•"/>
      <w:lvlJc w:val="left"/>
      <w:pPr>
        <w:ind w:left="6436" w:hanging="360"/>
      </w:pPr>
      <w:rPr>
        <w:rFonts w:hint="default"/>
        <w:lang w:val="es-ES" w:eastAsia="en-US" w:bidi="ar-SA"/>
      </w:rPr>
    </w:lvl>
    <w:lvl w:ilvl="7" w:tplc="86A03432">
      <w:numFmt w:val="bullet"/>
      <w:lvlText w:val="•"/>
      <w:lvlJc w:val="left"/>
      <w:pPr>
        <w:ind w:left="7369" w:hanging="360"/>
      </w:pPr>
      <w:rPr>
        <w:rFonts w:hint="default"/>
        <w:lang w:val="es-ES" w:eastAsia="en-US" w:bidi="ar-SA"/>
      </w:rPr>
    </w:lvl>
    <w:lvl w:ilvl="8" w:tplc="B6BE15FC">
      <w:numFmt w:val="bullet"/>
      <w:lvlText w:val="•"/>
      <w:lvlJc w:val="left"/>
      <w:pPr>
        <w:ind w:left="8301" w:hanging="360"/>
      </w:pPr>
      <w:rPr>
        <w:rFonts w:hint="default"/>
        <w:lang w:val="es-ES" w:eastAsia="en-US" w:bidi="ar-SA"/>
      </w:rPr>
    </w:lvl>
  </w:abstractNum>
  <w:abstractNum w:abstractNumId="45" w15:restartNumberingAfterBreak="0">
    <w:nsid w:val="61E83ABA"/>
    <w:multiLevelType w:val="hybridMultilevel"/>
    <w:tmpl w:val="73527636"/>
    <w:lvl w:ilvl="0" w:tplc="9ABE1518">
      <w:start w:val="1"/>
      <w:numFmt w:val="lowerLetter"/>
      <w:lvlText w:val="%1)"/>
      <w:lvlJc w:val="left"/>
      <w:pPr>
        <w:ind w:left="1198" w:hanging="360"/>
        <w:jc w:val="right"/>
      </w:pPr>
      <w:rPr>
        <w:rFonts w:ascii="Arial" w:eastAsia="Arial" w:hAnsi="Arial" w:cs="Arial" w:hint="default"/>
        <w:b w:val="0"/>
        <w:bCs w:val="0"/>
        <w:i w:val="0"/>
        <w:iCs w:val="0"/>
        <w:spacing w:val="-1"/>
        <w:w w:val="99"/>
        <w:sz w:val="20"/>
        <w:szCs w:val="20"/>
        <w:lang w:val="es-ES" w:eastAsia="en-US" w:bidi="ar-SA"/>
      </w:rPr>
    </w:lvl>
    <w:lvl w:ilvl="1" w:tplc="83BC4560">
      <w:numFmt w:val="bullet"/>
      <w:lvlText w:val="•"/>
      <w:lvlJc w:val="left"/>
      <w:pPr>
        <w:ind w:left="2096" w:hanging="360"/>
      </w:pPr>
      <w:rPr>
        <w:rFonts w:hint="default"/>
        <w:lang w:val="es-ES" w:eastAsia="en-US" w:bidi="ar-SA"/>
      </w:rPr>
    </w:lvl>
    <w:lvl w:ilvl="2" w:tplc="CDC494CE">
      <w:numFmt w:val="bullet"/>
      <w:lvlText w:val="•"/>
      <w:lvlJc w:val="left"/>
      <w:pPr>
        <w:ind w:left="2993" w:hanging="360"/>
      </w:pPr>
      <w:rPr>
        <w:rFonts w:hint="default"/>
        <w:lang w:val="es-ES" w:eastAsia="en-US" w:bidi="ar-SA"/>
      </w:rPr>
    </w:lvl>
    <w:lvl w:ilvl="3" w:tplc="0CEC2628">
      <w:numFmt w:val="bullet"/>
      <w:lvlText w:val="•"/>
      <w:lvlJc w:val="left"/>
      <w:pPr>
        <w:ind w:left="3890" w:hanging="360"/>
      </w:pPr>
      <w:rPr>
        <w:rFonts w:hint="default"/>
        <w:lang w:val="es-ES" w:eastAsia="en-US" w:bidi="ar-SA"/>
      </w:rPr>
    </w:lvl>
    <w:lvl w:ilvl="4" w:tplc="1548A8C4">
      <w:numFmt w:val="bullet"/>
      <w:lvlText w:val="•"/>
      <w:lvlJc w:val="left"/>
      <w:pPr>
        <w:ind w:left="4786" w:hanging="360"/>
      </w:pPr>
      <w:rPr>
        <w:rFonts w:hint="default"/>
        <w:lang w:val="es-ES" w:eastAsia="en-US" w:bidi="ar-SA"/>
      </w:rPr>
    </w:lvl>
    <w:lvl w:ilvl="5" w:tplc="DFE6F83E">
      <w:numFmt w:val="bullet"/>
      <w:lvlText w:val="•"/>
      <w:lvlJc w:val="left"/>
      <w:pPr>
        <w:ind w:left="5683" w:hanging="360"/>
      </w:pPr>
      <w:rPr>
        <w:rFonts w:hint="default"/>
        <w:lang w:val="es-ES" w:eastAsia="en-US" w:bidi="ar-SA"/>
      </w:rPr>
    </w:lvl>
    <w:lvl w:ilvl="6" w:tplc="1E5E5D2A">
      <w:numFmt w:val="bullet"/>
      <w:lvlText w:val="•"/>
      <w:lvlJc w:val="left"/>
      <w:pPr>
        <w:ind w:left="6580" w:hanging="360"/>
      </w:pPr>
      <w:rPr>
        <w:rFonts w:hint="default"/>
        <w:lang w:val="es-ES" w:eastAsia="en-US" w:bidi="ar-SA"/>
      </w:rPr>
    </w:lvl>
    <w:lvl w:ilvl="7" w:tplc="9D820EB8">
      <w:numFmt w:val="bullet"/>
      <w:lvlText w:val="•"/>
      <w:lvlJc w:val="left"/>
      <w:pPr>
        <w:ind w:left="7477" w:hanging="360"/>
      </w:pPr>
      <w:rPr>
        <w:rFonts w:hint="default"/>
        <w:lang w:val="es-ES" w:eastAsia="en-US" w:bidi="ar-SA"/>
      </w:rPr>
    </w:lvl>
    <w:lvl w:ilvl="8" w:tplc="1DF24F48">
      <w:numFmt w:val="bullet"/>
      <w:lvlText w:val="•"/>
      <w:lvlJc w:val="left"/>
      <w:pPr>
        <w:ind w:left="8373" w:hanging="360"/>
      </w:pPr>
      <w:rPr>
        <w:rFonts w:hint="default"/>
        <w:lang w:val="es-ES" w:eastAsia="en-US" w:bidi="ar-SA"/>
      </w:rPr>
    </w:lvl>
  </w:abstractNum>
  <w:abstractNum w:abstractNumId="46" w15:restartNumberingAfterBreak="0">
    <w:nsid w:val="63E46F2F"/>
    <w:multiLevelType w:val="hybridMultilevel"/>
    <w:tmpl w:val="6CF08E82"/>
    <w:lvl w:ilvl="0" w:tplc="B07AC33E">
      <w:start w:val="1"/>
      <w:numFmt w:val="upperRoman"/>
      <w:lvlText w:val="%1."/>
      <w:lvlJc w:val="left"/>
      <w:pPr>
        <w:ind w:left="838" w:hanging="720"/>
        <w:jc w:val="left"/>
      </w:pPr>
      <w:rPr>
        <w:rFonts w:ascii="Arial" w:eastAsia="Arial" w:hAnsi="Arial" w:cs="Arial" w:hint="default"/>
        <w:b w:val="0"/>
        <w:bCs w:val="0"/>
        <w:i w:val="0"/>
        <w:iCs w:val="0"/>
        <w:spacing w:val="-1"/>
        <w:w w:val="99"/>
        <w:sz w:val="20"/>
        <w:szCs w:val="20"/>
        <w:lang w:val="es-ES" w:eastAsia="en-US" w:bidi="ar-SA"/>
      </w:rPr>
    </w:lvl>
    <w:lvl w:ilvl="1" w:tplc="D6E0C826">
      <w:numFmt w:val="bullet"/>
      <w:lvlText w:val="•"/>
      <w:lvlJc w:val="left"/>
      <w:pPr>
        <w:ind w:left="1772" w:hanging="720"/>
      </w:pPr>
      <w:rPr>
        <w:rFonts w:hint="default"/>
        <w:lang w:val="es-ES" w:eastAsia="en-US" w:bidi="ar-SA"/>
      </w:rPr>
    </w:lvl>
    <w:lvl w:ilvl="2" w:tplc="DACC5CBE">
      <w:numFmt w:val="bullet"/>
      <w:lvlText w:val="•"/>
      <w:lvlJc w:val="left"/>
      <w:pPr>
        <w:ind w:left="2705" w:hanging="720"/>
      </w:pPr>
      <w:rPr>
        <w:rFonts w:hint="default"/>
        <w:lang w:val="es-ES" w:eastAsia="en-US" w:bidi="ar-SA"/>
      </w:rPr>
    </w:lvl>
    <w:lvl w:ilvl="3" w:tplc="41E2E046">
      <w:numFmt w:val="bullet"/>
      <w:lvlText w:val="•"/>
      <w:lvlJc w:val="left"/>
      <w:pPr>
        <w:ind w:left="3638" w:hanging="720"/>
      </w:pPr>
      <w:rPr>
        <w:rFonts w:hint="default"/>
        <w:lang w:val="es-ES" w:eastAsia="en-US" w:bidi="ar-SA"/>
      </w:rPr>
    </w:lvl>
    <w:lvl w:ilvl="4" w:tplc="57E67500">
      <w:numFmt w:val="bullet"/>
      <w:lvlText w:val="•"/>
      <w:lvlJc w:val="left"/>
      <w:pPr>
        <w:ind w:left="4570" w:hanging="720"/>
      </w:pPr>
      <w:rPr>
        <w:rFonts w:hint="default"/>
        <w:lang w:val="es-ES" w:eastAsia="en-US" w:bidi="ar-SA"/>
      </w:rPr>
    </w:lvl>
    <w:lvl w:ilvl="5" w:tplc="11AC2F6A">
      <w:numFmt w:val="bullet"/>
      <w:lvlText w:val="•"/>
      <w:lvlJc w:val="left"/>
      <w:pPr>
        <w:ind w:left="5503" w:hanging="720"/>
      </w:pPr>
      <w:rPr>
        <w:rFonts w:hint="default"/>
        <w:lang w:val="es-ES" w:eastAsia="en-US" w:bidi="ar-SA"/>
      </w:rPr>
    </w:lvl>
    <w:lvl w:ilvl="6" w:tplc="701E89C2">
      <w:numFmt w:val="bullet"/>
      <w:lvlText w:val="•"/>
      <w:lvlJc w:val="left"/>
      <w:pPr>
        <w:ind w:left="6436" w:hanging="720"/>
      </w:pPr>
      <w:rPr>
        <w:rFonts w:hint="default"/>
        <w:lang w:val="es-ES" w:eastAsia="en-US" w:bidi="ar-SA"/>
      </w:rPr>
    </w:lvl>
    <w:lvl w:ilvl="7" w:tplc="666A514C">
      <w:numFmt w:val="bullet"/>
      <w:lvlText w:val="•"/>
      <w:lvlJc w:val="left"/>
      <w:pPr>
        <w:ind w:left="7369" w:hanging="720"/>
      </w:pPr>
      <w:rPr>
        <w:rFonts w:hint="default"/>
        <w:lang w:val="es-ES" w:eastAsia="en-US" w:bidi="ar-SA"/>
      </w:rPr>
    </w:lvl>
    <w:lvl w:ilvl="8" w:tplc="3F146592">
      <w:numFmt w:val="bullet"/>
      <w:lvlText w:val="•"/>
      <w:lvlJc w:val="left"/>
      <w:pPr>
        <w:ind w:left="8301" w:hanging="720"/>
      </w:pPr>
      <w:rPr>
        <w:rFonts w:hint="default"/>
        <w:lang w:val="es-ES" w:eastAsia="en-US" w:bidi="ar-SA"/>
      </w:rPr>
    </w:lvl>
  </w:abstractNum>
  <w:abstractNum w:abstractNumId="47" w15:restartNumberingAfterBreak="0">
    <w:nsid w:val="64A606F7"/>
    <w:multiLevelType w:val="hybridMultilevel"/>
    <w:tmpl w:val="BBDEE252"/>
    <w:lvl w:ilvl="0" w:tplc="1AC8AE62">
      <w:start w:val="1"/>
      <w:numFmt w:val="upperRoman"/>
      <w:lvlText w:val="%1."/>
      <w:lvlJc w:val="left"/>
      <w:pPr>
        <w:ind w:left="826" w:hanging="764"/>
        <w:jc w:val="left"/>
      </w:pPr>
      <w:rPr>
        <w:rFonts w:hint="default"/>
        <w:spacing w:val="-1"/>
        <w:w w:val="99"/>
        <w:lang w:val="es-ES" w:eastAsia="en-US" w:bidi="ar-SA"/>
      </w:rPr>
    </w:lvl>
    <w:lvl w:ilvl="1" w:tplc="7892F340">
      <w:numFmt w:val="bullet"/>
      <w:lvlText w:val="•"/>
      <w:lvlJc w:val="left"/>
      <w:pPr>
        <w:ind w:left="1754" w:hanging="764"/>
      </w:pPr>
      <w:rPr>
        <w:rFonts w:hint="default"/>
        <w:lang w:val="es-ES" w:eastAsia="en-US" w:bidi="ar-SA"/>
      </w:rPr>
    </w:lvl>
    <w:lvl w:ilvl="2" w:tplc="78061F2E">
      <w:numFmt w:val="bullet"/>
      <w:lvlText w:val="•"/>
      <w:lvlJc w:val="left"/>
      <w:pPr>
        <w:ind w:left="2689" w:hanging="764"/>
      </w:pPr>
      <w:rPr>
        <w:rFonts w:hint="default"/>
        <w:lang w:val="es-ES" w:eastAsia="en-US" w:bidi="ar-SA"/>
      </w:rPr>
    </w:lvl>
    <w:lvl w:ilvl="3" w:tplc="9DDA5408">
      <w:numFmt w:val="bullet"/>
      <w:lvlText w:val="•"/>
      <w:lvlJc w:val="left"/>
      <w:pPr>
        <w:ind w:left="3624" w:hanging="764"/>
      </w:pPr>
      <w:rPr>
        <w:rFonts w:hint="default"/>
        <w:lang w:val="es-ES" w:eastAsia="en-US" w:bidi="ar-SA"/>
      </w:rPr>
    </w:lvl>
    <w:lvl w:ilvl="4" w:tplc="3030E940">
      <w:numFmt w:val="bullet"/>
      <w:lvlText w:val="•"/>
      <w:lvlJc w:val="left"/>
      <w:pPr>
        <w:ind w:left="4558" w:hanging="764"/>
      </w:pPr>
      <w:rPr>
        <w:rFonts w:hint="default"/>
        <w:lang w:val="es-ES" w:eastAsia="en-US" w:bidi="ar-SA"/>
      </w:rPr>
    </w:lvl>
    <w:lvl w:ilvl="5" w:tplc="F9083E08">
      <w:numFmt w:val="bullet"/>
      <w:lvlText w:val="•"/>
      <w:lvlJc w:val="left"/>
      <w:pPr>
        <w:ind w:left="5493" w:hanging="764"/>
      </w:pPr>
      <w:rPr>
        <w:rFonts w:hint="default"/>
        <w:lang w:val="es-ES" w:eastAsia="en-US" w:bidi="ar-SA"/>
      </w:rPr>
    </w:lvl>
    <w:lvl w:ilvl="6" w:tplc="46DA702C">
      <w:numFmt w:val="bullet"/>
      <w:lvlText w:val="•"/>
      <w:lvlJc w:val="left"/>
      <w:pPr>
        <w:ind w:left="6428" w:hanging="764"/>
      </w:pPr>
      <w:rPr>
        <w:rFonts w:hint="default"/>
        <w:lang w:val="es-ES" w:eastAsia="en-US" w:bidi="ar-SA"/>
      </w:rPr>
    </w:lvl>
    <w:lvl w:ilvl="7" w:tplc="E06C3B46">
      <w:numFmt w:val="bullet"/>
      <w:lvlText w:val="•"/>
      <w:lvlJc w:val="left"/>
      <w:pPr>
        <w:ind w:left="7363" w:hanging="764"/>
      </w:pPr>
      <w:rPr>
        <w:rFonts w:hint="default"/>
        <w:lang w:val="es-ES" w:eastAsia="en-US" w:bidi="ar-SA"/>
      </w:rPr>
    </w:lvl>
    <w:lvl w:ilvl="8" w:tplc="776E3626">
      <w:numFmt w:val="bullet"/>
      <w:lvlText w:val="•"/>
      <w:lvlJc w:val="left"/>
      <w:pPr>
        <w:ind w:left="8297" w:hanging="764"/>
      </w:pPr>
      <w:rPr>
        <w:rFonts w:hint="default"/>
        <w:lang w:val="es-ES" w:eastAsia="en-US" w:bidi="ar-SA"/>
      </w:rPr>
    </w:lvl>
  </w:abstractNum>
  <w:abstractNum w:abstractNumId="48" w15:restartNumberingAfterBreak="0">
    <w:nsid w:val="67D477C0"/>
    <w:multiLevelType w:val="hybridMultilevel"/>
    <w:tmpl w:val="9D8ED600"/>
    <w:lvl w:ilvl="0" w:tplc="47BA0172">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CAD299C4">
      <w:start w:val="1"/>
      <w:numFmt w:val="lowerLetter"/>
      <w:lvlText w:val="%2."/>
      <w:lvlJc w:val="left"/>
      <w:pPr>
        <w:ind w:left="970" w:hanging="286"/>
        <w:jc w:val="left"/>
      </w:pPr>
      <w:rPr>
        <w:rFonts w:ascii="Arial" w:eastAsia="Arial" w:hAnsi="Arial" w:cs="Arial" w:hint="default"/>
        <w:b w:val="0"/>
        <w:bCs w:val="0"/>
        <w:i w:val="0"/>
        <w:iCs w:val="0"/>
        <w:spacing w:val="-1"/>
        <w:w w:val="99"/>
        <w:sz w:val="20"/>
        <w:szCs w:val="20"/>
        <w:lang w:val="es-ES" w:eastAsia="en-US" w:bidi="ar-SA"/>
      </w:rPr>
    </w:lvl>
    <w:lvl w:ilvl="2" w:tplc="67D6E28A">
      <w:numFmt w:val="bullet"/>
      <w:lvlText w:val="•"/>
      <w:lvlJc w:val="left"/>
      <w:pPr>
        <w:ind w:left="2000" w:hanging="286"/>
      </w:pPr>
      <w:rPr>
        <w:rFonts w:hint="default"/>
        <w:lang w:val="es-ES" w:eastAsia="en-US" w:bidi="ar-SA"/>
      </w:rPr>
    </w:lvl>
    <w:lvl w:ilvl="3" w:tplc="65DC01F4">
      <w:numFmt w:val="bullet"/>
      <w:lvlText w:val="•"/>
      <w:lvlJc w:val="left"/>
      <w:pPr>
        <w:ind w:left="3021" w:hanging="286"/>
      </w:pPr>
      <w:rPr>
        <w:rFonts w:hint="default"/>
        <w:lang w:val="es-ES" w:eastAsia="en-US" w:bidi="ar-SA"/>
      </w:rPr>
    </w:lvl>
    <w:lvl w:ilvl="4" w:tplc="5B66AF94">
      <w:numFmt w:val="bullet"/>
      <w:lvlText w:val="•"/>
      <w:lvlJc w:val="left"/>
      <w:pPr>
        <w:ind w:left="4042" w:hanging="286"/>
      </w:pPr>
      <w:rPr>
        <w:rFonts w:hint="default"/>
        <w:lang w:val="es-ES" w:eastAsia="en-US" w:bidi="ar-SA"/>
      </w:rPr>
    </w:lvl>
    <w:lvl w:ilvl="5" w:tplc="6994D70E">
      <w:numFmt w:val="bullet"/>
      <w:lvlText w:val="•"/>
      <w:lvlJc w:val="left"/>
      <w:pPr>
        <w:ind w:left="5063" w:hanging="286"/>
      </w:pPr>
      <w:rPr>
        <w:rFonts w:hint="default"/>
        <w:lang w:val="es-ES" w:eastAsia="en-US" w:bidi="ar-SA"/>
      </w:rPr>
    </w:lvl>
    <w:lvl w:ilvl="6" w:tplc="F0987670">
      <w:numFmt w:val="bullet"/>
      <w:lvlText w:val="•"/>
      <w:lvlJc w:val="left"/>
      <w:pPr>
        <w:ind w:left="6084" w:hanging="286"/>
      </w:pPr>
      <w:rPr>
        <w:rFonts w:hint="default"/>
        <w:lang w:val="es-ES" w:eastAsia="en-US" w:bidi="ar-SA"/>
      </w:rPr>
    </w:lvl>
    <w:lvl w:ilvl="7" w:tplc="387426C8">
      <w:numFmt w:val="bullet"/>
      <w:lvlText w:val="•"/>
      <w:lvlJc w:val="left"/>
      <w:pPr>
        <w:ind w:left="7104" w:hanging="286"/>
      </w:pPr>
      <w:rPr>
        <w:rFonts w:hint="default"/>
        <w:lang w:val="es-ES" w:eastAsia="en-US" w:bidi="ar-SA"/>
      </w:rPr>
    </w:lvl>
    <w:lvl w:ilvl="8" w:tplc="25A458F8">
      <w:numFmt w:val="bullet"/>
      <w:lvlText w:val="•"/>
      <w:lvlJc w:val="left"/>
      <w:pPr>
        <w:ind w:left="8125" w:hanging="286"/>
      </w:pPr>
      <w:rPr>
        <w:rFonts w:hint="default"/>
        <w:lang w:val="es-ES" w:eastAsia="en-US" w:bidi="ar-SA"/>
      </w:rPr>
    </w:lvl>
  </w:abstractNum>
  <w:abstractNum w:abstractNumId="49" w15:restartNumberingAfterBreak="0">
    <w:nsid w:val="68F96EE9"/>
    <w:multiLevelType w:val="hybridMultilevel"/>
    <w:tmpl w:val="5C16288A"/>
    <w:lvl w:ilvl="0" w:tplc="A1863A52">
      <w:start w:val="1"/>
      <w:numFmt w:val="upperRoman"/>
      <w:lvlText w:val="%1."/>
      <w:lvlJc w:val="left"/>
      <w:pPr>
        <w:ind w:left="838" w:hanging="720"/>
        <w:jc w:val="left"/>
      </w:pPr>
      <w:rPr>
        <w:rFonts w:ascii="Arial" w:eastAsia="Arial" w:hAnsi="Arial" w:cs="Arial" w:hint="default"/>
        <w:b w:val="0"/>
        <w:bCs w:val="0"/>
        <w:i w:val="0"/>
        <w:iCs w:val="0"/>
        <w:spacing w:val="-1"/>
        <w:w w:val="99"/>
        <w:sz w:val="20"/>
        <w:szCs w:val="20"/>
        <w:lang w:val="es-ES" w:eastAsia="en-US" w:bidi="ar-SA"/>
      </w:rPr>
    </w:lvl>
    <w:lvl w:ilvl="1" w:tplc="D6B699E8">
      <w:start w:val="1"/>
      <w:numFmt w:val="lowerLetter"/>
      <w:lvlText w:val="%2)"/>
      <w:lvlJc w:val="left"/>
      <w:pPr>
        <w:ind w:left="906" w:hanging="504"/>
        <w:jc w:val="right"/>
      </w:pPr>
      <w:rPr>
        <w:rFonts w:ascii="Arial" w:eastAsia="Arial" w:hAnsi="Arial" w:cs="Arial" w:hint="default"/>
        <w:b w:val="0"/>
        <w:bCs w:val="0"/>
        <w:i w:val="0"/>
        <w:iCs w:val="0"/>
        <w:spacing w:val="-1"/>
        <w:w w:val="99"/>
        <w:sz w:val="20"/>
        <w:szCs w:val="20"/>
        <w:lang w:val="es-ES" w:eastAsia="en-US" w:bidi="ar-SA"/>
      </w:rPr>
    </w:lvl>
    <w:lvl w:ilvl="2" w:tplc="CC2E83E4">
      <w:numFmt w:val="bullet"/>
      <w:lvlText w:val="•"/>
      <w:lvlJc w:val="left"/>
      <w:pPr>
        <w:ind w:left="1929" w:hanging="504"/>
      </w:pPr>
      <w:rPr>
        <w:rFonts w:hint="default"/>
        <w:lang w:val="es-ES" w:eastAsia="en-US" w:bidi="ar-SA"/>
      </w:rPr>
    </w:lvl>
    <w:lvl w:ilvl="3" w:tplc="65E22C5A">
      <w:numFmt w:val="bullet"/>
      <w:lvlText w:val="•"/>
      <w:lvlJc w:val="left"/>
      <w:pPr>
        <w:ind w:left="2959" w:hanging="504"/>
      </w:pPr>
      <w:rPr>
        <w:rFonts w:hint="default"/>
        <w:lang w:val="es-ES" w:eastAsia="en-US" w:bidi="ar-SA"/>
      </w:rPr>
    </w:lvl>
    <w:lvl w:ilvl="4" w:tplc="DF742768">
      <w:numFmt w:val="bullet"/>
      <w:lvlText w:val="•"/>
      <w:lvlJc w:val="left"/>
      <w:pPr>
        <w:ind w:left="3989" w:hanging="504"/>
      </w:pPr>
      <w:rPr>
        <w:rFonts w:hint="default"/>
        <w:lang w:val="es-ES" w:eastAsia="en-US" w:bidi="ar-SA"/>
      </w:rPr>
    </w:lvl>
    <w:lvl w:ilvl="5" w:tplc="2D6CF26A">
      <w:numFmt w:val="bullet"/>
      <w:lvlText w:val="•"/>
      <w:lvlJc w:val="left"/>
      <w:pPr>
        <w:ind w:left="5018" w:hanging="504"/>
      </w:pPr>
      <w:rPr>
        <w:rFonts w:hint="default"/>
        <w:lang w:val="es-ES" w:eastAsia="en-US" w:bidi="ar-SA"/>
      </w:rPr>
    </w:lvl>
    <w:lvl w:ilvl="6" w:tplc="8A3CB21C">
      <w:numFmt w:val="bullet"/>
      <w:lvlText w:val="•"/>
      <w:lvlJc w:val="left"/>
      <w:pPr>
        <w:ind w:left="6048" w:hanging="504"/>
      </w:pPr>
      <w:rPr>
        <w:rFonts w:hint="default"/>
        <w:lang w:val="es-ES" w:eastAsia="en-US" w:bidi="ar-SA"/>
      </w:rPr>
    </w:lvl>
    <w:lvl w:ilvl="7" w:tplc="861EA2FC">
      <w:numFmt w:val="bullet"/>
      <w:lvlText w:val="•"/>
      <w:lvlJc w:val="left"/>
      <w:pPr>
        <w:ind w:left="7078" w:hanging="504"/>
      </w:pPr>
      <w:rPr>
        <w:rFonts w:hint="default"/>
        <w:lang w:val="es-ES" w:eastAsia="en-US" w:bidi="ar-SA"/>
      </w:rPr>
    </w:lvl>
    <w:lvl w:ilvl="8" w:tplc="45F2BC1C">
      <w:numFmt w:val="bullet"/>
      <w:lvlText w:val="•"/>
      <w:lvlJc w:val="left"/>
      <w:pPr>
        <w:ind w:left="8107" w:hanging="504"/>
      </w:pPr>
      <w:rPr>
        <w:rFonts w:hint="default"/>
        <w:lang w:val="es-ES" w:eastAsia="en-US" w:bidi="ar-SA"/>
      </w:rPr>
    </w:lvl>
  </w:abstractNum>
  <w:abstractNum w:abstractNumId="50" w15:restartNumberingAfterBreak="0">
    <w:nsid w:val="68FE2C70"/>
    <w:multiLevelType w:val="hybridMultilevel"/>
    <w:tmpl w:val="1CCE5C9E"/>
    <w:lvl w:ilvl="0" w:tplc="9C3897CE">
      <w:start w:val="1"/>
      <w:numFmt w:val="upperRoman"/>
      <w:lvlText w:val="%1."/>
      <w:lvlJc w:val="left"/>
      <w:pPr>
        <w:ind w:left="685" w:hanging="567"/>
        <w:jc w:val="left"/>
      </w:pPr>
      <w:rPr>
        <w:rFonts w:ascii="Arial" w:eastAsia="Arial" w:hAnsi="Arial" w:cs="Arial" w:hint="default"/>
        <w:b w:val="0"/>
        <w:bCs w:val="0"/>
        <w:i w:val="0"/>
        <w:iCs w:val="0"/>
        <w:spacing w:val="-1"/>
        <w:w w:val="99"/>
        <w:sz w:val="20"/>
        <w:szCs w:val="20"/>
        <w:lang w:val="es-ES" w:eastAsia="en-US" w:bidi="ar-SA"/>
      </w:rPr>
    </w:lvl>
    <w:lvl w:ilvl="1" w:tplc="3D508124">
      <w:numFmt w:val="bullet"/>
      <w:lvlText w:val="•"/>
      <w:lvlJc w:val="left"/>
      <w:pPr>
        <w:ind w:left="1628" w:hanging="567"/>
      </w:pPr>
      <w:rPr>
        <w:rFonts w:hint="default"/>
        <w:lang w:val="es-ES" w:eastAsia="en-US" w:bidi="ar-SA"/>
      </w:rPr>
    </w:lvl>
    <w:lvl w:ilvl="2" w:tplc="B3820660">
      <w:numFmt w:val="bullet"/>
      <w:lvlText w:val="•"/>
      <w:lvlJc w:val="left"/>
      <w:pPr>
        <w:ind w:left="2577" w:hanging="567"/>
      </w:pPr>
      <w:rPr>
        <w:rFonts w:hint="default"/>
        <w:lang w:val="es-ES" w:eastAsia="en-US" w:bidi="ar-SA"/>
      </w:rPr>
    </w:lvl>
    <w:lvl w:ilvl="3" w:tplc="F8BCE7BC">
      <w:numFmt w:val="bullet"/>
      <w:lvlText w:val="•"/>
      <w:lvlJc w:val="left"/>
      <w:pPr>
        <w:ind w:left="3526" w:hanging="567"/>
      </w:pPr>
      <w:rPr>
        <w:rFonts w:hint="default"/>
        <w:lang w:val="es-ES" w:eastAsia="en-US" w:bidi="ar-SA"/>
      </w:rPr>
    </w:lvl>
    <w:lvl w:ilvl="4" w:tplc="9D1CBC7A">
      <w:numFmt w:val="bullet"/>
      <w:lvlText w:val="•"/>
      <w:lvlJc w:val="left"/>
      <w:pPr>
        <w:ind w:left="4474" w:hanging="567"/>
      </w:pPr>
      <w:rPr>
        <w:rFonts w:hint="default"/>
        <w:lang w:val="es-ES" w:eastAsia="en-US" w:bidi="ar-SA"/>
      </w:rPr>
    </w:lvl>
    <w:lvl w:ilvl="5" w:tplc="447CC6F4">
      <w:numFmt w:val="bullet"/>
      <w:lvlText w:val="•"/>
      <w:lvlJc w:val="left"/>
      <w:pPr>
        <w:ind w:left="5423" w:hanging="567"/>
      </w:pPr>
      <w:rPr>
        <w:rFonts w:hint="default"/>
        <w:lang w:val="es-ES" w:eastAsia="en-US" w:bidi="ar-SA"/>
      </w:rPr>
    </w:lvl>
    <w:lvl w:ilvl="6" w:tplc="0EA2A3A8">
      <w:numFmt w:val="bullet"/>
      <w:lvlText w:val="•"/>
      <w:lvlJc w:val="left"/>
      <w:pPr>
        <w:ind w:left="6372" w:hanging="567"/>
      </w:pPr>
      <w:rPr>
        <w:rFonts w:hint="default"/>
        <w:lang w:val="es-ES" w:eastAsia="en-US" w:bidi="ar-SA"/>
      </w:rPr>
    </w:lvl>
    <w:lvl w:ilvl="7" w:tplc="D8442E5E">
      <w:numFmt w:val="bullet"/>
      <w:lvlText w:val="•"/>
      <w:lvlJc w:val="left"/>
      <w:pPr>
        <w:ind w:left="7321" w:hanging="567"/>
      </w:pPr>
      <w:rPr>
        <w:rFonts w:hint="default"/>
        <w:lang w:val="es-ES" w:eastAsia="en-US" w:bidi="ar-SA"/>
      </w:rPr>
    </w:lvl>
    <w:lvl w:ilvl="8" w:tplc="30D6F396">
      <w:numFmt w:val="bullet"/>
      <w:lvlText w:val="•"/>
      <w:lvlJc w:val="left"/>
      <w:pPr>
        <w:ind w:left="8269" w:hanging="567"/>
      </w:pPr>
      <w:rPr>
        <w:rFonts w:hint="default"/>
        <w:lang w:val="es-ES" w:eastAsia="en-US" w:bidi="ar-SA"/>
      </w:rPr>
    </w:lvl>
  </w:abstractNum>
  <w:abstractNum w:abstractNumId="51" w15:restartNumberingAfterBreak="0">
    <w:nsid w:val="76BF5662"/>
    <w:multiLevelType w:val="hybridMultilevel"/>
    <w:tmpl w:val="61EE414A"/>
    <w:lvl w:ilvl="0" w:tplc="13389B0A">
      <w:start w:val="1"/>
      <w:numFmt w:val="upperRoman"/>
      <w:lvlText w:val="%1."/>
      <w:lvlJc w:val="left"/>
      <w:pPr>
        <w:ind w:left="838" w:hanging="720"/>
        <w:jc w:val="left"/>
      </w:pPr>
      <w:rPr>
        <w:rFonts w:ascii="Arial" w:eastAsia="Arial" w:hAnsi="Arial" w:cs="Arial" w:hint="default"/>
        <w:b w:val="0"/>
        <w:bCs w:val="0"/>
        <w:i w:val="0"/>
        <w:iCs w:val="0"/>
        <w:spacing w:val="-1"/>
        <w:w w:val="99"/>
        <w:sz w:val="20"/>
        <w:szCs w:val="20"/>
        <w:lang w:val="es-ES" w:eastAsia="en-US" w:bidi="ar-SA"/>
      </w:rPr>
    </w:lvl>
    <w:lvl w:ilvl="1" w:tplc="5034584C">
      <w:numFmt w:val="bullet"/>
      <w:lvlText w:val="•"/>
      <w:lvlJc w:val="left"/>
      <w:pPr>
        <w:ind w:left="1772" w:hanging="720"/>
      </w:pPr>
      <w:rPr>
        <w:rFonts w:hint="default"/>
        <w:lang w:val="es-ES" w:eastAsia="en-US" w:bidi="ar-SA"/>
      </w:rPr>
    </w:lvl>
    <w:lvl w:ilvl="2" w:tplc="AFF0053A">
      <w:numFmt w:val="bullet"/>
      <w:lvlText w:val="•"/>
      <w:lvlJc w:val="left"/>
      <w:pPr>
        <w:ind w:left="2705" w:hanging="720"/>
      </w:pPr>
      <w:rPr>
        <w:rFonts w:hint="default"/>
        <w:lang w:val="es-ES" w:eastAsia="en-US" w:bidi="ar-SA"/>
      </w:rPr>
    </w:lvl>
    <w:lvl w:ilvl="3" w:tplc="D9A07C54">
      <w:numFmt w:val="bullet"/>
      <w:lvlText w:val="•"/>
      <w:lvlJc w:val="left"/>
      <w:pPr>
        <w:ind w:left="3638" w:hanging="720"/>
      </w:pPr>
      <w:rPr>
        <w:rFonts w:hint="default"/>
        <w:lang w:val="es-ES" w:eastAsia="en-US" w:bidi="ar-SA"/>
      </w:rPr>
    </w:lvl>
    <w:lvl w:ilvl="4" w:tplc="3656D7A6">
      <w:numFmt w:val="bullet"/>
      <w:lvlText w:val="•"/>
      <w:lvlJc w:val="left"/>
      <w:pPr>
        <w:ind w:left="4570" w:hanging="720"/>
      </w:pPr>
      <w:rPr>
        <w:rFonts w:hint="default"/>
        <w:lang w:val="es-ES" w:eastAsia="en-US" w:bidi="ar-SA"/>
      </w:rPr>
    </w:lvl>
    <w:lvl w:ilvl="5" w:tplc="858230C4">
      <w:numFmt w:val="bullet"/>
      <w:lvlText w:val="•"/>
      <w:lvlJc w:val="left"/>
      <w:pPr>
        <w:ind w:left="5503" w:hanging="720"/>
      </w:pPr>
      <w:rPr>
        <w:rFonts w:hint="default"/>
        <w:lang w:val="es-ES" w:eastAsia="en-US" w:bidi="ar-SA"/>
      </w:rPr>
    </w:lvl>
    <w:lvl w:ilvl="6" w:tplc="16DE978E">
      <w:numFmt w:val="bullet"/>
      <w:lvlText w:val="•"/>
      <w:lvlJc w:val="left"/>
      <w:pPr>
        <w:ind w:left="6436" w:hanging="720"/>
      </w:pPr>
      <w:rPr>
        <w:rFonts w:hint="default"/>
        <w:lang w:val="es-ES" w:eastAsia="en-US" w:bidi="ar-SA"/>
      </w:rPr>
    </w:lvl>
    <w:lvl w:ilvl="7" w:tplc="A5F67974">
      <w:numFmt w:val="bullet"/>
      <w:lvlText w:val="•"/>
      <w:lvlJc w:val="left"/>
      <w:pPr>
        <w:ind w:left="7369" w:hanging="720"/>
      </w:pPr>
      <w:rPr>
        <w:rFonts w:hint="default"/>
        <w:lang w:val="es-ES" w:eastAsia="en-US" w:bidi="ar-SA"/>
      </w:rPr>
    </w:lvl>
    <w:lvl w:ilvl="8" w:tplc="DCC06FAA">
      <w:numFmt w:val="bullet"/>
      <w:lvlText w:val="•"/>
      <w:lvlJc w:val="left"/>
      <w:pPr>
        <w:ind w:left="8301" w:hanging="720"/>
      </w:pPr>
      <w:rPr>
        <w:rFonts w:hint="default"/>
        <w:lang w:val="es-ES" w:eastAsia="en-US" w:bidi="ar-SA"/>
      </w:rPr>
    </w:lvl>
  </w:abstractNum>
  <w:abstractNum w:abstractNumId="52" w15:restartNumberingAfterBreak="0">
    <w:nsid w:val="77D3264B"/>
    <w:multiLevelType w:val="hybridMultilevel"/>
    <w:tmpl w:val="A8A43406"/>
    <w:lvl w:ilvl="0" w:tplc="24A05E66">
      <w:start w:val="1"/>
      <w:numFmt w:val="upperRoman"/>
      <w:lvlText w:val="%1."/>
      <w:lvlJc w:val="left"/>
      <w:pPr>
        <w:ind w:left="685" w:hanging="567"/>
        <w:jc w:val="left"/>
      </w:pPr>
      <w:rPr>
        <w:rFonts w:ascii="Arial" w:eastAsia="Arial" w:hAnsi="Arial" w:cs="Arial" w:hint="default"/>
        <w:b w:val="0"/>
        <w:bCs w:val="0"/>
        <w:i w:val="0"/>
        <w:iCs w:val="0"/>
        <w:spacing w:val="-1"/>
        <w:w w:val="99"/>
        <w:sz w:val="20"/>
        <w:szCs w:val="20"/>
        <w:lang w:val="es-ES" w:eastAsia="en-US" w:bidi="ar-SA"/>
      </w:rPr>
    </w:lvl>
    <w:lvl w:ilvl="1" w:tplc="00BEDCA2">
      <w:numFmt w:val="bullet"/>
      <w:lvlText w:val="•"/>
      <w:lvlJc w:val="left"/>
      <w:pPr>
        <w:ind w:left="1628" w:hanging="567"/>
      </w:pPr>
      <w:rPr>
        <w:rFonts w:hint="default"/>
        <w:lang w:val="es-ES" w:eastAsia="en-US" w:bidi="ar-SA"/>
      </w:rPr>
    </w:lvl>
    <w:lvl w:ilvl="2" w:tplc="B55C0172">
      <w:numFmt w:val="bullet"/>
      <w:lvlText w:val="•"/>
      <w:lvlJc w:val="left"/>
      <w:pPr>
        <w:ind w:left="2577" w:hanging="567"/>
      </w:pPr>
      <w:rPr>
        <w:rFonts w:hint="default"/>
        <w:lang w:val="es-ES" w:eastAsia="en-US" w:bidi="ar-SA"/>
      </w:rPr>
    </w:lvl>
    <w:lvl w:ilvl="3" w:tplc="F348B368">
      <w:numFmt w:val="bullet"/>
      <w:lvlText w:val="•"/>
      <w:lvlJc w:val="left"/>
      <w:pPr>
        <w:ind w:left="3526" w:hanging="567"/>
      </w:pPr>
      <w:rPr>
        <w:rFonts w:hint="default"/>
        <w:lang w:val="es-ES" w:eastAsia="en-US" w:bidi="ar-SA"/>
      </w:rPr>
    </w:lvl>
    <w:lvl w:ilvl="4" w:tplc="483EC0C8">
      <w:numFmt w:val="bullet"/>
      <w:lvlText w:val="•"/>
      <w:lvlJc w:val="left"/>
      <w:pPr>
        <w:ind w:left="4474" w:hanging="567"/>
      </w:pPr>
      <w:rPr>
        <w:rFonts w:hint="default"/>
        <w:lang w:val="es-ES" w:eastAsia="en-US" w:bidi="ar-SA"/>
      </w:rPr>
    </w:lvl>
    <w:lvl w:ilvl="5" w:tplc="6EB22BCA">
      <w:numFmt w:val="bullet"/>
      <w:lvlText w:val="•"/>
      <w:lvlJc w:val="left"/>
      <w:pPr>
        <w:ind w:left="5423" w:hanging="567"/>
      </w:pPr>
      <w:rPr>
        <w:rFonts w:hint="default"/>
        <w:lang w:val="es-ES" w:eastAsia="en-US" w:bidi="ar-SA"/>
      </w:rPr>
    </w:lvl>
    <w:lvl w:ilvl="6" w:tplc="6E8E95C6">
      <w:numFmt w:val="bullet"/>
      <w:lvlText w:val="•"/>
      <w:lvlJc w:val="left"/>
      <w:pPr>
        <w:ind w:left="6372" w:hanging="567"/>
      </w:pPr>
      <w:rPr>
        <w:rFonts w:hint="default"/>
        <w:lang w:val="es-ES" w:eastAsia="en-US" w:bidi="ar-SA"/>
      </w:rPr>
    </w:lvl>
    <w:lvl w:ilvl="7" w:tplc="6F3A9CDA">
      <w:numFmt w:val="bullet"/>
      <w:lvlText w:val="•"/>
      <w:lvlJc w:val="left"/>
      <w:pPr>
        <w:ind w:left="7321" w:hanging="567"/>
      </w:pPr>
      <w:rPr>
        <w:rFonts w:hint="default"/>
        <w:lang w:val="es-ES" w:eastAsia="en-US" w:bidi="ar-SA"/>
      </w:rPr>
    </w:lvl>
    <w:lvl w:ilvl="8" w:tplc="CD420650">
      <w:numFmt w:val="bullet"/>
      <w:lvlText w:val="•"/>
      <w:lvlJc w:val="left"/>
      <w:pPr>
        <w:ind w:left="8269" w:hanging="567"/>
      </w:pPr>
      <w:rPr>
        <w:rFonts w:hint="default"/>
        <w:lang w:val="es-ES" w:eastAsia="en-US" w:bidi="ar-SA"/>
      </w:rPr>
    </w:lvl>
  </w:abstractNum>
  <w:abstractNum w:abstractNumId="53" w15:restartNumberingAfterBreak="0">
    <w:nsid w:val="78F94338"/>
    <w:multiLevelType w:val="hybridMultilevel"/>
    <w:tmpl w:val="E84A01A2"/>
    <w:lvl w:ilvl="0" w:tplc="25C6A8A2">
      <w:start w:val="1"/>
      <w:numFmt w:val="upperRoman"/>
      <w:lvlText w:val="%1."/>
      <w:lvlJc w:val="left"/>
      <w:pPr>
        <w:ind w:left="970" w:hanging="852"/>
        <w:jc w:val="left"/>
      </w:pPr>
      <w:rPr>
        <w:rFonts w:ascii="Arial" w:eastAsia="Arial" w:hAnsi="Arial" w:cs="Arial" w:hint="default"/>
        <w:b w:val="0"/>
        <w:bCs w:val="0"/>
        <w:i w:val="0"/>
        <w:iCs w:val="0"/>
        <w:spacing w:val="-1"/>
        <w:w w:val="99"/>
        <w:sz w:val="20"/>
        <w:szCs w:val="20"/>
        <w:lang w:val="es-ES" w:eastAsia="en-US" w:bidi="ar-SA"/>
      </w:rPr>
    </w:lvl>
    <w:lvl w:ilvl="1" w:tplc="F08CDE22">
      <w:numFmt w:val="bullet"/>
      <w:lvlText w:val="•"/>
      <w:lvlJc w:val="left"/>
      <w:pPr>
        <w:ind w:left="1898" w:hanging="852"/>
      </w:pPr>
      <w:rPr>
        <w:rFonts w:hint="default"/>
        <w:lang w:val="es-ES" w:eastAsia="en-US" w:bidi="ar-SA"/>
      </w:rPr>
    </w:lvl>
    <w:lvl w:ilvl="2" w:tplc="3D80AFF0">
      <w:numFmt w:val="bullet"/>
      <w:lvlText w:val="•"/>
      <w:lvlJc w:val="left"/>
      <w:pPr>
        <w:ind w:left="2817" w:hanging="852"/>
      </w:pPr>
      <w:rPr>
        <w:rFonts w:hint="default"/>
        <w:lang w:val="es-ES" w:eastAsia="en-US" w:bidi="ar-SA"/>
      </w:rPr>
    </w:lvl>
    <w:lvl w:ilvl="3" w:tplc="22D486BA">
      <w:numFmt w:val="bullet"/>
      <w:lvlText w:val="•"/>
      <w:lvlJc w:val="left"/>
      <w:pPr>
        <w:ind w:left="3736" w:hanging="852"/>
      </w:pPr>
      <w:rPr>
        <w:rFonts w:hint="default"/>
        <w:lang w:val="es-ES" w:eastAsia="en-US" w:bidi="ar-SA"/>
      </w:rPr>
    </w:lvl>
    <w:lvl w:ilvl="4" w:tplc="1B5A9A5A">
      <w:numFmt w:val="bullet"/>
      <w:lvlText w:val="•"/>
      <w:lvlJc w:val="left"/>
      <w:pPr>
        <w:ind w:left="4654" w:hanging="852"/>
      </w:pPr>
      <w:rPr>
        <w:rFonts w:hint="default"/>
        <w:lang w:val="es-ES" w:eastAsia="en-US" w:bidi="ar-SA"/>
      </w:rPr>
    </w:lvl>
    <w:lvl w:ilvl="5" w:tplc="1EC6F36A">
      <w:numFmt w:val="bullet"/>
      <w:lvlText w:val="•"/>
      <w:lvlJc w:val="left"/>
      <w:pPr>
        <w:ind w:left="5573" w:hanging="852"/>
      </w:pPr>
      <w:rPr>
        <w:rFonts w:hint="default"/>
        <w:lang w:val="es-ES" w:eastAsia="en-US" w:bidi="ar-SA"/>
      </w:rPr>
    </w:lvl>
    <w:lvl w:ilvl="6" w:tplc="E976EE72">
      <w:numFmt w:val="bullet"/>
      <w:lvlText w:val="•"/>
      <w:lvlJc w:val="left"/>
      <w:pPr>
        <w:ind w:left="6492" w:hanging="852"/>
      </w:pPr>
      <w:rPr>
        <w:rFonts w:hint="default"/>
        <w:lang w:val="es-ES" w:eastAsia="en-US" w:bidi="ar-SA"/>
      </w:rPr>
    </w:lvl>
    <w:lvl w:ilvl="7" w:tplc="11509CF0">
      <w:numFmt w:val="bullet"/>
      <w:lvlText w:val="•"/>
      <w:lvlJc w:val="left"/>
      <w:pPr>
        <w:ind w:left="7411" w:hanging="852"/>
      </w:pPr>
      <w:rPr>
        <w:rFonts w:hint="default"/>
        <w:lang w:val="es-ES" w:eastAsia="en-US" w:bidi="ar-SA"/>
      </w:rPr>
    </w:lvl>
    <w:lvl w:ilvl="8" w:tplc="46FA4B14">
      <w:numFmt w:val="bullet"/>
      <w:lvlText w:val="•"/>
      <w:lvlJc w:val="left"/>
      <w:pPr>
        <w:ind w:left="8329" w:hanging="852"/>
      </w:pPr>
      <w:rPr>
        <w:rFonts w:hint="default"/>
        <w:lang w:val="es-ES" w:eastAsia="en-US" w:bidi="ar-SA"/>
      </w:rPr>
    </w:lvl>
  </w:abstractNum>
  <w:abstractNum w:abstractNumId="54" w15:restartNumberingAfterBreak="0">
    <w:nsid w:val="7D3C4AF2"/>
    <w:multiLevelType w:val="hybridMultilevel"/>
    <w:tmpl w:val="C2723786"/>
    <w:lvl w:ilvl="0" w:tplc="81869692">
      <w:start w:val="1"/>
      <w:numFmt w:val="upperRoman"/>
      <w:lvlText w:val="%1."/>
      <w:lvlJc w:val="left"/>
      <w:pPr>
        <w:ind w:left="826" w:hanging="708"/>
        <w:jc w:val="left"/>
      </w:pPr>
      <w:rPr>
        <w:rFonts w:ascii="Arial" w:eastAsia="Arial" w:hAnsi="Arial" w:cs="Arial" w:hint="default"/>
        <w:b w:val="0"/>
        <w:bCs w:val="0"/>
        <w:i w:val="0"/>
        <w:iCs w:val="0"/>
        <w:spacing w:val="-1"/>
        <w:w w:val="99"/>
        <w:sz w:val="20"/>
        <w:szCs w:val="20"/>
        <w:lang w:val="es-ES" w:eastAsia="en-US" w:bidi="ar-SA"/>
      </w:rPr>
    </w:lvl>
    <w:lvl w:ilvl="1" w:tplc="EFFE9476">
      <w:numFmt w:val="bullet"/>
      <w:lvlText w:val="•"/>
      <w:lvlJc w:val="left"/>
      <w:pPr>
        <w:ind w:left="1754" w:hanging="708"/>
      </w:pPr>
      <w:rPr>
        <w:rFonts w:hint="default"/>
        <w:lang w:val="es-ES" w:eastAsia="en-US" w:bidi="ar-SA"/>
      </w:rPr>
    </w:lvl>
    <w:lvl w:ilvl="2" w:tplc="E2126DDC">
      <w:numFmt w:val="bullet"/>
      <w:lvlText w:val="•"/>
      <w:lvlJc w:val="left"/>
      <w:pPr>
        <w:ind w:left="2689" w:hanging="708"/>
      </w:pPr>
      <w:rPr>
        <w:rFonts w:hint="default"/>
        <w:lang w:val="es-ES" w:eastAsia="en-US" w:bidi="ar-SA"/>
      </w:rPr>
    </w:lvl>
    <w:lvl w:ilvl="3" w:tplc="0C289A1A">
      <w:numFmt w:val="bullet"/>
      <w:lvlText w:val="•"/>
      <w:lvlJc w:val="left"/>
      <w:pPr>
        <w:ind w:left="3624" w:hanging="708"/>
      </w:pPr>
      <w:rPr>
        <w:rFonts w:hint="default"/>
        <w:lang w:val="es-ES" w:eastAsia="en-US" w:bidi="ar-SA"/>
      </w:rPr>
    </w:lvl>
    <w:lvl w:ilvl="4" w:tplc="85C6897C">
      <w:numFmt w:val="bullet"/>
      <w:lvlText w:val="•"/>
      <w:lvlJc w:val="left"/>
      <w:pPr>
        <w:ind w:left="4558" w:hanging="708"/>
      </w:pPr>
      <w:rPr>
        <w:rFonts w:hint="default"/>
        <w:lang w:val="es-ES" w:eastAsia="en-US" w:bidi="ar-SA"/>
      </w:rPr>
    </w:lvl>
    <w:lvl w:ilvl="5" w:tplc="BC56E25A">
      <w:numFmt w:val="bullet"/>
      <w:lvlText w:val="•"/>
      <w:lvlJc w:val="left"/>
      <w:pPr>
        <w:ind w:left="5493" w:hanging="708"/>
      </w:pPr>
      <w:rPr>
        <w:rFonts w:hint="default"/>
        <w:lang w:val="es-ES" w:eastAsia="en-US" w:bidi="ar-SA"/>
      </w:rPr>
    </w:lvl>
    <w:lvl w:ilvl="6" w:tplc="455420C6">
      <w:numFmt w:val="bullet"/>
      <w:lvlText w:val="•"/>
      <w:lvlJc w:val="left"/>
      <w:pPr>
        <w:ind w:left="6428" w:hanging="708"/>
      </w:pPr>
      <w:rPr>
        <w:rFonts w:hint="default"/>
        <w:lang w:val="es-ES" w:eastAsia="en-US" w:bidi="ar-SA"/>
      </w:rPr>
    </w:lvl>
    <w:lvl w:ilvl="7" w:tplc="911EA490">
      <w:numFmt w:val="bullet"/>
      <w:lvlText w:val="•"/>
      <w:lvlJc w:val="left"/>
      <w:pPr>
        <w:ind w:left="7363" w:hanging="708"/>
      </w:pPr>
      <w:rPr>
        <w:rFonts w:hint="default"/>
        <w:lang w:val="es-ES" w:eastAsia="en-US" w:bidi="ar-SA"/>
      </w:rPr>
    </w:lvl>
    <w:lvl w:ilvl="8" w:tplc="B24CA346">
      <w:numFmt w:val="bullet"/>
      <w:lvlText w:val="•"/>
      <w:lvlJc w:val="left"/>
      <w:pPr>
        <w:ind w:left="8297" w:hanging="708"/>
      </w:pPr>
      <w:rPr>
        <w:rFonts w:hint="default"/>
        <w:lang w:val="es-ES" w:eastAsia="en-US" w:bidi="ar-SA"/>
      </w:rPr>
    </w:lvl>
  </w:abstractNum>
  <w:abstractNum w:abstractNumId="55" w15:restartNumberingAfterBreak="0">
    <w:nsid w:val="7DD81556"/>
    <w:multiLevelType w:val="hybridMultilevel"/>
    <w:tmpl w:val="816206C8"/>
    <w:lvl w:ilvl="0" w:tplc="8898995E">
      <w:start w:val="1"/>
      <w:numFmt w:val="upperRoman"/>
      <w:lvlText w:val="%1."/>
      <w:lvlJc w:val="left"/>
      <w:pPr>
        <w:ind w:left="546" w:hanging="428"/>
        <w:jc w:val="left"/>
      </w:pPr>
      <w:rPr>
        <w:rFonts w:ascii="Arial" w:eastAsia="Arial" w:hAnsi="Arial" w:cs="Arial" w:hint="default"/>
        <w:b/>
        <w:bCs/>
        <w:i w:val="0"/>
        <w:iCs w:val="0"/>
        <w:spacing w:val="-1"/>
        <w:w w:val="99"/>
        <w:sz w:val="20"/>
        <w:szCs w:val="20"/>
        <w:lang w:val="es-ES" w:eastAsia="en-US" w:bidi="ar-SA"/>
      </w:rPr>
    </w:lvl>
    <w:lvl w:ilvl="1" w:tplc="4B4AC72C">
      <w:numFmt w:val="bullet"/>
      <w:lvlText w:val="•"/>
      <w:lvlJc w:val="left"/>
      <w:pPr>
        <w:ind w:left="1502" w:hanging="428"/>
      </w:pPr>
      <w:rPr>
        <w:rFonts w:hint="default"/>
        <w:lang w:val="es-ES" w:eastAsia="en-US" w:bidi="ar-SA"/>
      </w:rPr>
    </w:lvl>
    <w:lvl w:ilvl="2" w:tplc="939891B0">
      <w:numFmt w:val="bullet"/>
      <w:lvlText w:val="•"/>
      <w:lvlJc w:val="left"/>
      <w:pPr>
        <w:ind w:left="2465" w:hanging="428"/>
      </w:pPr>
      <w:rPr>
        <w:rFonts w:hint="default"/>
        <w:lang w:val="es-ES" w:eastAsia="en-US" w:bidi="ar-SA"/>
      </w:rPr>
    </w:lvl>
    <w:lvl w:ilvl="3" w:tplc="A3AC9058">
      <w:numFmt w:val="bullet"/>
      <w:lvlText w:val="•"/>
      <w:lvlJc w:val="left"/>
      <w:pPr>
        <w:ind w:left="3428" w:hanging="428"/>
      </w:pPr>
      <w:rPr>
        <w:rFonts w:hint="default"/>
        <w:lang w:val="es-ES" w:eastAsia="en-US" w:bidi="ar-SA"/>
      </w:rPr>
    </w:lvl>
    <w:lvl w:ilvl="4" w:tplc="248C7F48">
      <w:numFmt w:val="bullet"/>
      <w:lvlText w:val="•"/>
      <w:lvlJc w:val="left"/>
      <w:pPr>
        <w:ind w:left="4390" w:hanging="428"/>
      </w:pPr>
      <w:rPr>
        <w:rFonts w:hint="default"/>
        <w:lang w:val="es-ES" w:eastAsia="en-US" w:bidi="ar-SA"/>
      </w:rPr>
    </w:lvl>
    <w:lvl w:ilvl="5" w:tplc="49B4CCE0">
      <w:numFmt w:val="bullet"/>
      <w:lvlText w:val="•"/>
      <w:lvlJc w:val="left"/>
      <w:pPr>
        <w:ind w:left="5353" w:hanging="428"/>
      </w:pPr>
      <w:rPr>
        <w:rFonts w:hint="default"/>
        <w:lang w:val="es-ES" w:eastAsia="en-US" w:bidi="ar-SA"/>
      </w:rPr>
    </w:lvl>
    <w:lvl w:ilvl="6" w:tplc="653AD0C2">
      <w:numFmt w:val="bullet"/>
      <w:lvlText w:val="•"/>
      <w:lvlJc w:val="left"/>
      <w:pPr>
        <w:ind w:left="6316" w:hanging="428"/>
      </w:pPr>
      <w:rPr>
        <w:rFonts w:hint="default"/>
        <w:lang w:val="es-ES" w:eastAsia="en-US" w:bidi="ar-SA"/>
      </w:rPr>
    </w:lvl>
    <w:lvl w:ilvl="7" w:tplc="26088C44">
      <w:numFmt w:val="bullet"/>
      <w:lvlText w:val="•"/>
      <w:lvlJc w:val="left"/>
      <w:pPr>
        <w:ind w:left="7279" w:hanging="428"/>
      </w:pPr>
      <w:rPr>
        <w:rFonts w:hint="default"/>
        <w:lang w:val="es-ES" w:eastAsia="en-US" w:bidi="ar-SA"/>
      </w:rPr>
    </w:lvl>
    <w:lvl w:ilvl="8" w:tplc="89F26D16">
      <w:numFmt w:val="bullet"/>
      <w:lvlText w:val="•"/>
      <w:lvlJc w:val="left"/>
      <w:pPr>
        <w:ind w:left="8241" w:hanging="428"/>
      </w:pPr>
      <w:rPr>
        <w:rFonts w:hint="default"/>
        <w:lang w:val="es-ES" w:eastAsia="en-US" w:bidi="ar-SA"/>
      </w:rPr>
    </w:lvl>
  </w:abstractNum>
  <w:abstractNum w:abstractNumId="56" w15:restartNumberingAfterBreak="0">
    <w:nsid w:val="7E3A5739"/>
    <w:multiLevelType w:val="hybridMultilevel"/>
    <w:tmpl w:val="CEF8B3EC"/>
    <w:lvl w:ilvl="0" w:tplc="D5ACA820">
      <w:start w:val="4"/>
      <w:numFmt w:val="upperRoman"/>
      <w:lvlText w:val="%1."/>
      <w:lvlJc w:val="left"/>
      <w:pPr>
        <w:ind w:left="824" w:hanging="706"/>
        <w:jc w:val="left"/>
      </w:pPr>
      <w:rPr>
        <w:rFonts w:ascii="Arial" w:eastAsia="Arial" w:hAnsi="Arial" w:cs="Arial" w:hint="default"/>
        <w:b w:val="0"/>
        <w:bCs w:val="0"/>
        <w:i w:val="0"/>
        <w:iCs w:val="0"/>
        <w:spacing w:val="-1"/>
        <w:w w:val="99"/>
        <w:sz w:val="20"/>
        <w:szCs w:val="20"/>
        <w:lang w:val="es-ES" w:eastAsia="en-US" w:bidi="ar-SA"/>
      </w:rPr>
    </w:lvl>
    <w:lvl w:ilvl="1" w:tplc="409AB2DC">
      <w:numFmt w:val="bullet"/>
      <w:lvlText w:val="•"/>
      <w:lvlJc w:val="left"/>
      <w:pPr>
        <w:ind w:left="1754" w:hanging="706"/>
      </w:pPr>
      <w:rPr>
        <w:rFonts w:hint="default"/>
        <w:lang w:val="es-ES" w:eastAsia="en-US" w:bidi="ar-SA"/>
      </w:rPr>
    </w:lvl>
    <w:lvl w:ilvl="2" w:tplc="3C0852D0">
      <w:numFmt w:val="bullet"/>
      <w:lvlText w:val="•"/>
      <w:lvlJc w:val="left"/>
      <w:pPr>
        <w:ind w:left="2689" w:hanging="706"/>
      </w:pPr>
      <w:rPr>
        <w:rFonts w:hint="default"/>
        <w:lang w:val="es-ES" w:eastAsia="en-US" w:bidi="ar-SA"/>
      </w:rPr>
    </w:lvl>
    <w:lvl w:ilvl="3" w:tplc="89BC836A">
      <w:numFmt w:val="bullet"/>
      <w:lvlText w:val="•"/>
      <w:lvlJc w:val="left"/>
      <w:pPr>
        <w:ind w:left="3624" w:hanging="706"/>
      </w:pPr>
      <w:rPr>
        <w:rFonts w:hint="default"/>
        <w:lang w:val="es-ES" w:eastAsia="en-US" w:bidi="ar-SA"/>
      </w:rPr>
    </w:lvl>
    <w:lvl w:ilvl="4" w:tplc="15E434E0">
      <w:numFmt w:val="bullet"/>
      <w:lvlText w:val="•"/>
      <w:lvlJc w:val="left"/>
      <w:pPr>
        <w:ind w:left="4558" w:hanging="706"/>
      </w:pPr>
      <w:rPr>
        <w:rFonts w:hint="default"/>
        <w:lang w:val="es-ES" w:eastAsia="en-US" w:bidi="ar-SA"/>
      </w:rPr>
    </w:lvl>
    <w:lvl w:ilvl="5" w:tplc="F71EE87E">
      <w:numFmt w:val="bullet"/>
      <w:lvlText w:val="•"/>
      <w:lvlJc w:val="left"/>
      <w:pPr>
        <w:ind w:left="5493" w:hanging="706"/>
      </w:pPr>
      <w:rPr>
        <w:rFonts w:hint="default"/>
        <w:lang w:val="es-ES" w:eastAsia="en-US" w:bidi="ar-SA"/>
      </w:rPr>
    </w:lvl>
    <w:lvl w:ilvl="6" w:tplc="EB28E670">
      <w:numFmt w:val="bullet"/>
      <w:lvlText w:val="•"/>
      <w:lvlJc w:val="left"/>
      <w:pPr>
        <w:ind w:left="6428" w:hanging="706"/>
      </w:pPr>
      <w:rPr>
        <w:rFonts w:hint="default"/>
        <w:lang w:val="es-ES" w:eastAsia="en-US" w:bidi="ar-SA"/>
      </w:rPr>
    </w:lvl>
    <w:lvl w:ilvl="7" w:tplc="E94A7500">
      <w:numFmt w:val="bullet"/>
      <w:lvlText w:val="•"/>
      <w:lvlJc w:val="left"/>
      <w:pPr>
        <w:ind w:left="7363" w:hanging="706"/>
      </w:pPr>
      <w:rPr>
        <w:rFonts w:hint="default"/>
        <w:lang w:val="es-ES" w:eastAsia="en-US" w:bidi="ar-SA"/>
      </w:rPr>
    </w:lvl>
    <w:lvl w:ilvl="8" w:tplc="2112FBB8">
      <w:numFmt w:val="bullet"/>
      <w:lvlText w:val="•"/>
      <w:lvlJc w:val="left"/>
      <w:pPr>
        <w:ind w:left="8297" w:hanging="706"/>
      </w:pPr>
      <w:rPr>
        <w:rFonts w:hint="default"/>
        <w:lang w:val="es-ES" w:eastAsia="en-US" w:bidi="ar-SA"/>
      </w:rPr>
    </w:lvl>
  </w:abstractNum>
  <w:num w:numId="1" w16cid:durableId="950362066">
    <w:abstractNumId w:val="12"/>
  </w:num>
  <w:num w:numId="2" w16cid:durableId="1673798382">
    <w:abstractNumId w:val="45"/>
  </w:num>
  <w:num w:numId="3" w16cid:durableId="59863151">
    <w:abstractNumId w:val="23"/>
  </w:num>
  <w:num w:numId="4" w16cid:durableId="432357809">
    <w:abstractNumId w:val="52"/>
  </w:num>
  <w:num w:numId="5" w16cid:durableId="888807441">
    <w:abstractNumId w:val="22"/>
  </w:num>
  <w:num w:numId="6" w16cid:durableId="983464212">
    <w:abstractNumId w:val="14"/>
  </w:num>
  <w:num w:numId="7" w16cid:durableId="541554284">
    <w:abstractNumId w:val="30"/>
  </w:num>
  <w:num w:numId="8" w16cid:durableId="1432821617">
    <w:abstractNumId w:val="50"/>
  </w:num>
  <w:num w:numId="9" w16cid:durableId="773787669">
    <w:abstractNumId w:val="16"/>
  </w:num>
  <w:num w:numId="10" w16cid:durableId="506359682">
    <w:abstractNumId w:val="43"/>
  </w:num>
  <w:num w:numId="11" w16cid:durableId="21514907">
    <w:abstractNumId w:val="29"/>
  </w:num>
  <w:num w:numId="12" w16cid:durableId="1278296031">
    <w:abstractNumId w:val="51"/>
  </w:num>
  <w:num w:numId="13" w16cid:durableId="1278947777">
    <w:abstractNumId w:val="40"/>
  </w:num>
  <w:num w:numId="14" w16cid:durableId="431751401">
    <w:abstractNumId w:val="10"/>
  </w:num>
  <w:num w:numId="15" w16cid:durableId="1026949566">
    <w:abstractNumId w:val="38"/>
  </w:num>
  <w:num w:numId="16" w16cid:durableId="553081678">
    <w:abstractNumId w:val="4"/>
  </w:num>
  <w:num w:numId="17" w16cid:durableId="1301303803">
    <w:abstractNumId w:val="35"/>
  </w:num>
  <w:num w:numId="18" w16cid:durableId="415829289">
    <w:abstractNumId w:val="5"/>
  </w:num>
  <w:num w:numId="19" w16cid:durableId="1812018362">
    <w:abstractNumId w:val="41"/>
  </w:num>
  <w:num w:numId="20" w16cid:durableId="410661183">
    <w:abstractNumId w:val="27"/>
  </w:num>
  <w:num w:numId="21" w16cid:durableId="1926912423">
    <w:abstractNumId w:val="26"/>
  </w:num>
  <w:num w:numId="22" w16cid:durableId="1672180279">
    <w:abstractNumId w:val="1"/>
  </w:num>
  <w:num w:numId="23" w16cid:durableId="860165649">
    <w:abstractNumId w:val="34"/>
  </w:num>
  <w:num w:numId="24" w16cid:durableId="660541260">
    <w:abstractNumId w:val="15"/>
  </w:num>
  <w:num w:numId="25" w16cid:durableId="975529461">
    <w:abstractNumId w:val="17"/>
  </w:num>
  <w:num w:numId="26" w16cid:durableId="1670251587">
    <w:abstractNumId w:val="31"/>
  </w:num>
  <w:num w:numId="27" w16cid:durableId="509175095">
    <w:abstractNumId w:val="39"/>
  </w:num>
  <w:num w:numId="28" w16cid:durableId="119762315">
    <w:abstractNumId w:val="25"/>
  </w:num>
  <w:num w:numId="29" w16cid:durableId="1372531544">
    <w:abstractNumId w:val="3"/>
  </w:num>
  <w:num w:numId="30" w16cid:durableId="1325360498">
    <w:abstractNumId w:val="11"/>
  </w:num>
  <w:num w:numId="31" w16cid:durableId="1946620613">
    <w:abstractNumId w:val="18"/>
  </w:num>
  <w:num w:numId="32" w16cid:durableId="1055541757">
    <w:abstractNumId w:val="7"/>
  </w:num>
  <w:num w:numId="33" w16cid:durableId="630477753">
    <w:abstractNumId w:val="9"/>
  </w:num>
  <w:num w:numId="34" w16cid:durableId="332143163">
    <w:abstractNumId w:val="47"/>
  </w:num>
  <w:num w:numId="35" w16cid:durableId="1043866239">
    <w:abstractNumId w:val="0"/>
  </w:num>
  <w:num w:numId="36" w16cid:durableId="794906391">
    <w:abstractNumId w:val="33"/>
  </w:num>
  <w:num w:numId="37" w16cid:durableId="1764036394">
    <w:abstractNumId w:val="2"/>
  </w:num>
  <w:num w:numId="38" w16cid:durableId="127363122">
    <w:abstractNumId w:val="42"/>
  </w:num>
  <w:num w:numId="39" w16cid:durableId="364211589">
    <w:abstractNumId w:val="46"/>
  </w:num>
  <w:num w:numId="40" w16cid:durableId="2056814171">
    <w:abstractNumId w:val="44"/>
  </w:num>
  <w:num w:numId="41" w16cid:durableId="1862619461">
    <w:abstractNumId w:val="21"/>
  </w:num>
  <w:num w:numId="42" w16cid:durableId="1557231677">
    <w:abstractNumId w:val="49"/>
  </w:num>
  <w:num w:numId="43" w16cid:durableId="375930483">
    <w:abstractNumId w:val="28"/>
  </w:num>
  <w:num w:numId="44" w16cid:durableId="778529730">
    <w:abstractNumId w:val="32"/>
  </w:num>
  <w:num w:numId="45" w16cid:durableId="1804999147">
    <w:abstractNumId w:val="19"/>
  </w:num>
  <w:num w:numId="46" w16cid:durableId="2075929584">
    <w:abstractNumId w:val="48"/>
  </w:num>
  <w:num w:numId="47" w16cid:durableId="1578392936">
    <w:abstractNumId w:val="53"/>
  </w:num>
  <w:num w:numId="48" w16cid:durableId="1876917538">
    <w:abstractNumId w:val="55"/>
  </w:num>
  <w:num w:numId="49" w16cid:durableId="1226330747">
    <w:abstractNumId w:val="56"/>
  </w:num>
  <w:num w:numId="50" w16cid:durableId="67315731">
    <w:abstractNumId w:val="8"/>
  </w:num>
  <w:num w:numId="51" w16cid:durableId="1323387790">
    <w:abstractNumId w:val="6"/>
  </w:num>
  <w:num w:numId="52" w16cid:durableId="862523126">
    <w:abstractNumId w:val="20"/>
  </w:num>
  <w:num w:numId="53" w16cid:durableId="331035365">
    <w:abstractNumId w:val="54"/>
  </w:num>
  <w:num w:numId="54" w16cid:durableId="1921282973">
    <w:abstractNumId w:val="36"/>
  </w:num>
  <w:num w:numId="55" w16cid:durableId="896866045">
    <w:abstractNumId w:val="13"/>
  </w:num>
  <w:num w:numId="56" w16cid:durableId="165244032">
    <w:abstractNumId w:val="37"/>
  </w:num>
  <w:num w:numId="57" w16cid:durableId="4702903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3D"/>
    <w:rsid w:val="0006193D"/>
    <w:rsid w:val="006E2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6520"/>
  <w15:docId w15:val="{5095278E-B5A4-4EAA-BFCA-0DCC5FD9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rPr>
      <w:sz w:val="20"/>
      <w:szCs w:val="20"/>
    </w:rPr>
  </w:style>
  <w:style w:type="paragraph" w:styleId="Prrafodelista">
    <w:name w:val="List Paragraph"/>
    <w:basedOn w:val="Normal"/>
    <w:uiPriority w:val="1"/>
    <w:qFormat/>
    <w:pPr>
      <w:ind w:left="826" w:hanging="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46246</Words>
  <Characters>254356</Characters>
  <Application>Microsoft Office Word</Application>
  <DocSecurity>0</DocSecurity>
  <Lines>2119</Lines>
  <Paragraphs>600</Paragraphs>
  <ScaleCrop>false</ScaleCrop>
  <Company/>
  <LinksUpToDate>false</LinksUpToDate>
  <CharactersWithSpaces>300002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Instituto de Estudios Legislativos</dc:creator>
  <cp:lastModifiedBy>azucena</cp:lastModifiedBy>
  <cp:revision>2</cp:revision>
  <dcterms:created xsi:type="dcterms:W3CDTF">2024-01-16T15:48:00Z</dcterms:created>
  <dcterms:modified xsi:type="dcterms:W3CDTF">2024-01-16T15:48:00Z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2016</vt:lpwstr>
  </property>
  <property fmtid="{D5CDD505-2E9C-101B-9397-08002B2CF9AE}" pid="4" name="LastSaved">
    <vt:filetime>2024-01-16T00:00:00Z</vt:filetime>
  </property>
  <property fmtid="{D5CDD505-2E9C-101B-9397-08002B2CF9AE}" pid="5" name="Producer">
    <vt:lpwstr>3-Heights(TM) PDF Security Shell 4.8.25.2 (http://www.pdf-tools.com)</vt:lpwstr>
  </property>
</Properties>
</file>